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after="0" w:line="700" w:lineRule="exact"/>
        <w:jc w:val="both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</w:p>
    <w:p>
      <w:pPr>
        <w:pStyle w:val="5"/>
        <w:spacing w:after="0" w:line="700" w:lineRule="exact"/>
        <w:ind w:firstLine="640"/>
        <w:jc w:val="center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</w:p>
    <w:p>
      <w:pPr>
        <w:pStyle w:val="5"/>
        <w:spacing w:after="0" w:line="700" w:lineRule="exact"/>
        <w:ind w:firstLine="640"/>
        <w:jc w:val="center"/>
        <w:rPr>
          <w:rFonts w:ascii="方正小标宋_GBK" w:hAnsi="方正小标宋_GBK" w:eastAsia="方正小标宋_GBK" w:cs="方正小标宋_GBK"/>
          <w:spacing w:val="60"/>
          <w:w w:val="60"/>
          <w:sz w:val="100"/>
          <w:szCs w:val="100"/>
        </w:rPr>
      </w:pP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-507365</wp:posOffset>
                </wp:positionV>
                <wp:extent cx="5579745" cy="88392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9745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小标宋_GBK" w:eastAsia="方正小标宋_GBK"/>
                                <w:color w:val="FF0000"/>
                              </w:rPr>
                            </w:pPr>
                            <w:r>
                              <w:rPr>
                                <w:rFonts w:ascii="方正小标宋简体" w:eastAsia="方正小标宋简体"/>
                                <w:sz w:val="96"/>
                                <w:szCs w:val="96"/>
                              </w:rPr>
                              <w:pict>
                                <v:shape id="_x0000_i1025" o:spt="136" type="#_x0000_t136" style="height:57.15pt;width:414.5pt;" fillcolor="#FF0000" filled="t" stroked="f" coordsize="21600,21600" adj="10840">
                                  <v:path/>
                                  <v:fill on="t" color2="#FFFFFF" focussize="0,0"/>
                                  <v:stroke on="f"/>
                                  <v:imagedata o:title=""/>
                                  <o:lock v:ext="edit" aspectratio="f"/>
                                  <v:textpath on="t" fitshape="t" fitpath="t" trim="t" xscale="f" string="华容县企业投资项目备案文件" style="font-family:Wingdings 3;font-size:32pt;font-weight:bold;v-text-align:center;v-text-spacing:58982f;"/>
                                  <w10:wrap type="none"/>
                                  <w10:anchorlock/>
                                </v:shape>
                              </w:pict>
                            </w:r>
                          </w:p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15pt;margin-top:-39.95pt;height:69.6pt;width:439.35pt;mso-wrap-style:none;z-index:-251653120;mso-width-relative:page;mso-height-relative:page;" filled="f" stroked="f" coordsize="21600,21600" o:gfxdata="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NxWq8bYAAAACAEAAA8AAAAAAAAAAQAg&#10;AAAAIgAAAGRycy9kb3ducmV2LnhtbFBLAQIUABQAAAAIAIdO4kDxMZHhnAEAABkDAAAOAAAAAAAA&#10;AAEAIAAAACcBAABkcnMvZTJvRG9jLnhtbFBLBQYAAAAABgAGAFkBAAA1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方正小标宋_GBK" w:eastAsia="方正小标宋_GBK"/>
                          <w:color w:val="FF0000"/>
                        </w:rPr>
                      </w:pPr>
                      <w:r>
                        <w:rPr>
                          <w:rFonts w:ascii="方正小标宋简体" w:eastAsia="方正小标宋简体"/>
                          <w:sz w:val="96"/>
                          <w:szCs w:val="96"/>
                        </w:rPr>
                        <w:pict>
                          <v:shape id="_x0000_i1025" o:spt="136" type="#_x0000_t136" style="height:57.15pt;width:414.5pt;" fillcolor="#FF0000" filled="t" stroked="f" coordsize="21600,21600" adj="10840">
                            <v:path/>
                            <v:fill on="t" color2="#FFFFFF" focussize="0,0"/>
                            <v:stroke on="f"/>
                            <v:imagedata o:title=""/>
                            <o:lock v:ext="edit" aspectratio="f"/>
                            <v:textpath on="t" fitshape="t" fitpath="t" trim="t" xscale="f" string="华容县企业投资项目备案文件" style="font-family:Wingdings 3;font-size:32pt;font-weight:bold;v-text-align:center;v-text-spacing:58982f;"/>
                            <w10:wrap type="none"/>
                            <w10:anchorlock/>
                          </v:shape>
                        </w:pic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320" w:lineRule="exact"/>
        <w:ind w:firstLine="641"/>
        <w:jc w:val="right"/>
        <w:textAlignment w:val="auto"/>
        <w:rPr>
          <w:rFonts w:ascii="楷体_GB2312" w:hAnsi="Times New Roman" w:eastAsia="楷体_GB2312" w:cs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320" w:lineRule="exact"/>
        <w:ind w:leftChars="0"/>
        <w:jc w:val="right"/>
        <w:textAlignment w:val="auto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仿宋_GB2312" w:hAnsi="华文仿宋" w:eastAsia="仿宋_GB2312"/>
          <w:sz w:val="32"/>
        </w:rPr>
        <w:t>NO:（202</w:t>
      </w:r>
      <w:r>
        <w:rPr>
          <w:rFonts w:hint="eastAsia" w:ascii="仿宋_GB2312" w:hAnsi="华文仿宋" w:eastAsia="仿宋_GB2312"/>
          <w:sz w:val="32"/>
          <w:lang w:val="en-US" w:eastAsia="zh-CN"/>
        </w:rPr>
        <w:t>1</w:t>
      </w:r>
      <w:r>
        <w:rPr>
          <w:rFonts w:hint="eastAsia" w:ascii="仿宋_GB2312" w:hAnsi="华文仿宋" w:eastAsia="仿宋_GB2312"/>
          <w:sz w:val="32"/>
        </w:rPr>
        <w:t>）</w:t>
      </w:r>
      <w:r>
        <w:rPr>
          <w:rFonts w:hint="eastAsia" w:ascii="仿宋_GB2312" w:hAnsi="华文仿宋" w:eastAsia="仿宋_GB2312"/>
          <w:sz w:val="32"/>
          <w:lang w:val="en-US" w:eastAsia="zh-CN"/>
        </w:rPr>
        <w:t>15号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35560</wp:posOffset>
                </wp:positionV>
                <wp:extent cx="5989320" cy="6285865"/>
                <wp:effectExtent l="0" t="19050" r="11430" b="1968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9320" cy="6285865"/>
                          <a:chOff x="1267" y="2495"/>
                          <a:chExt cx="9432" cy="12838"/>
                        </a:xfrm>
                        <a:effectLst/>
                      </wpg:grpSpPr>
                      <wps:wsp>
                        <wps:cNvPr id="3" name="Line 4"/>
                        <wps:cNvCnPr/>
                        <wps:spPr bwMode="auto">
                          <a:xfrm>
                            <a:off x="1267" y="2495"/>
                            <a:ext cx="9411" cy="0"/>
                          </a:xfrm>
                          <a:prstGeom prst="line">
                            <a:avLst/>
                          </a:prstGeom>
                          <a:ln w="38100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>
                            <a:off x="1288" y="15333"/>
                            <a:ext cx="9411" cy="0"/>
                          </a:xfrm>
                          <a:prstGeom prst="line">
                            <a:avLst/>
                          </a:prstGeom>
                          <a:ln w="38100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6.35pt;margin-top:2.8pt;height:494.95pt;width:471.6pt;z-index:251664384;mso-width-relative:page;mso-height-relative:page;" coordorigin="1267,2495" coordsize="9432,12838" o:gfxdata="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FnaJ3toAAAAJAQAADwAAAAAAAAABACAAAAAiAAAAZHJzL2Rvd25yZXYueG1sUEsBAhQA&#10;FAAAAAgAh07iQA6m61FiAgAAhQYAAA4AAAAAAAAAAQAgAAAAKQEAAGRycy9lMm9Eb2MueG1sUEsF&#10;BgAAAAAGAAYAWQEAAP0FAAAAAA==&#10;">
                <o:lock v:ext="edit" aspectratio="f"/>
                <v:line id="Line 4" o:spid="_x0000_s1026" o:spt="20" style="position:absolute;left:1267;top:2495;height:0;width:9411;" filled="f" stroked="t" coordsize="21600,21600" o:gfxdata="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YRcV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 [3200]" miterlimit="8" joinstyle="miter"/>
                  <v:imagedata o:title=""/>
                  <o:lock v:ext="edit" aspectratio="f"/>
                </v:line>
                <v:line id="Line 5" o:spid="_x0000_s1026" o:spt="20" style="position:absolute;left:1288;top:15333;height:0;width:9411;" filled="f" stroked="t" coordsize="21600,21600" o:gfxdata="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m3EI7sAAADa&#10;AAAADwAAAAAAAAABACAAAAAiAAAAZHJzL2Rvd25yZXYueG1sUEsBAhQAFAAAAAgAh07iQDMvBZ47&#10;AAAAOQAAABAAAAAAAAAAAQAgAAAACgEAAGRycy9zaGFwZXhtbC54bWxQSwUGAAAAAAYABgBbAQAA&#10;tAMAAAAA&#10;">
                  <v:fill on="f" focussize="0,0"/>
                  <v:stroke weight="3pt" color="#FF0000 [3200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关于1.5万锭高档针织纱生产线升级改造项目备案证明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>项目于202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pacing w:val="20"/>
          <w:sz w:val="32"/>
          <w:szCs w:val="32"/>
        </w:rPr>
        <w:t>年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pacing w:val="20"/>
          <w:sz w:val="32"/>
          <w:szCs w:val="32"/>
        </w:rPr>
        <w:t>月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pacing w:val="20"/>
          <w:sz w:val="32"/>
          <w:szCs w:val="32"/>
        </w:rPr>
        <w:t>日在湖南省在线审批监管平台备案，项目代码为2103-430623-04-02-830920，备案内容如下：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1、名称：华容县华青纺织有限公司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2、类型：有限责任公司</w:t>
      </w:r>
      <w:r>
        <w:rPr>
          <w:rFonts w:hint="eastAsia" w:ascii="仿宋_GB2312" w:eastAsia="仿宋_GB2312"/>
          <w:spacing w:val="2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自然人投资或控股</w:t>
      </w:r>
      <w:r>
        <w:rPr>
          <w:rFonts w:hint="eastAsia" w:ascii="仿宋_GB2312" w:eastAsia="仿宋_GB2312"/>
          <w:spacing w:val="2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spacing w:val="20"/>
          <w:sz w:val="32"/>
          <w:szCs w:val="32"/>
        </w:rPr>
        <w:t>住所：湖南省岳阳市华容县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石伏工业园章华镇大夏路59号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eastAsia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4、法定代表人：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蔡先彪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5、成立日期：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2004年09月27日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6、营业期限：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2004年09月27日至2054年09月26日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left"/>
        <w:textAlignment w:val="auto"/>
        <w:rPr>
          <w:rFonts w:hint="eastAsia" w:ascii="仿宋_GB2312" w:eastAsia="仿宋_GB2312"/>
          <w:spacing w:val="20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>7、业务范围：</w:t>
      </w:r>
      <w:r>
        <w:rPr>
          <w:rFonts w:hint="eastAsia" w:ascii="仿宋" w:hAnsi="仿宋" w:eastAsia="仿宋"/>
          <w:spacing w:val="20"/>
          <w:sz w:val="32"/>
          <w:szCs w:val="32"/>
          <w:lang w:val="en-US" w:eastAsia="zh-CN"/>
        </w:rPr>
        <w:t>棉花收购、加工、销售；农副产品收购、销售；经营棉籽、棉短绒、回收棉；棉籽脱绒加工；经营棉纱、纺纱；货物仓储（不含危险品和监控品）；机械设备租赁。</w:t>
      </w:r>
      <w:r>
        <w:rPr>
          <w:rFonts w:hint="eastAsia" w:ascii="仿宋" w:hAnsi="仿宋" w:eastAsia="仿宋"/>
          <w:spacing w:val="20"/>
          <w:sz w:val="32"/>
          <w:szCs w:val="32"/>
        </w:rPr>
        <w:t>（依法须经批准的项目，经相关部门批准后方可开展经营活动）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二、项目名称：1.5万锭高档针织纱生产线升级改造项目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三、项目建设地点：湖南省岳阳市华容县石伏工业园章华镇大夏路59号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hint="default" w:ascii="仿宋_GB2312" w:eastAsia="仿宋_GB2312"/>
          <w:spacing w:val="2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20"/>
          <w:sz w:val="32"/>
          <w:szCs w:val="32"/>
        </w:rPr>
        <w:t>四、项目建设规模及内容：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该项目主要升级环锭纺生产线，主体设备：采用目前最先进的清梳联合机组、精并粗机组、粗细联、集体自络长车、细络联（自动络筒机）和自动打包成形等新工艺技术和设备，生产规模为1.5万锭。辅助设备：配套全自动蜂窝式除尘机组，全自动空气调节系统和电气系统等，配套融合相关生产和管理信息化软件。该项目还对需用厂房2栋建筑面积约6600平方米、仓库1栋建筑面积约4000平方米进行改造和翻新并装修员工宿舍45间建筑面积约1500平方米及其他基础设施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both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>五、项目总投资及资金来源：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项目总投资3300万元，资金来源为</w:t>
      </w:r>
      <w:r>
        <w:rPr>
          <w:rFonts w:hint="eastAsia" w:ascii="仿宋" w:hAnsi="仿宋" w:eastAsia="仿宋"/>
          <w:spacing w:val="20"/>
          <w:sz w:val="32"/>
          <w:szCs w:val="32"/>
          <w:lang w:val="en-US" w:eastAsia="zh-CN"/>
        </w:rPr>
        <w:t>企业自筹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    </w:t>
      </w:r>
    </w:p>
    <w:p>
      <w:pPr>
        <w:ind w:firstLine="4800" w:firstLineChars="1500"/>
        <w:jc w:val="right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ind w:firstLine="4800" w:firstLineChars="1500"/>
        <w:jc w:val="right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>
      <w:pPr>
        <w:ind w:firstLine="4800" w:firstLineChars="1500"/>
        <w:jc w:val="righ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华容县</w:t>
      </w:r>
      <w:r>
        <w:rPr>
          <w:rFonts w:ascii="仿宋_GB2312" w:eastAsia="仿宋_GB2312"/>
          <w:color w:val="000000"/>
          <w:sz w:val="32"/>
          <w:szCs w:val="32"/>
        </w:rPr>
        <w:t>发展和改革局</w:t>
      </w:r>
    </w:p>
    <w:p>
      <w:pPr>
        <w:jc w:val="right"/>
        <w:rPr>
          <w:rFonts w:ascii="方正小标宋_GBK" w:eastAsia="方正小标宋_GBK"/>
          <w:color w:val="000000"/>
          <w:sz w:val="42"/>
          <w:szCs w:val="42"/>
          <w:shd w:val="clear" w:color="auto" w:fill="FEFEFE"/>
        </w:rPr>
      </w:pPr>
      <w:bookmarkStart w:id="0" w:name="_GoBack"/>
      <w:bookmarkEnd w:id="0"/>
      <w:r>
        <w:rPr>
          <w:sz w:val="32"/>
        </w:rPr>
        <w:pict>
          <v:shape id="_x0000_s1028" o:spid="_x0000_s1028" o:spt="201" type="#_x0000_t201" style="position:absolute;left:0pt;margin-left:395.9pt;margin-top:614.8pt;height:119.25pt;width:117.75pt;mso-position-horizontal-relative:page;mso-position-vertical-relative:page;z-index:251665408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anchorlock/>
          </v:shape>
          <w:control r:id="rId6" w:name="DESSealObj1" w:shapeid="_x0000_s1028"/>
        </w:pic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</w:rPr>
        <w:t xml:space="preserve">                             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EFEF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1871" w:right="1531" w:bottom="1531" w:left="1588" w:header="851" w:footer="1304" w:gutter="0"/>
      <w:cols w:space="720" w:num="1"/>
      <w:formProt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180" w:firstLine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180" w:firstLine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comments" w:enforcement="1" w:cryptProviderType="rsaFull" w:cryptAlgorithmClass="hash" w:cryptAlgorithmType="typeAny" w:cryptAlgorithmSid="4" w:cryptSpinCount="0" w:hash="fTl9TRmIPHWw5iDKRtTY4RvCgVg=" w:salt="msqo+OBhSWEsIFW7f9sCBA==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5DE5BCB70000AD8E" w:val=" "/>
    <w:docVar w:name="5F48B1F900002794" w:val=" "/>
    <w:docVar w:name="DocEmbSDAdfInfo" w:val="q0HSWKixlPNLKxbrl3sErXoyicTmzkVux9nkU4f1dv0ZxnSnBCUnWDu4MAkGeGfGY8I7AA=="/>
    <w:docVar w:name="DocEmbSoF4BA6947" w:val=" "/>
  </w:docVars>
  <w:rsids>
    <w:rsidRoot w:val="003F0732"/>
    <w:rsid w:val="00033D9B"/>
    <w:rsid w:val="000346C5"/>
    <w:rsid w:val="00053ECD"/>
    <w:rsid w:val="00072D5C"/>
    <w:rsid w:val="000D5D22"/>
    <w:rsid w:val="000E4ED9"/>
    <w:rsid w:val="00104FB9"/>
    <w:rsid w:val="001072C4"/>
    <w:rsid w:val="00196F3F"/>
    <w:rsid w:val="003F0732"/>
    <w:rsid w:val="004266BB"/>
    <w:rsid w:val="004E0617"/>
    <w:rsid w:val="004E53E2"/>
    <w:rsid w:val="007308A8"/>
    <w:rsid w:val="00782586"/>
    <w:rsid w:val="00810ED3"/>
    <w:rsid w:val="008147D7"/>
    <w:rsid w:val="00851B96"/>
    <w:rsid w:val="00873022"/>
    <w:rsid w:val="0096147A"/>
    <w:rsid w:val="009703E9"/>
    <w:rsid w:val="009720FE"/>
    <w:rsid w:val="00AC00D9"/>
    <w:rsid w:val="00B779A8"/>
    <w:rsid w:val="00BE5AD8"/>
    <w:rsid w:val="00C2685B"/>
    <w:rsid w:val="00C5671C"/>
    <w:rsid w:val="00CA7410"/>
    <w:rsid w:val="00CC02B4"/>
    <w:rsid w:val="00D679E6"/>
    <w:rsid w:val="00DC3277"/>
    <w:rsid w:val="00E4715F"/>
    <w:rsid w:val="00EE24EE"/>
    <w:rsid w:val="00EF0AC5"/>
    <w:rsid w:val="00F32733"/>
    <w:rsid w:val="00F73CBC"/>
    <w:rsid w:val="00FA67FC"/>
    <w:rsid w:val="04A87605"/>
    <w:rsid w:val="07B26C87"/>
    <w:rsid w:val="097C6A4E"/>
    <w:rsid w:val="0CEE5F60"/>
    <w:rsid w:val="155872B4"/>
    <w:rsid w:val="15E7630F"/>
    <w:rsid w:val="18740B9D"/>
    <w:rsid w:val="1E996AA8"/>
    <w:rsid w:val="26955001"/>
    <w:rsid w:val="2F761C85"/>
    <w:rsid w:val="38EF5120"/>
    <w:rsid w:val="5133474C"/>
    <w:rsid w:val="51A33D46"/>
    <w:rsid w:val="55787FF3"/>
    <w:rsid w:val="5ABD28B5"/>
    <w:rsid w:val="6A1D3192"/>
    <w:rsid w:val="6F11397A"/>
    <w:rsid w:val="6F7D34F7"/>
    <w:rsid w:val="70286D2F"/>
    <w:rsid w:val="79CE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nhideWhenUsed="0" w:uiPriority="0" w:semiHidden="0" w:name="endnote reference"/>
    <w:lsdException w:uiPriority="0" w:name="endnote text"/>
    <w:lsdException w:uiPriority="0" w:name="table of authorities"/>
    <w:lsdException w:unhideWhenUsed="0" w:uiPriority="0" w:semiHidden="0" w:name="macro"/>
    <w:lsdException w:unhideWhenUsed="0" w:uiPriority="0" w:semiHidden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19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0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uiPriority w:val="0"/>
    <w:rPr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sz w:val="18"/>
      <w:szCs w:val="18"/>
    </w:rPr>
  </w:style>
  <w:style w:type="character" w:customStyle="1" w:styleId="11">
    <w:name w:val="页眉 Char"/>
    <w:basedOn w:val="6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E009118F-0E86-494D-B7FF-027F342B45CE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102</Words>
  <Characters>585</Characters>
  <Lines>4</Lines>
  <Paragraphs>1</Paragraphs>
  <TotalTime>1</TotalTime>
  <ScaleCrop>false</ScaleCrop>
  <LinksUpToDate>false</LinksUpToDate>
  <CharactersWithSpaces>686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2020-08-28T07:28:00Z</dcterms:created>
  <dc:creator>Sky123.Org</dc:creator>
  <cp:lastModifiedBy>admin</cp:lastModifiedBy>
  <cp:lastPrinted>2021-03-05T06:28:00Z</cp:lastPrinted>
  <dcterms:modified xsi:type="dcterms:W3CDTF">2021-03-25T02:45:22Z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