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2026</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10</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华容县万庾镇11个乡镇供水水源调整工程</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华容县水利建设项目管理中心</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单位</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华容县万庾镇11个乡镇供水水源调整工程</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华容县万庾镇11个乡镇供水水源调整工程的主要建设任务为通过水源调整，将万庾镇等11个乡镇（包括万庾镇、治河渡镇、北景港镇、鲇鱼须镇、插旗镇、注滋口镇、操军镇、梅田湖镇、禹山镇、新河乡、团洲乡）的供水水源调整为长江水。本次建设主要包括取水工程、输水工程两部分；（1）取水工程包括在现有城关二水厂取水泵船上游200m选址新建1处取水泵船进行取水，取水规模为6万m</w:t>
      </w:r>
      <w:r>
        <w:rPr>
          <w:rFonts w:hint="eastAsia" w:ascii="仿宋" w:hAnsi="仿宋" w:eastAsia="仿宋" w:cs="宋体"/>
          <w:sz w:val="32"/>
          <w:szCs w:val="32"/>
          <w:vertAlign w:val="superscript"/>
          <w:lang w:val="en-US" w:eastAsia="zh-CN"/>
        </w:rPr>
        <w:t>3</w:t>
      </w:r>
      <w:r>
        <w:rPr>
          <w:rFonts w:hint="eastAsia" w:ascii="仿宋" w:hAnsi="仿宋" w:eastAsia="仿宋" w:cs="宋体"/>
          <w:sz w:val="32"/>
          <w:szCs w:val="32"/>
          <w:lang w:val="en-US" w:eastAsia="zh-CN"/>
        </w:rPr>
        <w:t>/d；（2）输水工程包括：新建输水管道34.1km，采用DN1000管道，输水管道自取水泵船起，自东山镇向西南方向依次经过东山镇以及三封寺镇，最终到达三封寺工业园，净水依托现有水厂。项目符合国家产业政策、符合“三线一单”生态环境分区管控要求，根据</w:t>
      </w:r>
      <w:bookmarkStart w:id="2" w:name="OLE_LINK16"/>
      <w:r>
        <w:rPr>
          <w:rFonts w:hint="eastAsia" w:ascii="仿宋" w:hAnsi="仿宋" w:eastAsia="仿宋" w:cs="宋体"/>
          <w:sz w:val="32"/>
          <w:szCs w:val="32"/>
          <w:lang w:val="en-US" w:eastAsia="zh-CN"/>
        </w:rPr>
        <w:t>湖南省水利水电勘测设计规划研究总院有限公司</w:t>
      </w:r>
      <w:r>
        <w:rPr>
          <w:rFonts w:hint="eastAsia" w:ascii="仿宋" w:hAnsi="仿宋" w:eastAsia="仿宋"/>
          <w:sz w:val="32"/>
          <w:szCs w:val="32"/>
          <w:lang w:val="en-US" w:eastAsia="zh-CN"/>
        </w:rPr>
        <w:t>编制的《华容县万庾镇11个乡镇供水水源调整工程环境影响报告表》</w:t>
      </w:r>
      <w:bookmarkEnd w:id="2"/>
      <w:r>
        <w:rPr>
          <w:rFonts w:hint="eastAsia" w:ascii="仿宋" w:hAnsi="仿宋" w:eastAsia="仿宋"/>
          <w:sz w:val="32"/>
          <w:szCs w:val="32"/>
          <w:lang w:val="en-US" w:eastAsia="zh-CN"/>
        </w:rPr>
        <w:t>基本内容、结论、专家评审意见，综合考虑，我局原则同意你单位环境影响报告表中所列建设项目的环境影响评价结论和环境保护对策</w:t>
      </w:r>
      <w:r>
        <w:rPr>
          <w:rFonts w:hint="eastAsia" w:ascii="仿宋" w:hAnsi="仿宋" w:eastAsia="仿宋" w:cs="宋体"/>
          <w:sz w:val="32"/>
          <w:szCs w:val="32"/>
          <w:lang w:val="en-US" w:eastAsia="zh-CN"/>
        </w:rPr>
        <w:t>措施。</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在工程建设和运营过程中，你公司须认真落实《报告表》中提出的各项污染防治措施，并重点落实以下要求：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严格落实水污染防治措施。禁止向饮用水水源保护区内排放生产、生活污废水，施工区域布设防污帘；加强水质监测频次，做好应急预案；严禁在周边水体中清洗施工器具、机械等；施工废水处理达标后排放，严格控制施工中的油类污染物；文明施工。施工期间，水源区施工废（污）水处理后全部回用不外排；输水线路施工废（污）水排放执行《污水综合排放标准》(GB8978-1996)中表一级排放标准；废（污）水回用执行《城市污水再生利用城市杂用水水质》（GB/T 18920-2020）相应标准。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严格落实大气污染防治措施。施工期合理选择运输路线、运输车辆加盖帆布、限速行驶，保持路面清洁，洒水降尘；采用优质燃油、定期维修、施工期机械排放口处安装尾气吸收装置等措施减少燃油废气排放；加强对施工人员的环保教育，做好劳动保护，禁止就地焚烧垃圾，堆放材料裸露场地采取遮盖措施，道路硬化，设置车辆冲洗平台、设置硬质封闭围挡，对施工设备进行定期维护保养，施工完成后对临时占地复绿。施工期颗粒物执行《大气污染物综合排放标准》（GB16297-1996）中的无组织排放监控浓度限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严格落实环境噪声污染防治措施。施工期：合理安排施工时间和布局，靠近居民点处使用减振机座等措施，管道沿线设置临时围挡，选用低噪声设备和工艺，合理安排施工物料的运输路线和时间、减少鸣笛、车辆定期检修，在施工区沿线噪声敏感点设置声屏障等降噪措施，减少对周边环境的影响。运营期：通过选择低噪声设备，合理布局，定期对生产设备进行检修维护等降噪措施，减少对周边环境的影响。施工噪声执行《建筑施工噪声排放标准》（GB 12523-2025）。运行期厂界噪声执行《工业企业厂界环境噪声排放标准》（GB 12348-2008）2类标准。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严格落实固体废物的收集、处置措施。根据国家和地方有关规定，按照“减量化、资源化、无害化”原则，对固体废物进行分类收集、处理和处置，并建立固体废物产生、储存、处置管理台账，落实危险废物转移联单制度。施工单位不准将各种固体废物随意丢弃和随意排放；危险废物处置执行《危险废物贮存污染控制标准》（GB18597-2023）中的规定；一般工业固体废物处置执行《一般工业固体废物贮存和填埋污染控制标准》（GB18599-2020）中的规定，防止产生二次污染；生活垃圾统一收集定期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加强生态保护措施。严格落实项目环评和生态专项评价文本提出的生态保护措施，以减缓生态影响。开展生态保护宣传，优化施工方案和施工时间，合理安排施工进度，严格控制施工范围，严禁污染物乱排乱倒，施工废水、废渣排放至指定地点；施工期间加强人员管理和教育，严禁捕猎野生动物，禁止捕杀伤害鸟类，把工程对野生动植物的破坏和干扰降低到最低程度；开挖土方全部用于管道施工回填，建筑垃圾运至相关部门指定的地方堆存，工程完工后尽快做好生态环境的恢复工作，尽量减少由于生境破坏对动植物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加强环境风险防范工作。严格落实报告表提出的各项环境风险防范措施，进一步强化风险管理和事故的预防，杜绝事故隐患。饮用水源保护区取水口设置取水水质监控设施，定期进行水质监测，加强对泵船污染物及危废以及输水管线的管理；按相关要求进行突发环境事件应急预案的编制和备案，配置应急物资，一旦发现污染事故等异常情况，立即启动应急预案并采取措施及时妥善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7、加强环境管理。设立环境管理机构、认真落实环境管理内容，强化环境监理。严格落实报告表中制定的环境监测计划。</w:t>
      </w:r>
      <w:bookmarkStart w:id="3" w:name="_GoBack"/>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三、严格执行“三</w:t>
      </w:r>
      <w:r>
        <w:rPr>
          <w:rFonts w:hint="eastAsia" w:ascii="仿宋" w:hAnsi="仿宋" w:eastAsia="仿宋"/>
          <w:sz w:val="32"/>
          <w:szCs w:val="32"/>
          <w:lang w:val="en-US" w:eastAsia="zh-CN"/>
        </w:rPr>
        <w:t>同时”制度，项目建成后须经环保竣工验收合格后方可投入运营。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四、项目环境影响评价文件经批准后，项目的性质、规模、地点、采用的生产工艺或者防</w:t>
      </w:r>
      <w:r>
        <w:rPr>
          <w:rFonts w:hint="eastAsia" w:ascii="仿宋" w:hAnsi="仿宋" w:eastAsia="仿宋" w:cs="宋体"/>
          <w:sz w:val="32"/>
          <w:szCs w:val="32"/>
          <w:lang w:val="en-US" w:eastAsia="zh-CN"/>
        </w:rPr>
        <w:t>治污染、防止生态破坏的措施发生重大变动的，应当重新报批项目环境影响评价文件。</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五、建设项目的日常环境监管工作由岳阳市华容生态环境保护综合行政执法大队负责。</w:t>
      </w:r>
    </w:p>
    <w:p>
      <w:pPr>
        <w:pStyle w:val="2"/>
        <w:rPr>
          <w:rFonts w:hint="eastAsia" w:ascii="仿宋" w:hAnsi="仿宋" w:eastAsia="仿宋" w:cs="宋体"/>
          <w:sz w:val="32"/>
          <w:szCs w:val="32"/>
          <w:lang w:val="en-US" w:eastAsia="zh-CN"/>
        </w:rPr>
      </w:pPr>
    </w:p>
    <w:p>
      <w:pPr>
        <w:pStyle w:val="4"/>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2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2026年7月9日</w:t>
      </w:r>
    </w:p>
    <w:sectPr>
      <w:headerReference r:id="rId4" w:type="first"/>
      <w:headerReference r:id="rId3" w:type="default"/>
      <w:footerReference r:id="rId5" w:type="default"/>
      <w:pgSz w:w="11906" w:h="16838"/>
      <w:pgMar w:top="1587" w:right="1587" w:bottom="1474"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Times New Roman PS 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8"/>
      <w:lvlText w:val="%3."/>
      <w:lvlJc w:val="right"/>
      <w:pPr>
        <w:tabs>
          <w:tab w:val="left" w:pos="1260"/>
        </w:tabs>
        <w:ind w:left="1260" w:hanging="420"/>
      </w:pPr>
    </w:lvl>
    <w:lvl w:ilvl="3" w:tentative="0">
      <w:start w:val="1"/>
      <w:numFmt w:val="decimal"/>
      <w:pStyle w:val="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0EB5887"/>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2C508B8"/>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85488A"/>
    <w:rsid w:val="05AF3C08"/>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45F09"/>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D4589B"/>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070D7"/>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01788"/>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A74690"/>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61FF3"/>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03497"/>
    <w:rsid w:val="15654E61"/>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4976"/>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472D5"/>
    <w:rsid w:val="1AEE3BF0"/>
    <w:rsid w:val="1AF645A2"/>
    <w:rsid w:val="1B062244"/>
    <w:rsid w:val="1B123FA4"/>
    <w:rsid w:val="1B200C9A"/>
    <w:rsid w:val="1B3629BD"/>
    <w:rsid w:val="1B3666B8"/>
    <w:rsid w:val="1B391DDF"/>
    <w:rsid w:val="1B3B4465"/>
    <w:rsid w:val="1B3D45A0"/>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0A0E49"/>
    <w:rsid w:val="1F173D55"/>
    <w:rsid w:val="1F1A519C"/>
    <w:rsid w:val="1F3510AB"/>
    <w:rsid w:val="1F44494D"/>
    <w:rsid w:val="1F4B4494"/>
    <w:rsid w:val="1F5B3117"/>
    <w:rsid w:val="1F6D1A02"/>
    <w:rsid w:val="1FA2389F"/>
    <w:rsid w:val="1FA61E34"/>
    <w:rsid w:val="1FBA0F31"/>
    <w:rsid w:val="1FC937EA"/>
    <w:rsid w:val="1FDB18FB"/>
    <w:rsid w:val="1FDB4015"/>
    <w:rsid w:val="1FDC7B84"/>
    <w:rsid w:val="1FF5521D"/>
    <w:rsid w:val="200C59D1"/>
    <w:rsid w:val="2017058C"/>
    <w:rsid w:val="20192345"/>
    <w:rsid w:val="20252863"/>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A7B40"/>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4E5E02"/>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36063"/>
    <w:rsid w:val="237D0115"/>
    <w:rsid w:val="2389055A"/>
    <w:rsid w:val="23961356"/>
    <w:rsid w:val="23961A7A"/>
    <w:rsid w:val="239C4D06"/>
    <w:rsid w:val="23AE0B4E"/>
    <w:rsid w:val="23BC757C"/>
    <w:rsid w:val="23CF4309"/>
    <w:rsid w:val="23D15CF4"/>
    <w:rsid w:val="23D73C4E"/>
    <w:rsid w:val="23E26A49"/>
    <w:rsid w:val="23E60C58"/>
    <w:rsid w:val="23FD34F5"/>
    <w:rsid w:val="24187E7C"/>
    <w:rsid w:val="2427474F"/>
    <w:rsid w:val="243372B8"/>
    <w:rsid w:val="243C66D9"/>
    <w:rsid w:val="2444074C"/>
    <w:rsid w:val="245042EF"/>
    <w:rsid w:val="245044FD"/>
    <w:rsid w:val="24535870"/>
    <w:rsid w:val="245C10B0"/>
    <w:rsid w:val="247411EF"/>
    <w:rsid w:val="24742F64"/>
    <w:rsid w:val="248C3D43"/>
    <w:rsid w:val="248E5BC3"/>
    <w:rsid w:val="24942E6B"/>
    <w:rsid w:val="249C7829"/>
    <w:rsid w:val="24BC7456"/>
    <w:rsid w:val="24E56C6C"/>
    <w:rsid w:val="24E96126"/>
    <w:rsid w:val="24F71110"/>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6B1828"/>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A4872"/>
    <w:rsid w:val="2ACD4FBE"/>
    <w:rsid w:val="2AD57308"/>
    <w:rsid w:val="2AFA497E"/>
    <w:rsid w:val="2B09675E"/>
    <w:rsid w:val="2B0F1C79"/>
    <w:rsid w:val="2B1B0FB9"/>
    <w:rsid w:val="2B51724F"/>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A40655"/>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D673A6"/>
    <w:rsid w:val="30E100CB"/>
    <w:rsid w:val="30F34033"/>
    <w:rsid w:val="31037BC4"/>
    <w:rsid w:val="311168E2"/>
    <w:rsid w:val="311C0E25"/>
    <w:rsid w:val="313960BC"/>
    <w:rsid w:val="314C11B1"/>
    <w:rsid w:val="315F1A2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2E51CE"/>
    <w:rsid w:val="322F0269"/>
    <w:rsid w:val="3238650E"/>
    <w:rsid w:val="32462143"/>
    <w:rsid w:val="3258066D"/>
    <w:rsid w:val="32890B10"/>
    <w:rsid w:val="328E04C8"/>
    <w:rsid w:val="32AA7C20"/>
    <w:rsid w:val="32AF2B74"/>
    <w:rsid w:val="32B24E6A"/>
    <w:rsid w:val="32B310CE"/>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33F8D"/>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000BE8"/>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8526F"/>
    <w:rsid w:val="37993D8E"/>
    <w:rsid w:val="37A96956"/>
    <w:rsid w:val="37AC580A"/>
    <w:rsid w:val="37AD71C2"/>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DA54EA"/>
    <w:rsid w:val="38E41A8E"/>
    <w:rsid w:val="38EB0367"/>
    <w:rsid w:val="38FB596F"/>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A70D3D"/>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A902EA"/>
    <w:rsid w:val="3BBE60B3"/>
    <w:rsid w:val="3BE27640"/>
    <w:rsid w:val="3BF86A64"/>
    <w:rsid w:val="3BFF41E4"/>
    <w:rsid w:val="3C014C1E"/>
    <w:rsid w:val="3C116224"/>
    <w:rsid w:val="3C220CFD"/>
    <w:rsid w:val="3C294C45"/>
    <w:rsid w:val="3C2A72F9"/>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45405"/>
    <w:rsid w:val="411539AD"/>
    <w:rsid w:val="411E7284"/>
    <w:rsid w:val="412419DB"/>
    <w:rsid w:val="41313092"/>
    <w:rsid w:val="4139438F"/>
    <w:rsid w:val="414A09E3"/>
    <w:rsid w:val="414E1075"/>
    <w:rsid w:val="41613106"/>
    <w:rsid w:val="417C1CC5"/>
    <w:rsid w:val="418455FD"/>
    <w:rsid w:val="418F0E33"/>
    <w:rsid w:val="41944D29"/>
    <w:rsid w:val="4197230D"/>
    <w:rsid w:val="41A0400B"/>
    <w:rsid w:val="41AD7088"/>
    <w:rsid w:val="41B569C8"/>
    <w:rsid w:val="41C53127"/>
    <w:rsid w:val="41D01D38"/>
    <w:rsid w:val="41DB2A22"/>
    <w:rsid w:val="41DD004E"/>
    <w:rsid w:val="41ED4B94"/>
    <w:rsid w:val="42087680"/>
    <w:rsid w:val="4213479F"/>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2B475E"/>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460EFF"/>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C13CCE"/>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44B3F"/>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6B309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AD795A"/>
    <w:rsid w:val="4CB01138"/>
    <w:rsid w:val="4CBE4F4C"/>
    <w:rsid w:val="4CBF33D3"/>
    <w:rsid w:val="4CCE06D2"/>
    <w:rsid w:val="4CEB05B5"/>
    <w:rsid w:val="4CF01698"/>
    <w:rsid w:val="4CF04020"/>
    <w:rsid w:val="4CF86D23"/>
    <w:rsid w:val="4CFF0CD3"/>
    <w:rsid w:val="4D067977"/>
    <w:rsid w:val="4D10567D"/>
    <w:rsid w:val="4D2914F4"/>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5D621C"/>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215B66"/>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01168"/>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5406A"/>
    <w:rsid w:val="542728B7"/>
    <w:rsid w:val="54327EB3"/>
    <w:rsid w:val="5439679B"/>
    <w:rsid w:val="543C129F"/>
    <w:rsid w:val="543E3159"/>
    <w:rsid w:val="54416484"/>
    <w:rsid w:val="544D717A"/>
    <w:rsid w:val="544E7976"/>
    <w:rsid w:val="54591D7C"/>
    <w:rsid w:val="54815C87"/>
    <w:rsid w:val="54B431A4"/>
    <w:rsid w:val="54B5148C"/>
    <w:rsid w:val="54C26224"/>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33A97"/>
    <w:rsid w:val="55C52FB6"/>
    <w:rsid w:val="55CC4109"/>
    <w:rsid w:val="55DC2EEA"/>
    <w:rsid w:val="55ED5351"/>
    <w:rsid w:val="55F74026"/>
    <w:rsid w:val="5604759E"/>
    <w:rsid w:val="560869B8"/>
    <w:rsid w:val="5609485A"/>
    <w:rsid w:val="560D07F4"/>
    <w:rsid w:val="561945D8"/>
    <w:rsid w:val="561C2ECE"/>
    <w:rsid w:val="56350F43"/>
    <w:rsid w:val="5636169A"/>
    <w:rsid w:val="564856B3"/>
    <w:rsid w:val="56583F98"/>
    <w:rsid w:val="565F27A5"/>
    <w:rsid w:val="56680DC5"/>
    <w:rsid w:val="56725ADF"/>
    <w:rsid w:val="56791B6A"/>
    <w:rsid w:val="567D22D0"/>
    <w:rsid w:val="56903F5F"/>
    <w:rsid w:val="56A00A1C"/>
    <w:rsid w:val="56A93062"/>
    <w:rsid w:val="56AE651C"/>
    <w:rsid w:val="56BB1745"/>
    <w:rsid w:val="56C11CA8"/>
    <w:rsid w:val="56C45DB8"/>
    <w:rsid w:val="56C80A5C"/>
    <w:rsid w:val="56CB7B67"/>
    <w:rsid w:val="56E10C5F"/>
    <w:rsid w:val="56F01C88"/>
    <w:rsid w:val="56F10D2E"/>
    <w:rsid w:val="56F66CC2"/>
    <w:rsid w:val="56F8633E"/>
    <w:rsid w:val="56FB5807"/>
    <w:rsid w:val="56FE4A6E"/>
    <w:rsid w:val="57467B43"/>
    <w:rsid w:val="574F548E"/>
    <w:rsid w:val="575523B1"/>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CA3183"/>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0CAE"/>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A63FE"/>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06379"/>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20713"/>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BA028F"/>
    <w:rsid w:val="6ED47B29"/>
    <w:rsid w:val="6ED56131"/>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EA4C8A"/>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7C4693"/>
    <w:rsid w:val="73817E3E"/>
    <w:rsid w:val="738C2B99"/>
    <w:rsid w:val="73982CD9"/>
    <w:rsid w:val="73AB5D0B"/>
    <w:rsid w:val="73B170D7"/>
    <w:rsid w:val="73B17DA8"/>
    <w:rsid w:val="73C2281F"/>
    <w:rsid w:val="73C36341"/>
    <w:rsid w:val="73C86453"/>
    <w:rsid w:val="73CC0B8A"/>
    <w:rsid w:val="73F2719E"/>
    <w:rsid w:val="73F43987"/>
    <w:rsid w:val="7412696E"/>
    <w:rsid w:val="742019B4"/>
    <w:rsid w:val="74230E5A"/>
    <w:rsid w:val="74380D7C"/>
    <w:rsid w:val="74421035"/>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31F19"/>
    <w:rsid w:val="76A677F2"/>
    <w:rsid w:val="76AE12BC"/>
    <w:rsid w:val="76B31878"/>
    <w:rsid w:val="76C76358"/>
    <w:rsid w:val="76CB2586"/>
    <w:rsid w:val="76E013FE"/>
    <w:rsid w:val="76E70240"/>
    <w:rsid w:val="76F02B67"/>
    <w:rsid w:val="76F32BE5"/>
    <w:rsid w:val="76FB4FCD"/>
    <w:rsid w:val="7701675A"/>
    <w:rsid w:val="77075C92"/>
    <w:rsid w:val="771425DA"/>
    <w:rsid w:val="771C1A02"/>
    <w:rsid w:val="774660A3"/>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8FF726A"/>
    <w:rsid w:val="79146FE9"/>
    <w:rsid w:val="791D56CF"/>
    <w:rsid w:val="7920539F"/>
    <w:rsid w:val="79374260"/>
    <w:rsid w:val="793C27CE"/>
    <w:rsid w:val="79567874"/>
    <w:rsid w:val="79612694"/>
    <w:rsid w:val="796A2BB4"/>
    <w:rsid w:val="796B3251"/>
    <w:rsid w:val="796D6C56"/>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49400A"/>
    <w:rsid w:val="7A543372"/>
    <w:rsid w:val="7A592E70"/>
    <w:rsid w:val="7A635705"/>
    <w:rsid w:val="7A775E17"/>
    <w:rsid w:val="7A8674E1"/>
    <w:rsid w:val="7A951295"/>
    <w:rsid w:val="7AA0138C"/>
    <w:rsid w:val="7ABF0C8B"/>
    <w:rsid w:val="7AC4617F"/>
    <w:rsid w:val="7AD30A1B"/>
    <w:rsid w:val="7AEE3990"/>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25E9"/>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DF6CC7"/>
    <w:rsid w:val="7DF93BF9"/>
    <w:rsid w:val="7DF964B0"/>
    <w:rsid w:val="7E0055BE"/>
    <w:rsid w:val="7E0C7112"/>
    <w:rsid w:val="7E187B90"/>
    <w:rsid w:val="7E1A042F"/>
    <w:rsid w:val="7E1C5F55"/>
    <w:rsid w:val="7E2E7EDF"/>
    <w:rsid w:val="7E5C3A5C"/>
    <w:rsid w:val="7E5F57E1"/>
    <w:rsid w:val="7E695D3D"/>
    <w:rsid w:val="7E724C3E"/>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7">
    <w:name w:val="heading 1"/>
    <w:basedOn w:val="1"/>
    <w:next w:val="1"/>
    <w:link w:val="44"/>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8">
    <w:name w:val="heading 2"/>
    <w:basedOn w:val="1"/>
    <w:next w:val="1"/>
    <w:link w:val="45"/>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9">
    <w:name w:val="heading 3"/>
    <w:basedOn w:val="1"/>
    <w:next w:val="1"/>
    <w:link w:val="46"/>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0">
    <w:name w:val="heading 4"/>
    <w:basedOn w:val="1"/>
    <w:next w:val="11"/>
    <w:link w:val="47"/>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8"/>
    <w:qFormat/>
    <w:uiPriority w:val="9"/>
    <w:pPr>
      <w:spacing w:before="200" w:after="80"/>
      <w:ind w:firstLine="0"/>
      <w:outlineLvl w:val="4"/>
    </w:pPr>
    <w:rPr>
      <w:rFonts w:ascii="Cambria" w:hAnsi="Cambria"/>
      <w:color w:val="4F81BD"/>
    </w:rPr>
  </w:style>
  <w:style w:type="paragraph" w:styleId="13">
    <w:name w:val="heading 6"/>
    <w:basedOn w:val="1"/>
    <w:next w:val="1"/>
    <w:link w:val="49"/>
    <w:qFormat/>
    <w:uiPriority w:val="9"/>
    <w:pPr>
      <w:spacing w:before="280" w:after="100"/>
      <w:ind w:firstLine="0"/>
      <w:outlineLvl w:val="5"/>
    </w:pPr>
    <w:rPr>
      <w:rFonts w:ascii="Cambria" w:hAnsi="Cambria"/>
      <w:i/>
      <w:iCs/>
      <w:color w:val="4F81BD"/>
    </w:rPr>
  </w:style>
  <w:style w:type="paragraph" w:styleId="14">
    <w:name w:val="heading 7"/>
    <w:basedOn w:val="1"/>
    <w:next w:val="1"/>
    <w:link w:val="50"/>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51"/>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52"/>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next w:val="1"/>
    <w:qFormat/>
    <w:uiPriority w:val="99"/>
    <w:pPr>
      <w:ind w:left="420" w:leftChars="200"/>
    </w:pPr>
  </w:style>
  <w:style w:type="paragraph" w:styleId="4">
    <w:name w:val="Body Text First Indent"/>
    <w:basedOn w:val="5"/>
    <w:next w:val="2"/>
    <w:qFormat/>
    <w:uiPriority w:val="99"/>
    <w:pPr>
      <w:spacing w:line="240" w:lineRule="auto"/>
      <w:ind w:firstLine="420" w:firstLineChars="100"/>
    </w:pPr>
    <w:rPr>
      <w:sz w:val="21"/>
    </w:rPr>
  </w:style>
  <w:style w:type="paragraph" w:styleId="5">
    <w:name w:val="Body Text"/>
    <w:basedOn w:val="1"/>
    <w:next w:val="6"/>
    <w:qFormat/>
    <w:uiPriority w:val="99"/>
    <w:pPr>
      <w:spacing w:line="400" w:lineRule="atLeast"/>
    </w:pPr>
    <w:rPr>
      <w:sz w:val="30"/>
    </w:rPr>
  </w:style>
  <w:style w:type="paragraph" w:customStyle="1" w:styleId="6">
    <w:name w:val="Date1"/>
    <w:basedOn w:val="1"/>
    <w:next w:val="1"/>
    <w:qFormat/>
    <w:uiPriority w:val="0"/>
    <w:pPr>
      <w:adjustRightInd w:val="0"/>
      <w:snapToGrid/>
      <w:spacing w:line="240" w:lineRule="auto"/>
      <w:jc w:val="both"/>
      <w:textAlignment w:val="baseline"/>
    </w:pPr>
    <w:rPr>
      <w:sz w:val="21"/>
      <w:szCs w:val="21"/>
    </w:rPr>
  </w:style>
  <w:style w:type="paragraph" w:styleId="11">
    <w:name w:val="Normal Indent"/>
    <w:basedOn w:val="1"/>
    <w:next w:val="1"/>
    <w:qFormat/>
    <w:uiPriority w:val="0"/>
    <w:pPr>
      <w:ind w:firstLine="420" w:firstLineChars="200"/>
    </w:pPr>
    <w:rPr>
      <w:sz w:val="32"/>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2"/>
    <w:qFormat/>
    <w:uiPriority w:val="99"/>
    <w:rPr>
      <w:sz w:val="18"/>
      <w:szCs w:val="18"/>
    </w:rPr>
  </w:style>
  <w:style w:type="paragraph" w:styleId="21">
    <w:name w:val="footer"/>
    <w:basedOn w:val="1"/>
    <w:link w:val="71"/>
    <w:qFormat/>
    <w:uiPriority w:val="99"/>
    <w:pPr>
      <w:tabs>
        <w:tab w:val="center" w:pos="4153"/>
        <w:tab w:val="right" w:pos="8306"/>
      </w:tabs>
      <w:snapToGrid w:val="0"/>
    </w:pPr>
    <w:rPr>
      <w:sz w:val="18"/>
      <w:szCs w:val="18"/>
    </w:rPr>
  </w:style>
  <w:style w:type="paragraph" w:styleId="2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4"/>
    <w:qFormat/>
    <w:uiPriority w:val="11"/>
    <w:pPr>
      <w:spacing w:before="200" w:after="900"/>
      <w:ind w:firstLine="0"/>
      <w:jc w:val="right"/>
    </w:pPr>
    <w:rPr>
      <w:i/>
      <w:iCs/>
      <w:sz w:val="24"/>
      <w:szCs w:val="24"/>
    </w:rPr>
  </w:style>
  <w:style w:type="paragraph" w:styleId="24">
    <w:name w:val="table of figures"/>
    <w:basedOn w:val="1"/>
    <w:next w:val="1"/>
    <w:unhideWhenUsed/>
    <w:qFormat/>
    <w:uiPriority w:val="99"/>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53"/>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样式 正文文本缩进 + 行距: 1.5 倍行距"/>
    <w:basedOn w:val="3"/>
    <w:qFormat/>
    <w:uiPriority w:val="0"/>
    <w:pPr>
      <w:spacing w:before="0" w:after="120"/>
      <w:ind w:left="90" w:leftChars="32" w:firstLine="560" w:firstLineChars="200"/>
    </w:pPr>
    <w:rPr>
      <w:rFonts w:ascii="Times New Roman" w:cs="宋体"/>
    </w:rPr>
  </w:style>
  <w:style w:type="paragraph" w:customStyle="1" w:styleId="3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5">
    <w:name w:val="四级条标题"/>
    <w:basedOn w:val="36"/>
    <w:next w:val="40"/>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6">
    <w:name w:val="三级条标题"/>
    <w:basedOn w:val="37"/>
    <w:next w:val="40"/>
    <w:qFormat/>
    <w:uiPriority w:val="0"/>
    <w:pPr>
      <w:numPr>
        <w:ilvl w:val="3"/>
        <w:numId w:val="0"/>
      </w:numPr>
      <w:tabs>
        <w:tab w:val="left" w:pos="1260"/>
        <w:tab w:val="left" w:pos="1680"/>
      </w:tabs>
      <w:outlineLvl w:val="4"/>
    </w:pPr>
  </w:style>
  <w:style w:type="paragraph" w:customStyle="1" w:styleId="37">
    <w:name w:val="二级条标题"/>
    <w:basedOn w:val="38"/>
    <w:next w:val="40"/>
    <w:qFormat/>
    <w:uiPriority w:val="0"/>
    <w:pPr>
      <w:numPr>
        <w:ilvl w:val="3"/>
        <w:numId w:val="1"/>
      </w:numPr>
      <w:tabs>
        <w:tab w:val="left" w:pos="1260"/>
      </w:tabs>
      <w:outlineLvl w:val="3"/>
    </w:pPr>
  </w:style>
  <w:style w:type="paragraph" w:customStyle="1" w:styleId="38">
    <w:name w:val="一级条标题"/>
    <w:basedOn w:val="39"/>
    <w:next w:val="40"/>
    <w:qFormat/>
    <w:uiPriority w:val="0"/>
    <w:pPr>
      <w:numPr>
        <w:ilvl w:val="2"/>
        <w:numId w:val="1"/>
      </w:numPr>
      <w:spacing w:before="0" w:beforeLines="0" w:after="0" w:afterLines="0"/>
      <w:outlineLvl w:val="2"/>
    </w:pPr>
  </w:style>
  <w:style w:type="paragraph" w:customStyle="1" w:styleId="39">
    <w:name w:val="章标题"/>
    <w:next w:val="40"/>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1">
    <w:name w:val="Default"/>
    <w:basedOn w:val="42"/>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2">
    <w:name w:val="纯文本1"/>
    <w:basedOn w:val="1"/>
    <w:qFormat/>
    <w:uiPriority w:val="0"/>
    <w:pPr>
      <w:jc w:val="center"/>
      <w:textAlignment w:val="baseline"/>
    </w:pPr>
    <w:rPr>
      <w:rFonts w:ascii="宋体" w:hAnsi="Courier New"/>
      <w:szCs w:val="20"/>
    </w:rPr>
  </w:style>
  <w:style w:type="paragraph" w:customStyle="1" w:styleId="43">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character" w:customStyle="1" w:styleId="44">
    <w:name w:val="标题 1 Char"/>
    <w:basedOn w:val="28"/>
    <w:link w:val="7"/>
    <w:qFormat/>
    <w:uiPriority w:val="9"/>
    <w:rPr>
      <w:rFonts w:ascii="Cambria" w:hAnsi="Cambria" w:eastAsia="宋体" w:cs="宋体"/>
      <w:b/>
      <w:bCs/>
      <w:color w:val="376092"/>
      <w:sz w:val="24"/>
      <w:szCs w:val="24"/>
    </w:rPr>
  </w:style>
  <w:style w:type="character" w:customStyle="1" w:styleId="45">
    <w:name w:val="标题 2 Char"/>
    <w:basedOn w:val="28"/>
    <w:link w:val="8"/>
    <w:qFormat/>
    <w:uiPriority w:val="9"/>
    <w:rPr>
      <w:rFonts w:ascii="Cambria" w:hAnsi="Cambria" w:eastAsia="宋体" w:cs="宋体"/>
      <w:color w:val="376092"/>
      <w:sz w:val="24"/>
      <w:szCs w:val="24"/>
    </w:rPr>
  </w:style>
  <w:style w:type="character" w:customStyle="1" w:styleId="46">
    <w:name w:val="标题 3 Char"/>
    <w:basedOn w:val="28"/>
    <w:link w:val="9"/>
    <w:qFormat/>
    <w:uiPriority w:val="9"/>
    <w:rPr>
      <w:rFonts w:ascii="Cambria" w:hAnsi="Cambria" w:eastAsia="宋体" w:cs="宋体"/>
      <w:color w:val="4F81BD"/>
      <w:sz w:val="24"/>
      <w:szCs w:val="24"/>
    </w:rPr>
  </w:style>
  <w:style w:type="character" w:customStyle="1" w:styleId="47">
    <w:name w:val="标题 4 Char"/>
    <w:basedOn w:val="28"/>
    <w:link w:val="10"/>
    <w:qFormat/>
    <w:uiPriority w:val="9"/>
    <w:rPr>
      <w:rFonts w:ascii="Cambria" w:hAnsi="Cambria" w:eastAsia="宋体" w:cs="宋体"/>
      <w:i/>
      <w:iCs/>
      <w:color w:val="4F81BD"/>
      <w:sz w:val="24"/>
      <w:szCs w:val="24"/>
    </w:rPr>
  </w:style>
  <w:style w:type="character" w:customStyle="1" w:styleId="48">
    <w:name w:val="标题 5 Char"/>
    <w:basedOn w:val="28"/>
    <w:link w:val="12"/>
    <w:qFormat/>
    <w:uiPriority w:val="9"/>
    <w:rPr>
      <w:rFonts w:ascii="Cambria" w:hAnsi="Cambria" w:eastAsia="宋体" w:cs="宋体"/>
      <w:color w:val="4F81BD"/>
    </w:rPr>
  </w:style>
  <w:style w:type="character" w:customStyle="1" w:styleId="49">
    <w:name w:val="标题 6 Char"/>
    <w:basedOn w:val="28"/>
    <w:link w:val="13"/>
    <w:qFormat/>
    <w:uiPriority w:val="9"/>
    <w:rPr>
      <w:rFonts w:ascii="Cambria" w:hAnsi="Cambria" w:eastAsia="宋体" w:cs="宋体"/>
      <w:i/>
      <w:iCs/>
      <w:color w:val="4F81BD"/>
    </w:rPr>
  </w:style>
  <w:style w:type="character" w:customStyle="1" w:styleId="50">
    <w:name w:val="标题 7 Char"/>
    <w:basedOn w:val="28"/>
    <w:link w:val="14"/>
    <w:qFormat/>
    <w:uiPriority w:val="9"/>
    <w:rPr>
      <w:rFonts w:ascii="Cambria" w:hAnsi="Cambria" w:eastAsia="宋体" w:cs="宋体"/>
      <w:b/>
      <w:bCs/>
      <w:color w:val="9BBB59"/>
      <w:sz w:val="20"/>
      <w:szCs w:val="20"/>
    </w:rPr>
  </w:style>
  <w:style w:type="character" w:customStyle="1" w:styleId="51">
    <w:name w:val="标题 8 Char"/>
    <w:basedOn w:val="28"/>
    <w:link w:val="15"/>
    <w:qFormat/>
    <w:uiPriority w:val="9"/>
    <w:rPr>
      <w:rFonts w:ascii="Cambria" w:hAnsi="Cambria" w:eastAsia="宋体" w:cs="宋体"/>
      <w:b/>
      <w:bCs/>
      <w:i/>
      <w:iCs/>
      <w:color w:val="9BBB59"/>
      <w:sz w:val="20"/>
      <w:szCs w:val="20"/>
    </w:rPr>
  </w:style>
  <w:style w:type="character" w:customStyle="1" w:styleId="52">
    <w:name w:val="标题 9 Char"/>
    <w:basedOn w:val="28"/>
    <w:link w:val="16"/>
    <w:qFormat/>
    <w:uiPriority w:val="9"/>
    <w:rPr>
      <w:rFonts w:ascii="Cambria" w:hAnsi="Cambria" w:eastAsia="宋体" w:cs="宋体"/>
      <w:i/>
      <w:iCs/>
      <w:color w:val="9BBB59"/>
      <w:sz w:val="20"/>
      <w:szCs w:val="20"/>
    </w:rPr>
  </w:style>
  <w:style w:type="character" w:customStyle="1" w:styleId="53">
    <w:name w:val="标题 Char"/>
    <w:basedOn w:val="28"/>
    <w:link w:val="27"/>
    <w:qFormat/>
    <w:uiPriority w:val="10"/>
    <w:rPr>
      <w:rFonts w:ascii="Cambria" w:hAnsi="Cambria" w:eastAsia="宋体" w:cs="宋体"/>
      <w:i/>
      <w:iCs/>
      <w:color w:val="254061"/>
      <w:sz w:val="60"/>
      <w:szCs w:val="60"/>
    </w:rPr>
  </w:style>
  <w:style w:type="character" w:customStyle="1" w:styleId="54">
    <w:name w:val="副标题 Char"/>
    <w:basedOn w:val="28"/>
    <w:link w:val="23"/>
    <w:qFormat/>
    <w:uiPriority w:val="11"/>
    <w:rPr>
      <w:rFonts w:ascii="Calibri"/>
      <w:i/>
      <w:iCs/>
      <w:sz w:val="24"/>
      <w:szCs w:val="24"/>
    </w:rPr>
  </w:style>
  <w:style w:type="paragraph" w:styleId="55">
    <w:name w:val="No Spacing"/>
    <w:basedOn w:val="1"/>
    <w:link w:val="56"/>
    <w:qFormat/>
    <w:uiPriority w:val="1"/>
    <w:pPr>
      <w:ind w:firstLine="0"/>
    </w:pPr>
  </w:style>
  <w:style w:type="character" w:customStyle="1" w:styleId="56">
    <w:name w:val="无间隔 Char"/>
    <w:basedOn w:val="28"/>
    <w:link w:val="55"/>
    <w:qFormat/>
    <w:uiPriority w:val="1"/>
  </w:style>
  <w:style w:type="paragraph" w:styleId="57">
    <w:name w:val="List Paragraph"/>
    <w:basedOn w:val="1"/>
    <w:qFormat/>
    <w:uiPriority w:val="34"/>
    <w:pPr>
      <w:ind w:left="720"/>
      <w:contextualSpacing/>
    </w:pPr>
  </w:style>
  <w:style w:type="paragraph" w:styleId="58">
    <w:name w:val="Quote"/>
    <w:basedOn w:val="1"/>
    <w:next w:val="1"/>
    <w:link w:val="59"/>
    <w:qFormat/>
    <w:uiPriority w:val="29"/>
    <w:rPr>
      <w:rFonts w:ascii="Cambria" w:hAnsi="Cambria"/>
      <w:i/>
      <w:iCs/>
      <w:color w:val="595959"/>
    </w:rPr>
  </w:style>
  <w:style w:type="character" w:customStyle="1" w:styleId="59">
    <w:name w:val="引用 Char"/>
    <w:basedOn w:val="28"/>
    <w:link w:val="58"/>
    <w:qFormat/>
    <w:uiPriority w:val="29"/>
    <w:rPr>
      <w:rFonts w:ascii="Cambria" w:hAnsi="Cambria" w:eastAsia="宋体" w:cs="宋体"/>
      <w:i/>
      <w:iCs/>
      <w:color w:val="595959"/>
    </w:rPr>
  </w:style>
  <w:style w:type="paragraph" w:styleId="60">
    <w:name w:val="Intense Quote"/>
    <w:basedOn w:val="1"/>
    <w:next w:val="1"/>
    <w:link w:val="61"/>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1">
    <w:name w:val="明显引用 Char"/>
    <w:basedOn w:val="28"/>
    <w:link w:val="60"/>
    <w:qFormat/>
    <w:uiPriority w:val="30"/>
    <w:rPr>
      <w:rFonts w:ascii="Cambria" w:hAnsi="Cambria" w:eastAsia="宋体" w:cs="宋体"/>
      <w:i/>
      <w:iCs/>
      <w:color w:val="FFFFFF"/>
      <w:sz w:val="24"/>
      <w:szCs w:val="24"/>
      <w:shd w:val="clear" w:color="auto" w:fill="4F81BD"/>
    </w:rPr>
  </w:style>
  <w:style w:type="character" w:customStyle="1" w:styleId="62">
    <w:name w:val="不明显强调1"/>
    <w:qFormat/>
    <w:uiPriority w:val="19"/>
    <w:rPr>
      <w:i/>
      <w:iCs/>
      <w:color w:val="595959"/>
    </w:rPr>
  </w:style>
  <w:style w:type="character" w:customStyle="1" w:styleId="63">
    <w:name w:val="明显强调1"/>
    <w:qFormat/>
    <w:uiPriority w:val="21"/>
    <w:rPr>
      <w:b/>
      <w:bCs/>
      <w:i/>
      <w:iCs/>
      <w:color w:val="4F81BD"/>
      <w:sz w:val="22"/>
      <w:szCs w:val="22"/>
    </w:rPr>
  </w:style>
  <w:style w:type="character" w:customStyle="1" w:styleId="64">
    <w:name w:val="不明显参考1"/>
    <w:qFormat/>
    <w:uiPriority w:val="31"/>
    <w:rPr>
      <w:color w:val="auto"/>
      <w:u w:val="single" w:color="9BBB59"/>
    </w:rPr>
  </w:style>
  <w:style w:type="character" w:customStyle="1" w:styleId="65">
    <w:name w:val="明显参考1"/>
    <w:basedOn w:val="28"/>
    <w:qFormat/>
    <w:uiPriority w:val="32"/>
    <w:rPr>
      <w:b/>
      <w:bCs/>
      <w:color w:val="77933C"/>
      <w:u w:val="single" w:color="9BBB59"/>
    </w:rPr>
  </w:style>
  <w:style w:type="character" w:customStyle="1" w:styleId="66">
    <w:name w:val="书籍标题1"/>
    <w:basedOn w:val="28"/>
    <w:qFormat/>
    <w:uiPriority w:val="33"/>
    <w:rPr>
      <w:rFonts w:ascii="Cambria" w:hAnsi="Cambria" w:eastAsia="宋体" w:cs="宋体"/>
      <w:b/>
      <w:bCs/>
      <w:i/>
      <w:iCs/>
      <w:color w:val="auto"/>
    </w:rPr>
  </w:style>
  <w:style w:type="paragraph" w:customStyle="1" w:styleId="67">
    <w:name w:val="TOC 标题1"/>
    <w:basedOn w:val="7"/>
    <w:next w:val="1"/>
    <w:qFormat/>
    <w:uiPriority w:val="39"/>
    <w:pPr>
      <w:outlineLvl w:val="9"/>
    </w:pPr>
  </w:style>
  <w:style w:type="paragraph" w:customStyle="1" w:styleId="68">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9">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70">
    <w:name w:val="页眉 Char"/>
    <w:basedOn w:val="28"/>
    <w:link w:val="22"/>
    <w:qFormat/>
    <w:uiPriority w:val="99"/>
    <w:rPr>
      <w:sz w:val="18"/>
      <w:szCs w:val="18"/>
    </w:rPr>
  </w:style>
  <w:style w:type="character" w:customStyle="1" w:styleId="71">
    <w:name w:val="页脚 Char"/>
    <w:basedOn w:val="28"/>
    <w:link w:val="21"/>
    <w:qFormat/>
    <w:uiPriority w:val="99"/>
    <w:rPr>
      <w:sz w:val="18"/>
      <w:szCs w:val="18"/>
    </w:rPr>
  </w:style>
  <w:style w:type="character" w:customStyle="1" w:styleId="72">
    <w:name w:val="批注框文本 Char"/>
    <w:basedOn w:val="28"/>
    <w:link w:val="20"/>
    <w:qFormat/>
    <w:uiPriority w:val="99"/>
    <w:rPr>
      <w:sz w:val="18"/>
      <w:szCs w:val="18"/>
      <w:lang w:eastAsia="en-US" w:bidi="en-US"/>
    </w:rPr>
  </w:style>
  <w:style w:type="paragraph" w:customStyle="1" w:styleId="73">
    <w:name w:val="p0"/>
    <w:basedOn w:val="1"/>
    <w:qFormat/>
    <w:uiPriority w:val="0"/>
    <w:pPr>
      <w:widowControl/>
      <w:ind w:firstLine="0" w:firstLineChars="0"/>
      <w:jc w:val="both"/>
    </w:pPr>
    <w:rPr>
      <w:sz w:val="32"/>
      <w:szCs w:val="32"/>
    </w:rPr>
  </w:style>
  <w:style w:type="paragraph" w:customStyle="1" w:styleId="74">
    <w:name w:val="列表段落1"/>
    <w:basedOn w:val="1"/>
    <w:qFormat/>
    <w:uiPriority w:val="99"/>
    <w:pPr>
      <w:ind w:firstLine="420" w:firstLineChars="200"/>
    </w:pPr>
  </w:style>
  <w:style w:type="paragraph" w:customStyle="1" w:styleId="75">
    <w:name w:val="sheet"/>
    <w:basedOn w:val="1"/>
    <w:qFormat/>
    <w:uiPriority w:val="0"/>
    <w:pPr>
      <w:suppressAutoHyphens/>
      <w:topLinePunct/>
      <w:jc w:val="center"/>
    </w:pPr>
    <w:rPr>
      <w:rFonts w:ascii="Times New Roman" w:hAnsi="Times New Roman"/>
      <w:kern w:val="0"/>
    </w:rPr>
  </w:style>
  <w:style w:type="paragraph" w:customStyle="1" w:styleId="76">
    <w:name w:val="表格文字"/>
    <w:basedOn w:val="4"/>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2025-07-31T07:53:00Z</cp:lastPrinted>
  <dcterms:modified xsi:type="dcterms:W3CDTF">2026-07-06T07:55:05Z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