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宋家嘴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shd w:val="solid" w:color="FFFFFF" w:fill="auto"/>
        <w:autoSpaceDN w:val="0"/>
        <w:spacing w:line="600" w:lineRule="exact"/>
        <w:ind w:firstLine="420" w:firstLineChars="20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华容县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宋家嘴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卫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生院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系财政全额预算拨款单位。202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年编制部门核实华容县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宋家嘴卫生院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卫生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院事业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编制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名，实有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事业编制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人员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人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.华容县宋家嘴卫生院单位内设机构包括：3个职能科室。医疗组、防保组、行政后勤组。</w:t>
      </w:r>
      <w:bookmarkStart w:id="0" w:name="_GoBack"/>
      <w:bookmarkEnd w:id="0"/>
    </w:p>
    <w:p>
      <w:pPr>
        <w:ind w:firstLine="420" w:firstLineChars="200"/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</w:t>
      </w:r>
      <w:r>
        <w:rPr>
          <w:rFonts w:hint="eastAsia" w:ascii="微软雅黑" w:hAnsi="微软雅黑" w:eastAsia="微软雅黑"/>
          <w:szCs w:val="21"/>
          <w:lang w:eastAsia="zh-CN"/>
        </w:rPr>
        <w:t>镇</w:t>
      </w:r>
      <w:r>
        <w:rPr>
          <w:rFonts w:hint="eastAsia" w:ascii="微软雅黑" w:hAnsi="微软雅黑" w:eastAsia="微软雅黑"/>
          <w:szCs w:val="21"/>
        </w:rPr>
        <w:t>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96" w:lineRule="auto"/>
        <w:ind w:left="15" w:leftChars="7" w:right="11" w:firstLine="420" w:firstLineChars="200"/>
        <w:jc w:val="left"/>
        <w:textAlignment w:val="baseline"/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746.66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</w:t>
      </w:r>
      <w:r>
        <w:rPr>
          <w:rFonts w:hint="eastAsia" w:ascii="微软雅黑" w:hAnsi="微软雅黑" w:eastAsia="微软雅黑" w:cs="微软雅黑"/>
          <w:sz w:val="21"/>
          <w:szCs w:val="21"/>
        </w:rPr>
        <w:t>其中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工资福利支出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249.56万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元，商品和服务支出159万。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338.1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宋家嘴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</w:t>
      </w:r>
      <w:r>
        <w:rPr>
          <w:rFonts w:hint="eastAsia" w:ascii="微软雅黑" w:hAnsi="微软雅黑" w:eastAsia="微软雅黑" w:cs="微软雅黑"/>
          <w:sz w:val="21"/>
          <w:szCs w:val="21"/>
        </w:rPr>
        <w:t>收入情况：全年收入合计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746.66</w:t>
      </w:r>
      <w:r>
        <w:rPr>
          <w:rFonts w:hint="eastAsia" w:ascii="微软雅黑" w:hAnsi="微软雅黑" w:eastAsia="微软雅黑" w:cs="微软雅黑"/>
          <w:sz w:val="21"/>
          <w:szCs w:val="21"/>
        </w:rPr>
        <w:t>万元，其中：</w:t>
      </w:r>
      <w:r>
        <w:rPr>
          <w:rFonts w:ascii="微软雅黑" w:hAnsi="微软雅黑" w:eastAsia="微软雅黑"/>
          <w:szCs w:val="21"/>
        </w:rPr>
        <w:t>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465.37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272.06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9.23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（2）支出情况: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全年支出总额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pacing w:val="6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746.66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元，其中：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基本支出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408.56万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元，项目支出338.1万元。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万元，实际支出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1.67</w:t>
      </w:r>
      <w:r>
        <w:rPr>
          <w:rFonts w:ascii="微软雅黑" w:hAnsi="微软雅黑" w:eastAsia="微软雅黑"/>
          <w:szCs w:val="21"/>
        </w:rPr>
        <w:t>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1.67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2023年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规范化居民电子健康档案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16823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份，0-6岁儿童健康管理人数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740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人，管理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78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例孕产妇，产妇管理数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55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人，老年人健康管理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2033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人,糖尿病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529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人，规范管理4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39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人，高血压管理16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42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人,规范管理13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82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人,严重精神障碍患者健康管理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95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人，肺结核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人，接受中医药健康管理服务老年人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1821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人,0-3岁儿童接受中医药健康管理服务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245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人。健康教育覆盖人数约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6000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人次，区域间联防联控取得较好成绩；乡村医生培训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次。</w:t>
      </w:r>
      <w:r>
        <w:rPr>
          <w:rFonts w:ascii="微软雅黑" w:hAnsi="微软雅黑" w:eastAsia="微软雅黑"/>
          <w:szCs w:val="21"/>
        </w:rPr>
        <w:t>通过以上工作，使辖区内人群身体健康，社会和谐，促进经济稳定</w:t>
      </w:r>
      <w:r>
        <w:rPr>
          <w:rFonts w:hint="eastAsia" w:ascii="微软雅黑" w:hAnsi="微软雅黑" w:eastAsia="微软雅黑"/>
          <w:szCs w:val="21"/>
        </w:rPr>
        <w:t>发展。健康教育知识全面普及，人民群众健康意识普遍增强，群众满意度提高。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95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4MTFiOTU0ZDk2YTA1OWFjMTQ4ZWQ3NTk1M2NkM2UifQ=="/>
  </w:docVars>
  <w:rsids>
    <w:rsidRoot w:val="00420A46"/>
    <w:rsid w:val="00213CF8"/>
    <w:rsid w:val="002A3BEE"/>
    <w:rsid w:val="00420A46"/>
    <w:rsid w:val="00753A6A"/>
    <w:rsid w:val="00924F1A"/>
    <w:rsid w:val="0BD11F6E"/>
    <w:rsid w:val="31231183"/>
    <w:rsid w:val="476E6F62"/>
    <w:rsid w:val="6218272E"/>
    <w:rsid w:val="748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2262</Words>
  <Characters>2406</Characters>
  <Lines>18</Lines>
  <Paragraphs>5</Paragraphs>
  <TotalTime>0</TotalTime>
  <ScaleCrop>false</ScaleCrop>
  <LinksUpToDate>false</LinksUpToDate>
  <CharactersWithSpaces>2411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2024-05-24T01:43:25Z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382DD62E92774F54AFD9674A1D70378C_12</vt:lpwstr>
  </property>
</Properties>
</file>