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章华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镇基础设施建设项目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rPr>
          <w:rFonts w:hint="eastAsia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部门(单位)名称: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章华</w:t>
      </w:r>
      <w:r>
        <w:rPr>
          <w:rFonts w:hint="eastAsia" w:ascii="仿宋" w:hAnsi="仿宋" w:eastAsia="仿宋" w:cs="仿宋"/>
          <w:sz w:val="32"/>
          <w:szCs w:val="32"/>
          <w:u w:val="single"/>
        </w:rPr>
        <w:t>镇人民政府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2024年5月2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章华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镇基础设施建设项目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为进一步做好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章华</w:t>
      </w:r>
      <w:r>
        <w:rPr>
          <w:rFonts w:hint="eastAsia" w:ascii="仿宋" w:hAnsi="仿宋" w:eastAsia="仿宋" w:cs="仿宋"/>
          <w:sz w:val="32"/>
          <w:szCs w:val="32"/>
        </w:rPr>
        <w:t>镇基础设施建设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和经济发展</w:t>
      </w:r>
      <w:r>
        <w:rPr>
          <w:rFonts w:hint="eastAsia" w:ascii="仿宋" w:hAnsi="仿宋" w:eastAsia="仿宋" w:cs="仿宋"/>
          <w:sz w:val="32"/>
          <w:szCs w:val="32"/>
        </w:rPr>
        <w:t>工作。为解决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居民</w:t>
      </w:r>
      <w:r>
        <w:rPr>
          <w:rFonts w:hint="eastAsia" w:ascii="仿宋" w:hAnsi="仿宋" w:eastAsia="仿宋" w:cs="仿宋"/>
          <w:sz w:val="32"/>
          <w:szCs w:val="32"/>
        </w:rPr>
        <w:t>出行和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>等问题，对全镇基础设施进行扶持,以带动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居</w:t>
      </w:r>
      <w:r>
        <w:rPr>
          <w:rFonts w:hint="eastAsia" w:ascii="仿宋" w:hAnsi="仿宋" w:eastAsia="仿宋" w:cs="仿宋"/>
          <w:sz w:val="32"/>
          <w:szCs w:val="32"/>
        </w:rPr>
        <w:t>民增收致富、壮大村集体经济。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通过项目实施，与全市农村经济、农业产业发展相融合，将项目打造成为全县亮点，促进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居民</w:t>
      </w:r>
      <w:r>
        <w:rPr>
          <w:rFonts w:hint="eastAsia" w:ascii="仿宋" w:hAnsi="仿宋" w:eastAsia="仿宋" w:cs="仿宋"/>
          <w:sz w:val="32"/>
          <w:szCs w:val="32"/>
        </w:rPr>
        <w:t>收入稳定增长，壮大村级集体经济，推动当地经济社会持续快速协调健康发展。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通过绩效评价，切实加强资金监管，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确保</w:t>
      </w:r>
      <w:r>
        <w:rPr>
          <w:rFonts w:hint="eastAsia" w:ascii="仿宋" w:hAnsi="仿宋" w:eastAsia="仿宋" w:cs="仿宋"/>
          <w:sz w:val="32"/>
          <w:szCs w:val="32"/>
        </w:rPr>
        <w:t>按照相关规定和要求使用好资金，确保资金使用安全、规范、高效。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(二)绩效评价原则、评价指标体系(附表说明)、评价方法、评价标准等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1.绩效评价原则:(1)科学规范原则。绩效评价应当严格执行规定的程序，按照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科学性</w:t>
      </w:r>
      <w:r>
        <w:rPr>
          <w:rFonts w:hint="eastAsia" w:ascii="仿宋" w:hAnsi="仿宋" w:eastAsia="仿宋" w:cs="仿宋"/>
          <w:sz w:val="32"/>
          <w:szCs w:val="32"/>
        </w:rPr>
        <w:t>的要求，采用定量与定性分析相结合的方法。(2)公正公开原则。绩效评价应当符合真实、客观、公正的要求，依法公开并接受监督。(3)绩效相关原则。绩效评价应当针对具体支出及其产出。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2.评价指标体系。自评指标是指预算批复时确定的绩效指标，包括项目的产出数量、效益、群众满意度、成本等指标。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3.绩效评价方法。采用定量与定性评价相结合的比较法，总分为各项指标得分汇总形成。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4.绩效评价标准。定量指标得分按照以下方法评定:与年初指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标</w:t>
      </w:r>
      <w:r>
        <w:rPr>
          <w:rFonts w:hint="eastAsia" w:ascii="仿宋" w:hAnsi="仿宋" w:eastAsia="仿宋" w:cs="仿宋"/>
          <w:sz w:val="32"/>
          <w:szCs w:val="32"/>
        </w:rPr>
        <w:t>值相比，完成指标值的，记该指标所赋全部分值;未完成指标值的，按照完成值与指标值的比例记分。定性指标得分按照以下方法评定:根据指标完成情况分为优(达年度指标且效果良好)、良(部分达成年度指标并具有一定效果)、差(未达成年度指标且效果较差)三档，分别按照该指标对应分值区间100%-80%(含)、80%-60%(含)、60%-0%合理确定分值。(三)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(一)节减生产成本。通过项目实施，对所涉区域内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居</w:t>
      </w:r>
      <w:r>
        <w:rPr>
          <w:rFonts w:hint="eastAsia" w:ascii="仿宋" w:hAnsi="仿宋" w:eastAsia="仿宋" w:cs="仿宋"/>
          <w:sz w:val="32"/>
          <w:szCs w:val="32"/>
        </w:rPr>
        <w:t>民稳定增收。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(二)改善生产条件。基础设施综合改善情况。改善了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居</w:t>
      </w:r>
      <w:r>
        <w:rPr>
          <w:rFonts w:hint="eastAsia" w:ascii="仿宋" w:hAnsi="仿宋" w:eastAsia="仿宋" w:cs="仿宋"/>
          <w:sz w:val="32"/>
          <w:szCs w:val="32"/>
        </w:rPr>
        <w:t>民生产和生活条件，保证了农业持续稳定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</w:t>
      </w:r>
      <w:r>
        <w:rPr>
          <w:rFonts w:hint="eastAsia" w:ascii="仿宋" w:hAnsi="仿宋" w:eastAsia="仿宋" w:cs="仿宋"/>
          <w:sz w:val="32"/>
          <w:szCs w:val="32"/>
        </w:rPr>
        <w:t>发展，综合保障得到落实情况。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(三)通过村级民意测评，项目群众满意度为100%。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(一)项目决策情况。1.村级申请;2.镇级审核;3.县级批复。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1.村级申请:各村通过村支两委会讨论后，根据本村实践情况上报项目。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2.乡镇审批。乡镇人民政府根据村上报的调查核实结果进行确认。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3.项目施工:按照上报项目如实安排施工，不能偷换或减少施工项目，与施工方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签订施工合同</w:t>
      </w:r>
      <w:r>
        <w:rPr>
          <w:rFonts w:hint="eastAsia" w:ascii="仿宋" w:hAnsi="仿宋" w:eastAsia="仿宋" w:cs="仿宋"/>
          <w:sz w:val="32"/>
          <w:szCs w:val="32"/>
        </w:rPr>
        <w:t>，按四议两公开的方式完成施工。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4.资金管理:必须专款专用。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5.资料汇总:项目完成后报账资料必须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详细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)项目效益情况。较好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</w:t>
      </w:r>
      <w:r>
        <w:rPr>
          <w:rFonts w:hint="eastAsia" w:ascii="仿宋" w:hAnsi="仿宋" w:eastAsia="仿宋" w:cs="仿宋"/>
          <w:sz w:val="32"/>
          <w:szCs w:val="32"/>
        </w:rPr>
        <w:t>改善了农业农村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生产</w:t>
      </w:r>
      <w:r>
        <w:rPr>
          <w:rFonts w:hint="eastAsia" w:ascii="仿宋" w:hAnsi="仿宋" w:eastAsia="仿宋" w:cs="仿宋"/>
          <w:sz w:val="32"/>
          <w:szCs w:val="32"/>
        </w:rPr>
        <w:t>条件，促进了所涉区域内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居</w:t>
      </w:r>
      <w:r>
        <w:rPr>
          <w:rFonts w:hint="eastAsia" w:ascii="仿宋" w:hAnsi="仿宋" w:eastAsia="仿宋" w:cs="仿宋"/>
          <w:sz w:val="32"/>
          <w:szCs w:val="32"/>
        </w:rPr>
        <w:t>民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增产增收。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六、其他需要说明的问题</w:t>
      </w:r>
    </w:p>
    <w:p/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CBE4FB"/>
    <w:multiLevelType w:val="singleLevel"/>
    <w:tmpl w:val="7DCBE4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MGU4ZjE2NGFiYzI4MTE1MTAzMWJiMTdhZjFmY2IifQ=="/>
  </w:docVars>
  <w:rsids>
    <w:rsidRoot w:val="28AA7961"/>
    <w:rsid w:val="28AA7961"/>
    <w:rsid w:val="5ADB1369"/>
    <w:rsid w:val="604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1181</Words>
  <Characters>1242</Characters>
  <Lines>0</Lines>
  <Paragraphs>0</Paragraphs>
  <TotalTime>11</TotalTime>
  <ScaleCrop>false</ScaleCrop>
  <LinksUpToDate>false</LinksUpToDate>
  <CharactersWithSpaces>1242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2024-06-04T01:15:00Z</dcterms:created>
  <dc:creator>汪汪</dc:creator>
  <cp:lastModifiedBy>娟子</cp:lastModifiedBy>
  <dcterms:modified xsi:type="dcterms:W3CDTF">2024-06-04T02:10:34Z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42E4E3500F6C4E998F2B6036744435FA_11</vt:lpwstr>
  </property>
</Properties>
</file>