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4D" w:rsidRDefault="0032334D" w:rsidP="0032334D">
      <w:pPr>
        <w:rPr>
          <w:rFonts w:ascii="黑体" w:eastAsia="黑体" w:hAnsi="黑体" w:cs="黑体"/>
          <w:spacing w:val="-4"/>
          <w:sz w:val="31"/>
          <w:szCs w:val="31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附件1</w:t>
      </w:r>
    </w:p>
    <w:p w:rsidR="0032334D" w:rsidRDefault="0032334D" w:rsidP="0032334D">
      <w:pPr>
        <w:spacing w:line="300" w:lineRule="exact"/>
        <w:rPr>
          <w:rFonts w:ascii="黑体" w:eastAsia="黑体" w:hAnsi="黑体" w:cs="黑体"/>
          <w:spacing w:val="-4"/>
          <w:sz w:val="31"/>
          <w:szCs w:val="31"/>
        </w:rPr>
      </w:pPr>
    </w:p>
    <w:p w:rsidR="0032334D" w:rsidRDefault="0032334D" w:rsidP="0032334D">
      <w:pPr>
        <w:spacing w:line="50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2024年度部门整体支出绩效评价基础数据表</w:t>
      </w:r>
    </w:p>
    <w:p w:rsidR="0032334D" w:rsidRDefault="0032334D" w:rsidP="0032334D">
      <w:pPr>
        <w:spacing w:line="300" w:lineRule="exact"/>
      </w:pPr>
    </w:p>
    <w:tbl>
      <w:tblPr>
        <w:tblStyle w:val="TableNormal"/>
        <w:tblW w:w="927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8"/>
        <w:gridCol w:w="964"/>
        <w:gridCol w:w="966"/>
        <w:gridCol w:w="986"/>
        <w:gridCol w:w="986"/>
        <w:gridCol w:w="978"/>
        <w:gridCol w:w="979"/>
      </w:tblGrid>
      <w:tr w:rsidR="0032334D" w:rsidTr="0032334D">
        <w:trPr>
          <w:trHeight w:val="639"/>
          <w:jc w:val="center"/>
        </w:trPr>
        <w:tc>
          <w:tcPr>
            <w:tcW w:w="3418" w:type="dxa"/>
            <w:vMerge w:val="restart"/>
            <w:tcBorders>
              <w:bottom w:val="nil"/>
            </w:tcBorders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财政供养人员情况（人）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编制数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2024年实际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在职人数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控制率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Merge/>
            <w:tcBorders>
              <w:top w:val="nil"/>
            </w:tcBorders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32334D" w:rsidRDefault="00994172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29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994172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29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994172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100%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经费控制情况（万元）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2023年决算数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2024年预算数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2024年决算数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三公经费：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1、公务用车购置和维护经费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400" w:firstLine="84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其中：公车购置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695" w:firstLine="1459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公车运行维护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2、出国经费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3、公务接待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bidi="ar"/>
              </w:rPr>
              <w:t>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项目支出：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58.51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1、业务工作经费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2、运行维护经费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3、</w:t>
            </w:r>
            <w:r w:rsidRPr="00C12B41"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学校校舍维修改造专项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58.51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409" w:firstLine="859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……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ind w:firstLineChars="409" w:firstLine="859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……</w:t>
            </w:r>
          </w:p>
        </w:tc>
        <w:tc>
          <w:tcPr>
            <w:tcW w:w="1930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972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公用经费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99.87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161.1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161.1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ind w:firstLineChars="400" w:firstLine="84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其中：办公经费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ind w:firstLineChars="400" w:firstLine="800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5.48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ind w:firstLineChars="400" w:firstLine="800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5.48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ind w:firstLineChars="400" w:firstLine="800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5.48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ind w:firstLineChars="704" w:firstLine="1478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水费、电费、差旅费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2.43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2.43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2.43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ind w:firstLineChars="704" w:firstLine="1478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会议费、培训费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4.7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4.8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4.8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政府采购金额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——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30.6</w:t>
            </w: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30.6</w:t>
            </w:r>
          </w:p>
        </w:tc>
      </w:tr>
      <w:tr w:rsidR="00C12B41" w:rsidTr="0032334D">
        <w:trPr>
          <w:trHeight w:val="364"/>
          <w:jc w:val="center"/>
        </w:trPr>
        <w:tc>
          <w:tcPr>
            <w:tcW w:w="3418" w:type="dxa"/>
            <w:vAlign w:val="center"/>
          </w:tcPr>
          <w:p w:rsidR="00C12B41" w:rsidRDefault="00C12B41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部门基本支出预算调整</w:t>
            </w:r>
          </w:p>
        </w:tc>
        <w:tc>
          <w:tcPr>
            <w:tcW w:w="1930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——</w:t>
            </w:r>
          </w:p>
        </w:tc>
        <w:tc>
          <w:tcPr>
            <w:tcW w:w="1972" w:type="dxa"/>
            <w:gridSpan w:val="2"/>
            <w:vAlign w:val="center"/>
          </w:tcPr>
          <w:p w:rsidR="00C12B41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C12B41" w:rsidRDefault="00C12B41" w:rsidP="00E369C4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334D" w:rsidTr="0032334D">
        <w:trPr>
          <w:trHeight w:val="708"/>
          <w:jc w:val="center"/>
        </w:trPr>
        <w:tc>
          <w:tcPr>
            <w:tcW w:w="3418" w:type="dxa"/>
            <w:vMerge w:val="restart"/>
            <w:tcBorders>
              <w:bottom w:val="nil"/>
            </w:tcBorders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楼堂馆所控制情况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（2024年完工项目）</w:t>
            </w:r>
          </w:p>
        </w:tc>
        <w:tc>
          <w:tcPr>
            <w:tcW w:w="964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批复规模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（㎡）</w:t>
            </w:r>
          </w:p>
        </w:tc>
        <w:tc>
          <w:tcPr>
            <w:tcW w:w="966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实际规模（㎡）</w:t>
            </w:r>
          </w:p>
        </w:tc>
        <w:tc>
          <w:tcPr>
            <w:tcW w:w="986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规模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控制率</w:t>
            </w:r>
          </w:p>
        </w:tc>
        <w:tc>
          <w:tcPr>
            <w:tcW w:w="986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预算投资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（万元）</w:t>
            </w:r>
          </w:p>
        </w:tc>
        <w:tc>
          <w:tcPr>
            <w:tcW w:w="978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实际投资</w:t>
            </w:r>
          </w:p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（万元）</w:t>
            </w:r>
          </w:p>
        </w:tc>
        <w:tc>
          <w:tcPr>
            <w:tcW w:w="979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投资概算控制率</w:t>
            </w:r>
          </w:p>
        </w:tc>
      </w:tr>
      <w:tr w:rsidR="0032334D" w:rsidTr="0032334D">
        <w:trPr>
          <w:trHeight w:val="364"/>
          <w:jc w:val="center"/>
        </w:trPr>
        <w:tc>
          <w:tcPr>
            <w:tcW w:w="3418" w:type="dxa"/>
            <w:vMerge/>
            <w:tcBorders>
              <w:top w:val="nil"/>
            </w:tcBorders>
            <w:vAlign w:val="center"/>
          </w:tcPr>
          <w:p w:rsidR="0032334D" w:rsidRDefault="0032334D" w:rsidP="0032334D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32334D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966" w:type="dxa"/>
            <w:vAlign w:val="center"/>
          </w:tcPr>
          <w:p w:rsidR="0032334D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986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32334D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978" w:type="dxa"/>
            <w:vAlign w:val="center"/>
          </w:tcPr>
          <w:p w:rsidR="0032334D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979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334D" w:rsidTr="0032334D">
        <w:trPr>
          <w:trHeight w:val="370"/>
          <w:jc w:val="center"/>
        </w:trPr>
        <w:tc>
          <w:tcPr>
            <w:tcW w:w="3418" w:type="dxa"/>
            <w:vAlign w:val="center"/>
          </w:tcPr>
          <w:p w:rsidR="0032334D" w:rsidRDefault="0032334D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厉行节约保障措施</w:t>
            </w:r>
          </w:p>
        </w:tc>
        <w:tc>
          <w:tcPr>
            <w:tcW w:w="5859" w:type="dxa"/>
            <w:gridSpan w:val="6"/>
            <w:vAlign w:val="center"/>
          </w:tcPr>
          <w:p w:rsidR="0032334D" w:rsidRDefault="00C12B41" w:rsidP="0032334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 w:rsidRPr="00C12B41">
              <w:rPr>
                <w:rFonts w:asciiTheme="minorEastAsia" w:eastAsiaTheme="minorEastAsia" w:hAnsiTheme="minorEastAsia" w:cstheme="minorEastAsia" w:hint="eastAsia"/>
                <w:szCs w:val="21"/>
              </w:rPr>
              <w:t>把厉行节约工作纳入工作人员年度考核的内容；建立严格的自查自纠制度，及时制止浪费行为，对浪费现象严重的及时予以通报批评；严格预算支出管理，降低单位运行成本。</w:t>
            </w:r>
          </w:p>
        </w:tc>
      </w:tr>
    </w:tbl>
    <w:p w:rsidR="0032334D" w:rsidRDefault="0032334D" w:rsidP="0032334D">
      <w:r>
        <w:rPr>
          <w:rFonts w:hint="eastAsia"/>
        </w:rPr>
        <w:t>说明：此表按照决算数填列，其中“项目支出”</w:t>
      </w:r>
      <w:r>
        <w:rPr>
          <w:rFonts w:hint="eastAsia"/>
        </w:rPr>
        <w:t xml:space="preserve"> </w:t>
      </w:r>
      <w:r>
        <w:rPr>
          <w:rFonts w:hint="eastAsia"/>
        </w:rPr>
        <w:t>需要填报基本支出以外的所有项目支出情况，“公用经费”填报基本支出中的一般商品和服务支出。</w:t>
      </w:r>
    </w:p>
    <w:p w:rsidR="0032334D" w:rsidRDefault="0032334D" w:rsidP="0032334D"/>
    <w:p w:rsidR="00E26693" w:rsidRDefault="0032334D" w:rsidP="0032334D">
      <w:r>
        <w:rPr>
          <w:rFonts w:hint="eastAsia"/>
        </w:rPr>
        <w:t>填表人：</w:t>
      </w:r>
      <w:r w:rsidR="00C12B41">
        <w:rPr>
          <w:rFonts w:hint="eastAsia"/>
        </w:rPr>
        <w:t>刘卫</w:t>
      </w:r>
      <w:r w:rsidR="00C12B41">
        <w:rPr>
          <w:rFonts w:hint="eastAsia"/>
        </w:rPr>
        <w:t xml:space="preserve">  </w:t>
      </w:r>
      <w:r>
        <w:rPr>
          <w:rFonts w:hint="eastAsia"/>
        </w:rPr>
        <w:t>填报日期：</w:t>
      </w:r>
      <w:r w:rsidR="00C12B41">
        <w:rPr>
          <w:rFonts w:hint="eastAsia"/>
        </w:rPr>
        <w:t xml:space="preserve">2025-05-20  </w:t>
      </w:r>
      <w:r>
        <w:rPr>
          <w:rFonts w:hint="eastAsia"/>
        </w:rPr>
        <w:t>联系电话：</w:t>
      </w:r>
      <w:r w:rsidR="00C12B41">
        <w:rPr>
          <w:rFonts w:hint="eastAsia"/>
        </w:rPr>
        <w:t xml:space="preserve">15200222245  </w:t>
      </w:r>
      <w:r>
        <w:rPr>
          <w:rFonts w:hint="eastAsia"/>
        </w:rPr>
        <w:t>单位负责人签字：</w:t>
      </w:r>
      <w:r w:rsidR="00203277">
        <w:rPr>
          <w:rFonts w:hint="eastAsia"/>
        </w:rPr>
        <w:t>丁当</w:t>
      </w:r>
      <w:bookmarkStart w:id="0" w:name="_GoBack"/>
      <w:bookmarkEnd w:id="0"/>
    </w:p>
    <w:sectPr w:rsidR="00E26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4D"/>
    <w:rsid w:val="00203277"/>
    <w:rsid w:val="0032334D"/>
    <w:rsid w:val="00994172"/>
    <w:rsid w:val="00C12B41"/>
    <w:rsid w:val="00E2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233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2334D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footnote text"/>
    <w:basedOn w:val="a"/>
    <w:link w:val="Char"/>
    <w:uiPriority w:val="99"/>
    <w:semiHidden/>
    <w:unhideWhenUsed/>
    <w:rsid w:val="0032334D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uiPriority w:val="99"/>
    <w:semiHidden/>
    <w:rsid w:val="003233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233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2334D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footnote text"/>
    <w:basedOn w:val="a"/>
    <w:link w:val="Char"/>
    <w:uiPriority w:val="99"/>
    <w:semiHidden/>
    <w:unhideWhenUsed/>
    <w:rsid w:val="0032334D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uiPriority w:val="99"/>
    <w:semiHidden/>
    <w:rsid w:val="003233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2025-05-20T01:21:00Z</dcterms:created>
  <dcterms:modified xsi:type="dcterms:W3CDTF">2025-05-20T04:48:00Z</dcterms:modified>
</cp:coreProperties>
</file>