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30CDE" w:rsidRPr="00495981" w:rsidRDefault="00E30CDE">
      <w:pPr>
        <w:adjustRightInd w:val="0"/>
        <w:snapToGrid w:val="0"/>
        <w:jc w:val="center"/>
        <w:rPr>
          <w:rFonts w:ascii="Times New Roman" w:eastAsia="楷体" w:hAnsi="Times New Roman" w:cs="Times New Roman"/>
          <w:bCs/>
          <w:sz w:val="72"/>
          <w:szCs w:val="72"/>
        </w:rPr>
      </w:pPr>
    </w:p>
    <w:p w:rsidR="00E30CDE" w:rsidRPr="00495981" w:rsidRDefault="002B465A">
      <w:pPr>
        <w:adjustRightInd w:val="0"/>
        <w:snapToGrid w:val="0"/>
        <w:spacing w:line="360" w:lineRule="auto"/>
        <w:jc w:val="center"/>
        <w:outlineLvl w:val="0"/>
        <w:rPr>
          <w:rFonts w:ascii="方正小标宋_GBK" w:eastAsia="方正小标宋_GBK" w:hAnsi="Calibri" w:cs="Times New Roman"/>
          <w:bCs/>
          <w:sz w:val="72"/>
          <w:szCs w:val="72"/>
        </w:rPr>
      </w:pPr>
      <w:bookmarkStart w:id="0" w:name="_Toc4610"/>
      <w:r w:rsidRPr="00495981">
        <w:rPr>
          <w:rFonts w:ascii="方正小标宋_GBK" w:eastAsia="方正小标宋_GBK" w:hAnsi="Calibri" w:cs="Times New Roman" w:hint="eastAsia"/>
          <w:bCs/>
          <w:sz w:val="72"/>
          <w:szCs w:val="72"/>
        </w:rPr>
        <w:t>建设项目环境影响报告表</w:t>
      </w:r>
      <w:bookmarkEnd w:id="0"/>
    </w:p>
    <w:p w:rsidR="00E30CDE" w:rsidRPr="00495981" w:rsidRDefault="002B465A" w:rsidP="001F11A6">
      <w:pPr>
        <w:adjustRightInd w:val="0"/>
        <w:snapToGrid w:val="0"/>
        <w:spacing w:beforeLines="80"/>
        <w:jc w:val="center"/>
        <w:rPr>
          <w:rFonts w:ascii="Times New Roman" w:eastAsia="楷体" w:hAnsi="Times New Roman" w:cs="Times New Roman"/>
          <w:bCs/>
          <w:sz w:val="48"/>
          <w:szCs w:val="48"/>
        </w:rPr>
      </w:pPr>
      <w:r w:rsidRPr="00495981">
        <w:rPr>
          <w:rFonts w:ascii="Times New Roman" w:eastAsia="楷体" w:hAnsi="Times New Roman" w:cs="Times New Roman"/>
          <w:bCs/>
          <w:sz w:val="48"/>
          <w:szCs w:val="48"/>
        </w:rPr>
        <w:t>（污染影响类）</w:t>
      </w:r>
    </w:p>
    <w:p w:rsidR="00E30CDE" w:rsidRPr="00495981" w:rsidRDefault="00E30CDE">
      <w:pPr>
        <w:spacing w:line="360" w:lineRule="auto"/>
        <w:jc w:val="center"/>
        <w:rPr>
          <w:rFonts w:ascii="Times New Roman" w:eastAsia="宋体" w:hAnsi="Times New Roman" w:cs="Times New Roman"/>
          <w:sz w:val="24"/>
          <w:szCs w:val="24"/>
        </w:rPr>
      </w:pPr>
    </w:p>
    <w:p w:rsidR="00E30CDE" w:rsidRPr="00495981" w:rsidRDefault="002B465A">
      <w:pPr>
        <w:spacing w:line="360" w:lineRule="auto"/>
        <w:jc w:val="center"/>
        <w:rPr>
          <w:rFonts w:ascii="Times New Roman" w:eastAsia="宋体" w:hAnsi="Times New Roman" w:cs="Times New Roman"/>
          <w:sz w:val="30"/>
          <w:szCs w:val="30"/>
        </w:rPr>
      </w:pPr>
      <w:r w:rsidRPr="00495981">
        <w:rPr>
          <w:rFonts w:ascii="Times New Roman" w:eastAsia="宋体" w:hAnsi="Times New Roman" w:cs="Times New Roman" w:hint="eastAsia"/>
          <w:sz w:val="30"/>
          <w:szCs w:val="30"/>
        </w:rPr>
        <w:t>（</w:t>
      </w:r>
      <w:r w:rsidR="00184199" w:rsidRPr="00495981">
        <w:rPr>
          <w:rFonts w:ascii="Times New Roman" w:eastAsia="宋体" w:hAnsi="Times New Roman" w:cs="Times New Roman" w:hint="eastAsia"/>
          <w:sz w:val="30"/>
          <w:szCs w:val="30"/>
        </w:rPr>
        <w:t>送审</w:t>
      </w:r>
      <w:r w:rsidRPr="00495981">
        <w:rPr>
          <w:rFonts w:ascii="Times New Roman" w:eastAsia="宋体" w:hAnsi="Times New Roman" w:cs="Times New Roman" w:hint="eastAsia"/>
          <w:sz w:val="30"/>
          <w:szCs w:val="30"/>
        </w:rPr>
        <w:t>稿）</w:t>
      </w:r>
    </w:p>
    <w:p w:rsidR="00E30CDE" w:rsidRPr="00495981" w:rsidRDefault="00E30CDE">
      <w:pPr>
        <w:spacing w:line="360" w:lineRule="auto"/>
        <w:jc w:val="center"/>
        <w:rPr>
          <w:rFonts w:ascii="Times New Roman" w:eastAsia="宋体" w:hAnsi="Times New Roman" w:cs="Times New Roman"/>
          <w:sz w:val="24"/>
          <w:szCs w:val="24"/>
        </w:rPr>
      </w:pPr>
    </w:p>
    <w:p w:rsidR="00E30CDE" w:rsidRPr="00495981" w:rsidRDefault="00E30CDE">
      <w:pPr>
        <w:spacing w:line="360" w:lineRule="auto"/>
        <w:jc w:val="center"/>
        <w:rPr>
          <w:rFonts w:ascii="Times New Roman" w:eastAsia="宋体" w:hAnsi="Times New Roman" w:cs="Times New Roman"/>
          <w:sz w:val="24"/>
          <w:szCs w:val="24"/>
        </w:rPr>
      </w:pPr>
    </w:p>
    <w:p w:rsidR="00E30CDE" w:rsidRPr="00495981" w:rsidRDefault="00E30CDE">
      <w:pPr>
        <w:spacing w:line="360" w:lineRule="auto"/>
        <w:jc w:val="center"/>
        <w:rPr>
          <w:rFonts w:ascii="Times New Roman" w:eastAsia="宋体" w:hAnsi="Times New Roman" w:cs="Times New Roman"/>
          <w:sz w:val="24"/>
          <w:szCs w:val="24"/>
        </w:rPr>
      </w:pPr>
    </w:p>
    <w:p w:rsidR="00E30CDE" w:rsidRPr="00495981" w:rsidRDefault="00E30CDE">
      <w:pPr>
        <w:spacing w:line="360" w:lineRule="auto"/>
        <w:jc w:val="center"/>
        <w:rPr>
          <w:rFonts w:ascii="Times New Roman" w:eastAsia="宋体" w:hAnsi="Times New Roman" w:cs="Times New Roman"/>
          <w:sz w:val="24"/>
          <w:szCs w:val="24"/>
        </w:rPr>
      </w:pPr>
    </w:p>
    <w:p w:rsidR="00E30CDE" w:rsidRPr="00495981" w:rsidRDefault="00E30CDE">
      <w:pPr>
        <w:spacing w:line="360" w:lineRule="auto"/>
        <w:jc w:val="center"/>
        <w:rPr>
          <w:rFonts w:ascii="Times New Roman" w:eastAsia="宋体" w:hAnsi="Times New Roman" w:cs="Times New Roman"/>
          <w:sz w:val="24"/>
          <w:szCs w:val="24"/>
        </w:rPr>
      </w:pPr>
      <w:bookmarkStart w:id="1" w:name="_GoBack"/>
      <w:bookmarkEnd w:id="1"/>
    </w:p>
    <w:p w:rsidR="00E30CDE" w:rsidRPr="00495981" w:rsidRDefault="00E30CDE">
      <w:pPr>
        <w:spacing w:line="360" w:lineRule="auto"/>
        <w:jc w:val="center"/>
        <w:rPr>
          <w:rFonts w:ascii="Times New Roman" w:eastAsia="宋体" w:hAnsi="Times New Roman" w:cs="Times New Roman"/>
          <w:sz w:val="24"/>
          <w:szCs w:val="24"/>
        </w:rPr>
      </w:pPr>
    </w:p>
    <w:p w:rsidR="00E30CDE" w:rsidRPr="00495981" w:rsidRDefault="00E30CDE">
      <w:pPr>
        <w:spacing w:line="360" w:lineRule="auto"/>
        <w:jc w:val="center"/>
        <w:rPr>
          <w:rFonts w:ascii="Times New Roman" w:eastAsia="宋体" w:hAnsi="Times New Roman" w:cs="Times New Roman"/>
          <w:sz w:val="24"/>
          <w:szCs w:val="24"/>
        </w:rPr>
      </w:pPr>
    </w:p>
    <w:p w:rsidR="00E30CDE" w:rsidRPr="00495981" w:rsidRDefault="00E30CDE">
      <w:pPr>
        <w:spacing w:line="360" w:lineRule="auto"/>
        <w:jc w:val="center"/>
        <w:rPr>
          <w:rFonts w:ascii="Times New Roman" w:eastAsia="宋体" w:hAnsi="Times New Roman" w:cs="Times New Roman"/>
          <w:sz w:val="24"/>
          <w:szCs w:val="24"/>
        </w:rPr>
      </w:pPr>
    </w:p>
    <w:p w:rsidR="00E30CDE" w:rsidRPr="00495981" w:rsidRDefault="00E30CDE">
      <w:pPr>
        <w:spacing w:line="360" w:lineRule="auto"/>
        <w:jc w:val="center"/>
        <w:rPr>
          <w:rFonts w:ascii="Times New Roman" w:eastAsia="宋体" w:hAnsi="Times New Roman" w:cs="Times New Roman"/>
          <w:sz w:val="24"/>
          <w:szCs w:val="24"/>
        </w:rPr>
      </w:pPr>
    </w:p>
    <w:tbl>
      <w:tblPr>
        <w:tblStyle w:val="af1"/>
        <w:tblW w:w="45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35"/>
        <w:gridCol w:w="5019"/>
      </w:tblGrid>
      <w:tr w:rsidR="00E30CDE" w:rsidRPr="00495981">
        <w:trPr>
          <w:trHeight w:val="850"/>
          <w:jc w:val="center"/>
        </w:trPr>
        <w:tc>
          <w:tcPr>
            <w:tcW w:w="3135" w:type="dxa"/>
            <w:tcBorders>
              <w:tl2br w:val="nil"/>
              <w:tr2bl w:val="nil"/>
            </w:tcBorders>
            <w:vAlign w:val="center"/>
          </w:tcPr>
          <w:p w:rsidR="00E30CDE" w:rsidRPr="00495981" w:rsidRDefault="002B465A">
            <w:pPr>
              <w:jc w:val="distribute"/>
              <w:rPr>
                <w:rFonts w:ascii="Times New Roman" w:eastAsia="宋体" w:hAnsi="Times New Roman" w:cs="Times New Roman"/>
                <w:kern w:val="0"/>
                <w:sz w:val="24"/>
                <w:szCs w:val="24"/>
              </w:rPr>
            </w:pPr>
            <w:r w:rsidRPr="00495981">
              <w:rPr>
                <w:rFonts w:ascii="Times New Roman" w:eastAsia="宋体" w:hAnsi="Times New Roman" w:cs="Times New Roman"/>
                <w:kern w:val="0"/>
                <w:sz w:val="32"/>
                <w:szCs w:val="32"/>
              </w:rPr>
              <w:t>项目名称：</w:t>
            </w:r>
          </w:p>
        </w:tc>
        <w:tc>
          <w:tcPr>
            <w:tcW w:w="5019" w:type="dxa"/>
            <w:tcBorders>
              <w:tl2br w:val="nil"/>
              <w:tr2bl w:val="nil"/>
            </w:tcBorders>
            <w:vAlign w:val="center"/>
          </w:tcPr>
          <w:p w:rsidR="00E30CDE" w:rsidRPr="00495981" w:rsidRDefault="00184199">
            <w:pPr>
              <w:adjustRightInd w:val="0"/>
              <w:snapToGrid w:val="0"/>
              <w:jc w:val="center"/>
              <w:rPr>
                <w:rFonts w:ascii="Times New Roman" w:eastAsia="宋体" w:hAnsi="Times New Roman" w:cs="Times New Roman"/>
                <w:sz w:val="32"/>
                <w:szCs w:val="32"/>
              </w:rPr>
            </w:pPr>
            <w:r w:rsidRPr="00495981">
              <w:rPr>
                <w:rFonts w:ascii="Times New Roman" w:eastAsia="宋体" w:hAnsi="Times New Roman" w:cs="Times New Roman"/>
                <w:sz w:val="32"/>
                <w:szCs w:val="32"/>
              </w:rPr>
              <w:t>华容县鼎力商品混凝土有限公司</w:t>
            </w:r>
            <w:r w:rsidR="002B465A" w:rsidRPr="00495981">
              <w:rPr>
                <w:rFonts w:ascii="Times New Roman" w:eastAsia="宋体" w:hAnsi="Times New Roman" w:cs="Times New Roman"/>
                <w:sz w:val="32"/>
                <w:szCs w:val="32"/>
              </w:rPr>
              <w:t>华容县鼎力混凝土搅拌站建设项目</w:t>
            </w:r>
          </w:p>
          <w:p w:rsidR="00E30CDE" w:rsidRPr="00495981" w:rsidRDefault="002B465A">
            <w:pPr>
              <w:adjustRightInd w:val="0"/>
              <w:snapToGrid w:val="0"/>
              <w:jc w:val="center"/>
              <w:rPr>
                <w:rFonts w:ascii="Times New Roman" w:eastAsia="宋体" w:hAnsi="Times New Roman" w:cs="Times New Roman"/>
                <w:sz w:val="24"/>
                <w:szCs w:val="24"/>
              </w:rPr>
            </w:pPr>
            <w:r w:rsidRPr="00495981">
              <w:rPr>
                <w:rFonts w:ascii="Times New Roman" w:eastAsia="宋体" w:hAnsi="Times New Roman" w:cs="Times New Roman"/>
                <w:sz w:val="32"/>
                <w:szCs w:val="32"/>
              </w:rPr>
              <w:t>（年生产商品混凝土</w:t>
            </w:r>
            <w:r w:rsidRPr="00495981">
              <w:rPr>
                <w:rFonts w:ascii="Times New Roman" w:eastAsia="宋体" w:hAnsi="Times New Roman" w:cs="Times New Roman"/>
                <w:sz w:val="32"/>
                <w:szCs w:val="32"/>
              </w:rPr>
              <w:t>30</w:t>
            </w:r>
            <w:r w:rsidRPr="00495981">
              <w:rPr>
                <w:rFonts w:ascii="Times New Roman" w:eastAsia="宋体" w:hAnsi="Times New Roman" w:cs="Times New Roman"/>
                <w:sz w:val="32"/>
                <w:szCs w:val="32"/>
              </w:rPr>
              <w:t>万</w:t>
            </w:r>
            <w:r w:rsidRPr="00495981">
              <w:rPr>
                <w:rFonts w:ascii="Times New Roman" w:eastAsia="宋体" w:hAnsi="Times New Roman" w:cs="Times New Roman"/>
                <w:sz w:val="32"/>
                <w:szCs w:val="32"/>
              </w:rPr>
              <w:t>m</w:t>
            </w:r>
            <w:r w:rsidRPr="00495981">
              <w:rPr>
                <w:rFonts w:ascii="Times New Roman" w:eastAsia="宋体" w:hAnsi="Times New Roman" w:cs="Times New Roman"/>
                <w:sz w:val="32"/>
                <w:szCs w:val="32"/>
                <w:vertAlign w:val="superscript"/>
              </w:rPr>
              <w:t>3</w:t>
            </w:r>
            <w:r w:rsidRPr="00495981">
              <w:rPr>
                <w:rFonts w:ascii="Times New Roman" w:eastAsia="宋体" w:hAnsi="Times New Roman" w:cs="Times New Roman"/>
                <w:sz w:val="32"/>
                <w:szCs w:val="32"/>
              </w:rPr>
              <w:t>）</w:t>
            </w:r>
          </w:p>
        </w:tc>
      </w:tr>
      <w:tr w:rsidR="00E30CDE" w:rsidRPr="00495981">
        <w:trPr>
          <w:trHeight w:val="850"/>
          <w:jc w:val="center"/>
        </w:trPr>
        <w:tc>
          <w:tcPr>
            <w:tcW w:w="3135" w:type="dxa"/>
            <w:tcBorders>
              <w:tl2br w:val="nil"/>
              <w:tr2bl w:val="nil"/>
            </w:tcBorders>
            <w:vAlign w:val="center"/>
          </w:tcPr>
          <w:p w:rsidR="00184199" w:rsidRPr="00495981" w:rsidRDefault="00184199">
            <w:pPr>
              <w:jc w:val="distribute"/>
              <w:rPr>
                <w:rFonts w:ascii="Times New Roman" w:eastAsia="宋体" w:hAnsi="Times New Roman" w:cs="Times New Roman"/>
                <w:kern w:val="0"/>
                <w:sz w:val="32"/>
                <w:szCs w:val="32"/>
              </w:rPr>
            </w:pPr>
          </w:p>
          <w:p w:rsidR="00E30CDE" w:rsidRPr="00495981" w:rsidRDefault="002B465A">
            <w:pPr>
              <w:jc w:val="distribute"/>
              <w:rPr>
                <w:rFonts w:ascii="Times New Roman" w:eastAsia="宋体" w:hAnsi="Times New Roman" w:cs="Times New Roman"/>
                <w:kern w:val="0"/>
                <w:sz w:val="24"/>
                <w:szCs w:val="24"/>
              </w:rPr>
            </w:pPr>
            <w:r w:rsidRPr="00495981">
              <w:rPr>
                <w:rFonts w:ascii="Times New Roman" w:eastAsia="宋体" w:hAnsi="Times New Roman" w:cs="Times New Roman"/>
                <w:kern w:val="0"/>
                <w:sz w:val="32"/>
                <w:szCs w:val="32"/>
              </w:rPr>
              <w:t>建设单位（盖章</w:t>
            </w:r>
            <w:r w:rsidRPr="00495981">
              <w:rPr>
                <w:rFonts w:ascii="Times New Roman" w:eastAsia="宋体" w:hAnsi="Times New Roman" w:cs="Times New Roman" w:hint="eastAsia"/>
                <w:kern w:val="0"/>
                <w:sz w:val="32"/>
                <w:szCs w:val="32"/>
              </w:rPr>
              <w:t>）</w:t>
            </w:r>
            <w:r w:rsidRPr="00495981">
              <w:rPr>
                <w:rFonts w:ascii="Times New Roman" w:eastAsia="宋体" w:hAnsi="Times New Roman" w:cs="Times New Roman"/>
                <w:kern w:val="0"/>
                <w:sz w:val="32"/>
                <w:szCs w:val="32"/>
              </w:rPr>
              <w:t>：</w:t>
            </w:r>
          </w:p>
        </w:tc>
        <w:tc>
          <w:tcPr>
            <w:tcW w:w="5019" w:type="dxa"/>
            <w:tcBorders>
              <w:tl2br w:val="nil"/>
              <w:tr2bl w:val="nil"/>
            </w:tcBorders>
            <w:vAlign w:val="bottom"/>
          </w:tcPr>
          <w:p w:rsidR="00E30CDE" w:rsidRPr="00495981" w:rsidRDefault="002B465A">
            <w:pPr>
              <w:jc w:val="center"/>
              <w:rPr>
                <w:rFonts w:ascii="Times New Roman" w:eastAsia="宋体" w:hAnsi="Times New Roman" w:cs="Times New Roman"/>
                <w:sz w:val="24"/>
                <w:szCs w:val="24"/>
              </w:rPr>
            </w:pPr>
            <w:r w:rsidRPr="00495981">
              <w:rPr>
                <w:rFonts w:ascii="Times New Roman" w:eastAsia="宋体" w:hAnsi="Times New Roman" w:cs="Times New Roman"/>
                <w:sz w:val="32"/>
                <w:szCs w:val="32"/>
              </w:rPr>
              <w:t>华容县鼎力商品混凝土有限公司</w:t>
            </w:r>
          </w:p>
        </w:tc>
      </w:tr>
      <w:tr w:rsidR="00E30CDE" w:rsidRPr="00495981">
        <w:trPr>
          <w:trHeight w:val="850"/>
          <w:jc w:val="center"/>
        </w:trPr>
        <w:tc>
          <w:tcPr>
            <w:tcW w:w="3135" w:type="dxa"/>
            <w:tcBorders>
              <w:tl2br w:val="nil"/>
              <w:tr2bl w:val="nil"/>
            </w:tcBorders>
            <w:vAlign w:val="center"/>
          </w:tcPr>
          <w:p w:rsidR="00184199" w:rsidRPr="00495981" w:rsidRDefault="00184199">
            <w:pPr>
              <w:jc w:val="distribute"/>
              <w:rPr>
                <w:rFonts w:ascii="Times New Roman" w:eastAsia="宋体" w:hAnsi="Times New Roman" w:cs="Times New Roman"/>
                <w:kern w:val="0"/>
                <w:sz w:val="32"/>
                <w:szCs w:val="32"/>
              </w:rPr>
            </w:pPr>
          </w:p>
          <w:p w:rsidR="00184199" w:rsidRPr="00495981" w:rsidRDefault="00184199">
            <w:pPr>
              <w:jc w:val="distribute"/>
              <w:rPr>
                <w:rFonts w:ascii="Times New Roman" w:eastAsia="宋体" w:hAnsi="Times New Roman" w:cs="Times New Roman"/>
                <w:kern w:val="0"/>
                <w:sz w:val="32"/>
                <w:szCs w:val="32"/>
              </w:rPr>
            </w:pPr>
          </w:p>
          <w:p w:rsidR="00E30CDE" w:rsidRPr="00495981" w:rsidRDefault="002B465A">
            <w:pPr>
              <w:jc w:val="distribute"/>
              <w:rPr>
                <w:rFonts w:ascii="Times New Roman" w:eastAsia="宋体" w:hAnsi="Times New Roman" w:cs="Times New Roman"/>
                <w:kern w:val="0"/>
                <w:sz w:val="24"/>
                <w:szCs w:val="24"/>
              </w:rPr>
            </w:pPr>
            <w:r w:rsidRPr="00495981">
              <w:rPr>
                <w:rFonts w:ascii="Times New Roman" w:eastAsia="宋体" w:hAnsi="Times New Roman" w:cs="Times New Roman"/>
                <w:kern w:val="0"/>
                <w:sz w:val="32"/>
                <w:szCs w:val="32"/>
              </w:rPr>
              <w:t>编制日期：</w:t>
            </w:r>
          </w:p>
        </w:tc>
        <w:tc>
          <w:tcPr>
            <w:tcW w:w="5019" w:type="dxa"/>
            <w:tcBorders>
              <w:tl2br w:val="nil"/>
              <w:tr2bl w:val="nil"/>
            </w:tcBorders>
            <w:vAlign w:val="bottom"/>
          </w:tcPr>
          <w:p w:rsidR="00E30CDE" w:rsidRPr="00495981" w:rsidRDefault="002B465A">
            <w:pPr>
              <w:jc w:val="center"/>
              <w:rPr>
                <w:rFonts w:ascii="Times New Roman" w:eastAsia="宋体" w:hAnsi="Times New Roman" w:cs="Times New Roman"/>
                <w:sz w:val="24"/>
                <w:szCs w:val="24"/>
              </w:rPr>
            </w:pPr>
            <w:r w:rsidRPr="00495981">
              <w:rPr>
                <w:rFonts w:ascii="Times New Roman" w:eastAsia="宋体" w:hAnsi="Times New Roman" w:cs="Times New Roman"/>
                <w:sz w:val="32"/>
                <w:szCs w:val="32"/>
              </w:rPr>
              <w:t>二〇二</w:t>
            </w:r>
            <w:r w:rsidRPr="00495981">
              <w:rPr>
                <w:rFonts w:ascii="Times New Roman" w:eastAsia="宋体" w:hAnsi="Times New Roman" w:cs="Times New Roman" w:hint="eastAsia"/>
                <w:sz w:val="32"/>
                <w:szCs w:val="32"/>
              </w:rPr>
              <w:t>五</w:t>
            </w:r>
            <w:r w:rsidRPr="00495981">
              <w:rPr>
                <w:rFonts w:ascii="Times New Roman" w:eastAsia="宋体" w:hAnsi="Times New Roman" w:cs="Times New Roman"/>
                <w:sz w:val="32"/>
                <w:szCs w:val="32"/>
              </w:rPr>
              <w:t>年</w:t>
            </w:r>
            <w:r w:rsidRPr="00495981">
              <w:rPr>
                <w:rFonts w:ascii="Times New Roman" w:eastAsia="宋体" w:hAnsi="Times New Roman" w:cs="Times New Roman" w:hint="eastAsia"/>
                <w:sz w:val="32"/>
                <w:szCs w:val="32"/>
              </w:rPr>
              <w:t>四</w:t>
            </w:r>
            <w:r w:rsidRPr="00495981">
              <w:rPr>
                <w:rFonts w:ascii="Times New Roman" w:eastAsia="宋体" w:hAnsi="Times New Roman" w:cs="Times New Roman"/>
                <w:sz w:val="32"/>
                <w:szCs w:val="32"/>
              </w:rPr>
              <w:t>月</w:t>
            </w:r>
          </w:p>
        </w:tc>
      </w:tr>
    </w:tbl>
    <w:p w:rsidR="00E30CDE" w:rsidRPr="00495981" w:rsidRDefault="00E30CDE">
      <w:pPr>
        <w:adjustRightInd w:val="0"/>
        <w:snapToGrid w:val="0"/>
        <w:spacing w:line="360" w:lineRule="auto"/>
        <w:jc w:val="center"/>
        <w:rPr>
          <w:rFonts w:ascii="Times New Roman" w:eastAsia="宋体" w:hAnsi="Times New Roman" w:cs="Times New Roman"/>
          <w:sz w:val="24"/>
          <w:szCs w:val="24"/>
        </w:rPr>
      </w:pPr>
    </w:p>
    <w:p w:rsidR="00E30CDE" w:rsidRPr="00495981" w:rsidRDefault="00E30CDE">
      <w:pPr>
        <w:spacing w:line="360" w:lineRule="auto"/>
        <w:jc w:val="center"/>
        <w:rPr>
          <w:rFonts w:ascii="Times New Roman" w:eastAsia="宋体" w:hAnsi="Times New Roman" w:cs="Times New Roman"/>
          <w:sz w:val="24"/>
          <w:szCs w:val="24"/>
        </w:rPr>
      </w:pPr>
    </w:p>
    <w:p w:rsidR="00E30CDE" w:rsidRPr="00495981" w:rsidRDefault="00E30CDE">
      <w:pPr>
        <w:adjustRightInd w:val="0"/>
        <w:snapToGrid w:val="0"/>
        <w:spacing w:line="360" w:lineRule="auto"/>
        <w:jc w:val="center"/>
        <w:rPr>
          <w:rFonts w:ascii="Times New Roman" w:eastAsia="宋体" w:hAnsi="Times New Roman" w:cs="Times New Roman"/>
          <w:sz w:val="24"/>
          <w:szCs w:val="24"/>
        </w:rPr>
      </w:pPr>
    </w:p>
    <w:p w:rsidR="00E30CDE" w:rsidRPr="00495981" w:rsidRDefault="002B465A">
      <w:pPr>
        <w:adjustRightInd w:val="0"/>
        <w:snapToGrid w:val="0"/>
        <w:spacing w:line="360" w:lineRule="auto"/>
        <w:jc w:val="center"/>
        <w:outlineLvl w:val="0"/>
        <w:rPr>
          <w:rFonts w:ascii="Times New Roman" w:eastAsia="楷体" w:hAnsi="Times New Roman" w:cs="Times New Roman"/>
          <w:sz w:val="36"/>
          <w:szCs w:val="36"/>
        </w:rPr>
      </w:pPr>
      <w:bookmarkStart w:id="2" w:name="_Toc3881"/>
      <w:r w:rsidRPr="00495981">
        <w:rPr>
          <w:rFonts w:ascii="Times New Roman" w:eastAsia="楷体" w:hAnsi="Times New Roman" w:cs="Times New Roman"/>
          <w:sz w:val="36"/>
          <w:szCs w:val="36"/>
        </w:rPr>
        <w:t>中华人民共和国生态环境部</w:t>
      </w:r>
      <w:bookmarkEnd w:id="2"/>
    </w:p>
    <w:p w:rsidR="00012003" w:rsidRDefault="00AA21AA">
      <w:pPr>
        <w:adjustRightInd w:val="0"/>
        <w:snapToGrid w:val="0"/>
        <w:spacing w:line="360" w:lineRule="auto"/>
        <w:jc w:val="center"/>
        <w:outlineLvl w:val="0"/>
        <w:rPr>
          <w:rFonts w:ascii="Times New Roman" w:eastAsia="楷体" w:hAnsi="Times New Roman" w:cs="Times New Roman"/>
          <w:sz w:val="36"/>
          <w:szCs w:val="36"/>
        </w:rPr>
      </w:pPr>
      <w:r>
        <w:rPr>
          <w:rFonts w:ascii="Times New Roman" w:eastAsia="楷体" w:hAnsi="Times New Roman" w:cs="Times New Roman"/>
          <w:noProof/>
          <w:sz w:val="36"/>
          <w:szCs w:val="36"/>
        </w:rPr>
        <w:lastRenderedPageBreak/>
        <w:drawing>
          <wp:inline distT="0" distB="0" distL="0" distR="0">
            <wp:extent cx="5664820" cy="7315200"/>
            <wp:effectExtent l="19050" t="0" r="0" b="0"/>
            <wp:docPr id="9" name="图片 9" descr="F:\微信\WeChat Files\wxid_bdr8la120ai121\FileStorage\Temp\90a4b8eb0602197030c40a858d7d8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微信\WeChat Files\wxid_bdr8la120ai121\FileStorage\Temp\90a4b8eb0602197030c40a858d7d8b9.jpg"/>
                    <pic:cNvPicPr>
                      <a:picLocks noChangeAspect="1" noChangeArrowheads="1"/>
                    </pic:cNvPicPr>
                  </pic:nvPicPr>
                  <pic:blipFill>
                    <a:blip r:embed="rId9" cstate="print"/>
                    <a:srcRect l="5088" t="14568" r="8752" b="4444"/>
                    <a:stretch>
                      <a:fillRect/>
                    </a:stretch>
                  </pic:blipFill>
                  <pic:spPr bwMode="auto">
                    <a:xfrm rot="10800000">
                      <a:off x="0" y="0"/>
                      <a:ext cx="5664820" cy="7315200"/>
                    </a:xfrm>
                    <a:prstGeom prst="rect">
                      <a:avLst/>
                    </a:prstGeom>
                    <a:noFill/>
                    <a:ln w="9525">
                      <a:noFill/>
                      <a:miter lim="800000"/>
                      <a:headEnd/>
                      <a:tailEnd/>
                    </a:ln>
                  </pic:spPr>
                </pic:pic>
              </a:graphicData>
            </a:graphic>
          </wp:inline>
        </w:drawing>
      </w:r>
    </w:p>
    <w:p w:rsidR="00AA21AA" w:rsidRDefault="00AA21AA">
      <w:pPr>
        <w:adjustRightInd w:val="0"/>
        <w:snapToGrid w:val="0"/>
        <w:spacing w:line="360" w:lineRule="auto"/>
        <w:jc w:val="center"/>
        <w:outlineLvl w:val="0"/>
        <w:rPr>
          <w:rFonts w:ascii="Times New Roman" w:eastAsia="楷体" w:hAnsi="Times New Roman" w:cs="Times New Roman"/>
          <w:sz w:val="36"/>
          <w:szCs w:val="36"/>
        </w:rPr>
      </w:pPr>
    </w:p>
    <w:p w:rsidR="00AA21AA" w:rsidRPr="00AA21AA" w:rsidRDefault="00AA21AA">
      <w:pPr>
        <w:adjustRightInd w:val="0"/>
        <w:snapToGrid w:val="0"/>
        <w:spacing w:line="360" w:lineRule="auto"/>
        <w:jc w:val="center"/>
        <w:outlineLvl w:val="0"/>
        <w:rPr>
          <w:rFonts w:ascii="Times New Roman" w:eastAsia="楷体" w:hAnsi="Times New Roman" w:cs="Times New Roman"/>
          <w:sz w:val="36"/>
          <w:szCs w:val="36"/>
        </w:rPr>
        <w:sectPr w:rsidR="00AA21AA" w:rsidRPr="00AA21AA">
          <w:headerReference w:type="default" r:id="rId10"/>
          <w:footerReference w:type="default" r:id="rId11"/>
          <w:pgSz w:w="11906" w:h="16838"/>
          <w:pgMar w:top="1701" w:right="1531" w:bottom="1701" w:left="1531" w:header="851" w:footer="1077" w:gutter="0"/>
          <w:pgNumType w:start="3"/>
          <w:cols w:space="720"/>
        </w:sectPr>
      </w:pPr>
    </w:p>
    <w:p w:rsidR="00012003" w:rsidRPr="00495981" w:rsidRDefault="00CC4648">
      <w:pPr>
        <w:adjustRightInd w:val="0"/>
        <w:snapToGrid w:val="0"/>
        <w:spacing w:line="360" w:lineRule="auto"/>
        <w:jc w:val="center"/>
        <w:outlineLvl w:val="0"/>
        <w:rPr>
          <w:rFonts w:ascii="Times New Roman" w:eastAsia="楷体" w:hAnsi="Times New Roman" w:cs="Times New Roman"/>
          <w:sz w:val="36"/>
          <w:szCs w:val="36"/>
        </w:rPr>
      </w:pPr>
      <w:r>
        <w:rPr>
          <w:rFonts w:ascii="Times New Roman" w:eastAsia="楷体" w:hAnsi="Times New Roman" w:cs="Times New Roman"/>
          <w:noProof/>
          <w:sz w:val="36"/>
          <w:szCs w:val="36"/>
        </w:rPr>
        <w:lastRenderedPageBreak/>
        <w:drawing>
          <wp:anchor distT="0" distB="0" distL="114300" distR="114300" simplePos="0" relativeHeight="251737088" behindDoc="0" locked="0" layoutInCell="1" allowOverlap="1">
            <wp:simplePos x="0" y="0"/>
            <wp:positionH relativeFrom="column">
              <wp:posOffset>320040</wp:posOffset>
            </wp:positionH>
            <wp:positionV relativeFrom="paragraph">
              <wp:posOffset>28575</wp:posOffset>
            </wp:positionV>
            <wp:extent cx="7962900" cy="5400675"/>
            <wp:effectExtent l="19050" t="0" r="0" b="0"/>
            <wp:wrapTopAndBottom/>
            <wp:docPr id="166" name="图片 31" descr="bb8871b98fa4f97df9705a9ad6a24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descr="bb8871b98fa4f97df9705a9ad6a24af"/>
                    <pic:cNvPicPr>
                      <a:picLocks noChangeAspect="1" noChangeArrowheads="1"/>
                    </pic:cNvPicPr>
                  </pic:nvPicPr>
                  <pic:blipFill>
                    <a:blip r:embed="rId12">
                      <a:lum bright="-6000" contrast="12000"/>
                    </a:blip>
                    <a:srcRect/>
                    <a:stretch>
                      <a:fillRect/>
                    </a:stretch>
                  </pic:blipFill>
                  <pic:spPr bwMode="auto">
                    <a:xfrm>
                      <a:off x="0" y="0"/>
                      <a:ext cx="7962900" cy="5400675"/>
                    </a:xfrm>
                    <a:prstGeom prst="rect">
                      <a:avLst/>
                    </a:prstGeom>
                    <a:noFill/>
                    <a:ln w="9525" cmpd="sng">
                      <a:noFill/>
                      <a:miter lim="800000"/>
                      <a:headEnd/>
                      <a:tailEnd/>
                    </a:ln>
                  </pic:spPr>
                </pic:pic>
              </a:graphicData>
            </a:graphic>
          </wp:anchor>
        </w:drawing>
      </w:r>
      <w:r w:rsidR="00DA0C1C">
        <w:rPr>
          <w:rFonts w:ascii="Times New Roman" w:eastAsia="楷体" w:hAnsi="Times New Roman" w:cs="Times New Roman"/>
          <w:noProof/>
          <w:sz w:val="36"/>
          <w:szCs w:val="36"/>
        </w:rPr>
        <w:pict>
          <v:shapetype id="_x0000_t202" coordsize="21600,21600" o:spt="202" path="m,l,21600r21600,l21600,xe">
            <v:stroke joinstyle="miter"/>
            <v:path gradientshapeok="t" o:connecttype="rect"/>
          </v:shapetype>
          <v:shape id="文本框 21" o:spid="_x0000_s2215" type="#_x0000_t202" style="position:absolute;left:0;text-align:left;margin-left:36.9pt;margin-top:-235.1pt;width:647.7pt;height:46.55pt;rotation:-23;z-index:251738112;mso-position-horizontal-relative:text;mso-position-vertical-relative:text" filled="f" stroked="f" strokeweight=".5pt">
            <v:fill o:detectmouseclick="t"/>
            <v:textbox>
              <w:txbxContent>
                <w:p w:rsidR="00081951" w:rsidRDefault="00081951" w:rsidP="00012003">
                  <w:pPr>
                    <w:rPr>
                      <w:b/>
                      <w:bCs/>
                      <w:color w:val="FF0000"/>
                      <w:sz w:val="24"/>
                      <w:szCs w:val="24"/>
                    </w:rPr>
                  </w:pPr>
                  <w:r>
                    <w:rPr>
                      <w:rFonts w:ascii="仿宋_GB2312" w:eastAsia="仿宋_GB2312" w:hint="eastAsia"/>
                      <w:b/>
                      <w:bCs/>
                      <w:color w:val="FF0000"/>
                      <w:sz w:val="24"/>
                      <w:szCs w:val="24"/>
                    </w:rPr>
                    <w:t>仅限</w:t>
                  </w:r>
                  <w:r w:rsidR="00CC4648" w:rsidRPr="00CC4648">
                    <w:rPr>
                      <w:rFonts w:ascii="仿宋_GB2312" w:eastAsia="仿宋_GB2312" w:hint="eastAsia"/>
                      <w:b/>
                      <w:bCs/>
                      <w:color w:val="FF0000"/>
                      <w:sz w:val="24"/>
                      <w:szCs w:val="24"/>
                    </w:rPr>
                    <w:t>华容县鼎力商品混凝土</w:t>
                  </w:r>
                  <w:r w:rsidR="00CC4648" w:rsidRPr="00CC4648">
                    <w:rPr>
                      <w:rFonts w:ascii="宋体" w:eastAsia="宋体" w:hAnsi="宋体" w:cs="宋体" w:hint="eastAsia"/>
                      <w:b/>
                      <w:bCs/>
                      <w:color w:val="FF0000"/>
                      <w:sz w:val="24"/>
                      <w:szCs w:val="24"/>
                    </w:rPr>
                    <w:t>有</w:t>
                  </w:r>
                  <w:r w:rsidR="00CC4648" w:rsidRPr="00CC4648">
                    <w:rPr>
                      <w:rFonts w:ascii="___WRD_EMBED_SUB_39" w:eastAsia="___WRD_EMBED_SUB_39" w:hAnsi="___WRD_EMBED_SUB_39" w:cs="___WRD_EMBED_SUB_39" w:hint="eastAsia"/>
                      <w:b/>
                      <w:bCs/>
                      <w:color w:val="FF0000"/>
                      <w:sz w:val="24"/>
                      <w:szCs w:val="24"/>
                    </w:rPr>
                    <w:t>限</w:t>
                  </w:r>
                  <w:r w:rsidR="00CC4648" w:rsidRPr="00CC4648">
                    <w:rPr>
                      <w:rFonts w:ascii="宋体" w:eastAsia="宋体" w:hAnsi="宋体" w:cs="宋体" w:hint="eastAsia"/>
                      <w:b/>
                      <w:bCs/>
                      <w:color w:val="FF0000"/>
                      <w:sz w:val="24"/>
                      <w:szCs w:val="24"/>
                    </w:rPr>
                    <w:t>公司</w:t>
                  </w:r>
                  <w:r w:rsidRPr="002B1105">
                    <w:rPr>
                      <w:rFonts w:ascii="仿宋_GB2312" w:eastAsia="仿宋_GB2312" w:hint="eastAsia"/>
                      <w:b/>
                      <w:bCs/>
                      <w:color w:val="FF0000"/>
                      <w:sz w:val="24"/>
                      <w:szCs w:val="24"/>
                    </w:rPr>
                    <w:t>华容县鼎力混凝土搅拌站建设项目（年生产商品混凝土30万m</w:t>
                  </w:r>
                  <w:r w:rsidRPr="002B1105">
                    <w:rPr>
                      <w:rFonts w:ascii="仿宋_GB2312" w:eastAsia="仿宋_GB2312" w:hint="eastAsia"/>
                      <w:b/>
                      <w:bCs/>
                      <w:color w:val="FF0000"/>
                      <w:sz w:val="24"/>
                      <w:szCs w:val="24"/>
                      <w:vertAlign w:val="superscript"/>
                    </w:rPr>
                    <w:t>3</w:t>
                  </w:r>
                  <w:r w:rsidRPr="002B1105">
                    <w:rPr>
                      <w:rFonts w:ascii="仿宋_GB2312" w:eastAsia="仿宋_GB2312" w:hint="eastAsia"/>
                      <w:b/>
                      <w:bCs/>
                      <w:color w:val="FF0000"/>
                      <w:sz w:val="24"/>
                      <w:szCs w:val="24"/>
                    </w:rPr>
                    <w:t>）</w:t>
                  </w:r>
                  <w:r>
                    <w:rPr>
                      <w:rFonts w:ascii="仿宋_GB2312" w:eastAsia="仿宋_GB2312" w:hint="eastAsia"/>
                      <w:b/>
                      <w:bCs/>
                      <w:color w:val="FF0000"/>
                      <w:sz w:val="24"/>
                      <w:szCs w:val="24"/>
                    </w:rPr>
                    <w:t>使用，复印无效</w:t>
                  </w:r>
                </w:p>
              </w:txbxContent>
            </v:textbox>
          </v:shape>
        </w:pict>
      </w:r>
    </w:p>
    <w:p w:rsidR="00495981" w:rsidRPr="00495981" w:rsidRDefault="00DA0C1C">
      <w:pPr>
        <w:adjustRightInd w:val="0"/>
        <w:snapToGrid w:val="0"/>
        <w:spacing w:line="360" w:lineRule="auto"/>
        <w:jc w:val="center"/>
        <w:outlineLvl w:val="0"/>
        <w:rPr>
          <w:rFonts w:ascii="Times New Roman" w:eastAsia="楷体" w:hAnsi="Times New Roman" w:cs="Times New Roman"/>
          <w:sz w:val="36"/>
          <w:szCs w:val="36"/>
        </w:rPr>
      </w:pPr>
      <w:r>
        <w:rPr>
          <w:rFonts w:ascii="Times New Roman" w:eastAsia="楷体" w:hAnsi="Times New Roman" w:cs="Times New Roman"/>
          <w:noProof/>
          <w:sz w:val="36"/>
          <w:szCs w:val="36"/>
        </w:rPr>
        <w:lastRenderedPageBreak/>
        <w:pict>
          <v:shape id="_x0000_s2225" type="#_x0000_t202" style="position:absolute;left:0;text-align:left;margin-left:48.9pt;margin-top:204.4pt;width:647.7pt;height:46.55pt;rotation:-23;z-index:251740160" filled="f" stroked="f" strokeweight=".5pt">
            <v:fill o:detectmouseclick="t"/>
            <v:textbox>
              <w:txbxContent>
                <w:p w:rsidR="00CC4648" w:rsidRDefault="00CC4648" w:rsidP="00CC4648">
                  <w:pPr>
                    <w:rPr>
                      <w:b/>
                      <w:bCs/>
                      <w:color w:val="FF0000"/>
                      <w:sz w:val="24"/>
                      <w:szCs w:val="24"/>
                    </w:rPr>
                  </w:pPr>
                  <w:r>
                    <w:rPr>
                      <w:rFonts w:ascii="仿宋_GB2312" w:eastAsia="仿宋_GB2312" w:hint="eastAsia"/>
                      <w:b/>
                      <w:bCs/>
                      <w:color w:val="FF0000"/>
                      <w:sz w:val="24"/>
                      <w:szCs w:val="24"/>
                    </w:rPr>
                    <w:t>仅限</w:t>
                  </w:r>
                  <w:r w:rsidRPr="00CC4648">
                    <w:rPr>
                      <w:rFonts w:ascii="仿宋_GB2312" w:eastAsia="仿宋_GB2312" w:hint="eastAsia"/>
                      <w:b/>
                      <w:bCs/>
                      <w:color w:val="FF0000"/>
                      <w:sz w:val="24"/>
                      <w:szCs w:val="24"/>
                    </w:rPr>
                    <w:t>华容县鼎力商品混凝土</w:t>
                  </w:r>
                  <w:r w:rsidRPr="00CC4648">
                    <w:rPr>
                      <w:rFonts w:ascii="宋体" w:eastAsia="宋体" w:hAnsi="宋体" w:cs="宋体" w:hint="eastAsia"/>
                      <w:b/>
                      <w:bCs/>
                      <w:color w:val="FF0000"/>
                      <w:sz w:val="24"/>
                      <w:szCs w:val="24"/>
                    </w:rPr>
                    <w:t>有</w:t>
                  </w:r>
                  <w:r w:rsidRPr="00CC4648">
                    <w:rPr>
                      <w:rFonts w:ascii="___WRD_EMBED_SUB_39" w:eastAsia="___WRD_EMBED_SUB_39" w:hAnsi="___WRD_EMBED_SUB_39" w:cs="___WRD_EMBED_SUB_39" w:hint="eastAsia"/>
                      <w:b/>
                      <w:bCs/>
                      <w:color w:val="FF0000"/>
                      <w:sz w:val="24"/>
                      <w:szCs w:val="24"/>
                    </w:rPr>
                    <w:t>限</w:t>
                  </w:r>
                  <w:r w:rsidRPr="00CC4648">
                    <w:rPr>
                      <w:rFonts w:ascii="宋体" w:eastAsia="宋体" w:hAnsi="宋体" w:cs="宋体" w:hint="eastAsia"/>
                      <w:b/>
                      <w:bCs/>
                      <w:color w:val="FF0000"/>
                      <w:sz w:val="24"/>
                      <w:szCs w:val="24"/>
                    </w:rPr>
                    <w:t>公司</w:t>
                  </w:r>
                  <w:r w:rsidRPr="002B1105">
                    <w:rPr>
                      <w:rFonts w:ascii="仿宋_GB2312" w:eastAsia="仿宋_GB2312" w:hint="eastAsia"/>
                      <w:b/>
                      <w:bCs/>
                      <w:color w:val="FF0000"/>
                      <w:sz w:val="24"/>
                      <w:szCs w:val="24"/>
                    </w:rPr>
                    <w:t>华容县鼎力混凝土搅拌站建设项目（年生产商品混凝土30万m</w:t>
                  </w:r>
                  <w:r w:rsidRPr="002B1105">
                    <w:rPr>
                      <w:rFonts w:ascii="仿宋_GB2312" w:eastAsia="仿宋_GB2312" w:hint="eastAsia"/>
                      <w:b/>
                      <w:bCs/>
                      <w:color w:val="FF0000"/>
                      <w:sz w:val="24"/>
                      <w:szCs w:val="24"/>
                      <w:vertAlign w:val="superscript"/>
                    </w:rPr>
                    <w:t>3</w:t>
                  </w:r>
                  <w:r w:rsidRPr="002B1105">
                    <w:rPr>
                      <w:rFonts w:ascii="仿宋_GB2312" w:eastAsia="仿宋_GB2312" w:hint="eastAsia"/>
                      <w:b/>
                      <w:bCs/>
                      <w:color w:val="FF0000"/>
                      <w:sz w:val="24"/>
                      <w:szCs w:val="24"/>
                    </w:rPr>
                    <w:t>）</w:t>
                  </w:r>
                  <w:r>
                    <w:rPr>
                      <w:rFonts w:ascii="仿宋_GB2312" w:eastAsia="仿宋_GB2312" w:hint="eastAsia"/>
                      <w:b/>
                      <w:bCs/>
                      <w:color w:val="FF0000"/>
                      <w:sz w:val="24"/>
                      <w:szCs w:val="24"/>
                    </w:rPr>
                    <w:t>使用，复印无效</w:t>
                  </w:r>
                </w:p>
              </w:txbxContent>
            </v:textbox>
          </v:shape>
        </w:pict>
      </w:r>
      <w:r w:rsidR="00CC4648">
        <w:rPr>
          <w:rFonts w:ascii="Times New Roman" w:eastAsia="楷体" w:hAnsi="Times New Roman" w:cs="Times New Roman" w:hint="eastAsia"/>
          <w:noProof/>
          <w:sz w:val="36"/>
          <w:szCs w:val="36"/>
        </w:rPr>
        <w:drawing>
          <wp:inline distT="0" distB="0" distL="0" distR="0">
            <wp:extent cx="8739546" cy="4146697"/>
            <wp:effectExtent l="19050" t="0" r="4404"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
                    <a:srcRect/>
                    <a:stretch>
                      <a:fillRect/>
                    </a:stretch>
                  </pic:blipFill>
                  <pic:spPr bwMode="auto">
                    <a:xfrm>
                      <a:off x="0" y="0"/>
                      <a:ext cx="8744540" cy="4149067"/>
                    </a:xfrm>
                    <a:prstGeom prst="rect">
                      <a:avLst/>
                    </a:prstGeom>
                    <a:noFill/>
                    <a:ln w="9525">
                      <a:noFill/>
                      <a:miter lim="800000"/>
                      <a:headEnd/>
                      <a:tailEnd/>
                    </a:ln>
                  </pic:spPr>
                </pic:pic>
              </a:graphicData>
            </a:graphic>
          </wp:inline>
        </w:drawing>
      </w:r>
    </w:p>
    <w:p w:rsidR="00495981" w:rsidRPr="00495981" w:rsidRDefault="00495981">
      <w:pPr>
        <w:adjustRightInd w:val="0"/>
        <w:snapToGrid w:val="0"/>
        <w:spacing w:line="360" w:lineRule="auto"/>
        <w:jc w:val="center"/>
        <w:outlineLvl w:val="0"/>
        <w:rPr>
          <w:rFonts w:ascii="Times New Roman" w:eastAsia="楷体" w:hAnsi="Times New Roman" w:cs="Times New Roman"/>
          <w:sz w:val="36"/>
          <w:szCs w:val="36"/>
        </w:rPr>
      </w:pPr>
    </w:p>
    <w:p w:rsidR="00495981" w:rsidRPr="00495981" w:rsidRDefault="00495981">
      <w:pPr>
        <w:adjustRightInd w:val="0"/>
        <w:snapToGrid w:val="0"/>
        <w:spacing w:line="360" w:lineRule="auto"/>
        <w:jc w:val="center"/>
        <w:outlineLvl w:val="0"/>
        <w:rPr>
          <w:rFonts w:ascii="Times New Roman" w:eastAsia="楷体" w:hAnsi="Times New Roman" w:cs="Times New Roman"/>
          <w:sz w:val="36"/>
          <w:szCs w:val="36"/>
        </w:rPr>
      </w:pPr>
    </w:p>
    <w:p w:rsidR="00495981" w:rsidRPr="00495981" w:rsidRDefault="00495981">
      <w:pPr>
        <w:adjustRightInd w:val="0"/>
        <w:snapToGrid w:val="0"/>
        <w:spacing w:line="360" w:lineRule="auto"/>
        <w:jc w:val="center"/>
        <w:outlineLvl w:val="0"/>
        <w:rPr>
          <w:rFonts w:ascii="Times New Roman" w:eastAsia="楷体" w:hAnsi="Times New Roman" w:cs="Times New Roman"/>
          <w:sz w:val="36"/>
          <w:szCs w:val="36"/>
        </w:rPr>
      </w:pPr>
    </w:p>
    <w:p w:rsidR="00012003" w:rsidRPr="00495981" w:rsidRDefault="00DA0C1C">
      <w:pPr>
        <w:adjustRightInd w:val="0"/>
        <w:snapToGrid w:val="0"/>
        <w:spacing w:line="360" w:lineRule="auto"/>
        <w:jc w:val="center"/>
        <w:outlineLvl w:val="0"/>
        <w:rPr>
          <w:rFonts w:ascii="Times New Roman" w:eastAsia="楷体" w:hAnsi="Times New Roman" w:cs="Times New Roman"/>
          <w:sz w:val="36"/>
          <w:szCs w:val="36"/>
        </w:rPr>
      </w:pPr>
      <w:r w:rsidRPr="00DA0C1C">
        <w:rPr>
          <w:rFonts w:ascii="Times New Roman" w:eastAsia="宋体" w:hAnsi="Times New Roman" w:cs="Times New Roman"/>
          <w:noProof/>
        </w:rPr>
        <w:lastRenderedPageBreak/>
        <w:pict>
          <v:shape id="_x0000_s2226" type="#_x0000_t202" style="position:absolute;left:0;text-align:left;margin-left:26.4pt;margin-top:236.65pt;width:647.7pt;height:46.55pt;rotation:-23;z-index:251741184" filled="f" stroked="f" strokeweight=".5pt">
            <v:fill o:detectmouseclick="t"/>
            <v:textbox>
              <w:txbxContent>
                <w:p w:rsidR="00CC4648" w:rsidRDefault="00CC4648" w:rsidP="00CC4648">
                  <w:pPr>
                    <w:rPr>
                      <w:b/>
                      <w:bCs/>
                      <w:color w:val="FF0000"/>
                      <w:sz w:val="24"/>
                      <w:szCs w:val="24"/>
                    </w:rPr>
                  </w:pPr>
                  <w:r>
                    <w:rPr>
                      <w:rFonts w:ascii="仿宋_GB2312" w:eastAsia="仿宋_GB2312" w:hint="eastAsia"/>
                      <w:b/>
                      <w:bCs/>
                      <w:color w:val="FF0000"/>
                      <w:sz w:val="24"/>
                      <w:szCs w:val="24"/>
                    </w:rPr>
                    <w:t>仅限</w:t>
                  </w:r>
                  <w:r w:rsidRPr="00CC4648">
                    <w:rPr>
                      <w:rFonts w:ascii="仿宋_GB2312" w:eastAsia="仿宋_GB2312" w:hint="eastAsia"/>
                      <w:b/>
                      <w:bCs/>
                      <w:color w:val="FF0000"/>
                      <w:sz w:val="24"/>
                      <w:szCs w:val="24"/>
                    </w:rPr>
                    <w:t>华容县鼎力商品混凝土</w:t>
                  </w:r>
                  <w:r w:rsidRPr="00CC4648">
                    <w:rPr>
                      <w:rFonts w:ascii="宋体" w:eastAsia="宋体" w:hAnsi="宋体" w:cs="宋体" w:hint="eastAsia"/>
                      <w:b/>
                      <w:bCs/>
                      <w:color w:val="FF0000"/>
                      <w:sz w:val="24"/>
                      <w:szCs w:val="24"/>
                    </w:rPr>
                    <w:t>有</w:t>
                  </w:r>
                  <w:r w:rsidRPr="00CC4648">
                    <w:rPr>
                      <w:rFonts w:ascii="___WRD_EMBED_SUB_39" w:eastAsia="___WRD_EMBED_SUB_39" w:hAnsi="___WRD_EMBED_SUB_39" w:cs="___WRD_EMBED_SUB_39" w:hint="eastAsia"/>
                      <w:b/>
                      <w:bCs/>
                      <w:color w:val="FF0000"/>
                      <w:sz w:val="24"/>
                      <w:szCs w:val="24"/>
                    </w:rPr>
                    <w:t>限</w:t>
                  </w:r>
                  <w:r w:rsidRPr="00CC4648">
                    <w:rPr>
                      <w:rFonts w:ascii="宋体" w:eastAsia="宋体" w:hAnsi="宋体" w:cs="宋体" w:hint="eastAsia"/>
                      <w:b/>
                      <w:bCs/>
                      <w:color w:val="FF0000"/>
                      <w:sz w:val="24"/>
                      <w:szCs w:val="24"/>
                    </w:rPr>
                    <w:t>公司</w:t>
                  </w:r>
                  <w:r w:rsidRPr="002B1105">
                    <w:rPr>
                      <w:rFonts w:ascii="仿宋_GB2312" w:eastAsia="仿宋_GB2312" w:hint="eastAsia"/>
                      <w:b/>
                      <w:bCs/>
                      <w:color w:val="FF0000"/>
                      <w:sz w:val="24"/>
                      <w:szCs w:val="24"/>
                    </w:rPr>
                    <w:t>华容县鼎力混凝土搅拌站建设项目（年生产商品混凝土30万m</w:t>
                  </w:r>
                  <w:r w:rsidRPr="002B1105">
                    <w:rPr>
                      <w:rFonts w:ascii="仿宋_GB2312" w:eastAsia="仿宋_GB2312" w:hint="eastAsia"/>
                      <w:b/>
                      <w:bCs/>
                      <w:color w:val="FF0000"/>
                      <w:sz w:val="24"/>
                      <w:szCs w:val="24"/>
                      <w:vertAlign w:val="superscript"/>
                    </w:rPr>
                    <w:t>3</w:t>
                  </w:r>
                  <w:r w:rsidRPr="002B1105">
                    <w:rPr>
                      <w:rFonts w:ascii="仿宋_GB2312" w:eastAsia="仿宋_GB2312" w:hint="eastAsia"/>
                      <w:b/>
                      <w:bCs/>
                      <w:color w:val="FF0000"/>
                      <w:sz w:val="24"/>
                      <w:szCs w:val="24"/>
                    </w:rPr>
                    <w:t>）</w:t>
                  </w:r>
                  <w:r>
                    <w:rPr>
                      <w:rFonts w:ascii="仿宋_GB2312" w:eastAsia="仿宋_GB2312" w:hint="eastAsia"/>
                      <w:b/>
                      <w:bCs/>
                      <w:color w:val="FF0000"/>
                      <w:sz w:val="24"/>
                      <w:szCs w:val="24"/>
                    </w:rPr>
                    <w:t>使用，复印无效</w:t>
                  </w:r>
                </w:p>
              </w:txbxContent>
            </v:textbox>
          </v:shape>
        </w:pict>
      </w:r>
      <w:r w:rsidR="002B1105" w:rsidRPr="00495981">
        <w:rPr>
          <w:rFonts w:ascii="Times New Roman" w:eastAsia="宋体" w:hAnsi="Times New Roman" w:cs="Times New Roman" w:hint="eastAsia"/>
          <w:noProof/>
        </w:rPr>
        <w:drawing>
          <wp:inline distT="0" distB="0" distL="0" distR="0">
            <wp:extent cx="7846605" cy="5416188"/>
            <wp:effectExtent l="19050" t="0" r="1995" b="0"/>
            <wp:docPr id="56" name="图片 32" descr="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descr="证书"/>
                    <pic:cNvPicPr>
                      <a:picLocks noChangeAspect="1" noChangeArrowheads="1"/>
                    </pic:cNvPicPr>
                  </pic:nvPicPr>
                  <pic:blipFill>
                    <a:blip r:embed="rId14"/>
                    <a:srcRect/>
                    <a:stretch>
                      <a:fillRect/>
                    </a:stretch>
                  </pic:blipFill>
                  <pic:spPr bwMode="auto">
                    <a:xfrm>
                      <a:off x="0" y="0"/>
                      <a:ext cx="7852718" cy="5420408"/>
                    </a:xfrm>
                    <a:prstGeom prst="rect">
                      <a:avLst/>
                    </a:prstGeom>
                    <a:noFill/>
                    <a:ln w="9525" cmpd="sng">
                      <a:noFill/>
                      <a:miter lim="800000"/>
                      <a:headEnd/>
                      <a:tailEnd/>
                    </a:ln>
                  </pic:spPr>
                </pic:pic>
              </a:graphicData>
            </a:graphic>
          </wp:inline>
        </w:drawing>
      </w:r>
    </w:p>
    <w:p w:rsidR="00012003" w:rsidRPr="00495981" w:rsidRDefault="00012003">
      <w:pPr>
        <w:adjustRightInd w:val="0"/>
        <w:snapToGrid w:val="0"/>
        <w:spacing w:line="360" w:lineRule="auto"/>
        <w:jc w:val="center"/>
        <w:outlineLvl w:val="0"/>
        <w:rPr>
          <w:rFonts w:ascii="Times New Roman" w:eastAsia="楷体" w:hAnsi="Times New Roman" w:cs="Times New Roman"/>
          <w:sz w:val="36"/>
          <w:szCs w:val="36"/>
        </w:rPr>
      </w:pPr>
    </w:p>
    <w:p w:rsidR="00012003" w:rsidRPr="00495981" w:rsidRDefault="00DA0C1C">
      <w:pPr>
        <w:adjustRightInd w:val="0"/>
        <w:snapToGrid w:val="0"/>
        <w:spacing w:line="360" w:lineRule="auto"/>
        <w:jc w:val="center"/>
        <w:outlineLvl w:val="0"/>
        <w:rPr>
          <w:rFonts w:ascii="Times New Roman" w:eastAsia="楷体" w:hAnsi="Times New Roman" w:cs="Times New Roman"/>
          <w:sz w:val="36"/>
          <w:szCs w:val="36"/>
        </w:rPr>
        <w:sectPr w:rsidR="00012003" w:rsidRPr="00495981" w:rsidSect="00012003">
          <w:pgSz w:w="16838" w:h="11906" w:orient="landscape"/>
          <w:pgMar w:top="1531" w:right="1701" w:bottom="1531" w:left="1701" w:header="851" w:footer="1077" w:gutter="0"/>
          <w:pgNumType w:start="3"/>
          <w:cols w:space="720"/>
          <w:docGrid w:linePitch="286"/>
        </w:sectPr>
      </w:pPr>
      <w:r>
        <w:rPr>
          <w:rFonts w:ascii="Times New Roman" w:eastAsia="楷体" w:hAnsi="Times New Roman" w:cs="Times New Roman"/>
          <w:noProof/>
          <w:sz w:val="36"/>
          <w:szCs w:val="36"/>
        </w:rPr>
        <w:pict>
          <v:shape id="_x0000_s2227" type="#_x0000_t202" style="position:absolute;left:0;text-align:left;margin-left:34.65pt;margin-top:202.6pt;width:647.7pt;height:46.55pt;rotation:-23;z-index:251742208" filled="f" stroked="f" strokeweight=".5pt">
            <v:fill o:detectmouseclick="t"/>
            <v:textbox>
              <w:txbxContent>
                <w:p w:rsidR="00CC4648" w:rsidRDefault="00CC4648" w:rsidP="00CC4648">
                  <w:pPr>
                    <w:rPr>
                      <w:b/>
                      <w:bCs/>
                      <w:color w:val="FF0000"/>
                      <w:sz w:val="24"/>
                      <w:szCs w:val="24"/>
                    </w:rPr>
                  </w:pPr>
                  <w:r>
                    <w:rPr>
                      <w:rFonts w:ascii="仿宋_GB2312" w:eastAsia="仿宋_GB2312" w:hint="eastAsia"/>
                      <w:b/>
                      <w:bCs/>
                      <w:color w:val="FF0000"/>
                      <w:sz w:val="24"/>
                      <w:szCs w:val="24"/>
                    </w:rPr>
                    <w:t>仅限</w:t>
                  </w:r>
                  <w:r w:rsidRPr="00CC4648">
                    <w:rPr>
                      <w:rFonts w:ascii="仿宋_GB2312" w:eastAsia="仿宋_GB2312" w:hint="eastAsia"/>
                      <w:b/>
                      <w:bCs/>
                      <w:color w:val="FF0000"/>
                      <w:sz w:val="24"/>
                      <w:szCs w:val="24"/>
                    </w:rPr>
                    <w:t>华容县鼎力商品混凝土</w:t>
                  </w:r>
                  <w:r w:rsidRPr="00CC4648">
                    <w:rPr>
                      <w:rFonts w:ascii="宋体" w:eastAsia="宋体" w:hAnsi="宋体" w:cs="宋体" w:hint="eastAsia"/>
                      <w:b/>
                      <w:bCs/>
                      <w:color w:val="FF0000"/>
                      <w:sz w:val="24"/>
                      <w:szCs w:val="24"/>
                    </w:rPr>
                    <w:t>有</w:t>
                  </w:r>
                  <w:r w:rsidRPr="00CC4648">
                    <w:rPr>
                      <w:rFonts w:ascii="___WRD_EMBED_SUB_39" w:eastAsia="___WRD_EMBED_SUB_39" w:hAnsi="___WRD_EMBED_SUB_39" w:cs="___WRD_EMBED_SUB_39" w:hint="eastAsia"/>
                      <w:b/>
                      <w:bCs/>
                      <w:color w:val="FF0000"/>
                      <w:sz w:val="24"/>
                      <w:szCs w:val="24"/>
                    </w:rPr>
                    <w:t>限</w:t>
                  </w:r>
                  <w:r w:rsidRPr="00CC4648">
                    <w:rPr>
                      <w:rFonts w:ascii="宋体" w:eastAsia="宋体" w:hAnsi="宋体" w:cs="宋体" w:hint="eastAsia"/>
                      <w:b/>
                      <w:bCs/>
                      <w:color w:val="FF0000"/>
                      <w:sz w:val="24"/>
                      <w:szCs w:val="24"/>
                    </w:rPr>
                    <w:t>公司</w:t>
                  </w:r>
                  <w:r w:rsidRPr="002B1105">
                    <w:rPr>
                      <w:rFonts w:ascii="仿宋_GB2312" w:eastAsia="仿宋_GB2312" w:hint="eastAsia"/>
                      <w:b/>
                      <w:bCs/>
                      <w:color w:val="FF0000"/>
                      <w:sz w:val="24"/>
                      <w:szCs w:val="24"/>
                    </w:rPr>
                    <w:t>华容县鼎力混凝土搅拌站建设项目（年生产商品混凝土30万m</w:t>
                  </w:r>
                  <w:r w:rsidRPr="002B1105">
                    <w:rPr>
                      <w:rFonts w:ascii="仿宋_GB2312" w:eastAsia="仿宋_GB2312" w:hint="eastAsia"/>
                      <w:b/>
                      <w:bCs/>
                      <w:color w:val="FF0000"/>
                      <w:sz w:val="24"/>
                      <w:szCs w:val="24"/>
                      <w:vertAlign w:val="superscript"/>
                    </w:rPr>
                    <w:t>3</w:t>
                  </w:r>
                  <w:r w:rsidRPr="002B1105">
                    <w:rPr>
                      <w:rFonts w:ascii="仿宋_GB2312" w:eastAsia="仿宋_GB2312" w:hint="eastAsia"/>
                      <w:b/>
                      <w:bCs/>
                      <w:color w:val="FF0000"/>
                      <w:sz w:val="24"/>
                      <w:szCs w:val="24"/>
                    </w:rPr>
                    <w:t>）</w:t>
                  </w:r>
                  <w:r>
                    <w:rPr>
                      <w:rFonts w:ascii="仿宋_GB2312" w:eastAsia="仿宋_GB2312" w:hint="eastAsia"/>
                      <w:b/>
                      <w:bCs/>
                      <w:color w:val="FF0000"/>
                      <w:sz w:val="24"/>
                      <w:szCs w:val="24"/>
                    </w:rPr>
                    <w:t>使用，复印无效</w:t>
                  </w:r>
                </w:p>
              </w:txbxContent>
            </v:textbox>
          </v:shape>
        </w:pict>
      </w:r>
      <w:r w:rsidR="00CC4648">
        <w:rPr>
          <w:rFonts w:ascii="Times New Roman" w:eastAsia="楷体" w:hAnsi="Times New Roman" w:cs="Times New Roman"/>
          <w:noProof/>
          <w:sz w:val="36"/>
          <w:szCs w:val="36"/>
        </w:rPr>
        <w:drawing>
          <wp:inline distT="0" distB="0" distL="0" distR="0">
            <wp:extent cx="8531860" cy="3877621"/>
            <wp:effectExtent l="1905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
                    <a:srcRect/>
                    <a:stretch>
                      <a:fillRect/>
                    </a:stretch>
                  </pic:blipFill>
                  <pic:spPr bwMode="auto">
                    <a:xfrm>
                      <a:off x="0" y="0"/>
                      <a:ext cx="8531860" cy="3877621"/>
                    </a:xfrm>
                    <a:prstGeom prst="rect">
                      <a:avLst/>
                    </a:prstGeom>
                    <a:noFill/>
                    <a:ln w="9525">
                      <a:noFill/>
                      <a:miter lim="800000"/>
                      <a:headEnd/>
                      <a:tailEnd/>
                    </a:ln>
                  </pic:spPr>
                </pic:pic>
              </a:graphicData>
            </a:graphic>
          </wp:inline>
        </w:drawing>
      </w:r>
    </w:p>
    <w:p w:rsidR="00495981" w:rsidRPr="00495981" w:rsidRDefault="00495981" w:rsidP="00495981">
      <w:r w:rsidRPr="00495981">
        <w:rPr>
          <w:noProof/>
        </w:rPr>
        <w:lastRenderedPageBreak/>
        <w:drawing>
          <wp:inline distT="0" distB="0" distL="0" distR="0">
            <wp:extent cx="5337810" cy="7953375"/>
            <wp:effectExtent l="19050" t="0" r="0" b="0"/>
            <wp:docPr id="8" name="图片 8" descr="C:\Users\ADMINI~1\AppData\Local\Temp\ksohtml11840\w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1\AppData\Local\Temp\ksohtml11840\wps1.jpg"/>
                    <pic:cNvPicPr>
                      <a:picLocks noChangeAspect="1" noChangeArrowheads="1"/>
                    </pic:cNvPicPr>
                  </pic:nvPicPr>
                  <pic:blipFill>
                    <a:blip r:embed="rId16"/>
                    <a:srcRect/>
                    <a:stretch>
                      <a:fillRect/>
                    </a:stretch>
                  </pic:blipFill>
                  <pic:spPr bwMode="auto">
                    <a:xfrm>
                      <a:off x="0" y="0"/>
                      <a:ext cx="5337810" cy="7953375"/>
                    </a:xfrm>
                    <a:prstGeom prst="rect">
                      <a:avLst/>
                    </a:prstGeom>
                    <a:noFill/>
                    <a:ln w="9525">
                      <a:noFill/>
                      <a:miter lim="800000"/>
                      <a:headEnd/>
                      <a:tailEnd/>
                    </a:ln>
                  </pic:spPr>
                </pic:pic>
              </a:graphicData>
            </a:graphic>
          </wp:inline>
        </w:drawing>
      </w:r>
    </w:p>
    <w:p w:rsidR="00012003" w:rsidRPr="00495981" w:rsidRDefault="00012003">
      <w:pPr>
        <w:adjustRightInd w:val="0"/>
        <w:snapToGrid w:val="0"/>
        <w:spacing w:line="360" w:lineRule="auto"/>
        <w:jc w:val="center"/>
        <w:outlineLvl w:val="0"/>
        <w:rPr>
          <w:rFonts w:ascii="Times New Roman" w:eastAsia="楷体" w:hAnsi="Times New Roman" w:cs="Times New Roman"/>
          <w:sz w:val="36"/>
          <w:szCs w:val="36"/>
        </w:rPr>
      </w:pPr>
    </w:p>
    <w:p w:rsidR="00495981" w:rsidRPr="00495981" w:rsidRDefault="00495981" w:rsidP="00495981">
      <w:pPr>
        <w:pStyle w:val="25"/>
      </w:pPr>
      <w:r w:rsidRPr="00495981">
        <w:rPr>
          <w:noProof/>
        </w:rPr>
        <w:lastRenderedPageBreak/>
        <w:drawing>
          <wp:inline distT="0" distB="0" distL="0" distR="0">
            <wp:extent cx="5337810" cy="8059420"/>
            <wp:effectExtent l="19050" t="0" r="0" b="0"/>
            <wp:docPr id="11" name="图片 11" descr="C:\Users\ADMINI~1\AppData\Local\Temp\ksohtml11840\w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1\AppData\Local\Temp\ksohtml11840\wps2.jpg"/>
                    <pic:cNvPicPr>
                      <a:picLocks noChangeAspect="1" noChangeArrowheads="1"/>
                    </pic:cNvPicPr>
                  </pic:nvPicPr>
                  <pic:blipFill>
                    <a:blip r:embed="rId17"/>
                    <a:srcRect/>
                    <a:stretch>
                      <a:fillRect/>
                    </a:stretch>
                  </pic:blipFill>
                  <pic:spPr bwMode="auto">
                    <a:xfrm>
                      <a:off x="0" y="0"/>
                      <a:ext cx="5337810" cy="8059420"/>
                    </a:xfrm>
                    <a:prstGeom prst="rect">
                      <a:avLst/>
                    </a:prstGeom>
                    <a:noFill/>
                    <a:ln w="9525">
                      <a:noFill/>
                      <a:miter lim="800000"/>
                      <a:headEnd/>
                      <a:tailEnd/>
                    </a:ln>
                  </pic:spPr>
                </pic:pic>
              </a:graphicData>
            </a:graphic>
          </wp:inline>
        </w:drawing>
      </w:r>
    </w:p>
    <w:p w:rsidR="003B666F" w:rsidRPr="00495981" w:rsidRDefault="003B666F">
      <w:pPr>
        <w:adjustRightInd w:val="0"/>
        <w:snapToGrid w:val="0"/>
        <w:spacing w:line="360" w:lineRule="auto"/>
        <w:jc w:val="center"/>
        <w:outlineLvl w:val="0"/>
        <w:rPr>
          <w:rFonts w:ascii="Times New Roman" w:eastAsia="楷体" w:hAnsi="Times New Roman" w:cs="Times New Roman"/>
          <w:sz w:val="36"/>
          <w:szCs w:val="36"/>
        </w:rPr>
        <w:sectPr w:rsidR="003B666F" w:rsidRPr="00495981">
          <w:pgSz w:w="11906" w:h="16838"/>
          <w:pgMar w:top="1701" w:right="1531" w:bottom="1701" w:left="1531" w:header="851" w:footer="1077" w:gutter="0"/>
          <w:pgNumType w:start="3"/>
          <w:cols w:space="720"/>
        </w:sectPr>
      </w:pPr>
      <w:r>
        <w:rPr>
          <w:rFonts w:ascii="Times New Roman" w:eastAsia="楷体" w:hAnsi="Times New Roman" w:cs="Times New Roman"/>
          <w:noProof/>
          <w:sz w:val="36"/>
          <w:szCs w:val="36"/>
        </w:rPr>
        <w:lastRenderedPageBreak/>
        <w:drawing>
          <wp:inline distT="0" distB="0" distL="0" distR="0">
            <wp:extent cx="5828857" cy="7843362"/>
            <wp:effectExtent l="19050" t="0" r="443" b="0"/>
            <wp:docPr id="35" name="图片 35" descr="E:\2025\华容鼎力混凝土报告表2025年（报批稿）\编制承诺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2025\华容鼎力混凝土报告表2025年（报批稿）\编制承诺书.jpg"/>
                    <pic:cNvPicPr>
                      <a:picLocks noChangeAspect="1" noChangeArrowheads="1"/>
                    </pic:cNvPicPr>
                  </pic:nvPicPr>
                  <pic:blipFill>
                    <a:blip r:embed="rId18"/>
                    <a:srcRect/>
                    <a:stretch>
                      <a:fillRect/>
                    </a:stretch>
                  </pic:blipFill>
                  <pic:spPr bwMode="auto">
                    <a:xfrm>
                      <a:off x="0" y="0"/>
                      <a:ext cx="5831432" cy="7846827"/>
                    </a:xfrm>
                    <a:prstGeom prst="rect">
                      <a:avLst/>
                    </a:prstGeom>
                    <a:noFill/>
                    <a:ln w="9525">
                      <a:noFill/>
                      <a:miter lim="800000"/>
                      <a:headEnd/>
                      <a:tailEnd/>
                    </a:ln>
                  </pic:spPr>
                </pic:pic>
              </a:graphicData>
            </a:graphic>
          </wp:inline>
        </w:drawing>
      </w:r>
    </w:p>
    <w:sdt>
      <w:sdtPr>
        <w:rPr>
          <w:rFonts w:ascii="宋体" w:eastAsia="宋体" w:hAnsi="宋体"/>
          <w:b/>
          <w:bCs/>
          <w:sz w:val="24"/>
          <w:szCs w:val="24"/>
        </w:rPr>
        <w:id w:val="147476536"/>
        <w:docPartObj>
          <w:docPartGallery w:val="Table of Contents"/>
          <w:docPartUnique/>
        </w:docPartObj>
      </w:sdtPr>
      <w:sdtEndPr>
        <w:rPr>
          <w:rFonts w:ascii="Times New Roman" w:hAnsi="Times New Roman" w:cs="Times New Roman"/>
        </w:rPr>
      </w:sdtEndPr>
      <w:sdtContent>
        <w:p w:rsidR="00E30CDE" w:rsidRPr="00495981" w:rsidRDefault="002B465A">
          <w:pPr>
            <w:adjustRightInd w:val="0"/>
            <w:snapToGrid w:val="0"/>
            <w:spacing w:line="360" w:lineRule="auto"/>
            <w:jc w:val="center"/>
            <w:rPr>
              <w:rFonts w:ascii="Times New Roman" w:eastAsia="宋体" w:hAnsi="Times New Roman" w:cs="Times New Roman"/>
              <w:b/>
              <w:bCs/>
              <w:sz w:val="36"/>
              <w:szCs w:val="36"/>
            </w:rPr>
          </w:pPr>
          <w:r w:rsidRPr="00495981">
            <w:rPr>
              <w:rFonts w:ascii="Times New Roman" w:eastAsia="宋体" w:hAnsi="Times New Roman" w:cs="Times New Roman"/>
              <w:b/>
              <w:bCs/>
              <w:sz w:val="36"/>
              <w:szCs w:val="36"/>
            </w:rPr>
            <w:t>目</w:t>
          </w:r>
          <w:r w:rsidR="00CC4648">
            <w:rPr>
              <w:rFonts w:ascii="Times New Roman" w:eastAsia="宋体" w:hAnsi="Times New Roman" w:cs="Times New Roman" w:hint="eastAsia"/>
              <w:b/>
              <w:bCs/>
              <w:sz w:val="36"/>
              <w:szCs w:val="36"/>
            </w:rPr>
            <w:t xml:space="preserve">  </w:t>
          </w:r>
          <w:r w:rsidRPr="00495981">
            <w:rPr>
              <w:rFonts w:ascii="Times New Roman" w:eastAsia="宋体" w:hAnsi="Times New Roman" w:cs="Times New Roman"/>
              <w:b/>
              <w:bCs/>
              <w:sz w:val="36"/>
              <w:szCs w:val="36"/>
            </w:rPr>
            <w:t>录</w:t>
          </w:r>
        </w:p>
        <w:p w:rsidR="00E30CDE" w:rsidRPr="00495981" w:rsidRDefault="00DA0C1C">
          <w:pPr>
            <w:pStyle w:val="WPSOffice1"/>
            <w:tabs>
              <w:tab w:val="right" w:leader="dot" w:pos="8844"/>
            </w:tabs>
            <w:adjustRightInd w:val="0"/>
            <w:snapToGrid w:val="0"/>
            <w:spacing w:line="360" w:lineRule="auto"/>
            <w:rPr>
              <w:noProof/>
              <w:sz w:val="24"/>
              <w:szCs w:val="24"/>
            </w:rPr>
          </w:pPr>
          <w:r w:rsidRPr="00DA0C1C">
            <w:rPr>
              <w:sz w:val="24"/>
              <w:szCs w:val="24"/>
            </w:rPr>
            <w:fldChar w:fldCharType="begin"/>
          </w:r>
          <w:r w:rsidR="002B465A" w:rsidRPr="00495981">
            <w:rPr>
              <w:sz w:val="24"/>
              <w:szCs w:val="24"/>
            </w:rPr>
            <w:instrText xml:space="preserve">TOC \o "1-1" \h \u </w:instrText>
          </w:r>
          <w:r w:rsidRPr="00DA0C1C">
            <w:rPr>
              <w:sz w:val="24"/>
              <w:szCs w:val="24"/>
            </w:rPr>
            <w:fldChar w:fldCharType="separate"/>
          </w:r>
        </w:p>
        <w:p w:rsidR="00E30CDE" w:rsidRPr="00495981" w:rsidRDefault="00DA0C1C">
          <w:pPr>
            <w:pStyle w:val="WPSOffice1"/>
            <w:tabs>
              <w:tab w:val="right" w:leader="dot" w:pos="8844"/>
            </w:tabs>
            <w:adjustRightInd w:val="0"/>
            <w:snapToGrid w:val="0"/>
            <w:spacing w:line="360" w:lineRule="auto"/>
            <w:rPr>
              <w:noProof/>
              <w:sz w:val="24"/>
              <w:szCs w:val="24"/>
            </w:rPr>
          </w:pPr>
          <w:hyperlink w:anchor="_Toc32307" w:history="1">
            <w:r w:rsidR="002B465A" w:rsidRPr="00495981">
              <w:rPr>
                <w:bCs/>
                <w:noProof/>
                <w:snapToGrid w:val="0"/>
                <w:sz w:val="24"/>
                <w:szCs w:val="24"/>
              </w:rPr>
              <w:t>一、建设项目基本情况</w:t>
            </w:r>
            <w:r w:rsidR="002B465A" w:rsidRPr="00495981">
              <w:rPr>
                <w:noProof/>
                <w:sz w:val="24"/>
                <w:szCs w:val="24"/>
              </w:rPr>
              <w:tab/>
            </w:r>
            <w:r w:rsidRPr="00495981">
              <w:rPr>
                <w:noProof/>
                <w:sz w:val="24"/>
                <w:szCs w:val="24"/>
              </w:rPr>
              <w:fldChar w:fldCharType="begin"/>
            </w:r>
            <w:r w:rsidR="002B465A" w:rsidRPr="00495981">
              <w:rPr>
                <w:noProof/>
                <w:sz w:val="24"/>
                <w:szCs w:val="24"/>
              </w:rPr>
              <w:instrText xml:space="preserve"> PAGEREF _Toc32307 \h </w:instrText>
            </w:r>
            <w:r w:rsidRPr="00495981">
              <w:rPr>
                <w:noProof/>
                <w:sz w:val="24"/>
                <w:szCs w:val="24"/>
              </w:rPr>
            </w:r>
            <w:r w:rsidRPr="00495981">
              <w:rPr>
                <w:noProof/>
                <w:sz w:val="24"/>
                <w:szCs w:val="24"/>
              </w:rPr>
              <w:fldChar w:fldCharType="separate"/>
            </w:r>
            <w:r w:rsidR="003A2577">
              <w:rPr>
                <w:noProof/>
                <w:sz w:val="24"/>
                <w:szCs w:val="24"/>
              </w:rPr>
              <w:t>1</w:t>
            </w:r>
            <w:r w:rsidRPr="00495981">
              <w:rPr>
                <w:noProof/>
                <w:sz w:val="24"/>
                <w:szCs w:val="24"/>
              </w:rPr>
              <w:fldChar w:fldCharType="end"/>
            </w:r>
          </w:hyperlink>
        </w:p>
        <w:p w:rsidR="00E30CDE" w:rsidRPr="00495981" w:rsidRDefault="00DA0C1C">
          <w:pPr>
            <w:pStyle w:val="WPSOffice1"/>
            <w:tabs>
              <w:tab w:val="right" w:leader="dot" w:pos="8844"/>
            </w:tabs>
            <w:adjustRightInd w:val="0"/>
            <w:snapToGrid w:val="0"/>
            <w:spacing w:line="360" w:lineRule="auto"/>
            <w:rPr>
              <w:noProof/>
              <w:sz w:val="24"/>
              <w:szCs w:val="24"/>
            </w:rPr>
          </w:pPr>
          <w:hyperlink w:anchor="_Toc14085" w:history="1">
            <w:r w:rsidR="002B465A" w:rsidRPr="00495981">
              <w:rPr>
                <w:bCs/>
                <w:noProof/>
                <w:snapToGrid w:val="0"/>
                <w:sz w:val="24"/>
                <w:szCs w:val="24"/>
              </w:rPr>
              <w:t>二、建设项目工程分析</w:t>
            </w:r>
            <w:r w:rsidR="002B465A" w:rsidRPr="00495981">
              <w:rPr>
                <w:noProof/>
                <w:sz w:val="24"/>
                <w:szCs w:val="24"/>
              </w:rPr>
              <w:tab/>
            </w:r>
            <w:r w:rsidRPr="00495981">
              <w:rPr>
                <w:noProof/>
                <w:sz w:val="24"/>
                <w:szCs w:val="24"/>
              </w:rPr>
              <w:fldChar w:fldCharType="begin"/>
            </w:r>
            <w:r w:rsidR="002B465A" w:rsidRPr="00495981">
              <w:rPr>
                <w:noProof/>
                <w:sz w:val="24"/>
                <w:szCs w:val="24"/>
              </w:rPr>
              <w:instrText xml:space="preserve"> PAGEREF _Toc14085 \h </w:instrText>
            </w:r>
            <w:r w:rsidRPr="00495981">
              <w:rPr>
                <w:noProof/>
                <w:sz w:val="24"/>
                <w:szCs w:val="24"/>
              </w:rPr>
            </w:r>
            <w:r w:rsidRPr="00495981">
              <w:rPr>
                <w:noProof/>
                <w:sz w:val="24"/>
                <w:szCs w:val="24"/>
              </w:rPr>
              <w:fldChar w:fldCharType="separate"/>
            </w:r>
            <w:r w:rsidR="003A2577">
              <w:rPr>
                <w:noProof/>
                <w:sz w:val="24"/>
                <w:szCs w:val="24"/>
              </w:rPr>
              <w:t>7</w:t>
            </w:r>
            <w:r w:rsidRPr="00495981">
              <w:rPr>
                <w:noProof/>
                <w:sz w:val="24"/>
                <w:szCs w:val="24"/>
              </w:rPr>
              <w:fldChar w:fldCharType="end"/>
            </w:r>
          </w:hyperlink>
        </w:p>
        <w:p w:rsidR="00E30CDE" w:rsidRPr="00495981" w:rsidRDefault="00DA0C1C">
          <w:pPr>
            <w:pStyle w:val="WPSOffice1"/>
            <w:tabs>
              <w:tab w:val="right" w:leader="dot" w:pos="8844"/>
            </w:tabs>
            <w:adjustRightInd w:val="0"/>
            <w:snapToGrid w:val="0"/>
            <w:spacing w:line="360" w:lineRule="auto"/>
            <w:rPr>
              <w:noProof/>
              <w:sz w:val="24"/>
              <w:szCs w:val="24"/>
            </w:rPr>
          </w:pPr>
          <w:hyperlink w:anchor="_Toc3693" w:history="1">
            <w:r w:rsidR="002B465A" w:rsidRPr="00495981">
              <w:rPr>
                <w:bCs/>
                <w:noProof/>
                <w:snapToGrid w:val="0"/>
                <w:sz w:val="24"/>
                <w:szCs w:val="24"/>
              </w:rPr>
              <w:t>三、区域环境质量现状、环境保护目标及评价标准</w:t>
            </w:r>
            <w:r w:rsidR="002B465A" w:rsidRPr="00495981">
              <w:rPr>
                <w:noProof/>
                <w:sz w:val="24"/>
                <w:szCs w:val="24"/>
              </w:rPr>
              <w:tab/>
            </w:r>
            <w:r w:rsidRPr="00495981">
              <w:rPr>
                <w:noProof/>
                <w:sz w:val="24"/>
                <w:szCs w:val="24"/>
              </w:rPr>
              <w:fldChar w:fldCharType="begin"/>
            </w:r>
            <w:r w:rsidR="002B465A" w:rsidRPr="00495981">
              <w:rPr>
                <w:noProof/>
                <w:sz w:val="24"/>
                <w:szCs w:val="24"/>
              </w:rPr>
              <w:instrText xml:space="preserve"> PAGEREF _Toc3693 \h </w:instrText>
            </w:r>
            <w:r w:rsidRPr="00495981">
              <w:rPr>
                <w:noProof/>
                <w:sz w:val="24"/>
                <w:szCs w:val="24"/>
              </w:rPr>
            </w:r>
            <w:r w:rsidRPr="00495981">
              <w:rPr>
                <w:noProof/>
                <w:sz w:val="24"/>
                <w:szCs w:val="24"/>
              </w:rPr>
              <w:fldChar w:fldCharType="separate"/>
            </w:r>
            <w:r w:rsidR="003A2577">
              <w:rPr>
                <w:noProof/>
                <w:sz w:val="24"/>
                <w:szCs w:val="24"/>
              </w:rPr>
              <w:t>21</w:t>
            </w:r>
            <w:r w:rsidRPr="00495981">
              <w:rPr>
                <w:noProof/>
                <w:sz w:val="24"/>
                <w:szCs w:val="24"/>
              </w:rPr>
              <w:fldChar w:fldCharType="end"/>
            </w:r>
          </w:hyperlink>
        </w:p>
        <w:p w:rsidR="00E30CDE" w:rsidRPr="00495981" w:rsidRDefault="00DA0C1C">
          <w:pPr>
            <w:pStyle w:val="WPSOffice1"/>
            <w:tabs>
              <w:tab w:val="right" w:leader="dot" w:pos="8844"/>
            </w:tabs>
            <w:adjustRightInd w:val="0"/>
            <w:snapToGrid w:val="0"/>
            <w:spacing w:line="360" w:lineRule="auto"/>
            <w:rPr>
              <w:noProof/>
              <w:sz w:val="24"/>
              <w:szCs w:val="24"/>
            </w:rPr>
          </w:pPr>
          <w:hyperlink w:anchor="_Toc1935" w:history="1">
            <w:r w:rsidR="002B465A" w:rsidRPr="00495981">
              <w:rPr>
                <w:bCs/>
                <w:noProof/>
                <w:snapToGrid w:val="0"/>
                <w:sz w:val="24"/>
                <w:szCs w:val="24"/>
              </w:rPr>
              <w:t>四、主要环境影响和保护措施</w:t>
            </w:r>
            <w:r w:rsidR="002B465A" w:rsidRPr="00495981">
              <w:rPr>
                <w:noProof/>
                <w:sz w:val="24"/>
                <w:szCs w:val="24"/>
              </w:rPr>
              <w:tab/>
            </w:r>
            <w:r w:rsidRPr="00495981">
              <w:rPr>
                <w:noProof/>
                <w:sz w:val="24"/>
                <w:szCs w:val="24"/>
              </w:rPr>
              <w:fldChar w:fldCharType="begin"/>
            </w:r>
            <w:r w:rsidR="002B465A" w:rsidRPr="00495981">
              <w:rPr>
                <w:noProof/>
                <w:sz w:val="24"/>
                <w:szCs w:val="24"/>
              </w:rPr>
              <w:instrText xml:space="preserve"> PAGEREF _Toc1935 \h </w:instrText>
            </w:r>
            <w:r w:rsidRPr="00495981">
              <w:rPr>
                <w:noProof/>
                <w:sz w:val="24"/>
                <w:szCs w:val="24"/>
              </w:rPr>
            </w:r>
            <w:r w:rsidRPr="00495981">
              <w:rPr>
                <w:noProof/>
                <w:sz w:val="24"/>
                <w:szCs w:val="24"/>
              </w:rPr>
              <w:fldChar w:fldCharType="separate"/>
            </w:r>
            <w:r w:rsidR="003A2577">
              <w:rPr>
                <w:noProof/>
                <w:sz w:val="24"/>
                <w:szCs w:val="24"/>
              </w:rPr>
              <w:t>27</w:t>
            </w:r>
            <w:r w:rsidRPr="00495981">
              <w:rPr>
                <w:noProof/>
                <w:sz w:val="24"/>
                <w:szCs w:val="24"/>
              </w:rPr>
              <w:fldChar w:fldCharType="end"/>
            </w:r>
          </w:hyperlink>
        </w:p>
        <w:p w:rsidR="00E30CDE" w:rsidRPr="00495981" w:rsidRDefault="00DA0C1C">
          <w:pPr>
            <w:pStyle w:val="WPSOffice1"/>
            <w:tabs>
              <w:tab w:val="right" w:leader="dot" w:pos="8844"/>
            </w:tabs>
            <w:adjustRightInd w:val="0"/>
            <w:snapToGrid w:val="0"/>
            <w:spacing w:line="360" w:lineRule="auto"/>
            <w:rPr>
              <w:noProof/>
              <w:sz w:val="24"/>
              <w:szCs w:val="24"/>
            </w:rPr>
          </w:pPr>
          <w:hyperlink w:anchor="_Toc20297" w:history="1">
            <w:r w:rsidR="002B465A" w:rsidRPr="00495981">
              <w:rPr>
                <w:bCs/>
                <w:noProof/>
                <w:snapToGrid w:val="0"/>
                <w:sz w:val="24"/>
                <w:szCs w:val="24"/>
              </w:rPr>
              <w:t>五、环境保护措施监督检查清单</w:t>
            </w:r>
            <w:r w:rsidR="002B465A" w:rsidRPr="00495981">
              <w:rPr>
                <w:noProof/>
                <w:sz w:val="24"/>
                <w:szCs w:val="24"/>
              </w:rPr>
              <w:tab/>
            </w:r>
            <w:r w:rsidRPr="00495981">
              <w:rPr>
                <w:noProof/>
                <w:sz w:val="24"/>
                <w:szCs w:val="24"/>
              </w:rPr>
              <w:fldChar w:fldCharType="begin"/>
            </w:r>
            <w:r w:rsidR="002B465A" w:rsidRPr="00495981">
              <w:rPr>
                <w:noProof/>
                <w:sz w:val="24"/>
                <w:szCs w:val="24"/>
              </w:rPr>
              <w:instrText xml:space="preserve"> PAGEREF _Toc20297 \h </w:instrText>
            </w:r>
            <w:r w:rsidRPr="00495981">
              <w:rPr>
                <w:noProof/>
                <w:sz w:val="24"/>
                <w:szCs w:val="24"/>
              </w:rPr>
            </w:r>
            <w:r w:rsidRPr="00495981">
              <w:rPr>
                <w:noProof/>
                <w:sz w:val="24"/>
                <w:szCs w:val="24"/>
              </w:rPr>
              <w:fldChar w:fldCharType="separate"/>
            </w:r>
            <w:r w:rsidR="003A2577">
              <w:rPr>
                <w:noProof/>
                <w:sz w:val="24"/>
                <w:szCs w:val="24"/>
              </w:rPr>
              <w:t>53</w:t>
            </w:r>
            <w:r w:rsidRPr="00495981">
              <w:rPr>
                <w:noProof/>
                <w:sz w:val="24"/>
                <w:szCs w:val="24"/>
              </w:rPr>
              <w:fldChar w:fldCharType="end"/>
            </w:r>
          </w:hyperlink>
        </w:p>
        <w:p w:rsidR="00E30CDE" w:rsidRPr="00495981" w:rsidRDefault="00DA0C1C">
          <w:pPr>
            <w:pStyle w:val="WPSOffice1"/>
            <w:tabs>
              <w:tab w:val="right" w:leader="dot" w:pos="8844"/>
            </w:tabs>
            <w:adjustRightInd w:val="0"/>
            <w:snapToGrid w:val="0"/>
            <w:spacing w:line="360" w:lineRule="auto"/>
            <w:rPr>
              <w:noProof/>
              <w:sz w:val="24"/>
              <w:szCs w:val="24"/>
            </w:rPr>
          </w:pPr>
          <w:hyperlink w:anchor="_Toc2859" w:history="1">
            <w:r w:rsidR="002B465A" w:rsidRPr="00495981">
              <w:rPr>
                <w:bCs/>
                <w:noProof/>
                <w:snapToGrid w:val="0"/>
                <w:sz w:val="24"/>
                <w:szCs w:val="24"/>
              </w:rPr>
              <w:t>六、结论</w:t>
            </w:r>
            <w:r w:rsidR="002B465A" w:rsidRPr="00495981">
              <w:rPr>
                <w:noProof/>
                <w:sz w:val="24"/>
                <w:szCs w:val="24"/>
              </w:rPr>
              <w:tab/>
            </w:r>
            <w:r w:rsidRPr="00495981">
              <w:rPr>
                <w:noProof/>
                <w:sz w:val="24"/>
                <w:szCs w:val="24"/>
              </w:rPr>
              <w:fldChar w:fldCharType="begin"/>
            </w:r>
            <w:r w:rsidR="002B465A" w:rsidRPr="00495981">
              <w:rPr>
                <w:noProof/>
                <w:sz w:val="24"/>
                <w:szCs w:val="24"/>
              </w:rPr>
              <w:instrText xml:space="preserve"> PAGEREF _Toc2859 \h </w:instrText>
            </w:r>
            <w:r w:rsidRPr="00495981">
              <w:rPr>
                <w:noProof/>
                <w:sz w:val="24"/>
                <w:szCs w:val="24"/>
              </w:rPr>
            </w:r>
            <w:r w:rsidRPr="00495981">
              <w:rPr>
                <w:noProof/>
                <w:sz w:val="24"/>
                <w:szCs w:val="24"/>
              </w:rPr>
              <w:fldChar w:fldCharType="separate"/>
            </w:r>
            <w:r w:rsidR="003A2577">
              <w:rPr>
                <w:noProof/>
                <w:sz w:val="24"/>
                <w:szCs w:val="24"/>
              </w:rPr>
              <w:t>55</w:t>
            </w:r>
            <w:r w:rsidRPr="00495981">
              <w:rPr>
                <w:noProof/>
                <w:sz w:val="24"/>
                <w:szCs w:val="24"/>
              </w:rPr>
              <w:fldChar w:fldCharType="end"/>
            </w:r>
          </w:hyperlink>
        </w:p>
        <w:p w:rsidR="00E30CDE" w:rsidRPr="00495981" w:rsidRDefault="00DA0C1C">
          <w:pPr>
            <w:pStyle w:val="WPSOffice1"/>
            <w:tabs>
              <w:tab w:val="right" w:leader="dot" w:pos="8844"/>
            </w:tabs>
            <w:adjustRightInd w:val="0"/>
            <w:snapToGrid w:val="0"/>
            <w:spacing w:line="360" w:lineRule="auto"/>
            <w:rPr>
              <w:noProof/>
              <w:sz w:val="24"/>
              <w:szCs w:val="24"/>
            </w:rPr>
          </w:pPr>
          <w:hyperlink w:anchor="_Toc22793" w:history="1">
            <w:r w:rsidR="002B465A" w:rsidRPr="00495981">
              <w:rPr>
                <w:bCs/>
                <w:noProof/>
                <w:snapToGrid w:val="0"/>
                <w:sz w:val="24"/>
                <w:szCs w:val="24"/>
              </w:rPr>
              <w:t>建设项目污染物排放量汇总表</w:t>
            </w:r>
            <w:r w:rsidR="002B465A" w:rsidRPr="00495981">
              <w:rPr>
                <w:noProof/>
                <w:sz w:val="24"/>
                <w:szCs w:val="24"/>
              </w:rPr>
              <w:tab/>
            </w:r>
            <w:r w:rsidRPr="00495981">
              <w:rPr>
                <w:noProof/>
                <w:sz w:val="24"/>
                <w:szCs w:val="24"/>
              </w:rPr>
              <w:fldChar w:fldCharType="begin"/>
            </w:r>
            <w:r w:rsidR="002B465A" w:rsidRPr="00495981">
              <w:rPr>
                <w:noProof/>
                <w:sz w:val="24"/>
                <w:szCs w:val="24"/>
              </w:rPr>
              <w:instrText xml:space="preserve"> PAGEREF _Toc22793 \h </w:instrText>
            </w:r>
            <w:r w:rsidRPr="00495981">
              <w:rPr>
                <w:noProof/>
                <w:sz w:val="24"/>
                <w:szCs w:val="24"/>
              </w:rPr>
            </w:r>
            <w:r w:rsidRPr="00495981">
              <w:rPr>
                <w:noProof/>
                <w:sz w:val="24"/>
                <w:szCs w:val="24"/>
              </w:rPr>
              <w:fldChar w:fldCharType="separate"/>
            </w:r>
            <w:r w:rsidR="003A2577">
              <w:rPr>
                <w:noProof/>
                <w:sz w:val="24"/>
                <w:szCs w:val="24"/>
              </w:rPr>
              <w:t>56</w:t>
            </w:r>
            <w:r w:rsidRPr="00495981">
              <w:rPr>
                <w:noProof/>
                <w:sz w:val="24"/>
                <w:szCs w:val="24"/>
              </w:rPr>
              <w:fldChar w:fldCharType="end"/>
            </w:r>
          </w:hyperlink>
        </w:p>
        <w:p w:rsidR="000954B6" w:rsidRPr="00495981" w:rsidRDefault="00DA0C1C">
          <w:pPr>
            <w:pStyle w:val="22"/>
            <w:adjustRightInd w:val="0"/>
            <w:snapToGrid w:val="0"/>
            <w:spacing w:after="0" w:line="336" w:lineRule="auto"/>
            <w:jc w:val="left"/>
            <w:rPr>
              <w:rFonts w:ascii="Times New Roman" w:eastAsia="宋体" w:hAnsi="Times New Roman" w:cs="Times New Roman"/>
              <w:b/>
              <w:bCs/>
              <w:sz w:val="24"/>
              <w:szCs w:val="24"/>
            </w:rPr>
          </w:pPr>
          <w:r w:rsidRPr="00495981">
            <w:rPr>
              <w:rFonts w:ascii="Times New Roman" w:eastAsia="宋体" w:hAnsi="Times New Roman" w:cs="Times New Roman"/>
              <w:sz w:val="24"/>
              <w:szCs w:val="24"/>
            </w:rPr>
            <w:fldChar w:fldCharType="end"/>
          </w:r>
        </w:p>
      </w:sdtContent>
    </w:sdt>
    <w:p w:rsidR="00E30CDE" w:rsidRPr="00495981" w:rsidRDefault="002B465A">
      <w:pPr>
        <w:pStyle w:val="22"/>
        <w:adjustRightInd w:val="0"/>
        <w:snapToGrid w:val="0"/>
        <w:spacing w:after="0" w:line="336" w:lineRule="auto"/>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附件：</w:t>
      </w:r>
    </w:p>
    <w:p w:rsidR="00E30CDE" w:rsidRPr="00495981" w:rsidRDefault="002B465A">
      <w:pPr>
        <w:pStyle w:val="22"/>
        <w:adjustRightInd w:val="0"/>
        <w:snapToGrid w:val="0"/>
        <w:spacing w:after="0" w:line="336" w:lineRule="auto"/>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附件</w:t>
      </w:r>
      <w:r w:rsidRPr="00495981">
        <w:rPr>
          <w:rFonts w:ascii="Times New Roman" w:eastAsia="宋体" w:hAnsi="Times New Roman" w:cs="Times New Roman"/>
          <w:sz w:val="24"/>
          <w:szCs w:val="24"/>
        </w:rPr>
        <w:t xml:space="preserve">1  </w:t>
      </w:r>
      <w:r w:rsidRPr="00495981">
        <w:rPr>
          <w:rFonts w:ascii="Times New Roman" w:eastAsia="宋体" w:hAnsi="Times New Roman" w:cs="Times New Roman"/>
          <w:sz w:val="24"/>
          <w:szCs w:val="24"/>
        </w:rPr>
        <w:t>环评委托书</w:t>
      </w:r>
    </w:p>
    <w:p w:rsidR="00E30CDE" w:rsidRPr="00495981" w:rsidRDefault="002B465A">
      <w:pPr>
        <w:pStyle w:val="22"/>
        <w:adjustRightInd w:val="0"/>
        <w:snapToGrid w:val="0"/>
        <w:spacing w:after="0" w:line="336" w:lineRule="auto"/>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附件</w:t>
      </w:r>
      <w:r w:rsidRPr="00495981">
        <w:rPr>
          <w:rFonts w:ascii="Times New Roman" w:eastAsia="宋体" w:hAnsi="Times New Roman" w:cs="Times New Roman"/>
          <w:sz w:val="24"/>
          <w:szCs w:val="24"/>
        </w:rPr>
        <w:t xml:space="preserve">2  </w:t>
      </w:r>
      <w:r w:rsidRPr="00495981">
        <w:rPr>
          <w:rFonts w:ascii="Times New Roman" w:eastAsia="宋体" w:hAnsi="Times New Roman" w:cs="Times New Roman"/>
          <w:sz w:val="24"/>
          <w:szCs w:val="24"/>
        </w:rPr>
        <w:t>建设单位营业执照</w:t>
      </w:r>
    </w:p>
    <w:p w:rsidR="00E30CDE" w:rsidRPr="00495981" w:rsidRDefault="002B465A">
      <w:pPr>
        <w:pStyle w:val="22"/>
        <w:adjustRightInd w:val="0"/>
        <w:snapToGrid w:val="0"/>
        <w:spacing w:after="0" w:line="336" w:lineRule="auto"/>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附件</w:t>
      </w:r>
      <w:r w:rsidRPr="00495981">
        <w:rPr>
          <w:rFonts w:ascii="Times New Roman" w:eastAsia="宋体" w:hAnsi="Times New Roman" w:cs="Times New Roman"/>
          <w:sz w:val="24"/>
          <w:szCs w:val="24"/>
        </w:rPr>
        <w:t xml:space="preserve">3  </w:t>
      </w:r>
      <w:r w:rsidRPr="00495981">
        <w:rPr>
          <w:rFonts w:ascii="Times New Roman" w:eastAsia="宋体" w:hAnsi="Times New Roman" w:cs="Times New Roman"/>
          <w:sz w:val="24"/>
          <w:szCs w:val="24"/>
        </w:rPr>
        <w:t>项目备案文件</w:t>
      </w:r>
    </w:p>
    <w:p w:rsidR="00E30CDE" w:rsidRPr="00495981" w:rsidRDefault="002B465A">
      <w:pPr>
        <w:pStyle w:val="22"/>
        <w:adjustRightInd w:val="0"/>
        <w:snapToGrid w:val="0"/>
        <w:spacing w:after="0" w:line="336" w:lineRule="auto"/>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附件</w:t>
      </w:r>
      <w:r w:rsidRPr="00495981">
        <w:rPr>
          <w:rFonts w:ascii="Times New Roman" w:eastAsia="宋体" w:hAnsi="Times New Roman" w:cs="Times New Roman"/>
          <w:sz w:val="24"/>
          <w:szCs w:val="24"/>
        </w:rPr>
        <w:t xml:space="preserve">4  </w:t>
      </w:r>
      <w:r w:rsidRPr="00495981">
        <w:rPr>
          <w:rFonts w:ascii="Times New Roman" w:eastAsia="宋体" w:hAnsi="Times New Roman" w:cs="Times New Roman"/>
          <w:sz w:val="24"/>
          <w:szCs w:val="24"/>
        </w:rPr>
        <w:t>《岳阳市预拌商品混凝土专项规划（</w:t>
      </w:r>
      <w:r w:rsidRPr="00495981">
        <w:rPr>
          <w:rFonts w:ascii="Times New Roman" w:eastAsia="宋体" w:hAnsi="Times New Roman" w:cs="Times New Roman"/>
          <w:sz w:val="24"/>
          <w:szCs w:val="24"/>
        </w:rPr>
        <w:t>2023-2027</w:t>
      </w:r>
      <w:r w:rsidRPr="00495981">
        <w:rPr>
          <w:rFonts w:ascii="Times New Roman" w:eastAsia="宋体" w:hAnsi="Times New Roman" w:cs="Times New Roman"/>
          <w:sz w:val="24"/>
          <w:szCs w:val="24"/>
        </w:rPr>
        <w:t>）》相关内容</w:t>
      </w:r>
    </w:p>
    <w:p w:rsidR="00E30CDE" w:rsidRPr="00495981" w:rsidRDefault="002B465A">
      <w:pPr>
        <w:pStyle w:val="22"/>
        <w:adjustRightInd w:val="0"/>
        <w:snapToGrid w:val="0"/>
        <w:spacing w:after="0" w:line="336" w:lineRule="auto"/>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附件</w:t>
      </w:r>
      <w:r w:rsidRPr="00495981">
        <w:rPr>
          <w:rFonts w:ascii="Times New Roman" w:eastAsia="宋体" w:hAnsi="Times New Roman" w:cs="Times New Roman"/>
          <w:sz w:val="24"/>
          <w:szCs w:val="24"/>
        </w:rPr>
        <w:t xml:space="preserve">5  </w:t>
      </w:r>
      <w:r w:rsidRPr="00495981">
        <w:rPr>
          <w:rFonts w:ascii="Times New Roman" w:eastAsia="宋体" w:hAnsi="Times New Roman" w:cs="Times New Roman"/>
          <w:sz w:val="24"/>
          <w:szCs w:val="24"/>
        </w:rPr>
        <w:t>环境质量现状监测报告</w:t>
      </w:r>
    </w:p>
    <w:p w:rsidR="00E30CDE" w:rsidRPr="00495981" w:rsidRDefault="002B465A">
      <w:pPr>
        <w:pStyle w:val="22"/>
        <w:adjustRightInd w:val="0"/>
        <w:snapToGrid w:val="0"/>
        <w:spacing w:after="0" w:line="336" w:lineRule="auto"/>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附件</w:t>
      </w:r>
      <w:r w:rsidRPr="00495981">
        <w:rPr>
          <w:rFonts w:ascii="Times New Roman" w:eastAsia="宋体" w:hAnsi="Times New Roman" w:cs="Times New Roman"/>
          <w:sz w:val="24"/>
          <w:szCs w:val="24"/>
        </w:rPr>
        <w:t xml:space="preserve">6  </w:t>
      </w:r>
      <w:r w:rsidRPr="00495981">
        <w:rPr>
          <w:rFonts w:ascii="Times New Roman" w:eastAsia="宋体" w:hAnsi="Times New Roman" w:cs="Times New Roman"/>
          <w:sz w:val="24"/>
          <w:szCs w:val="24"/>
        </w:rPr>
        <w:t>自规部门用地文件（</w:t>
      </w: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三区三线</w:t>
      </w: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套合图）</w:t>
      </w:r>
    </w:p>
    <w:p w:rsidR="00E30CDE" w:rsidRPr="00495981" w:rsidRDefault="002B465A">
      <w:pPr>
        <w:pStyle w:val="22"/>
        <w:adjustRightInd w:val="0"/>
        <w:snapToGrid w:val="0"/>
        <w:spacing w:after="0" w:line="336" w:lineRule="auto"/>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附件</w:t>
      </w:r>
      <w:r w:rsidRPr="00495981">
        <w:rPr>
          <w:rFonts w:ascii="Times New Roman" w:eastAsia="宋体" w:hAnsi="Times New Roman" w:cs="Times New Roman"/>
          <w:sz w:val="24"/>
          <w:szCs w:val="24"/>
        </w:rPr>
        <w:t xml:space="preserve">7  </w:t>
      </w:r>
      <w:r w:rsidRPr="00495981">
        <w:rPr>
          <w:rFonts w:ascii="Times New Roman" w:eastAsia="宋体" w:hAnsi="Times New Roman" w:cs="Times New Roman"/>
          <w:sz w:val="24"/>
          <w:szCs w:val="24"/>
        </w:rPr>
        <w:t>镇政府关于项目建设的意见</w:t>
      </w:r>
    </w:p>
    <w:p w:rsidR="00E30CDE" w:rsidRPr="00495981" w:rsidRDefault="002B465A">
      <w:pPr>
        <w:pStyle w:val="22"/>
        <w:adjustRightInd w:val="0"/>
        <w:snapToGrid w:val="0"/>
        <w:spacing w:after="0" w:line="336" w:lineRule="auto"/>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附件</w:t>
      </w:r>
      <w:r w:rsidRPr="00495981">
        <w:rPr>
          <w:rFonts w:ascii="Times New Roman" w:eastAsia="宋体" w:hAnsi="Times New Roman" w:cs="Times New Roman"/>
          <w:sz w:val="24"/>
          <w:szCs w:val="24"/>
        </w:rPr>
        <w:t xml:space="preserve">8  </w:t>
      </w:r>
      <w:r w:rsidRPr="00495981">
        <w:rPr>
          <w:rFonts w:ascii="Times New Roman" w:eastAsia="宋体" w:hAnsi="Times New Roman" w:cs="Times New Roman"/>
          <w:sz w:val="24"/>
          <w:szCs w:val="24"/>
        </w:rPr>
        <w:t>生态红线查询结果</w:t>
      </w:r>
    </w:p>
    <w:p w:rsidR="00E30CDE" w:rsidRPr="00495981" w:rsidRDefault="002B465A">
      <w:pPr>
        <w:pStyle w:val="9"/>
        <w:spacing w:line="336" w:lineRule="auto"/>
        <w:ind w:firstLineChars="0" w:firstLine="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附件</w:t>
      </w:r>
      <w:r w:rsidRPr="00495981">
        <w:rPr>
          <w:rFonts w:ascii="Times New Roman" w:eastAsia="宋体" w:hAnsi="Times New Roman" w:cs="Times New Roman"/>
          <w:sz w:val="24"/>
          <w:szCs w:val="24"/>
        </w:rPr>
        <w:t xml:space="preserve">9  </w:t>
      </w:r>
      <w:r w:rsidRPr="00495981">
        <w:rPr>
          <w:rFonts w:ascii="Times New Roman" w:eastAsia="宋体" w:hAnsi="Times New Roman" w:cs="Times New Roman"/>
          <w:sz w:val="24"/>
          <w:szCs w:val="24"/>
        </w:rPr>
        <w:t>建设项目勘测定界图</w:t>
      </w:r>
    </w:p>
    <w:p w:rsidR="00E30CDE" w:rsidRPr="00495981" w:rsidRDefault="002B465A">
      <w:pPr>
        <w:pStyle w:val="9"/>
        <w:spacing w:line="336" w:lineRule="auto"/>
        <w:ind w:firstLineChars="0" w:firstLine="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附件</w:t>
      </w:r>
      <w:r w:rsidRPr="00495981">
        <w:rPr>
          <w:rFonts w:ascii="Times New Roman" w:eastAsia="宋体" w:hAnsi="Times New Roman" w:cs="Times New Roman"/>
          <w:sz w:val="24"/>
          <w:szCs w:val="24"/>
        </w:rPr>
        <w:t xml:space="preserve">10  </w:t>
      </w:r>
      <w:r w:rsidRPr="00495981">
        <w:rPr>
          <w:rFonts w:ascii="Times New Roman" w:eastAsia="宋体" w:hAnsi="Times New Roman" w:cs="Times New Roman"/>
          <w:sz w:val="24"/>
          <w:szCs w:val="24"/>
        </w:rPr>
        <w:t>厂房及土地租赁合同</w:t>
      </w:r>
    </w:p>
    <w:p w:rsidR="00184199" w:rsidRPr="00495981" w:rsidRDefault="00184199">
      <w:pPr>
        <w:pStyle w:val="22"/>
        <w:adjustRightInd w:val="0"/>
        <w:snapToGrid w:val="0"/>
        <w:spacing w:after="0" w:line="336" w:lineRule="auto"/>
        <w:jc w:val="left"/>
        <w:rPr>
          <w:rFonts w:ascii="Times New Roman" w:eastAsia="宋体" w:hAnsi="Times New Roman" w:cs="Times New Roman"/>
          <w:sz w:val="24"/>
          <w:szCs w:val="24"/>
        </w:rPr>
      </w:pPr>
    </w:p>
    <w:p w:rsidR="00E30CDE" w:rsidRPr="00495981" w:rsidRDefault="002B465A">
      <w:pPr>
        <w:pStyle w:val="22"/>
        <w:adjustRightInd w:val="0"/>
        <w:snapToGrid w:val="0"/>
        <w:spacing w:after="0" w:line="336" w:lineRule="auto"/>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附图：</w:t>
      </w:r>
    </w:p>
    <w:p w:rsidR="00E30CDE" w:rsidRPr="00495981" w:rsidRDefault="002B465A">
      <w:pPr>
        <w:pStyle w:val="22"/>
        <w:adjustRightInd w:val="0"/>
        <w:snapToGrid w:val="0"/>
        <w:spacing w:after="0" w:line="336" w:lineRule="auto"/>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附图</w:t>
      </w:r>
      <w:r w:rsidRPr="00495981">
        <w:rPr>
          <w:rFonts w:ascii="Times New Roman" w:eastAsia="宋体" w:hAnsi="Times New Roman" w:cs="Times New Roman"/>
          <w:sz w:val="24"/>
          <w:szCs w:val="24"/>
        </w:rPr>
        <w:t xml:space="preserve">1 </w:t>
      </w:r>
      <w:r w:rsidRPr="00495981">
        <w:rPr>
          <w:rFonts w:ascii="Times New Roman" w:eastAsia="宋体" w:hAnsi="Times New Roman" w:cs="Times New Roman"/>
          <w:sz w:val="24"/>
          <w:szCs w:val="24"/>
        </w:rPr>
        <w:t>地理位置图</w:t>
      </w:r>
    </w:p>
    <w:p w:rsidR="00E30CDE" w:rsidRPr="00495981" w:rsidRDefault="002B465A">
      <w:pPr>
        <w:pStyle w:val="22"/>
        <w:adjustRightInd w:val="0"/>
        <w:snapToGrid w:val="0"/>
        <w:spacing w:after="0" w:line="336" w:lineRule="auto"/>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附图</w:t>
      </w:r>
      <w:r w:rsidRPr="00495981">
        <w:rPr>
          <w:rFonts w:ascii="Times New Roman" w:eastAsia="宋体" w:hAnsi="Times New Roman" w:cs="Times New Roman"/>
          <w:sz w:val="24"/>
          <w:szCs w:val="24"/>
        </w:rPr>
        <w:t xml:space="preserve">2  </w:t>
      </w:r>
      <w:r w:rsidRPr="00495981">
        <w:rPr>
          <w:rFonts w:ascii="Times New Roman" w:eastAsia="宋体" w:hAnsi="Times New Roman" w:cs="Times New Roman"/>
          <w:sz w:val="24"/>
          <w:szCs w:val="24"/>
        </w:rPr>
        <w:t>环境敏感保护目标示意图</w:t>
      </w:r>
    </w:p>
    <w:p w:rsidR="00E30CDE" w:rsidRPr="00495981" w:rsidRDefault="002B465A">
      <w:pPr>
        <w:pStyle w:val="22"/>
        <w:adjustRightInd w:val="0"/>
        <w:snapToGrid w:val="0"/>
        <w:spacing w:after="0" w:line="336" w:lineRule="auto"/>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附图</w:t>
      </w:r>
      <w:r w:rsidRPr="00495981">
        <w:rPr>
          <w:rFonts w:ascii="Times New Roman" w:eastAsia="宋体" w:hAnsi="Times New Roman" w:cs="Times New Roman"/>
          <w:sz w:val="24"/>
          <w:szCs w:val="24"/>
        </w:rPr>
        <w:t xml:space="preserve">3  </w:t>
      </w:r>
      <w:r w:rsidRPr="00495981">
        <w:rPr>
          <w:rFonts w:ascii="Times New Roman" w:eastAsia="宋体" w:hAnsi="Times New Roman" w:cs="Times New Roman"/>
          <w:sz w:val="24"/>
          <w:szCs w:val="24"/>
        </w:rPr>
        <w:t>环境质量现状监测点位示意图</w:t>
      </w:r>
    </w:p>
    <w:p w:rsidR="00E30CDE" w:rsidRPr="00495981" w:rsidRDefault="002B465A">
      <w:pPr>
        <w:pStyle w:val="22"/>
        <w:adjustRightInd w:val="0"/>
        <w:snapToGrid w:val="0"/>
        <w:spacing w:after="0" w:line="336" w:lineRule="auto"/>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附图</w:t>
      </w:r>
      <w:r w:rsidRPr="00495981">
        <w:rPr>
          <w:rFonts w:ascii="Times New Roman" w:eastAsia="宋体" w:hAnsi="Times New Roman" w:cs="Times New Roman"/>
          <w:sz w:val="24"/>
          <w:szCs w:val="24"/>
        </w:rPr>
        <w:t xml:space="preserve">4 </w:t>
      </w:r>
      <w:r w:rsidRPr="00495981">
        <w:rPr>
          <w:rFonts w:ascii="Times New Roman" w:eastAsia="宋体" w:hAnsi="Times New Roman" w:cs="Times New Roman"/>
          <w:sz w:val="24"/>
          <w:szCs w:val="24"/>
        </w:rPr>
        <w:t>项目平面布置图</w:t>
      </w:r>
    </w:p>
    <w:p w:rsidR="00E30CDE" w:rsidRPr="00495981" w:rsidRDefault="002B465A">
      <w:pPr>
        <w:pStyle w:val="22"/>
        <w:adjustRightInd w:val="0"/>
        <w:snapToGrid w:val="0"/>
        <w:spacing w:after="0" w:line="336" w:lineRule="auto"/>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附图</w:t>
      </w:r>
      <w:r w:rsidRPr="00495981">
        <w:rPr>
          <w:rFonts w:ascii="Times New Roman" w:eastAsia="宋体" w:hAnsi="Times New Roman" w:cs="Times New Roman"/>
          <w:sz w:val="24"/>
          <w:szCs w:val="24"/>
        </w:rPr>
        <w:t xml:space="preserve">5 </w:t>
      </w:r>
      <w:r w:rsidRPr="00495981">
        <w:rPr>
          <w:rFonts w:ascii="Times New Roman" w:eastAsia="宋体" w:hAnsi="Times New Roman" w:cs="Times New Roman"/>
          <w:sz w:val="24"/>
          <w:szCs w:val="24"/>
        </w:rPr>
        <w:t>项目现场照片</w:t>
      </w:r>
      <w:r w:rsidR="00DE3798">
        <w:rPr>
          <w:rFonts w:ascii="Times New Roman" w:eastAsia="宋体" w:hAnsi="Times New Roman" w:cs="Times New Roman"/>
          <w:sz w:val="24"/>
          <w:szCs w:val="24"/>
        </w:rPr>
        <w:t>及工程师现场踏勘影像</w:t>
      </w:r>
    </w:p>
    <w:p w:rsidR="00E30CDE" w:rsidRPr="00495981" w:rsidRDefault="00E30CDE">
      <w:pPr>
        <w:pStyle w:val="ae"/>
        <w:adjustRightInd w:val="0"/>
        <w:snapToGrid w:val="0"/>
        <w:spacing w:before="0" w:beforeAutospacing="0" w:after="0" w:afterAutospacing="0" w:line="28" w:lineRule="atLeast"/>
        <w:rPr>
          <w:rFonts w:ascii="Times New Roman" w:hAnsi="Times New Roman" w:cs="Times New Roman"/>
          <w:b/>
          <w:bCs/>
          <w:snapToGrid w:val="0"/>
          <w:szCs w:val="24"/>
        </w:rPr>
        <w:sectPr w:rsidR="00E30CDE" w:rsidRPr="00495981">
          <w:footerReference w:type="default" r:id="rId19"/>
          <w:pgSz w:w="11906" w:h="16838"/>
          <w:pgMar w:top="1701" w:right="1531" w:bottom="1701" w:left="1531" w:header="851" w:footer="1077" w:gutter="0"/>
          <w:pgNumType w:start="1"/>
          <w:cols w:space="720"/>
        </w:sectPr>
      </w:pPr>
    </w:p>
    <w:p w:rsidR="00E30CDE" w:rsidRPr="00495981" w:rsidRDefault="002B465A">
      <w:pPr>
        <w:pStyle w:val="ae"/>
        <w:jc w:val="center"/>
        <w:outlineLvl w:val="0"/>
        <w:rPr>
          <w:rFonts w:ascii="Times New Roman" w:hAnsi="Times New Roman" w:cs="Times New Roman"/>
          <w:b/>
          <w:bCs/>
          <w:snapToGrid w:val="0"/>
          <w:sz w:val="30"/>
          <w:szCs w:val="30"/>
        </w:rPr>
      </w:pPr>
      <w:bookmarkStart w:id="3" w:name="_Toc32307"/>
      <w:r w:rsidRPr="00495981">
        <w:rPr>
          <w:rFonts w:ascii="Times New Roman" w:hAnsi="Times New Roman" w:cs="Times New Roman"/>
          <w:b/>
          <w:bCs/>
          <w:snapToGrid w:val="0"/>
          <w:sz w:val="30"/>
          <w:szCs w:val="30"/>
        </w:rPr>
        <w:lastRenderedPageBreak/>
        <w:t>一、建设项目基本情况</w:t>
      </w:r>
      <w:bookmarkEnd w:id="3"/>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4A0"/>
      </w:tblPr>
      <w:tblGrid>
        <w:gridCol w:w="1428"/>
        <w:gridCol w:w="2172"/>
        <w:gridCol w:w="1853"/>
        <w:gridCol w:w="3422"/>
      </w:tblGrid>
      <w:tr w:rsidR="00E30CDE" w:rsidRPr="00495981">
        <w:trPr>
          <w:trHeight w:val="510"/>
          <w:jc w:val="center"/>
        </w:trPr>
        <w:tc>
          <w:tcPr>
            <w:tcW w:w="1428" w:type="dxa"/>
            <w:tcMar>
              <w:top w:w="16" w:type="dxa"/>
              <w:left w:w="16" w:type="dxa"/>
              <w:bottom w:w="0" w:type="dxa"/>
              <w:right w:w="16" w:type="dxa"/>
            </w:tcMar>
            <w:vAlign w:val="center"/>
          </w:tcPr>
          <w:p w:rsidR="00E30CDE" w:rsidRPr="00495981" w:rsidRDefault="002B465A">
            <w:pPr>
              <w:adjustRightInd w:val="0"/>
              <w:snapToGrid w:val="0"/>
              <w:jc w:val="center"/>
              <w:rPr>
                <w:rFonts w:ascii="Times New Roman" w:eastAsia="宋体" w:hAnsi="Times New Roman" w:cs="Times New Roman"/>
                <w:sz w:val="24"/>
                <w:szCs w:val="24"/>
              </w:rPr>
            </w:pPr>
            <w:r w:rsidRPr="00495981">
              <w:rPr>
                <w:rFonts w:ascii="Times New Roman" w:eastAsia="宋体" w:hAnsi="Times New Roman" w:cs="Times New Roman"/>
                <w:sz w:val="24"/>
                <w:szCs w:val="24"/>
              </w:rPr>
              <w:t>建设项目名称</w:t>
            </w:r>
          </w:p>
        </w:tc>
        <w:tc>
          <w:tcPr>
            <w:tcW w:w="7447" w:type="dxa"/>
            <w:gridSpan w:val="3"/>
            <w:vAlign w:val="center"/>
          </w:tcPr>
          <w:p w:rsidR="00E30CDE" w:rsidRPr="00495981" w:rsidRDefault="001F11A6" w:rsidP="002B465A">
            <w:pPr>
              <w:ind w:firstLineChars="177" w:firstLine="425"/>
              <w:jc w:val="center"/>
              <w:rPr>
                <w:rFonts w:ascii="Times New Roman" w:eastAsia="宋体" w:hAnsi="Times New Roman" w:cs="Times New Roman"/>
                <w:sz w:val="24"/>
                <w:szCs w:val="24"/>
              </w:rPr>
            </w:pPr>
            <w:r>
              <w:rPr>
                <w:rFonts w:ascii="Times New Roman" w:eastAsia="宋体" w:hAnsi="Times New Roman" w:cs="Times New Roman"/>
                <w:sz w:val="24"/>
                <w:szCs w:val="24"/>
              </w:rPr>
              <w:t>华容县鼎力商品混凝土有限公司华容县鼎力混凝土搅拌站建设项目</w:t>
            </w:r>
            <w:r w:rsidR="002B465A" w:rsidRPr="00495981">
              <w:rPr>
                <w:rFonts w:ascii="Times New Roman" w:eastAsia="宋体" w:hAnsi="Times New Roman" w:cs="Times New Roman"/>
                <w:sz w:val="24"/>
                <w:szCs w:val="24"/>
              </w:rPr>
              <w:t>（年生产商品混凝土</w:t>
            </w:r>
            <w:r w:rsidR="002B465A" w:rsidRPr="00495981">
              <w:rPr>
                <w:rFonts w:ascii="Times New Roman" w:eastAsia="宋体" w:hAnsi="Times New Roman" w:cs="Times New Roman"/>
                <w:sz w:val="24"/>
                <w:szCs w:val="24"/>
              </w:rPr>
              <w:t>30</w:t>
            </w:r>
            <w:r w:rsidR="002B465A" w:rsidRPr="00495981">
              <w:rPr>
                <w:rFonts w:ascii="Times New Roman" w:eastAsia="宋体" w:hAnsi="Times New Roman" w:cs="Times New Roman"/>
                <w:sz w:val="24"/>
                <w:szCs w:val="24"/>
              </w:rPr>
              <w:t>万</w:t>
            </w:r>
            <w:r w:rsidR="002B465A" w:rsidRPr="00495981">
              <w:rPr>
                <w:rFonts w:ascii="Times New Roman" w:eastAsia="宋体" w:hAnsi="Times New Roman" w:cs="Times New Roman"/>
                <w:sz w:val="24"/>
                <w:szCs w:val="24"/>
              </w:rPr>
              <w:t>m</w:t>
            </w:r>
            <w:r w:rsidR="002B465A" w:rsidRPr="00495981">
              <w:rPr>
                <w:rFonts w:ascii="Times New Roman" w:eastAsia="宋体" w:hAnsi="Times New Roman" w:cs="Times New Roman"/>
                <w:sz w:val="24"/>
                <w:szCs w:val="24"/>
                <w:vertAlign w:val="superscript"/>
              </w:rPr>
              <w:t>3</w:t>
            </w:r>
            <w:r w:rsidR="002B465A" w:rsidRPr="00495981">
              <w:rPr>
                <w:rFonts w:ascii="Times New Roman" w:eastAsia="宋体" w:hAnsi="Times New Roman" w:cs="Times New Roman"/>
                <w:sz w:val="24"/>
                <w:szCs w:val="24"/>
              </w:rPr>
              <w:t>）</w:t>
            </w:r>
          </w:p>
        </w:tc>
      </w:tr>
      <w:tr w:rsidR="00E30CDE" w:rsidRPr="00495981">
        <w:trPr>
          <w:trHeight w:val="510"/>
          <w:jc w:val="center"/>
        </w:trPr>
        <w:tc>
          <w:tcPr>
            <w:tcW w:w="1428" w:type="dxa"/>
            <w:tcMar>
              <w:top w:w="16" w:type="dxa"/>
              <w:left w:w="16" w:type="dxa"/>
              <w:bottom w:w="0" w:type="dxa"/>
              <w:right w:w="16" w:type="dxa"/>
            </w:tcMar>
            <w:vAlign w:val="center"/>
          </w:tcPr>
          <w:p w:rsidR="00E30CDE" w:rsidRPr="00495981" w:rsidRDefault="002B465A">
            <w:pPr>
              <w:adjustRightInd w:val="0"/>
              <w:snapToGrid w:val="0"/>
              <w:jc w:val="center"/>
              <w:rPr>
                <w:rFonts w:ascii="Times New Roman" w:eastAsia="宋体" w:hAnsi="Times New Roman" w:cs="Times New Roman"/>
                <w:sz w:val="24"/>
                <w:szCs w:val="24"/>
              </w:rPr>
            </w:pPr>
            <w:r w:rsidRPr="00495981">
              <w:rPr>
                <w:rFonts w:ascii="Times New Roman" w:eastAsia="宋体" w:hAnsi="Times New Roman" w:cs="Times New Roman"/>
                <w:sz w:val="24"/>
                <w:szCs w:val="24"/>
              </w:rPr>
              <w:t>项目代码</w:t>
            </w:r>
          </w:p>
        </w:tc>
        <w:tc>
          <w:tcPr>
            <w:tcW w:w="7447" w:type="dxa"/>
            <w:gridSpan w:val="3"/>
            <w:vAlign w:val="center"/>
          </w:tcPr>
          <w:p w:rsidR="00E30CDE" w:rsidRPr="00495981" w:rsidRDefault="002B465A">
            <w:pPr>
              <w:adjustRightInd w:val="0"/>
              <w:snapToGrid w:val="0"/>
              <w:jc w:val="center"/>
              <w:rPr>
                <w:rFonts w:ascii="Times New Roman" w:eastAsia="宋体" w:hAnsi="Times New Roman" w:cs="Times New Roman"/>
                <w:sz w:val="24"/>
                <w:szCs w:val="24"/>
              </w:rPr>
            </w:pPr>
            <w:r w:rsidRPr="00495981">
              <w:rPr>
                <w:rFonts w:ascii="Times New Roman" w:eastAsia="宋体" w:hAnsi="Times New Roman" w:cs="Times New Roman" w:hint="eastAsia"/>
                <w:sz w:val="24"/>
                <w:szCs w:val="24"/>
              </w:rPr>
              <w:t>2311</w:t>
            </w:r>
            <w:r w:rsidRPr="00495981">
              <w:rPr>
                <w:rFonts w:ascii="Times New Roman" w:eastAsia="宋体" w:hAnsi="Times New Roman" w:cs="Times New Roman"/>
                <w:sz w:val="24"/>
                <w:szCs w:val="24"/>
              </w:rPr>
              <w:t>-4306</w:t>
            </w:r>
            <w:r w:rsidRPr="00495981">
              <w:rPr>
                <w:rFonts w:ascii="Times New Roman" w:eastAsia="宋体" w:hAnsi="Times New Roman" w:cs="Times New Roman" w:hint="eastAsia"/>
                <w:sz w:val="24"/>
                <w:szCs w:val="24"/>
              </w:rPr>
              <w:t>23</w:t>
            </w:r>
            <w:r w:rsidRPr="00495981">
              <w:rPr>
                <w:rFonts w:ascii="Times New Roman" w:eastAsia="宋体" w:hAnsi="Times New Roman" w:cs="Times New Roman"/>
                <w:sz w:val="24"/>
                <w:szCs w:val="24"/>
              </w:rPr>
              <w:t>-04-0</w:t>
            </w:r>
            <w:r w:rsidRPr="00495981">
              <w:rPr>
                <w:rFonts w:ascii="Times New Roman" w:eastAsia="宋体" w:hAnsi="Times New Roman" w:cs="Times New Roman" w:hint="eastAsia"/>
                <w:sz w:val="24"/>
                <w:szCs w:val="24"/>
              </w:rPr>
              <w:t>5</w:t>
            </w:r>
            <w:r w:rsidRPr="00495981">
              <w:rPr>
                <w:rFonts w:ascii="Times New Roman" w:eastAsia="宋体" w:hAnsi="Times New Roman" w:cs="Times New Roman"/>
                <w:sz w:val="24"/>
                <w:szCs w:val="24"/>
              </w:rPr>
              <w:t>-</w:t>
            </w:r>
            <w:r w:rsidRPr="00495981">
              <w:rPr>
                <w:rFonts w:ascii="Times New Roman" w:eastAsia="宋体" w:hAnsi="Times New Roman" w:cs="Times New Roman" w:hint="eastAsia"/>
                <w:sz w:val="24"/>
                <w:szCs w:val="24"/>
              </w:rPr>
              <w:t>587251</w:t>
            </w:r>
          </w:p>
        </w:tc>
      </w:tr>
      <w:tr w:rsidR="00E30CDE" w:rsidRPr="00495981">
        <w:trPr>
          <w:trHeight w:val="510"/>
          <w:jc w:val="center"/>
        </w:trPr>
        <w:tc>
          <w:tcPr>
            <w:tcW w:w="1428" w:type="dxa"/>
            <w:tcMar>
              <w:top w:w="16" w:type="dxa"/>
              <w:left w:w="16" w:type="dxa"/>
              <w:bottom w:w="0" w:type="dxa"/>
              <w:right w:w="16" w:type="dxa"/>
            </w:tcMar>
            <w:vAlign w:val="center"/>
          </w:tcPr>
          <w:p w:rsidR="00E30CDE" w:rsidRPr="00495981" w:rsidRDefault="002B465A">
            <w:pPr>
              <w:adjustRightInd w:val="0"/>
              <w:snapToGrid w:val="0"/>
              <w:jc w:val="center"/>
              <w:rPr>
                <w:rFonts w:ascii="Times New Roman" w:eastAsia="宋体" w:hAnsi="Times New Roman" w:cs="Times New Roman"/>
                <w:sz w:val="24"/>
                <w:szCs w:val="24"/>
              </w:rPr>
            </w:pPr>
            <w:r w:rsidRPr="00495981">
              <w:rPr>
                <w:rFonts w:ascii="Times New Roman" w:eastAsia="宋体" w:hAnsi="Times New Roman" w:cs="Times New Roman"/>
                <w:sz w:val="24"/>
                <w:szCs w:val="24"/>
              </w:rPr>
              <w:t>建设单位联系人</w:t>
            </w:r>
          </w:p>
        </w:tc>
        <w:tc>
          <w:tcPr>
            <w:tcW w:w="2172" w:type="dxa"/>
            <w:vAlign w:val="center"/>
          </w:tcPr>
          <w:p w:rsidR="00E30CDE" w:rsidRPr="00495981" w:rsidRDefault="002B465A">
            <w:pPr>
              <w:adjustRightInd w:val="0"/>
              <w:snapToGrid w:val="0"/>
              <w:jc w:val="center"/>
              <w:rPr>
                <w:rFonts w:ascii="Times New Roman" w:eastAsia="宋体" w:hAnsi="Times New Roman" w:cs="Times New Roman"/>
                <w:sz w:val="24"/>
                <w:szCs w:val="24"/>
              </w:rPr>
            </w:pPr>
            <w:r w:rsidRPr="00495981">
              <w:rPr>
                <w:rFonts w:ascii="Times New Roman" w:eastAsia="宋体" w:hAnsi="Times New Roman" w:cs="Times New Roman" w:hint="eastAsia"/>
                <w:sz w:val="24"/>
                <w:szCs w:val="24"/>
              </w:rPr>
              <w:t>柴先红</w:t>
            </w:r>
          </w:p>
        </w:tc>
        <w:tc>
          <w:tcPr>
            <w:tcW w:w="1853" w:type="dxa"/>
            <w:vAlign w:val="center"/>
          </w:tcPr>
          <w:p w:rsidR="00E30CDE" w:rsidRPr="00495981" w:rsidRDefault="002B465A">
            <w:pPr>
              <w:adjustRightInd w:val="0"/>
              <w:snapToGrid w:val="0"/>
              <w:jc w:val="center"/>
              <w:rPr>
                <w:rFonts w:ascii="Times New Roman" w:eastAsia="宋体" w:hAnsi="Times New Roman" w:cs="Times New Roman"/>
                <w:sz w:val="24"/>
                <w:szCs w:val="24"/>
              </w:rPr>
            </w:pPr>
            <w:r w:rsidRPr="00495981">
              <w:rPr>
                <w:rFonts w:ascii="Times New Roman" w:eastAsia="宋体" w:hAnsi="Times New Roman" w:cs="Times New Roman"/>
                <w:sz w:val="24"/>
                <w:szCs w:val="24"/>
              </w:rPr>
              <w:t>联系方式</w:t>
            </w:r>
          </w:p>
        </w:tc>
        <w:tc>
          <w:tcPr>
            <w:tcW w:w="3422" w:type="dxa"/>
            <w:vAlign w:val="center"/>
          </w:tcPr>
          <w:p w:rsidR="00E30CDE" w:rsidRPr="00495981" w:rsidRDefault="002B465A">
            <w:pPr>
              <w:adjustRightInd w:val="0"/>
              <w:snapToGrid w:val="0"/>
              <w:jc w:val="center"/>
              <w:rPr>
                <w:rFonts w:ascii="Times New Roman" w:eastAsia="宋体" w:hAnsi="Times New Roman" w:cs="Times New Roman"/>
                <w:sz w:val="24"/>
                <w:szCs w:val="24"/>
              </w:rPr>
            </w:pPr>
            <w:r w:rsidRPr="00495981">
              <w:rPr>
                <w:rFonts w:ascii="Times New Roman" w:eastAsia="宋体" w:hAnsi="Times New Roman" w:cs="Times New Roman" w:hint="eastAsia"/>
                <w:sz w:val="24"/>
                <w:szCs w:val="24"/>
              </w:rPr>
              <w:t>13974083495</w:t>
            </w:r>
          </w:p>
        </w:tc>
      </w:tr>
      <w:tr w:rsidR="00E30CDE" w:rsidRPr="00495981">
        <w:trPr>
          <w:trHeight w:val="510"/>
          <w:jc w:val="center"/>
        </w:trPr>
        <w:tc>
          <w:tcPr>
            <w:tcW w:w="1428" w:type="dxa"/>
            <w:tcMar>
              <w:top w:w="16" w:type="dxa"/>
              <w:left w:w="16" w:type="dxa"/>
              <w:bottom w:w="0" w:type="dxa"/>
              <w:right w:w="16" w:type="dxa"/>
            </w:tcMar>
            <w:vAlign w:val="center"/>
          </w:tcPr>
          <w:p w:rsidR="00E30CDE" w:rsidRPr="00495981" w:rsidRDefault="002B465A">
            <w:pPr>
              <w:adjustRightInd w:val="0"/>
              <w:snapToGrid w:val="0"/>
              <w:jc w:val="center"/>
              <w:rPr>
                <w:rFonts w:ascii="Times New Roman" w:eastAsia="宋体" w:hAnsi="Times New Roman" w:cs="Times New Roman"/>
                <w:sz w:val="24"/>
                <w:szCs w:val="24"/>
              </w:rPr>
            </w:pPr>
            <w:r w:rsidRPr="00495981">
              <w:rPr>
                <w:rFonts w:ascii="Times New Roman" w:eastAsia="宋体" w:hAnsi="Times New Roman" w:cs="Times New Roman"/>
                <w:sz w:val="24"/>
                <w:szCs w:val="24"/>
              </w:rPr>
              <w:t>建设地点</w:t>
            </w:r>
          </w:p>
        </w:tc>
        <w:tc>
          <w:tcPr>
            <w:tcW w:w="7447" w:type="dxa"/>
            <w:gridSpan w:val="3"/>
            <w:vAlign w:val="center"/>
          </w:tcPr>
          <w:p w:rsidR="00E30CDE" w:rsidRPr="00495981" w:rsidRDefault="002B465A">
            <w:pPr>
              <w:adjustRightInd w:val="0"/>
              <w:snapToGrid w:val="0"/>
              <w:jc w:val="center"/>
              <w:rPr>
                <w:rFonts w:ascii="Times New Roman" w:eastAsia="宋体" w:hAnsi="Times New Roman" w:cs="Times New Roman"/>
                <w:sz w:val="24"/>
                <w:szCs w:val="24"/>
              </w:rPr>
            </w:pPr>
            <w:r w:rsidRPr="00495981">
              <w:rPr>
                <w:rFonts w:ascii="Times New Roman" w:eastAsia="宋体" w:hAnsi="Times New Roman" w:hint="eastAsia"/>
                <w:sz w:val="24"/>
                <w:szCs w:val="24"/>
              </w:rPr>
              <w:t>湖南省岳阳市华容县东山镇关山村</w:t>
            </w:r>
          </w:p>
        </w:tc>
      </w:tr>
      <w:tr w:rsidR="00E30CDE" w:rsidRPr="00495981">
        <w:trPr>
          <w:trHeight w:val="510"/>
          <w:jc w:val="center"/>
        </w:trPr>
        <w:tc>
          <w:tcPr>
            <w:tcW w:w="1428" w:type="dxa"/>
            <w:tcMar>
              <w:top w:w="16" w:type="dxa"/>
              <w:left w:w="16" w:type="dxa"/>
              <w:bottom w:w="0" w:type="dxa"/>
              <w:right w:w="16" w:type="dxa"/>
            </w:tcMar>
            <w:vAlign w:val="center"/>
          </w:tcPr>
          <w:p w:rsidR="00E30CDE" w:rsidRPr="00495981" w:rsidRDefault="002B465A">
            <w:pPr>
              <w:adjustRightInd w:val="0"/>
              <w:snapToGrid w:val="0"/>
              <w:jc w:val="center"/>
              <w:rPr>
                <w:rFonts w:ascii="Times New Roman" w:eastAsia="宋体" w:hAnsi="Times New Roman" w:cs="Times New Roman"/>
                <w:sz w:val="24"/>
                <w:szCs w:val="24"/>
              </w:rPr>
            </w:pPr>
            <w:r w:rsidRPr="00495981">
              <w:rPr>
                <w:rFonts w:ascii="Times New Roman" w:eastAsia="宋体" w:hAnsi="Times New Roman" w:cs="Times New Roman"/>
                <w:sz w:val="24"/>
                <w:szCs w:val="24"/>
              </w:rPr>
              <w:t>地理坐标</w:t>
            </w:r>
          </w:p>
        </w:tc>
        <w:tc>
          <w:tcPr>
            <w:tcW w:w="7447" w:type="dxa"/>
            <w:gridSpan w:val="3"/>
            <w:vAlign w:val="center"/>
          </w:tcPr>
          <w:p w:rsidR="00E30CDE" w:rsidRPr="00495981" w:rsidRDefault="002B465A">
            <w:pPr>
              <w:jc w:val="center"/>
              <w:rPr>
                <w:rFonts w:ascii="Times New Roman" w:eastAsia="宋体" w:hAnsi="Times New Roman" w:cs="Times New Roman"/>
                <w:sz w:val="24"/>
                <w:szCs w:val="24"/>
              </w:rPr>
            </w:pPr>
            <w:r w:rsidRPr="00495981">
              <w:rPr>
                <w:rFonts w:ascii="Times New Roman" w:eastAsia="宋体" w:hAnsi="Times New Roman" w:cs="Times New Roman"/>
                <w:sz w:val="24"/>
                <w:szCs w:val="24"/>
              </w:rPr>
              <w:t>（</w:t>
            </w:r>
            <w:r w:rsidRPr="00495981">
              <w:rPr>
                <w:rFonts w:ascii="Times New Roman" w:eastAsia="宋体" w:hAnsi="Times New Roman" w:cs="Times New Roman" w:hint="eastAsia"/>
                <w:sz w:val="24"/>
                <w:szCs w:val="24"/>
              </w:rPr>
              <w:t>E112</w:t>
            </w:r>
            <w:r w:rsidRPr="00495981">
              <w:rPr>
                <w:rFonts w:ascii="Times New Roman" w:eastAsia="宋体" w:hAnsi="Times New Roman" w:cs="Times New Roman" w:hint="eastAsia"/>
                <w:sz w:val="24"/>
                <w:szCs w:val="24"/>
              </w:rPr>
              <w:t>°</w:t>
            </w:r>
            <w:r w:rsidRPr="00495981">
              <w:rPr>
                <w:rFonts w:ascii="Times New Roman" w:eastAsia="宋体" w:hAnsi="Times New Roman" w:cs="Times New Roman" w:hint="eastAsia"/>
                <w:sz w:val="24"/>
                <w:szCs w:val="24"/>
              </w:rPr>
              <w:t>45'41.004"</w:t>
            </w:r>
            <w:r w:rsidRPr="00495981">
              <w:rPr>
                <w:rFonts w:ascii="Times New Roman" w:eastAsia="宋体" w:hAnsi="Times New Roman" w:cs="Times New Roman" w:hint="eastAsia"/>
                <w:sz w:val="24"/>
                <w:szCs w:val="24"/>
              </w:rPr>
              <w:t>，</w:t>
            </w:r>
            <w:r w:rsidRPr="00495981">
              <w:rPr>
                <w:rFonts w:ascii="Times New Roman" w:eastAsia="宋体" w:hAnsi="Times New Roman" w:cs="Times New Roman" w:hint="eastAsia"/>
                <w:sz w:val="24"/>
                <w:szCs w:val="24"/>
              </w:rPr>
              <w:t>N29</w:t>
            </w:r>
            <w:r w:rsidRPr="00495981">
              <w:rPr>
                <w:rFonts w:ascii="Times New Roman" w:eastAsia="宋体" w:hAnsi="Times New Roman" w:cs="Times New Roman" w:hint="eastAsia"/>
                <w:sz w:val="24"/>
                <w:szCs w:val="24"/>
              </w:rPr>
              <w:t>°</w:t>
            </w:r>
            <w:r w:rsidRPr="00495981">
              <w:rPr>
                <w:rFonts w:ascii="Times New Roman" w:eastAsia="宋体" w:hAnsi="Times New Roman" w:cs="Times New Roman" w:hint="eastAsia"/>
                <w:sz w:val="24"/>
                <w:szCs w:val="24"/>
              </w:rPr>
              <w:t>36'29.999"</w:t>
            </w:r>
            <w:r w:rsidRPr="00495981">
              <w:rPr>
                <w:rFonts w:ascii="Times New Roman" w:eastAsia="宋体" w:hAnsi="Times New Roman" w:cs="Times New Roman"/>
                <w:sz w:val="24"/>
                <w:szCs w:val="24"/>
              </w:rPr>
              <w:t>）</w:t>
            </w:r>
          </w:p>
        </w:tc>
      </w:tr>
      <w:tr w:rsidR="00E30CDE" w:rsidRPr="00495981">
        <w:trPr>
          <w:trHeight w:val="510"/>
          <w:jc w:val="center"/>
        </w:trPr>
        <w:tc>
          <w:tcPr>
            <w:tcW w:w="1428" w:type="dxa"/>
            <w:tcMar>
              <w:top w:w="16" w:type="dxa"/>
              <w:left w:w="16" w:type="dxa"/>
              <w:bottom w:w="0" w:type="dxa"/>
              <w:right w:w="16" w:type="dxa"/>
            </w:tcMar>
            <w:vAlign w:val="center"/>
          </w:tcPr>
          <w:p w:rsidR="00E30CDE" w:rsidRPr="00495981" w:rsidRDefault="002B465A">
            <w:pPr>
              <w:adjustRightInd w:val="0"/>
              <w:snapToGrid w:val="0"/>
              <w:jc w:val="center"/>
              <w:rPr>
                <w:rFonts w:ascii="Times New Roman" w:eastAsia="宋体" w:hAnsi="Times New Roman" w:cs="Times New Roman"/>
                <w:sz w:val="24"/>
                <w:szCs w:val="24"/>
              </w:rPr>
            </w:pPr>
            <w:r w:rsidRPr="00495981">
              <w:rPr>
                <w:rFonts w:ascii="Times New Roman" w:eastAsia="宋体" w:hAnsi="Times New Roman" w:cs="Times New Roman"/>
                <w:sz w:val="24"/>
                <w:szCs w:val="24"/>
              </w:rPr>
              <w:t>国民经济</w:t>
            </w:r>
          </w:p>
          <w:p w:rsidR="00E30CDE" w:rsidRPr="00495981" w:rsidRDefault="002B465A">
            <w:pPr>
              <w:adjustRightInd w:val="0"/>
              <w:snapToGrid w:val="0"/>
              <w:jc w:val="center"/>
              <w:rPr>
                <w:rFonts w:ascii="Times New Roman" w:eastAsia="宋体" w:hAnsi="Times New Roman" w:cs="Times New Roman"/>
                <w:sz w:val="24"/>
                <w:szCs w:val="24"/>
              </w:rPr>
            </w:pPr>
            <w:r w:rsidRPr="00495981">
              <w:rPr>
                <w:rFonts w:ascii="Times New Roman" w:eastAsia="宋体" w:hAnsi="Times New Roman" w:cs="Times New Roman"/>
                <w:sz w:val="24"/>
                <w:szCs w:val="24"/>
              </w:rPr>
              <w:t>行业类别</w:t>
            </w:r>
          </w:p>
        </w:tc>
        <w:tc>
          <w:tcPr>
            <w:tcW w:w="2172" w:type="dxa"/>
            <w:vAlign w:val="center"/>
          </w:tcPr>
          <w:p w:rsidR="00E30CDE" w:rsidRPr="00495981" w:rsidRDefault="002B465A">
            <w:pPr>
              <w:adjustRightInd w:val="0"/>
              <w:snapToGrid w:val="0"/>
              <w:jc w:val="center"/>
              <w:rPr>
                <w:rFonts w:ascii="Times New Roman" w:eastAsia="宋体" w:hAnsi="Times New Roman" w:cs="Times New Roman"/>
                <w:sz w:val="24"/>
                <w:szCs w:val="24"/>
              </w:rPr>
            </w:pPr>
            <w:r w:rsidRPr="00495981">
              <w:rPr>
                <w:rFonts w:ascii="Times New Roman" w:eastAsia="宋体" w:hAnsi="Times New Roman" w:cs="Times New Roman"/>
                <w:sz w:val="24"/>
                <w:szCs w:val="32"/>
              </w:rPr>
              <w:t>C302</w:t>
            </w:r>
            <w:r w:rsidRPr="00495981">
              <w:rPr>
                <w:rFonts w:ascii="Times New Roman" w:eastAsia="宋体" w:hAnsi="Times New Roman" w:cs="Times New Roman" w:hint="eastAsia"/>
                <w:sz w:val="24"/>
                <w:szCs w:val="32"/>
              </w:rPr>
              <w:t>1</w:t>
            </w:r>
            <w:r w:rsidRPr="00495981">
              <w:rPr>
                <w:rFonts w:ascii="Times New Roman" w:eastAsia="宋体" w:hAnsi="Times New Roman" w:cs="Times New Roman" w:hint="eastAsia"/>
                <w:sz w:val="24"/>
                <w:szCs w:val="32"/>
              </w:rPr>
              <w:t>水泥制品制造</w:t>
            </w:r>
          </w:p>
        </w:tc>
        <w:tc>
          <w:tcPr>
            <w:tcW w:w="1853" w:type="dxa"/>
            <w:vAlign w:val="center"/>
          </w:tcPr>
          <w:p w:rsidR="00E30CDE" w:rsidRPr="00495981" w:rsidRDefault="002B465A">
            <w:pPr>
              <w:adjustRightInd w:val="0"/>
              <w:snapToGrid w:val="0"/>
              <w:jc w:val="center"/>
              <w:rPr>
                <w:rFonts w:ascii="Times New Roman" w:eastAsia="宋体" w:hAnsi="Times New Roman" w:cs="Times New Roman"/>
                <w:sz w:val="24"/>
                <w:szCs w:val="24"/>
              </w:rPr>
            </w:pPr>
            <w:bookmarkStart w:id="4" w:name="_Hlk49843745"/>
            <w:r w:rsidRPr="00495981">
              <w:rPr>
                <w:rFonts w:ascii="Times New Roman" w:eastAsia="宋体" w:hAnsi="Times New Roman" w:cs="Times New Roman"/>
                <w:sz w:val="24"/>
                <w:szCs w:val="24"/>
              </w:rPr>
              <w:t>建设项目</w:t>
            </w:r>
          </w:p>
          <w:p w:rsidR="00E30CDE" w:rsidRPr="00495981" w:rsidRDefault="002B465A">
            <w:pPr>
              <w:adjustRightInd w:val="0"/>
              <w:snapToGrid w:val="0"/>
              <w:jc w:val="center"/>
              <w:rPr>
                <w:rFonts w:ascii="Times New Roman" w:eastAsia="宋体" w:hAnsi="Times New Roman" w:cs="Times New Roman"/>
                <w:sz w:val="24"/>
                <w:szCs w:val="24"/>
              </w:rPr>
            </w:pPr>
            <w:r w:rsidRPr="00495981">
              <w:rPr>
                <w:rFonts w:ascii="Times New Roman" w:eastAsia="宋体" w:hAnsi="Times New Roman" w:cs="Times New Roman"/>
                <w:sz w:val="24"/>
                <w:szCs w:val="24"/>
              </w:rPr>
              <w:t>行业类别</w:t>
            </w:r>
            <w:bookmarkEnd w:id="4"/>
          </w:p>
        </w:tc>
        <w:tc>
          <w:tcPr>
            <w:tcW w:w="3422" w:type="dxa"/>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 w:val="24"/>
              </w:rPr>
              <w:t>二十七、非金属矿物制品业</w:t>
            </w:r>
            <w:r w:rsidRPr="00495981">
              <w:rPr>
                <w:rFonts w:ascii="Times New Roman" w:eastAsia="宋体" w:hAnsi="Times New Roman" w:cs="Times New Roman"/>
                <w:sz w:val="24"/>
              </w:rPr>
              <w:t>55</w:t>
            </w:r>
            <w:r w:rsidRPr="00495981">
              <w:rPr>
                <w:rFonts w:ascii="Times New Roman" w:eastAsia="宋体" w:hAnsi="Times New Roman" w:cs="Times New Roman"/>
                <w:sz w:val="24"/>
              </w:rPr>
              <w:t>石膏、水泥制品及类似制品制造</w:t>
            </w:r>
            <w:r w:rsidRPr="00495981">
              <w:rPr>
                <w:rFonts w:ascii="Times New Roman" w:eastAsia="宋体" w:hAnsi="Times New Roman" w:cs="Times New Roman"/>
                <w:sz w:val="24"/>
              </w:rPr>
              <w:t>302-</w:t>
            </w:r>
            <w:r w:rsidRPr="00495981">
              <w:rPr>
                <w:rFonts w:ascii="Times New Roman" w:eastAsia="宋体" w:hAnsi="Times New Roman" w:cs="Times New Roman"/>
                <w:sz w:val="24"/>
              </w:rPr>
              <w:t>商品混凝土、砼结构构件制造、水泥制品制造</w:t>
            </w:r>
          </w:p>
        </w:tc>
      </w:tr>
      <w:tr w:rsidR="00E30CDE" w:rsidRPr="00495981">
        <w:trPr>
          <w:trHeight w:val="510"/>
          <w:jc w:val="center"/>
        </w:trPr>
        <w:tc>
          <w:tcPr>
            <w:tcW w:w="1428" w:type="dxa"/>
            <w:tcMar>
              <w:top w:w="16" w:type="dxa"/>
              <w:left w:w="16" w:type="dxa"/>
              <w:bottom w:w="0" w:type="dxa"/>
              <w:right w:w="16" w:type="dxa"/>
            </w:tcMar>
            <w:vAlign w:val="center"/>
          </w:tcPr>
          <w:p w:rsidR="00E30CDE" w:rsidRPr="00495981" w:rsidRDefault="002B465A">
            <w:pPr>
              <w:adjustRightInd w:val="0"/>
              <w:snapToGrid w:val="0"/>
              <w:jc w:val="center"/>
              <w:rPr>
                <w:rFonts w:ascii="Times New Roman" w:eastAsia="宋体" w:hAnsi="Times New Roman" w:cs="Times New Roman"/>
                <w:sz w:val="24"/>
                <w:szCs w:val="24"/>
              </w:rPr>
            </w:pPr>
            <w:r w:rsidRPr="00495981">
              <w:rPr>
                <w:rFonts w:ascii="Times New Roman" w:eastAsia="宋体" w:hAnsi="Times New Roman" w:cs="Times New Roman"/>
                <w:sz w:val="24"/>
                <w:szCs w:val="24"/>
              </w:rPr>
              <w:t>建设性质</w:t>
            </w:r>
          </w:p>
        </w:tc>
        <w:tc>
          <w:tcPr>
            <w:tcW w:w="2172" w:type="dxa"/>
            <w:vAlign w:val="center"/>
          </w:tcPr>
          <w:p w:rsidR="00E30CDE" w:rsidRPr="00495981" w:rsidRDefault="002B465A">
            <w:pPr>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新建（迁建）</w:t>
            </w:r>
          </w:p>
          <w:p w:rsidR="00E30CDE" w:rsidRPr="00495981" w:rsidRDefault="002B465A">
            <w:pPr>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sym w:font="Wingdings 2" w:char="00A3"/>
            </w:r>
            <w:r w:rsidRPr="00495981">
              <w:rPr>
                <w:rFonts w:ascii="Times New Roman" w:eastAsia="宋体" w:hAnsi="Times New Roman" w:cs="Times New Roman"/>
                <w:sz w:val="24"/>
                <w:szCs w:val="24"/>
              </w:rPr>
              <w:t>改建</w:t>
            </w:r>
          </w:p>
          <w:p w:rsidR="00E30CDE" w:rsidRPr="00495981" w:rsidRDefault="002B465A">
            <w:pPr>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sym w:font="Wingdings 2" w:char="00A3"/>
            </w:r>
            <w:r w:rsidRPr="00495981">
              <w:rPr>
                <w:rFonts w:ascii="Times New Roman" w:eastAsia="宋体" w:hAnsi="Times New Roman" w:cs="Times New Roman"/>
                <w:sz w:val="24"/>
                <w:szCs w:val="24"/>
              </w:rPr>
              <w:t>扩建</w:t>
            </w:r>
          </w:p>
          <w:p w:rsidR="00E30CDE" w:rsidRPr="00495981" w:rsidRDefault="002B465A">
            <w:pPr>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sym w:font="Wingdings 2" w:char="00A3"/>
            </w:r>
            <w:r w:rsidRPr="00495981">
              <w:rPr>
                <w:rFonts w:ascii="Times New Roman" w:eastAsia="宋体" w:hAnsi="Times New Roman" w:cs="Times New Roman"/>
                <w:sz w:val="24"/>
                <w:szCs w:val="24"/>
              </w:rPr>
              <w:t>技术改造</w:t>
            </w:r>
          </w:p>
        </w:tc>
        <w:tc>
          <w:tcPr>
            <w:tcW w:w="1853" w:type="dxa"/>
            <w:vAlign w:val="center"/>
          </w:tcPr>
          <w:p w:rsidR="00E30CDE" w:rsidRPr="00495981" w:rsidRDefault="002B465A">
            <w:pPr>
              <w:adjustRightInd w:val="0"/>
              <w:snapToGrid w:val="0"/>
              <w:jc w:val="center"/>
              <w:rPr>
                <w:rFonts w:ascii="Times New Roman" w:eastAsia="宋体" w:hAnsi="Times New Roman" w:cs="Times New Roman"/>
                <w:sz w:val="24"/>
                <w:szCs w:val="24"/>
              </w:rPr>
            </w:pPr>
            <w:r w:rsidRPr="00495981">
              <w:rPr>
                <w:rFonts w:ascii="Times New Roman" w:eastAsia="宋体" w:hAnsi="Times New Roman" w:cs="Times New Roman"/>
                <w:sz w:val="24"/>
                <w:szCs w:val="24"/>
              </w:rPr>
              <w:t>建设项目</w:t>
            </w:r>
          </w:p>
          <w:p w:rsidR="00E30CDE" w:rsidRPr="00495981" w:rsidRDefault="002B465A">
            <w:pPr>
              <w:adjustRightInd w:val="0"/>
              <w:snapToGrid w:val="0"/>
              <w:jc w:val="center"/>
              <w:rPr>
                <w:rFonts w:ascii="Times New Roman" w:eastAsia="宋体" w:hAnsi="Times New Roman" w:cs="Times New Roman"/>
                <w:sz w:val="24"/>
                <w:szCs w:val="24"/>
              </w:rPr>
            </w:pPr>
            <w:r w:rsidRPr="00495981">
              <w:rPr>
                <w:rFonts w:ascii="Times New Roman" w:eastAsia="宋体" w:hAnsi="Times New Roman" w:cs="Times New Roman"/>
                <w:sz w:val="24"/>
                <w:szCs w:val="24"/>
              </w:rPr>
              <w:t>申报情形</w:t>
            </w:r>
          </w:p>
        </w:tc>
        <w:tc>
          <w:tcPr>
            <w:tcW w:w="3422" w:type="dxa"/>
            <w:vAlign w:val="center"/>
          </w:tcPr>
          <w:p w:rsidR="00E30CDE" w:rsidRPr="00495981" w:rsidRDefault="002B465A">
            <w:pPr>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首次申报项目</w:t>
            </w:r>
          </w:p>
          <w:p w:rsidR="00E30CDE" w:rsidRPr="00495981" w:rsidRDefault="002B465A">
            <w:pPr>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sym w:font="Wingdings 2" w:char="00A3"/>
            </w:r>
            <w:r w:rsidRPr="00495981">
              <w:rPr>
                <w:rFonts w:ascii="Times New Roman" w:eastAsia="宋体" w:hAnsi="Times New Roman" w:cs="Times New Roman"/>
                <w:sz w:val="24"/>
                <w:szCs w:val="24"/>
              </w:rPr>
              <w:t>不予批准后再次申报项目</w:t>
            </w:r>
          </w:p>
          <w:p w:rsidR="00E30CDE" w:rsidRPr="00495981" w:rsidRDefault="002B465A">
            <w:pPr>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sym w:font="Wingdings 2" w:char="00A3"/>
            </w:r>
            <w:r w:rsidRPr="00495981">
              <w:rPr>
                <w:rFonts w:ascii="Times New Roman" w:eastAsia="宋体" w:hAnsi="Times New Roman" w:cs="Times New Roman"/>
                <w:sz w:val="24"/>
                <w:szCs w:val="24"/>
              </w:rPr>
              <w:t>超五年重新审核项目</w:t>
            </w:r>
          </w:p>
          <w:p w:rsidR="00E30CDE" w:rsidRPr="00495981" w:rsidRDefault="002B465A">
            <w:pPr>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sym w:font="Wingdings 2" w:char="00A3"/>
            </w:r>
            <w:r w:rsidRPr="00495981">
              <w:rPr>
                <w:rFonts w:ascii="Times New Roman" w:eastAsia="宋体" w:hAnsi="Times New Roman" w:cs="Times New Roman"/>
                <w:sz w:val="24"/>
                <w:szCs w:val="24"/>
              </w:rPr>
              <w:t>重大变动重新报批项目</w:t>
            </w:r>
          </w:p>
        </w:tc>
      </w:tr>
      <w:tr w:rsidR="00E30CDE" w:rsidRPr="00495981">
        <w:trPr>
          <w:trHeight w:val="510"/>
          <w:jc w:val="center"/>
        </w:trPr>
        <w:tc>
          <w:tcPr>
            <w:tcW w:w="1428" w:type="dxa"/>
            <w:tcMar>
              <w:top w:w="16" w:type="dxa"/>
              <w:left w:w="16" w:type="dxa"/>
              <w:bottom w:w="0" w:type="dxa"/>
              <w:right w:w="16" w:type="dxa"/>
            </w:tcMar>
            <w:vAlign w:val="center"/>
          </w:tcPr>
          <w:p w:rsidR="00E30CDE" w:rsidRPr="00495981" w:rsidRDefault="002B465A">
            <w:pPr>
              <w:jc w:val="center"/>
              <w:rPr>
                <w:rFonts w:ascii="Times New Roman" w:eastAsia="宋体" w:hAnsi="Times New Roman" w:cs="Times New Roman"/>
                <w:sz w:val="24"/>
                <w:szCs w:val="24"/>
              </w:rPr>
            </w:pPr>
            <w:r w:rsidRPr="00495981">
              <w:rPr>
                <w:rFonts w:ascii="Times New Roman" w:eastAsia="宋体" w:hAnsi="Times New Roman" w:cs="Times New Roman"/>
                <w:sz w:val="24"/>
                <w:szCs w:val="24"/>
              </w:rPr>
              <w:t>项目审批</w:t>
            </w:r>
          </w:p>
          <w:p w:rsidR="00E30CDE" w:rsidRPr="00495981" w:rsidRDefault="002B465A">
            <w:pPr>
              <w:jc w:val="center"/>
              <w:rPr>
                <w:rFonts w:ascii="Times New Roman" w:eastAsia="宋体" w:hAnsi="Times New Roman" w:cs="Times New Roman"/>
                <w:sz w:val="24"/>
                <w:szCs w:val="24"/>
              </w:rPr>
            </w:pPr>
            <w:r w:rsidRPr="00495981">
              <w:rPr>
                <w:rFonts w:ascii="Times New Roman" w:eastAsia="宋体" w:hAnsi="Times New Roman" w:cs="Times New Roman"/>
                <w:sz w:val="24"/>
                <w:szCs w:val="24"/>
              </w:rPr>
              <w:t>（核准</w:t>
            </w: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备案）</w:t>
            </w:r>
          </w:p>
          <w:p w:rsidR="00E30CDE" w:rsidRPr="00495981" w:rsidRDefault="002B465A">
            <w:pPr>
              <w:jc w:val="center"/>
              <w:rPr>
                <w:rFonts w:ascii="Times New Roman" w:eastAsia="宋体" w:hAnsi="Times New Roman" w:cs="Times New Roman"/>
                <w:sz w:val="24"/>
                <w:szCs w:val="24"/>
              </w:rPr>
            </w:pPr>
            <w:r w:rsidRPr="00495981">
              <w:rPr>
                <w:rFonts w:ascii="Times New Roman" w:eastAsia="宋体" w:hAnsi="Times New Roman" w:cs="Times New Roman"/>
                <w:sz w:val="24"/>
                <w:szCs w:val="24"/>
              </w:rPr>
              <w:t>部门（选填）</w:t>
            </w:r>
          </w:p>
        </w:tc>
        <w:tc>
          <w:tcPr>
            <w:tcW w:w="2172" w:type="dxa"/>
            <w:vAlign w:val="center"/>
          </w:tcPr>
          <w:p w:rsidR="00E30CDE" w:rsidRPr="00495981" w:rsidRDefault="002B465A">
            <w:pPr>
              <w:jc w:val="center"/>
              <w:rPr>
                <w:rFonts w:ascii="Times New Roman" w:eastAsia="宋体" w:hAnsi="Times New Roman" w:cs="Times New Roman"/>
                <w:sz w:val="24"/>
                <w:szCs w:val="24"/>
              </w:rPr>
            </w:pPr>
            <w:r w:rsidRPr="00495981">
              <w:rPr>
                <w:rFonts w:ascii="Times New Roman" w:eastAsia="宋体" w:hAnsi="Times New Roman" w:cs="Times New Roman" w:hint="eastAsia"/>
                <w:sz w:val="24"/>
                <w:szCs w:val="24"/>
              </w:rPr>
              <w:t>华容县</w:t>
            </w:r>
            <w:r w:rsidRPr="00495981">
              <w:rPr>
                <w:rFonts w:ascii="Times New Roman" w:eastAsia="宋体" w:hAnsi="Times New Roman" w:cs="Times New Roman"/>
                <w:sz w:val="24"/>
                <w:szCs w:val="24"/>
              </w:rPr>
              <w:t>发展和改革局</w:t>
            </w:r>
          </w:p>
        </w:tc>
        <w:tc>
          <w:tcPr>
            <w:tcW w:w="1853" w:type="dxa"/>
            <w:vAlign w:val="center"/>
          </w:tcPr>
          <w:p w:rsidR="00E30CDE" w:rsidRPr="00495981" w:rsidRDefault="002B465A">
            <w:pPr>
              <w:adjustRightInd w:val="0"/>
              <w:snapToGrid w:val="0"/>
              <w:jc w:val="center"/>
              <w:rPr>
                <w:rFonts w:ascii="Times New Roman" w:eastAsia="宋体" w:hAnsi="Times New Roman" w:cs="Times New Roman"/>
                <w:sz w:val="24"/>
                <w:szCs w:val="24"/>
              </w:rPr>
            </w:pPr>
            <w:r w:rsidRPr="00495981">
              <w:rPr>
                <w:rFonts w:ascii="Times New Roman" w:eastAsia="宋体" w:hAnsi="Times New Roman" w:cs="Times New Roman"/>
                <w:sz w:val="24"/>
                <w:szCs w:val="24"/>
              </w:rPr>
              <w:t>项目审批</w:t>
            </w:r>
          </w:p>
          <w:p w:rsidR="00E30CDE" w:rsidRPr="00495981" w:rsidRDefault="002B465A">
            <w:pPr>
              <w:adjustRightInd w:val="0"/>
              <w:snapToGrid w:val="0"/>
              <w:jc w:val="center"/>
              <w:rPr>
                <w:rFonts w:ascii="Times New Roman" w:eastAsia="宋体" w:hAnsi="Times New Roman" w:cs="Times New Roman"/>
                <w:sz w:val="24"/>
                <w:szCs w:val="24"/>
              </w:rPr>
            </w:pPr>
            <w:r w:rsidRPr="00495981">
              <w:rPr>
                <w:rFonts w:ascii="Times New Roman" w:eastAsia="宋体" w:hAnsi="Times New Roman" w:cs="Times New Roman"/>
                <w:sz w:val="24"/>
                <w:szCs w:val="24"/>
              </w:rPr>
              <w:t>（核准</w:t>
            </w: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备案）文号（选填）</w:t>
            </w:r>
          </w:p>
        </w:tc>
        <w:tc>
          <w:tcPr>
            <w:tcW w:w="3422" w:type="dxa"/>
            <w:vAlign w:val="center"/>
          </w:tcPr>
          <w:p w:rsidR="00E30CDE" w:rsidRPr="00495981" w:rsidRDefault="002B465A">
            <w:pPr>
              <w:adjustRightInd w:val="0"/>
              <w:snapToGrid w:val="0"/>
              <w:jc w:val="center"/>
              <w:rPr>
                <w:rFonts w:ascii="Times New Roman" w:eastAsia="宋体" w:hAnsi="Times New Roman" w:cs="宋体"/>
                <w:sz w:val="24"/>
                <w:szCs w:val="24"/>
              </w:rPr>
            </w:pPr>
            <w:r w:rsidRPr="00495981">
              <w:rPr>
                <w:rFonts w:ascii="Times New Roman" w:eastAsia="宋体" w:hAnsi="Times New Roman" w:cs="Times New Roman" w:hint="eastAsia"/>
                <w:sz w:val="24"/>
                <w:szCs w:val="24"/>
              </w:rPr>
              <w:t>华发改投备〔</w:t>
            </w:r>
            <w:r w:rsidRPr="00495981">
              <w:rPr>
                <w:rFonts w:ascii="Times New Roman" w:eastAsia="宋体" w:hAnsi="Times New Roman" w:cs="Times New Roman"/>
                <w:sz w:val="24"/>
                <w:szCs w:val="24"/>
              </w:rPr>
              <w:t>2023</w:t>
            </w:r>
            <w:r w:rsidRPr="00495981">
              <w:rPr>
                <w:rFonts w:ascii="Times New Roman" w:eastAsia="宋体" w:hAnsi="Times New Roman" w:cs="Times New Roman" w:hint="eastAsia"/>
                <w:sz w:val="24"/>
                <w:szCs w:val="24"/>
              </w:rPr>
              <w:t>〕</w:t>
            </w:r>
            <w:r w:rsidRPr="00495981">
              <w:rPr>
                <w:rFonts w:ascii="Times New Roman" w:eastAsia="宋体" w:hAnsi="Times New Roman" w:cs="Times New Roman"/>
                <w:sz w:val="24"/>
                <w:szCs w:val="24"/>
              </w:rPr>
              <w:t>93</w:t>
            </w:r>
            <w:r w:rsidRPr="00495981">
              <w:rPr>
                <w:rFonts w:ascii="Times New Roman" w:eastAsia="宋体" w:hAnsi="Times New Roman" w:cs="Times New Roman"/>
                <w:sz w:val="24"/>
                <w:szCs w:val="24"/>
              </w:rPr>
              <w:t>号</w:t>
            </w:r>
          </w:p>
        </w:tc>
      </w:tr>
      <w:tr w:rsidR="00E30CDE" w:rsidRPr="00495981">
        <w:trPr>
          <w:trHeight w:val="510"/>
          <w:jc w:val="center"/>
        </w:trPr>
        <w:tc>
          <w:tcPr>
            <w:tcW w:w="1428" w:type="dxa"/>
            <w:tcMar>
              <w:top w:w="16" w:type="dxa"/>
              <w:left w:w="16" w:type="dxa"/>
              <w:bottom w:w="0" w:type="dxa"/>
              <w:right w:w="16" w:type="dxa"/>
            </w:tcMar>
            <w:vAlign w:val="center"/>
          </w:tcPr>
          <w:p w:rsidR="00E30CDE" w:rsidRPr="00495981" w:rsidRDefault="002B465A">
            <w:pPr>
              <w:jc w:val="center"/>
              <w:rPr>
                <w:rFonts w:ascii="Times New Roman" w:eastAsia="宋体" w:hAnsi="Times New Roman" w:cs="Times New Roman"/>
                <w:sz w:val="24"/>
                <w:szCs w:val="24"/>
              </w:rPr>
            </w:pPr>
            <w:r w:rsidRPr="00495981">
              <w:rPr>
                <w:rFonts w:ascii="Times New Roman" w:eastAsia="宋体" w:hAnsi="Times New Roman" w:cs="Times New Roman"/>
                <w:sz w:val="24"/>
                <w:szCs w:val="24"/>
              </w:rPr>
              <w:t>总投资（万元）</w:t>
            </w:r>
          </w:p>
        </w:tc>
        <w:tc>
          <w:tcPr>
            <w:tcW w:w="2172" w:type="dxa"/>
            <w:vAlign w:val="center"/>
          </w:tcPr>
          <w:p w:rsidR="00E30CDE" w:rsidRPr="00495981" w:rsidRDefault="002B465A">
            <w:pPr>
              <w:jc w:val="center"/>
              <w:rPr>
                <w:rFonts w:ascii="Times New Roman" w:eastAsia="宋体" w:hAnsi="Times New Roman" w:cs="Times New Roman"/>
                <w:sz w:val="24"/>
                <w:szCs w:val="24"/>
              </w:rPr>
            </w:pPr>
            <w:r w:rsidRPr="00495981">
              <w:rPr>
                <w:rFonts w:ascii="Times New Roman" w:eastAsia="宋体" w:hAnsi="Times New Roman" w:cs="Times New Roman" w:hint="eastAsia"/>
                <w:sz w:val="24"/>
                <w:szCs w:val="24"/>
              </w:rPr>
              <w:t>1500</w:t>
            </w:r>
          </w:p>
        </w:tc>
        <w:tc>
          <w:tcPr>
            <w:tcW w:w="1853" w:type="dxa"/>
            <w:tcMar>
              <w:top w:w="16" w:type="dxa"/>
              <w:left w:w="16" w:type="dxa"/>
              <w:bottom w:w="0" w:type="dxa"/>
              <w:right w:w="16" w:type="dxa"/>
            </w:tcMar>
            <w:vAlign w:val="center"/>
          </w:tcPr>
          <w:p w:rsidR="00E30CDE" w:rsidRPr="00495981" w:rsidRDefault="002B465A">
            <w:pPr>
              <w:adjustRightInd w:val="0"/>
              <w:snapToGrid w:val="0"/>
              <w:ind w:leftChars="-50" w:left="-105" w:rightChars="-100" w:right="-210"/>
              <w:jc w:val="center"/>
              <w:rPr>
                <w:rFonts w:ascii="Times New Roman" w:eastAsia="宋体" w:hAnsi="Times New Roman" w:cs="Times New Roman"/>
                <w:sz w:val="24"/>
                <w:szCs w:val="24"/>
              </w:rPr>
            </w:pPr>
            <w:r w:rsidRPr="00495981">
              <w:rPr>
                <w:rFonts w:ascii="Times New Roman" w:eastAsia="宋体" w:hAnsi="Times New Roman" w:cs="Times New Roman"/>
                <w:sz w:val="24"/>
                <w:szCs w:val="24"/>
              </w:rPr>
              <w:t>环保投资（万元）</w:t>
            </w:r>
          </w:p>
        </w:tc>
        <w:tc>
          <w:tcPr>
            <w:tcW w:w="3422" w:type="dxa"/>
            <w:vAlign w:val="center"/>
          </w:tcPr>
          <w:p w:rsidR="00E30CDE" w:rsidRPr="00495981" w:rsidRDefault="002B465A">
            <w:pPr>
              <w:adjustRightInd w:val="0"/>
              <w:snapToGrid w:val="0"/>
              <w:jc w:val="center"/>
              <w:rPr>
                <w:rFonts w:ascii="Times New Roman" w:eastAsia="宋体" w:hAnsi="Times New Roman" w:cs="Times New Roman"/>
                <w:sz w:val="24"/>
                <w:szCs w:val="24"/>
              </w:rPr>
            </w:pPr>
            <w:r w:rsidRPr="00495981">
              <w:rPr>
                <w:rFonts w:ascii="Times New Roman" w:eastAsia="宋体" w:hAnsi="Times New Roman" w:cs="Times New Roman" w:hint="eastAsia"/>
                <w:sz w:val="24"/>
                <w:szCs w:val="24"/>
              </w:rPr>
              <w:t>60</w:t>
            </w:r>
          </w:p>
        </w:tc>
      </w:tr>
      <w:tr w:rsidR="00E30CDE" w:rsidRPr="00495981">
        <w:trPr>
          <w:trHeight w:val="510"/>
          <w:jc w:val="center"/>
        </w:trPr>
        <w:tc>
          <w:tcPr>
            <w:tcW w:w="1428" w:type="dxa"/>
            <w:tcMar>
              <w:top w:w="16" w:type="dxa"/>
              <w:left w:w="16" w:type="dxa"/>
              <w:bottom w:w="0" w:type="dxa"/>
              <w:right w:w="16" w:type="dxa"/>
            </w:tcMar>
            <w:vAlign w:val="center"/>
          </w:tcPr>
          <w:p w:rsidR="00E30CDE" w:rsidRPr="00495981" w:rsidRDefault="002B465A">
            <w:pPr>
              <w:adjustRightInd w:val="0"/>
              <w:snapToGrid w:val="0"/>
              <w:jc w:val="center"/>
              <w:rPr>
                <w:rFonts w:ascii="Times New Roman" w:eastAsia="宋体" w:hAnsi="Times New Roman" w:cs="Times New Roman"/>
                <w:spacing w:val="-16"/>
                <w:sz w:val="24"/>
                <w:szCs w:val="24"/>
              </w:rPr>
            </w:pPr>
            <w:r w:rsidRPr="00495981">
              <w:rPr>
                <w:rFonts w:ascii="Times New Roman" w:eastAsia="宋体" w:hAnsi="Times New Roman" w:cs="Times New Roman"/>
                <w:spacing w:val="-16"/>
                <w:sz w:val="24"/>
                <w:szCs w:val="24"/>
              </w:rPr>
              <w:t>环保投资占比（</w:t>
            </w:r>
            <w:r w:rsidRPr="00495981">
              <w:rPr>
                <w:rFonts w:ascii="Times New Roman" w:eastAsia="宋体" w:hAnsi="Times New Roman" w:cs="Times New Roman"/>
                <w:spacing w:val="-16"/>
                <w:sz w:val="24"/>
                <w:szCs w:val="24"/>
              </w:rPr>
              <w:t>%</w:t>
            </w:r>
            <w:r w:rsidRPr="00495981">
              <w:rPr>
                <w:rFonts w:ascii="Times New Roman" w:eastAsia="宋体" w:hAnsi="Times New Roman" w:cs="Times New Roman"/>
                <w:spacing w:val="-16"/>
                <w:sz w:val="24"/>
                <w:szCs w:val="24"/>
              </w:rPr>
              <w:t>）</w:t>
            </w:r>
          </w:p>
        </w:tc>
        <w:tc>
          <w:tcPr>
            <w:tcW w:w="2172" w:type="dxa"/>
            <w:vAlign w:val="center"/>
          </w:tcPr>
          <w:p w:rsidR="00E30CDE" w:rsidRPr="00495981" w:rsidRDefault="002B465A">
            <w:pPr>
              <w:jc w:val="center"/>
              <w:rPr>
                <w:rFonts w:ascii="Times New Roman" w:eastAsia="宋体" w:hAnsi="Times New Roman" w:cs="Times New Roman"/>
                <w:sz w:val="24"/>
                <w:szCs w:val="24"/>
              </w:rPr>
            </w:pPr>
            <w:r w:rsidRPr="00495981">
              <w:rPr>
                <w:rFonts w:ascii="Times New Roman" w:eastAsia="宋体" w:hAnsi="Times New Roman" w:cs="Times New Roman" w:hint="eastAsia"/>
                <w:sz w:val="24"/>
                <w:szCs w:val="24"/>
              </w:rPr>
              <w:t>4</w:t>
            </w:r>
          </w:p>
        </w:tc>
        <w:tc>
          <w:tcPr>
            <w:tcW w:w="1853" w:type="dxa"/>
            <w:tcMar>
              <w:top w:w="16" w:type="dxa"/>
              <w:left w:w="16" w:type="dxa"/>
              <w:bottom w:w="0" w:type="dxa"/>
              <w:right w:w="16" w:type="dxa"/>
            </w:tcMar>
            <w:vAlign w:val="center"/>
          </w:tcPr>
          <w:p w:rsidR="00E30CDE" w:rsidRPr="00495981" w:rsidRDefault="002B465A">
            <w:pPr>
              <w:jc w:val="center"/>
              <w:rPr>
                <w:rFonts w:ascii="Times New Roman" w:eastAsia="宋体" w:hAnsi="Times New Roman" w:cs="Times New Roman"/>
                <w:sz w:val="24"/>
                <w:szCs w:val="24"/>
              </w:rPr>
            </w:pPr>
            <w:r w:rsidRPr="00495981">
              <w:rPr>
                <w:rFonts w:ascii="Times New Roman" w:eastAsia="宋体" w:hAnsi="Times New Roman" w:cs="Times New Roman"/>
                <w:sz w:val="24"/>
                <w:szCs w:val="24"/>
              </w:rPr>
              <w:t>施工工期</w:t>
            </w:r>
          </w:p>
        </w:tc>
        <w:tc>
          <w:tcPr>
            <w:tcW w:w="3422" w:type="dxa"/>
            <w:vAlign w:val="center"/>
          </w:tcPr>
          <w:p w:rsidR="00E30CDE" w:rsidRPr="00495981" w:rsidRDefault="002B465A">
            <w:pPr>
              <w:jc w:val="center"/>
              <w:rPr>
                <w:rFonts w:ascii="Times New Roman" w:eastAsia="宋体" w:hAnsi="Times New Roman" w:cs="Times New Roman"/>
                <w:sz w:val="24"/>
                <w:szCs w:val="24"/>
              </w:rPr>
            </w:pPr>
            <w:r w:rsidRPr="00495981">
              <w:rPr>
                <w:rFonts w:ascii="Times New Roman" w:eastAsia="宋体" w:hAnsi="Times New Roman" w:cs="Times New Roman"/>
                <w:sz w:val="24"/>
                <w:szCs w:val="24"/>
              </w:rPr>
              <w:t>4</w:t>
            </w:r>
            <w:r w:rsidRPr="00495981">
              <w:rPr>
                <w:rFonts w:ascii="Times New Roman" w:eastAsia="宋体" w:hAnsi="Times New Roman" w:cs="Times New Roman"/>
                <w:sz w:val="24"/>
                <w:szCs w:val="24"/>
              </w:rPr>
              <w:t>个月</w:t>
            </w:r>
          </w:p>
        </w:tc>
      </w:tr>
      <w:tr w:rsidR="00E30CDE" w:rsidRPr="00495981">
        <w:trPr>
          <w:trHeight w:val="510"/>
          <w:jc w:val="center"/>
        </w:trPr>
        <w:tc>
          <w:tcPr>
            <w:tcW w:w="1428" w:type="dxa"/>
            <w:tcMar>
              <w:top w:w="16" w:type="dxa"/>
              <w:left w:w="16" w:type="dxa"/>
              <w:bottom w:w="0" w:type="dxa"/>
              <w:right w:w="16" w:type="dxa"/>
            </w:tcMar>
            <w:vAlign w:val="center"/>
          </w:tcPr>
          <w:p w:rsidR="00E30CDE" w:rsidRPr="00495981" w:rsidRDefault="002B465A">
            <w:pPr>
              <w:adjustRightInd w:val="0"/>
              <w:snapToGrid w:val="0"/>
              <w:jc w:val="center"/>
              <w:rPr>
                <w:rFonts w:ascii="Times New Roman" w:eastAsia="宋体" w:hAnsi="Times New Roman" w:cs="Times New Roman"/>
                <w:sz w:val="24"/>
                <w:szCs w:val="24"/>
              </w:rPr>
            </w:pPr>
            <w:r w:rsidRPr="00495981">
              <w:rPr>
                <w:rFonts w:ascii="Times New Roman" w:eastAsia="宋体" w:hAnsi="Times New Roman" w:cs="Times New Roman"/>
                <w:sz w:val="24"/>
                <w:szCs w:val="24"/>
              </w:rPr>
              <w:t>是否开工建设</w:t>
            </w:r>
          </w:p>
        </w:tc>
        <w:tc>
          <w:tcPr>
            <w:tcW w:w="2172" w:type="dxa"/>
            <w:vAlign w:val="center"/>
          </w:tcPr>
          <w:p w:rsidR="00E30CDE" w:rsidRPr="00495981" w:rsidRDefault="002B465A">
            <w:pPr>
              <w:adjustRightInd w:val="0"/>
              <w:snapToGrid w:val="0"/>
              <w:jc w:val="center"/>
              <w:rPr>
                <w:rFonts w:ascii="Times New Roman" w:eastAsia="宋体" w:hAnsi="Times New Roman" w:cs="Times New Roman"/>
                <w:sz w:val="24"/>
                <w:szCs w:val="24"/>
              </w:rPr>
            </w:pP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否</w:t>
            </w:r>
          </w:p>
          <w:p w:rsidR="00E30CDE" w:rsidRPr="00495981" w:rsidRDefault="002B465A">
            <w:pPr>
              <w:adjustRightInd w:val="0"/>
              <w:snapToGrid w:val="0"/>
              <w:jc w:val="center"/>
              <w:rPr>
                <w:rFonts w:ascii="Times New Roman" w:eastAsia="宋体" w:hAnsi="Times New Roman" w:cs="Times New Roman"/>
                <w:sz w:val="24"/>
                <w:szCs w:val="24"/>
              </w:rPr>
            </w:pPr>
            <w:r w:rsidRPr="00495981">
              <w:rPr>
                <w:rFonts w:ascii="Times New Roman" w:eastAsia="宋体" w:hAnsi="Times New Roman" w:cs="Times New Roman"/>
                <w:sz w:val="24"/>
                <w:szCs w:val="24"/>
              </w:rPr>
              <w:sym w:font="Wingdings 2" w:char="00A3"/>
            </w:r>
            <w:r w:rsidRPr="00495981">
              <w:rPr>
                <w:rFonts w:ascii="Times New Roman" w:eastAsia="宋体" w:hAnsi="Times New Roman" w:cs="Times New Roman"/>
                <w:sz w:val="24"/>
                <w:szCs w:val="24"/>
              </w:rPr>
              <w:t>是：</w:t>
            </w:r>
          </w:p>
        </w:tc>
        <w:tc>
          <w:tcPr>
            <w:tcW w:w="1853" w:type="dxa"/>
            <w:tcMar>
              <w:top w:w="16" w:type="dxa"/>
              <w:left w:w="16" w:type="dxa"/>
              <w:bottom w:w="0" w:type="dxa"/>
              <w:right w:w="16" w:type="dxa"/>
            </w:tcMar>
            <w:vAlign w:val="center"/>
          </w:tcPr>
          <w:p w:rsidR="00E30CDE" w:rsidRPr="00495981" w:rsidRDefault="002B465A">
            <w:pPr>
              <w:jc w:val="center"/>
              <w:rPr>
                <w:rFonts w:ascii="Times New Roman" w:eastAsia="宋体" w:hAnsi="Times New Roman" w:cs="Times New Roman"/>
                <w:sz w:val="24"/>
                <w:szCs w:val="24"/>
              </w:rPr>
            </w:pPr>
            <w:r w:rsidRPr="00495981">
              <w:rPr>
                <w:rFonts w:ascii="Times New Roman" w:eastAsia="宋体" w:hAnsi="Times New Roman" w:cs="Times New Roman"/>
                <w:sz w:val="24"/>
                <w:szCs w:val="24"/>
              </w:rPr>
              <w:t>用地面积（</w:t>
            </w:r>
            <w:r w:rsidRPr="00495981">
              <w:rPr>
                <w:rFonts w:ascii="Times New Roman" w:eastAsia="宋体" w:hAnsi="Times New Roman" w:cs="Times New Roman"/>
                <w:sz w:val="24"/>
                <w:szCs w:val="24"/>
              </w:rPr>
              <w:t>m</w:t>
            </w:r>
            <w:r w:rsidRPr="00495981">
              <w:rPr>
                <w:rFonts w:ascii="Times New Roman" w:eastAsia="宋体" w:hAnsi="Times New Roman" w:cs="Times New Roman"/>
                <w:sz w:val="24"/>
                <w:szCs w:val="24"/>
                <w:vertAlign w:val="superscript"/>
              </w:rPr>
              <w:t>2</w:t>
            </w:r>
            <w:r w:rsidRPr="00495981">
              <w:rPr>
                <w:rFonts w:ascii="Times New Roman" w:eastAsia="宋体" w:hAnsi="Times New Roman" w:cs="Times New Roman"/>
                <w:sz w:val="24"/>
                <w:szCs w:val="24"/>
              </w:rPr>
              <w:t>）</w:t>
            </w:r>
          </w:p>
        </w:tc>
        <w:tc>
          <w:tcPr>
            <w:tcW w:w="3422" w:type="dxa"/>
            <w:vAlign w:val="center"/>
          </w:tcPr>
          <w:p w:rsidR="00E30CDE" w:rsidRPr="00495981" w:rsidRDefault="002B465A">
            <w:pPr>
              <w:jc w:val="center"/>
              <w:rPr>
                <w:rFonts w:ascii="Times New Roman" w:eastAsia="宋体" w:hAnsi="Times New Roman" w:cs="Times New Roman"/>
                <w:sz w:val="24"/>
                <w:szCs w:val="24"/>
              </w:rPr>
            </w:pPr>
            <w:r w:rsidRPr="00495981">
              <w:rPr>
                <w:rFonts w:ascii="Times New Roman" w:eastAsia="宋体" w:hAnsi="Times New Roman" w:cs="Times New Roman" w:hint="eastAsia"/>
                <w:sz w:val="24"/>
                <w:szCs w:val="24"/>
              </w:rPr>
              <w:t>5043.38</w:t>
            </w:r>
          </w:p>
        </w:tc>
      </w:tr>
      <w:tr w:rsidR="00E30CDE" w:rsidRPr="00495981">
        <w:trPr>
          <w:trHeight w:val="510"/>
          <w:jc w:val="center"/>
        </w:trPr>
        <w:tc>
          <w:tcPr>
            <w:tcW w:w="1428" w:type="dxa"/>
            <w:tcMar>
              <w:top w:w="0" w:type="dxa"/>
              <w:left w:w="108" w:type="dxa"/>
              <w:bottom w:w="0" w:type="dxa"/>
              <w:right w:w="108" w:type="dxa"/>
            </w:tcMar>
            <w:vAlign w:val="center"/>
          </w:tcPr>
          <w:p w:rsidR="00E30CDE" w:rsidRPr="00495981" w:rsidRDefault="002B465A">
            <w:pPr>
              <w:autoSpaceDE w:val="0"/>
              <w:autoSpaceDN w:val="0"/>
              <w:adjustRightInd w:val="0"/>
              <w:snapToGrid w:val="0"/>
              <w:jc w:val="center"/>
              <w:rPr>
                <w:rFonts w:ascii="Times New Roman" w:eastAsia="宋体" w:hAnsi="Times New Roman" w:cs="Times New Roman"/>
                <w:kern w:val="0"/>
                <w:sz w:val="24"/>
                <w:szCs w:val="24"/>
              </w:rPr>
            </w:pPr>
            <w:r w:rsidRPr="00495981">
              <w:rPr>
                <w:rFonts w:ascii="Times New Roman" w:eastAsia="宋体" w:hAnsi="Times New Roman" w:cs="Times New Roman"/>
                <w:kern w:val="0"/>
                <w:sz w:val="24"/>
                <w:szCs w:val="24"/>
              </w:rPr>
              <w:t>专项评价设置情况</w:t>
            </w:r>
          </w:p>
        </w:tc>
        <w:tc>
          <w:tcPr>
            <w:tcW w:w="7447" w:type="dxa"/>
            <w:gridSpan w:val="3"/>
            <w:tcMar>
              <w:top w:w="0" w:type="dxa"/>
              <w:left w:w="108" w:type="dxa"/>
              <w:bottom w:w="0" w:type="dxa"/>
              <w:right w:w="108" w:type="dxa"/>
            </w:tcMar>
            <w:vAlign w:val="center"/>
          </w:tcPr>
          <w:p w:rsidR="00E30CDE" w:rsidRPr="00495981" w:rsidRDefault="002B465A">
            <w:pPr>
              <w:autoSpaceDE w:val="0"/>
              <w:autoSpaceDN w:val="0"/>
              <w:adjustRightInd w:val="0"/>
              <w:snapToGrid w:val="0"/>
              <w:jc w:val="center"/>
              <w:rPr>
                <w:rFonts w:ascii="Times New Roman" w:eastAsia="宋体" w:hAnsi="Times New Roman" w:cs="Times New Roman"/>
                <w:kern w:val="0"/>
                <w:sz w:val="24"/>
                <w:szCs w:val="24"/>
              </w:rPr>
            </w:pPr>
            <w:r w:rsidRPr="00495981">
              <w:rPr>
                <w:rFonts w:ascii="Times New Roman" w:eastAsia="宋体" w:hAnsi="Times New Roman" w:cs="Times New Roman"/>
                <w:kern w:val="0"/>
                <w:sz w:val="24"/>
                <w:szCs w:val="24"/>
              </w:rPr>
              <w:t>无</w:t>
            </w:r>
          </w:p>
        </w:tc>
      </w:tr>
      <w:tr w:rsidR="00E30CDE" w:rsidRPr="00495981">
        <w:trPr>
          <w:trHeight w:val="851"/>
          <w:jc w:val="center"/>
        </w:trPr>
        <w:tc>
          <w:tcPr>
            <w:tcW w:w="1428" w:type="dxa"/>
            <w:tcMar>
              <w:top w:w="0" w:type="dxa"/>
              <w:left w:w="108" w:type="dxa"/>
              <w:bottom w:w="0" w:type="dxa"/>
              <w:right w:w="108" w:type="dxa"/>
            </w:tcMar>
            <w:vAlign w:val="center"/>
          </w:tcPr>
          <w:p w:rsidR="00E30CDE" w:rsidRPr="00495981" w:rsidRDefault="002B465A">
            <w:pPr>
              <w:autoSpaceDE w:val="0"/>
              <w:autoSpaceDN w:val="0"/>
              <w:adjustRightInd w:val="0"/>
              <w:snapToGrid w:val="0"/>
              <w:jc w:val="center"/>
              <w:rPr>
                <w:rFonts w:ascii="Times New Roman" w:eastAsia="宋体" w:hAnsi="Times New Roman" w:cs="Times New Roman"/>
                <w:kern w:val="0"/>
                <w:sz w:val="24"/>
                <w:szCs w:val="24"/>
              </w:rPr>
            </w:pPr>
            <w:r w:rsidRPr="00495981">
              <w:rPr>
                <w:rFonts w:ascii="Times New Roman" w:eastAsia="宋体" w:hAnsi="Times New Roman" w:cs="Times New Roman"/>
                <w:sz w:val="24"/>
                <w:szCs w:val="24"/>
              </w:rPr>
              <w:t>规划情况</w:t>
            </w:r>
          </w:p>
        </w:tc>
        <w:tc>
          <w:tcPr>
            <w:tcW w:w="7447" w:type="dxa"/>
            <w:gridSpan w:val="3"/>
            <w:tcMar>
              <w:top w:w="0" w:type="dxa"/>
              <w:left w:w="108" w:type="dxa"/>
              <w:bottom w:w="0" w:type="dxa"/>
              <w:right w:w="108" w:type="dxa"/>
            </w:tcMar>
            <w:vAlign w:val="center"/>
          </w:tcPr>
          <w:p w:rsidR="00E30CDE" w:rsidRPr="00495981" w:rsidRDefault="002B465A">
            <w:pPr>
              <w:autoSpaceDE w:val="0"/>
              <w:autoSpaceDN w:val="0"/>
              <w:adjustRightInd w:val="0"/>
              <w:snapToGrid w:val="0"/>
              <w:jc w:val="center"/>
              <w:rPr>
                <w:rFonts w:ascii="Times New Roman" w:eastAsia="宋体" w:hAnsi="Times New Roman" w:cs="Times New Roman"/>
                <w:kern w:val="0"/>
                <w:sz w:val="24"/>
                <w:szCs w:val="24"/>
              </w:rPr>
            </w:pPr>
            <w:r w:rsidRPr="00495981">
              <w:rPr>
                <w:rFonts w:ascii="Times New Roman" w:eastAsia="宋体" w:hAnsi="Times New Roman" w:cs="Times New Roman" w:hint="eastAsia"/>
                <w:kern w:val="0"/>
                <w:sz w:val="24"/>
                <w:szCs w:val="24"/>
              </w:rPr>
              <w:t>无</w:t>
            </w:r>
          </w:p>
        </w:tc>
      </w:tr>
      <w:tr w:rsidR="00E30CDE" w:rsidRPr="00495981">
        <w:trPr>
          <w:trHeight w:val="411"/>
          <w:jc w:val="center"/>
        </w:trPr>
        <w:tc>
          <w:tcPr>
            <w:tcW w:w="1428" w:type="dxa"/>
            <w:tcMar>
              <w:top w:w="0" w:type="dxa"/>
              <w:left w:w="108" w:type="dxa"/>
              <w:bottom w:w="0" w:type="dxa"/>
              <w:right w:w="108" w:type="dxa"/>
            </w:tcMar>
            <w:vAlign w:val="center"/>
          </w:tcPr>
          <w:p w:rsidR="00E30CDE" w:rsidRPr="00495981" w:rsidRDefault="002B465A">
            <w:pPr>
              <w:adjustRightInd w:val="0"/>
              <w:snapToGrid w:val="0"/>
              <w:jc w:val="center"/>
              <w:rPr>
                <w:rFonts w:ascii="Times New Roman" w:eastAsia="宋体" w:hAnsi="Times New Roman" w:cs="Times New Roman"/>
                <w:kern w:val="0"/>
                <w:sz w:val="24"/>
                <w:szCs w:val="24"/>
              </w:rPr>
            </w:pPr>
            <w:r w:rsidRPr="00495981">
              <w:rPr>
                <w:rFonts w:ascii="Times New Roman" w:eastAsia="宋体" w:hAnsi="Times New Roman" w:cs="Times New Roman"/>
                <w:sz w:val="24"/>
                <w:szCs w:val="24"/>
              </w:rPr>
              <w:t>规划环境影响评价情况</w:t>
            </w:r>
          </w:p>
        </w:tc>
        <w:tc>
          <w:tcPr>
            <w:tcW w:w="7447" w:type="dxa"/>
            <w:gridSpan w:val="3"/>
            <w:tcMar>
              <w:top w:w="0" w:type="dxa"/>
              <w:left w:w="108" w:type="dxa"/>
              <w:bottom w:w="0" w:type="dxa"/>
              <w:right w:w="108" w:type="dxa"/>
            </w:tcMar>
            <w:vAlign w:val="center"/>
          </w:tcPr>
          <w:p w:rsidR="00E30CDE" w:rsidRPr="00495981" w:rsidRDefault="002B465A">
            <w:pPr>
              <w:autoSpaceDE w:val="0"/>
              <w:autoSpaceDN w:val="0"/>
              <w:adjustRightInd w:val="0"/>
              <w:snapToGrid w:val="0"/>
              <w:jc w:val="center"/>
              <w:rPr>
                <w:rFonts w:ascii="Times New Roman" w:eastAsia="宋体" w:hAnsi="Times New Roman" w:cs="Times New Roman"/>
                <w:spacing w:val="-14"/>
                <w:kern w:val="0"/>
                <w:sz w:val="24"/>
                <w:szCs w:val="24"/>
              </w:rPr>
            </w:pPr>
            <w:r w:rsidRPr="00495981">
              <w:rPr>
                <w:rFonts w:ascii="Times New Roman" w:eastAsia="宋体" w:hAnsi="Times New Roman" w:cs="Times New Roman" w:hint="eastAsia"/>
                <w:spacing w:val="-14"/>
                <w:kern w:val="0"/>
                <w:sz w:val="24"/>
                <w:szCs w:val="24"/>
              </w:rPr>
              <w:t>无</w:t>
            </w:r>
          </w:p>
        </w:tc>
      </w:tr>
      <w:tr w:rsidR="00E30CDE" w:rsidRPr="00495981">
        <w:trPr>
          <w:trHeight w:val="1134"/>
          <w:jc w:val="center"/>
        </w:trPr>
        <w:tc>
          <w:tcPr>
            <w:tcW w:w="1428" w:type="dxa"/>
            <w:tcMar>
              <w:top w:w="0" w:type="dxa"/>
              <w:left w:w="108" w:type="dxa"/>
              <w:bottom w:w="0" w:type="dxa"/>
              <w:right w:w="108" w:type="dxa"/>
            </w:tcMar>
            <w:vAlign w:val="center"/>
          </w:tcPr>
          <w:p w:rsidR="00E30CDE" w:rsidRPr="00495981" w:rsidRDefault="002B465A">
            <w:pPr>
              <w:autoSpaceDE w:val="0"/>
              <w:autoSpaceDN w:val="0"/>
              <w:adjustRightInd w:val="0"/>
              <w:snapToGrid w:val="0"/>
              <w:jc w:val="center"/>
              <w:rPr>
                <w:rFonts w:ascii="Times New Roman" w:eastAsia="宋体" w:hAnsi="Times New Roman" w:cs="Times New Roman"/>
                <w:kern w:val="0"/>
                <w:sz w:val="24"/>
                <w:szCs w:val="24"/>
              </w:rPr>
            </w:pPr>
            <w:r w:rsidRPr="00495981">
              <w:rPr>
                <w:rFonts w:ascii="Times New Roman" w:eastAsia="宋体" w:hAnsi="Times New Roman" w:cs="Times New Roman"/>
                <w:kern w:val="0"/>
                <w:sz w:val="24"/>
                <w:szCs w:val="24"/>
              </w:rPr>
              <w:t>规划及规划环境影响评价符合性分析</w:t>
            </w:r>
          </w:p>
        </w:tc>
        <w:tc>
          <w:tcPr>
            <w:tcW w:w="7447" w:type="dxa"/>
            <w:gridSpan w:val="3"/>
            <w:tcMar>
              <w:top w:w="0" w:type="dxa"/>
              <w:left w:w="108" w:type="dxa"/>
              <w:bottom w:w="0" w:type="dxa"/>
              <w:right w:w="108" w:type="dxa"/>
            </w:tcMar>
            <w:vAlign w:val="center"/>
          </w:tcPr>
          <w:p w:rsidR="00E30CDE" w:rsidRPr="00495981" w:rsidRDefault="002B465A">
            <w:pPr>
              <w:spacing w:line="360" w:lineRule="auto"/>
              <w:jc w:val="center"/>
              <w:rPr>
                <w:rFonts w:ascii="Times New Roman" w:eastAsia="宋体" w:hAnsi="Times New Roman" w:cs="Times New Roman"/>
                <w:spacing w:val="-6"/>
                <w:sz w:val="24"/>
                <w:szCs w:val="24"/>
              </w:rPr>
            </w:pPr>
            <w:r w:rsidRPr="00495981">
              <w:rPr>
                <w:rFonts w:ascii="Times New Roman" w:eastAsia="宋体" w:hAnsi="Times New Roman" w:cs="Times New Roman" w:hint="eastAsia"/>
                <w:spacing w:val="-6"/>
                <w:sz w:val="24"/>
                <w:szCs w:val="24"/>
              </w:rPr>
              <w:t>无</w:t>
            </w:r>
          </w:p>
        </w:tc>
      </w:tr>
      <w:tr w:rsidR="00E30CDE" w:rsidRPr="00495981">
        <w:trPr>
          <w:trHeight w:val="13310"/>
          <w:jc w:val="center"/>
        </w:trPr>
        <w:tc>
          <w:tcPr>
            <w:tcW w:w="1428" w:type="dxa"/>
            <w:tcMar>
              <w:top w:w="0" w:type="dxa"/>
              <w:left w:w="108" w:type="dxa"/>
              <w:bottom w:w="0" w:type="dxa"/>
              <w:right w:w="108" w:type="dxa"/>
            </w:tcMar>
            <w:vAlign w:val="center"/>
          </w:tcPr>
          <w:p w:rsidR="00E30CDE" w:rsidRPr="00495981" w:rsidRDefault="002B465A">
            <w:pPr>
              <w:autoSpaceDE w:val="0"/>
              <w:autoSpaceDN w:val="0"/>
              <w:adjustRightInd w:val="0"/>
              <w:snapToGrid w:val="0"/>
              <w:spacing w:line="360" w:lineRule="auto"/>
              <w:jc w:val="left"/>
              <w:rPr>
                <w:rFonts w:ascii="Times New Roman" w:eastAsia="宋体" w:hAnsi="Times New Roman" w:cs="Times New Roman"/>
                <w:kern w:val="0"/>
                <w:sz w:val="24"/>
                <w:szCs w:val="24"/>
              </w:rPr>
            </w:pPr>
            <w:r w:rsidRPr="00495981">
              <w:rPr>
                <w:rFonts w:ascii="Times New Roman" w:eastAsia="宋体" w:hAnsi="Times New Roman" w:cs="Times New Roman"/>
                <w:kern w:val="0"/>
                <w:sz w:val="24"/>
                <w:szCs w:val="24"/>
              </w:rPr>
              <w:lastRenderedPageBreak/>
              <w:t>其他符合性</w:t>
            </w:r>
          </w:p>
          <w:p w:rsidR="00E30CDE" w:rsidRPr="00495981" w:rsidRDefault="002B465A">
            <w:pPr>
              <w:autoSpaceDE w:val="0"/>
              <w:autoSpaceDN w:val="0"/>
              <w:adjustRightInd w:val="0"/>
              <w:snapToGrid w:val="0"/>
              <w:spacing w:line="360" w:lineRule="auto"/>
              <w:jc w:val="left"/>
              <w:rPr>
                <w:rFonts w:ascii="Times New Roman" w:eastAsia="宋体" w:hAnsi="Times New Roman" w:cs="Times New Roman"/>
                <w:kern w:val="0"/>
                <w:sz w:val="24"/>
                <w:szCs w:val="24"/>
              </w:rPr>
            </w:pPr>
            <w:r w:rsidRPr="00495981">
              <w:rPr>
                <w:rFonts w:ascii="Times New Roman" w:eastAsia="宋体" w:hAnsi="Times New Roman" w:cs="Times New Roman"/>
                <w:kern w:val="0"/>
                <w:sz w:val="24"/>
                <w:szCs w:val="24"/>
              </w:rPr>
              <w:t>分析</w:t>
            </w:r>
          </w:p>
        </w:tc>
        <w:tc>
          <w:tcPr>
            <w:tcW w:w="7447" w:type="dxa"/>
            <w:gridSpan w:val="3"/>
            <w:tcMar>
              <w:top w:w="0" w:type="dxa"/>
              <w:left w:w="108" w:type="dxa"/>
              <w:bottom w:w="0" w:type="dxa"/>
              <w:right w:w="108" w:type="dxa"/>
            </w:tcMar>
            <w:vAlign w:val="center"/>
          </w:tcPr>
          <w:p w:rsidR="00E30CDE" w:rsidRPr="00495981" w:rsidRDefault="002B465A">
            <w:pPr>
              <w:widowControl/>
              <w:spacing w:line="360" w:lineRule="auto"/>
              <w:jc w:val="left"/>
              <w:textAlignment w:val="baseline"/>
              <w:rPr>
                <w:rFonts w:ascii="Times New Roman" w:eastAsia="宋体" w:hAnsi="Times New Roman" w:cs="Times New Roman"/>
                <w:b/>
                <w:sz w:val="24"/>
              </w:rPr>
            </w:pPr>
            <w:r w:rsidRPr="00495981">
              <w:rPr>
                <w:rFonts w:ascii="Times New Roman" w:eastAsia="宋体" w:hAnsi="Times New Roman" w:cs="Times New Roman"/>
                <w:b/>
                <w:sz w:val="24"/>
              </w:rPr>
              <w:t>1</w:t>
            </w:r>
            <w:r w:rsidRPr="00495981">
              <w:rPr>
                <w:rFonts w:ascii="Times New Roman" w:eastAsia="宋体" w:hAnsi="Times New Roman" w:cs="Times New Roman"/>
                <w:b/>
                <w:sz w:val="24"/>
              </w:rPr>
              <w:t>、产业政策合理性分析</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本项目主要产品为商品混凝土，对照《产业结构调整指导目录（</w:t>
            </w:r>
            <w:r w:rsidRPr="00495981">
              <w:rPr>
                <w:rFonts w:ascii="Times New Roman" w:eastAsia="宋体" w:hAnsi="Times New Roman" w:cs="Times New Roman"/>
                <w:sz w:val="24"/>
              </w:rPr>
              <w:t>20</w:t>
            </w:r>
            <w:r w:rsidRPr="00495981">
              <w:rPr>
                <w:rFonts w:ascii="Times New Roman" w:eastAsia="宋体" w:hAnsi="Times New Roman" w:cs="Times New Roman" w:hint="eastAsia"/>
                <w:sz w:val="24"/>
              </w:rPr>
              <w:t>24</w:t>
            </w:r>
            <w:r w:rsidRPr="00495981">
              <w:rPr>
                <w:rFonts w:ascii="Times New Roman" w:eastAsia="宋体" w:hAnsi="Times New Roman" w:cs="Times New Roman"/>
                <w:sz w:val="24"/>
              </w:rPr>
              <w:t>年本</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》，本项目不属于国家限制及淘汰类中提及的内容。因此项目建设符合国家现行产业政策。</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项目使用的生产设备不属于国家限制及淘汰类中提及的内容。</w:t>
            </w:r>
          </w:p>
          <w:p w:rsidR="00E30CDE" w:rsidRPr="00495981" w:rsidRDefault="002B465A">
            <w:pPr>
              <w:widowControl/>
              <w:spacing w:line="360" w:lineRule="auto"/>
              <w:jc w:val="left"/>
              <w:textAlignment w:val="baseline"/>
              <w:rPr>
                <w:rFonts w:ascii="Times New Roman" w:eastAsia="宋体" w:hAnsi="Times New Roman" w:cs="Times New Roman"/>
                <w:b/>
                <w:sz w:val="24"/>
              </w:rPr>
            </w:pPr>
            <w:r w:rsidRPr="00495981">
              <w:rPr>
                <w:rFonts w:ascii="Times New Roman" w:eastAsia="宋体" w:hAnsi="Times New Roman" w:cs="Times New Roman" w:hint="eastAsia"/>
                <w:b/>
                <w:sz w:val="24"/>
              </w:rPr>
              <w:t>2</w:t>
            </w:r>
            <w:r w:rsidRPr="00495981">
              <w:rPr>
                <w:rFonts w:ascii="Times New Roman" w:eastAsia="宋体" w:hAnsi="Times New Roman" w:cs="Times New Roman" w:hint="eastAsia"/>
                <w:b/>
                <w:sz w:val="24"/>
              </w:rPr>
              <w:t>、“三线一单”相符性分析</w:t>
            </w:r>
          </w:p>
          <w:p w:rsidR="00E30CDE" w:rsidRPr="00495981" w:rsidRDefault="002B465A">
            <w:pPr>
              <w:adjustRightInd w:val="0"/>
              <w:snapToGrid w:val="0"/>
              <w:spacing w:line="360" w:lineRule="auto"/>
              <w:ind w:firstLineChars="200" w:firstLine="480"/>
              <w:jc w:val="left"/>
              <w:rPr>
                <w:rFonts w:ascii="Times New Roman" w:eastAsia="宋体" w:hAnsi="Times New Roman"/>
                <w:kern w:val="0"/>
                <w:sz w:val="24"/>
              </w:rPr>
            </w:pPr>
            <w:r w:rsidRPr="00495981">
              <w:rPr>
                <w:rFonts w:ascii="Times New Roman" w:eastAsia="宋体" w:hAnsi="Times New Roman" w:hint="eastAsia"/>
                <w:sz w:val="24"/>
              </w:rPr>
              <w:t>本项目与“三线一单”的符合性详见下表：</w:t>
            </w:r>
          </w:p>
          <w:p w:rsidR="00E30CDE" w:rsidRPr="00495981" w:rsidRDefault="002B465A">
            <w:pPr>
              <w:adjustRightInd w:val="0"/>
              <w:snapToGrid w:val="0"/>
              <w:spacing w:line="268" w:lineRule="auto"/>
              <w:jc w:val="center"/>
              <w:rPr>
                <w:rFonts w:ascii="Times New Roman" w:eastAsia="宋体" w:hAnsi="Times New Roman" w:cs="Times New Roman"/>
                <w:b/>
                <w:szCs w:val="21"/>
              </w:rPr>
            </w:pPr>
            <w:r w:rsidRPr="00495981">
              <w:rPr>
                <w:rFonts w:ascii="Times New Roman" w:eastAsia="宋体" w:hAnsi="Times New Roman" w:cs="Times New Roman"/>
                <w:b/>
                <w:szCs w:val="21"/>
              </w:rPr>
              <w:t>表</w:t>
            </w:r>
            <w:r w:rsidRPr="00495981">
              <w:rPr>
                <w:rFonts w:ascii="Times New Roman" w:eastAsia="宋体" w:hAnsi="Times New Roman" w:cs="Times New Roman"/>
                <w:b/>
                <w:szCs w:val="21"/>
              </w:rPr>
              <w:t>1</w:t>
            </w:r>
            <w:r w:rsidRPr="00495981">
              <w:rPr>
                <w:rFonts w:ascii="Times New Roman" w:eastAsia="宋体" w:hAnsi="Times New Roman" w:cs="Times New Roman" w:hint="eastAsia"/>
                <w:b/>
                <w:szCs w:val="21"/>
              </w:rPr>
              <w:t>-1</w:t>
            </w:r>
            <w:r w:rsidRPr="00495981">
              <w:rPr>
                <w:rFonts w:ascii="Times New Roman" w:eastAsia="宋体" w:hAnsi="Times New Roman" w:cs="Times New Roman"/>
                <w:b/>
                <w:szCs w:val="21"/>
              </w:rPr>
              <w:t xml:space="preserve">  </w:t>
            </w:r>
            <w:r w:rsidRPr="00495981">
              <w:rPr>
                <w:rFonts w:ascii="Times New Roman" w:eastAsia="宋体" w:hAnsi="Times New Roman" w:cs="Times New Roman"/>
                <w:b/>
                <w:szCs w:val="21"/>
              </w:rPr>
              <w:t>本项目与三线一单相符性分析</w:t>
            </w:r>
          </w:p>
          <w:tbl>
            <w:tblPr>
              <w:tblW w:w="4999"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479"/>
              <w:gridCol w:w="5721"/>
            </w:tblGrid>
            <w:tr w:rsidR="00E30CDE" w:rsidRPr="00495981">
              <w:trPr>
                <w:trHeight w:val="558"/>
                <w:jc w:val="center"/>
              </w:trPr>
              <w:tc>
                <w:tcPr>
                  <w:tcW w:w="1027" w:type="pct"/>
                  <w:tcBorders>
                    <w:top w:val="single" w:sz="12" w:space="0" w:color="auto"/>
                    <w:left w:val="single" w:sz="12" w:space="0" w:color="auto"/>
                    <w:bottom w:val="single" w:sz="6" w:space="0" w:color="auto"/>
                    <w:right w:val="single" w:sz="6" w:space="0" w:color="auto"/>
                  </w:tcBorders>
                  <w:vAlign w:val="center"/>
                </w:tcPr>
                <w:p w:rsidR="00E30CDE" w:rsidRPr="00495981" w:rsidRDefault="002B465A">
                  <w:pPr>
                    <w:pStyle w:val="23"/>
                    <w:jc w:val="center"/>
                    <w:rPr>
                      <w:rFonts w:ascii="Times New Roman" w:hAnsi="Times New Roman"/>
                      <w:b/>
                      <w:bCs/>
                      <w:sz w:val="21"/>
                      <w:szCs w:val="21"/>
                    </w:rPr>
                  </w:pPr>
                  <w:r w:rsidRPr="00495981">
                    <w:rPr>
                      <w:rFonts w:ascii="Times New Roman" w:hAnsi="Times New Roman"/>
                      <w:b/>
                      <w:bCs/>
                      <w:sz w:val="21"/>
                      <w:szCs w:val="21"/>
                    </w:rPr>
                    <w:t>内容</w:t>
                  </w:r>
                </w:p>
              </w:tc>
              <w:tc>
                <w:tcPr>
                  <w:tcW w:w="3973" w:type="pct"/>
                  <w:tcBorders>
                    <w:top w:val="single" w:sz="12" w:space="0" w:color="auto"/>
                    <w:left w:val="single" w:sz="6" w:space="0" w:color="auto"/>
                    <w:bottom w:val="single" w:sz="6" w:space="0" w:color="auto"/>
                    <w:right w:val="single" w:sz="12" w:space="0" w:color="auto"/>
                  </w:tcBorders>
                  <w:vAlign w:val="center"/>
                </w:tcPr>
                <w:p w:rsidR="00E30CDE" w:rsidRPr="00495981" w:rsidRDefault="002B465A">
                  <w:pPr>
                    <w:pStyle w:val="23"/>
                    <w:jc w:val="center"/>
                    <w:rPr>
                      <w:rFonts w:ascii="Times New Roman" w:hAnsi="Times New Roman"/>
                      <w:b/>
                      <w:bCs/>
                      <w:sz w:val="21"/>
                      <w:szCs w:val="21"/>
                    </w:rPr>
                  </w:pPr>
                  <w:r w:rsidRPr="00495981">
                    <w:rPr>
                      <w:rFonts w:ascii="Times New Roman" w:hAnsi="Times New Roman"/>
                      <w:b/>
                      <w:bCs/>
                      <w:sz w:val="21"/>
                      <w:szCs w:val="21"/>
                    </w:rPr>
                    <w:t>符合性分析</w:t>
                  </w:r>
                </w:p>
              </w:tc>
            </w:tr>
            <w:tr w:rsidR="00E30CDE" w:rsidRPr="00495981">
              <w:trPr>
                <w:trHeight w:val="1088"/>
                <w:jc w:val="center"/>
              </w:trPr>
              <w:tc>
                <w:tcPr>
                  <w:tcW w:w="1027" w:type="pct"/>
                  <w:tcBorders>
                    <w:top w:val="single" w:sz="6" w:space="0" w:color="auto"/>
                    <w:left w:val="single" w:sz="12" w:space="0" w:color="auto"/>
                    <w:bottom w:val="single" w:sz="6" w:space="0" w:color="auto"/>
                    <w:right w:val="single" w:sz="6" w:space="0" w:color="auto"/>
                  </w:tcBorders>
                  <w:vAlign w:val="center"/>
                </w:tcPr>
                <w:p w:rsidR="00E30CDE" w:rsidRPr="00495981" w:rsidRDefault="002B465A">
                  <w:pPr>
                    <w:pStyle w:val="23"/>
                    <w:jc w:val="center"/>
                    <w:rPr>
                      <w:rFonts w:ascii="Times New Roman" w:hAnsi="Times New Roman"/>
                      <w:sz w:val="21"/>
                      <w:szCs w:val="21"/>
                    </w:rPr>
                  </w:pPr>
                  <w:r w:rsidRPr="00495981">
                    <w:rPr>
                      <w:rFonts w:ascii="Times New Roman" w:hAnsi="Times New Roman"/>
                      <w:sz w:val="21"/>
                      <w:szCs w:val="21"/>
                    </w:rPr>
                    <w:t>生态保护红线</w:t>
                  </w:r>
                </w:p>
              </w:tc>
              <w:tc>
                <w:tcPr>
                  <w:tcW w:w="3973" w:type="pct"/>
                  <w:tcBorders>
                    <w:top w:val="single" w:sz="6" w:space="0" w:color="auto"/>
                    <w:left w:val="single" w:sz="6" w:space="0" w:color="auto"/>
                    <w:bottom w:val="single" w:sz="6" w:space="0" w:color="auto"/>
                    <w:right w:val="single" w:sz="12" w:space="0" w:color="auto"/>
                  </w:tcBorders>
                  <w:vAlign w:val="center"/>
                </w:tcPr>
                <w:p w:rsidR="00E30CDE" w:rsidRPr="00495981" w:rsidRDefault="002B465A">
                  <w:pPr>
                    <w:rPr>
                      <w:rFonts w:ascii="Times New Roman" w:eastAsia="宋体" w:hAnsi="Times New Roman" w:cs="Times New Roman"/>
                      <w:szCs w:val="21"/>
                    </w:rPr>
                  </w:pPr>
                  <w:r w:rsidRPr="00495981">
                    <w:rPr>
                      <w:rFonts w:ascii="Times New Roman" w:eastAsia="宋体" w:hAnsi="Times New Roman" w:cs="Times New Roman"/>
                      <w:szCs w:val="21"/>
                    </w:rPr>
                    <w:t>本项目位于岳阳市</w:t>
                  </w:r>
                  <w:r w:rsidRPr="00495981">
                    <w:rPr>
                      <w:rFonts w:ascii="Times New Roman" w:eastAsia="宋体" w:hAnsi="Times New Roman" w:cs="Times New Roman" w:hint="eastAsia"/>
                      <w:szCs w:val="21"/>
                    </w:rPr>
                    <w:t>华容县东山镇关山村</w:t>
                  </w:r>
                  <w:r w:rsidRPr="00495981">
                    <w:rPr>
                      <w:rFonts w:ascii="Times New Roman" w:eastAsia="宋体" w:hAnsi="Times New Roman" w:cs="Times New Roman"/>
                      <w:szCs w:val="21"/>
                    </w:rPr>
                    <w:t>，</w:t>
                  </w:r>
                  <w:r w:rsidR="000C792B" w:rsidRPr="00495981">
                    <w:rPr>
                      <w:rFonts w:ascii="Times New Roman" w:eastAsia="宋体" w:hAnsi="Times New Roman" w:cs="Times New Roman" w:hint="eastAsia"/>
                      <w:szCs w:val="21"/>
                    </w:rPr>
                    <w:t>根据附件</w:t>
                  </w:r>
                  <w:r w:rsidR="000C792B" w:rsidRPr="00495981">
                    <w:rPr>
                      <w:rFonts w:ascii="Times New Roman" w:eastAsia="宋体" w:hAnsi="Times New Roman" w:cs="Times New Roman" w:hint="eastAsia"/>
                      <w:szCs w:val="21"/>
                    </w:rPr>
                    <w:t>6</w:t>
                  </w:r>
                  <w:r w:rsidR="000C792B" w:rsidRPr="00495981">
                    <w:rPr>
                      <w:rFonts w:ascii="Times New Roman" w:eastAsia="宋体" w:hAnsi="Times New Roman" w:cs="Times New Roman" w:hint="eastAsia"/>
                      <w:szCs w:val="21"/>
                    </w:rPr>
                    <w:t>自规部门用地文件（“三区三线”套合图）和华容县东山镇关山村村民委员会建设项目勘测定界图（附件</w:t>
                  </w:r>
                  <w:r w:rsidR="000C792B" w:rsidRPr="00495981">
                    <w:rPr>
                      <w:rFonts w:ascii="Times New Roman" w:eastAsia="宋体" w:hAnsi="Times New Roman" w:cs="Times New Roman" w:hint="eastAsia"/>
                      <w:szCs w:val="21"/>
                    </w:rPr>
                    <w:t>9</w:t>
                  </w:r>
                  <w:r w:rsidR="000C792B" w:rsidRPr="00495981">
                    <w:rPr>
                      <w:rFonts w:ascii="Times New Roman" w:eastAsia="宋体" w:hAnsi="Times New Roman" w:cs="Times New Roman" w:hint="eastAsia"/>
                      <w:szCs w:val="21"/>
                    </w:rPr>
                    <w:t>），项目租赁的厂区用地性质为工业用地。</w:t>
                  </w:r>
                  <w:r w:rsidRPr="00495981">
                    <w:rPr>
                      <w:rFonts w:ascii="Times New Roman" w:eastAsia="宋体" w:hAnsi="Times New Roman" w:cs="Times New Roman"/>
                      <w:szCs w:val="21"/>
                    </w:rPr>
                    <w:t>项目不在生态红线保护范围内</w:t>
                  </w:r>
                  <w:r w:rsidRPr="00495981">
                    <w:rPr>
                      <w:rFonts w:ascii="Times New Roman" w:eastAsia="宋体" w:hAnsi="Times New Roman" w:cs="Times New Roman" w:hint="eastAsia"/>
                      <w:szCs w:val="21"/>
                    </w:rPr>
                    <w:t>，</w:t>
                  </w:r>
                  <w:r w:rsidRPr="00495981">
                    <w:rPr>
                      <w:rFonts w:ascii="Times New Roman" w:eastAsia="宋体" w:hAnsi="Times New Roman" w:cs="Times New Roman"/>
                      <w:szCs w:val="21"/>
                    </w:rPr>
                    <w:t>且项目周边无</w:t>
                  </w:r>
                  <w:r w:rsidRPr="00495981">
                    <w:rPr>
                      <w:rFonts w:ascii="Times New Roman" w:eastAsia="宋体" w:hAnsi="Times New Roman" w:cs="Times New Roman"/>
                      <w:kern w:val="0"/>
                      <w:szCs w:val="21"/>
                    </w:rPr>
                    <w:t>重点文物保护单位、无风景名胜区、无饮用水源保护区，</w:t>
                  </w:r>
                  <w:r w:rsidRPr="00495981">
                    <w:rPr>
                      <w:rFonts w:ascii="Times New Roman" w:eastAsia="宋体" w:hAnsi="Times New Roman" w:cs="Times New Roman"/>
                      <w:szCs w:val="21"/>
                    </w:rPr>
                    <w:t>符合生态保护红线。</w:t>
                  </w:r>
                </w:p>
              </w:tc>
            </w:tr>
            <w:tr w:rsidR="00E30CDE" w:rsidRPr="00495981">
              <w:trPr>
                <w:trHeight w:val="1102"/>
                <w:jc w:val="center"/>
              </w:trPr>
              <w:tc>
                <w:tcPr>
                  <w:tcW w:w="1027" w:type="pct"/>
                  <w:tcBorders>
                    <w:top w:val="single" w:sz="6" w:space="0" w:color="auto"/>
                    <w:left w:val="single" w:sz="12" w:space="0" w:color="auto"/>
                    <w:bottom w:val="single" w:sz="6" w:space="0" w:color="auto"/>
                    <w:right w:val="single" w:sz="6" w:space="0" w:color="auto"/>
                  </w:tcBorders>
                  <w:vAlign w:val="center"/>
                </w:tcPr>
                <w:p w:rsidR="00E30CDE" w:rsidRPr="00495981" w:rsidRDefault="002B465A">
                  <w:pPr>
                    <w:pStyle w:val="23"/>
                    <w:jc w:val="center"/>
                    <w:rPr>
                      <w:rFonts w:ascii="Times New Roman" w:hAnsi="Times New Roman"/>
                      <w:sz w:val="21"/>
                      <w:szCs w:val="21"/>
                    </w:rPr>
                  </w:pPr>
                  <w:r w:rsidRPr="00495981">
                    <w:rPr>
                      <w:rFonts w:ascii="Times New Roman" w:hAnsi="Times New Roman"/>
                      <w:sz w:val="21"/>
                      <w:szCs w:val="21"/>
                    </w:rPr>
                    <w:t>资源利用上线</w:t>
                  </w:r>
                </w:p>
              </w:tc>
              <w:tc>
                <w:tcPr>
                  <w:tcW w:w="3973" w:type="pct"/>
                  <w:tcBorders>
                    <w:top w:val="single" w:sz="6" w:space="0" w:color="auto"/>
                    <w:left w:val="single" w:sz="6" w:space="0" w:color="auto"/>
                    <w:bottom w:val="single" w:sz="6" w:space="0" w:color="auto"/>
                    <w:right w:val="single" w:sz="12" w:space="0" w:color="auto"/>
                  </w:tcBorders>
                  <w:vAlign w:val="center"/>
                </w:tcPr>
                <w:p w:rsidR="00E30CDE" w:rsidRPr="00495981" w:rsidRDefault="002B465A">
                  <w:pPr>
                    <w:rPr>
                      <w:rFonts w:ascii="Times New Roman" w:eastAsia="宋体" w:hAnsi="Times New Roman" w:cs="Times New Roman"/>
                      <w:szCs w:val="21"/>
                    </w:rPr>
                  </w:pPr>
                  <w:r w:rsidRPr="00495981">
                    <w:rPr>
                      <w:rFonts w:ascii="Times New Roman" w:eastAsia="宋体" w:hAnsi="Times New Roman" w:cs="Times New Roman"/>
                      <w:szCs w:val="21"/>
                    </w:rPr>
                    <w:t>本项目为混凝土搅拌站建设项目，主要资源消耗为水、电、砂石及水泥等。给水由市政统一供给，供电</w:t>
                  </w:r>
                  <w:r w:rsidRPr="00495981">
                    <w:rPr>
                      <w:rFonts w:ascii="Times New Roman" w:eastAsia="宋体" w:hAnsi="Times New Roman" w:cs="Times New Roman" w:hint="eastAsia"/>
                      <w:szCs w:val="21"/>
                    </w:rPr>
                    <w:t>由</w:t>
                  </w:r>
                  <w:r w:rsidRPr="00495981">
                    <w:rPr>
                      <w:rFonts w:ascii="Times New Roman" w:eastAsia="宋体" w:hAnsi="Times New Roman" w:cs="Times New Roman"/>
                      <w:szCs w:val="21"/>
                    </w:rPr>
                    <w:t>市政电网供给，砂石及水泥通过合法途径购买。对区域资源基本无影响。</w:t>
                  </w:r>
                </w:p>
              </w:tc>
            </w:tr>
            <w:tr w:rsidR="00E30CDE" w:rsidRPr="00495981">
              <w:trPr>
                <w:trHeight w:val="1332"/>
                <w:jc w:val="center"/>
              </w:trPr>
              <w:tc>
                <w:tcPr>
                  <w:tcW w:w="1027" w:type="pct"/>
                  <w:tcBorders>
                    <w:top w:val="single" w:sz="6" w:space="0" w:color="auto"/>
                    <w:left w:val="single" w:sz="12" w:space="0" w:color="auto"/>
                    <w:bottom w:val="single" w:sz="6" w:space="0" w:color="auto"/>
                    <w:right w:val="single" w:sz="6" w:space="0" w:color="auto"/>
                  </w:tcBorders>
                  <w:vAlign w:val="center"/>
                </w:tcPr>
                <w:p w:rsidR="00E30CDE" w:rsidRPr="00495981" w:rsidRDefault="002B465A">
                  <w:pPr>
                    <w:pStyle w:val="23"/>
                    <w:jc w:val="center"/>
                    <w:rPr>
                      <w:rFonts w:ascii="Times New Roman" w:hAnsi="Times New Roman"/>
                      <w:sz w:val="21"/>
                      <w:szCs w:val="21"/>
                    </w:rPr>
                  </w:pPr>
                  <w:r w:rsidRPr="00495981">
                    <w:rPr>
                      <w:rFonts w:ascii="Times New Roman" w:hAnsi="Times New Roman"/>
                      <w:sz w:val="21"/>
                      <w:szCs w:val="21"/>
                    </w:rPr>
                    <w:t>环境质量底线</w:t>
                  </w:r>
                </w:p>
              </w:tc>
              <w:tc>
                <w:tcPr>
                  <w:tcW w:w="3973" w:type="pct"/>
                  <w:tcBorders>
                    <w:top w:val="single" w:sz="6" w:space="0" w:color="auto"/>
                    <w:left w:val="single" w:sz="6" w:space="0" w:color="auto"/>
                    <w:bottom w:val="single" w:sz="6" w:space="0" w:color="auto"/>
                    <w:right w:val="single" w:sz="12" w:space="0" w:color="auto"/>
                  </w:tcBorders>
                  <w:vAlign w:val="center"/>
                </w:tcPr>
                <w:p w:rsidR="00E30CDE" w:rsidRPr="00495981" w:rsidRDefault="002B465A">
                  <w:pPr>
                    <w:widowControl/>
                    <w:rPr>
                      <w:rFonts w:ascii="Times New Roman" w:eastAsia="宋体" w:hAnsi="Times New Roman" w:cs="Times New Roman"/>
                      <w:szCs w:val="21"/>
                    </w:rPr>
                  </w:pPr>
                  <w:r w:rsidRPr="00495981">
                    <w:rPr>
                      <w:rFonts w:ascii="Times New Roman" w:eastAsia="宋体" w:hAnsi="Times New Roman" w:cs="Times New Roman"/>
                      <w:kern w:val="0"/>
                      <w:szCs w:val="21"/>
                    </w:rPr>
                    <w:t>从当地区域环境现状质量分析，本项目所在区域环境质量较好，尚有一定的环境容量。项目废气、废水、噪声及固体废物等经相应处理措施处理后对周围环境很小，符合环境质量底线要求。</w:t>
                  </w:r>
                </w:p>
              </w:tc>
            </w:tr>
            <w:tr w:rsidR="00E30CDE" w:rsidRPr="00495981">
              <w:trPr>
                <w:trHeight w:val="1498"/>
                <w:jc w:val="center"/>
              </w:trPr>
              <w:tc>
                <w:tcPr>
                  <w:tcW w:w="1027" w:type="pct"/>
                  <w:tcBorders>
                    <w:top w:val="single" w:sz="6" w:space="0" w:color="auto"/>
                    <w:left w:val="single" w:sz="12" w:space="0" w:color="auto"/>
                    <w:bottom w:val="single" w:sz="12" w:space="0" w:color="auto"/>
                    <w:right w:val="single" w:sz="6" w:space="0" w:color="auto"/>
                  </w:tcBorders>
                  <w:vAlign w:val="center"/>
                </w:tcPr>
                <w:p w:rsidR="00E30CDE" w:rsidRPr="00495981" w:rsidRDefault="002B465A">
                  <w:pPr>
                    <w:widowControl/>
                    <w:jc w:val="center"/>
                    <w:rPr>
                      <w:rFonts w:ascii="Times New Roman" w:eastAsia="宋体" w:hAnsi="Times New Roman" w:cs="Times New Roman"/>
                      <w:kern w:val="0"/>
                      <w:szCs w:val="21"/>
                    </w:rPr>
                  </w:pPr>
                  <w:r w:rsidRPr="00495981">
                    <w:rPr>
                      <w:rFonts w:ascii="Times New Roman" w:eastAsia="宋体" w:hAnsi="Times New Roman" w:cs="Times New Roman"/>
                      <w:kern w:val="0"/>
                      <w:szCs w:val="21"/>
                    </w:rPr>
                    <w:t>负面清单</w:t>
                  </w:r>
                </w:p>
              </w:tc>
              <w:tc>
                <w:tcPr>
                  <w:tcW w:w="3973" w:type="pct"/>
                  <w:tcBorders>
                    <w:top w:val="single" w:sz="6" w:space="0" w:color="auto"/>
                    <w:left w:val="single" w:sz="6" w:space="0" w:color="auto"/>
                    <w:bottom w:val="single" w:sz="12" w:space="0" w:color="auto"/>
                    <w:right w:val="single" w:sz="12" w:space="0" w:color="auto"/>
                  </w:tcBorders>
                  <w:vAlign w:val="center"/>
                </w:tcPr>
                <w:p w:rsidR="00E30CDE" w:rsidRPr="00495981" w:rsidRDefault="002B465A">
                  <w:pPr>
                    <w:widowControl/>
                    <w:rPr>
                      <w:rFonts w:ascii="Times New Roman" w:eastAsia="宋体" w:hAnsi="Times New Roman" w:cs="Times New Roman"/>
                      <w:kern w:val="0"/>
                      <w:szCs w:val="21"/>
                    </w:rPr>
                  </w:pPr>
                  <w:r w:rsidRPr="00495981">
                    <w:rPr>
                      <w:rFonts w:ascii="Times New Roman" w:eastAsia="宋体" w:hAnsi="Times New Roman" w:cs="Times New Roman"/>
                      <w:kern w:val="0"/>
                      <w:szCs w:val="21"/>
                    </w:rPr>
                    <w:t>对照《产业结构调整指导目录（</w:t>
                  </w:r>
                  <w:r w:rsidRPr="00495981">
                    <w:rPr>
                      <w:rFonts w:ascii="Times New Roman" w:eastAsia="宋体" w:hAnsi="Times New Roman" w:cs="Times New Roman"/>
                      <w:kern w:val="0"/>
                      <w:szCs w:val="21"/>
                    </w:rPr>
                    <w:t>20</w:t>
                  </w:r>
                  <w:r w:rsidRPr="00495981">
                    <w:rPr>
                      <w:rFonts w:ascii="Times New Roman" w:eastAsia="宋体" w:hAnsi="Times New Roman" w:cs="Times New Roman" w:hint="eastAsia"/>
                      <w:kern w:val="0"/>
                      <w:szCs w:val="21"/>
                    </w:rPr>
                    <w:t>24</w:t>
                  </w:r>
                  <w:r w:rsidRPr="00495981">
                    <w:rPr>
                      <w:rFonts w:ascii="Times New Roman" w:eastAsia="宋体" w:hAnsi="Times New Roman" w:cs="Times New Roman"/>
                      <w:kern w:val="0"/>
                      <w:szCs w:val="21"/>
                    </w:rPr>
                    <w:t>年本）》，本项目不属于其中的限制类或淘汰类项目</w:t>
                  </w:r>
                  <w:r w:rsidRPr="00495981">
                    <w:rPr>
                      <w:rFonts w:ascii="Times New Roman" w:eastAsia="宋体" w:hAnsi="Times New Roman" w:cs="Times New Roman" w:hint="eastAsia"/>
                      <w:kern w:val="0"/>
                      <w:szCs w:val="21"/>
                    </w:rPr>
                    <w:t>；</w:t>
                  </w:r>
                  <w:r w:rsidRPr="00495981">
                    <w:rPr>
                      <w:rFonts w:ascii="Times New Roman" w:eastAsia="宋体" w:hAnsi="Times New Roman" w:cs="Times New Roman"/>
                      <w:kern w:val="0"/>
                      <w:szCs w:val="21"/>
                    </w:rPr>
                    <w:t>对照《市场准入负面清单（</w:t>
                  </w:r>
                  <w:r w:rsidRPr="00495981">
                    <w:rPr>
                      <w:rFonts w:ascii="Times New Roman" w:eastAsia="宋体" w:hAnsi="Times New Roman" w:cs="Times New Roman"/>
                      <w:kern w:val="0"/>
                      <w:szCs w:val="21"/>
                    </w:rPr>
                    <w:t>2022</w:t>
                  </w:r>
                  <w:r w:rsidRPr="00495981">
                    <w:rPr>
                      <w:rFonts w:ascii="Times New Roman" w:eastAsia="宋体" w:hAnsi="Times New Roman" w:cs="Times New Roman"/>
                      <w:kern w:val="0"/>
                      <w:szCs w:val="21"/>
                    </w:rPr>
                    <w:t>年版）》，本项目不属于该清单中的禁止类项目</w:t>
                  </w:r>
                  <w:r w:rsidRPr="00495981">
                    <w:rPr>
                      <w:rFonts w:ascii="Times New Roman" w:eastAsia="宋体" w:hAnsi="Times New Roman" w:cs="Times New Roman" w:hint="eastAsia"/>
                      <w:kern w:val="0"/>
                      <w:szCs w:val="21"/>
                    </w:rPr>
                    <w:t>；</w:t>
                  </w:r>
                  <w:r w:rsidRPr="00495981">
                    <w:rPr>
                      <w:rFonts w:ascii="Times New Roman" w:eastAsia="宋体" w:hAnsi="Times New Roman" w:cs="Times New Roman"/>
                      <w:kern w:val="0"/>
                      <w:szCs w:val="21"/>
                    </w:rPr>
                    <w:t>对照《长江经济带发展负面清单指南</w:t>
                  </w:r>
                  <w:r w:rsidRPr="00495981">
                    <w:rPr>
                      <w:rFonts w:ascii="Times New Roman" w:eastAsia="宋体" w:hAnsi="Times New Roman" w:cs="Times New Roman" w:hint="eastAsia"/>
                      <w:kern w:val="0"/>
                      <w:szCs w:val="21"/>
                    </w:rPr>
                    <w:t>（</w:t>
                  </w:r>
                  <w:r w:rsidRPr="00495981">
                    <w:rPr>
                      <w:rFonts w:ascii="Times New Roman" w:eastAsia="宋体" w:hAnsi="Times New Roman" w:cs="Times New Roman"/>
                      <w:kern w:val="0"/>
                      <w:szCs w:val="21"/>
                    </w:rPr>
                    <w:t>试行</w:t>
                  </w:r>
                  <w:r w:rsidRPr="00495981">
                    <w:rPr>
                      <w:rFonts w:ascii="Times New Roman" w:eastAsia="宋体" w:hAnsi="Times New Roman" w:cs="Times New Roman" w:hint="eastAsia"/>
                      <w:kern w:val="0"/>
                      <w:szCs w:val="21"/>
                    </w:rPr>
                    <w:t>）</w:t>
                  </w:r>
                  <w:r w:rsidRPr="00495981">
                    <w:rPr>
                      <w:rFonts w:ascii="Times New Roman" w:eastAsia="宋体" w:hAnsi="Times New Roman" w:cs="Times New Roman"/>
                      <w:kern w:val="0"/>
                      <w:szCs w:val="21"/>
                    </w:rPr>
                    <w:t>》，本项目不属于该负面清单中的建设项目。</w:t>
                  </w:r>
                </w:p>
              </w:tc>
            </w:tr>
          </w:tbl>
          <w:p w:rsidR="00E30CDE" w:rsidRPr="00495981" w:rsidRDefault="002B465A" w:rsidP="001F11A6">
            <w:pPr>
              <w:spacing w:beforeLines="50" w:line="360" w:lineRule="auto"/>
              <w:jc w:val="left"/>
              <w:rPr>
                <w:rFonts w:ascii="Times New Roman" w:eastAsia="宋体" w:hAnsi="Times New Roman" w:cs="宋体"/>
                <w:b/>
                <w:bCs/>
                <w:kern w:val="0"/>
                <w:sz w:val="24"/>
                <w:szCs w:val="24"/>
              </w:rPr>
            </w:pPr>
            <w:r w:rsidRPr="00495981">
              <w:rPr>
                <w:rFonts w:ascii="Times New Roman" w:eastAsia="宋体" w:hAnsi="Times New Roman" w:cs="宋体" w:hint="eastAsia"/>
                <w:b/>
                <w:bCs/>
                <w:kern w:val="0"/>
                <w:sz w:val="24"/>
                <w:szCs w:val="24"/>
              </w:rPr>
              <w:t>3</w:t>
            </w:r>
            <w:r w:rsidRPr="00495981">
              <w:rPr>
                <w:rFonts w:ascii="Times New Roman" w:eastAsia="宋体" w:hAnsi="Times New Roman" w:cs="宋体" w:hint="eastAsia"/>
                <w:b/>
                <w:bCs/>
                <w:kern w:val="0"/>
                <w:sz w:val="24"/>
                <w:szCs w:val="24"/>
              </w:rPr>
              <w:t>、与</w:t>
            </w:r>
            <w:r w:rsidRPr="00495981">
              <w:rPr>
                <w:rFonts w:ascii="Times New Roman" w:eastAsia="宋体" w:hAnsi="Times New Roman" w:cs="宋体" w:hint="eastAsia"/>
                <w:b/>
                <w:bCs/>
                <w:sz w:val="24"/>
                <w:szCs w:val="24"/>
                <w:shd w:val="clear" w:color="auto" w:fill="FFFFFF"/>
              </w:rPr>
              <w:t>岳阳市生态环境局关于发布岳阳市生态环境分区管控动态更新成果（</w:t>
            </w:r>
            <w:r w:rsidRPr="00495981">
              <w:rPr>
                <w:rFonts w:ascii="Times New Roman" w:eastAsia="宋体" w:hAnsi="Times New Roman" w:cs="宋体" w:hint="eastAsia"/>
                <w:b/>
                <w:bCs/>
                <w:sz w:val="24"/>
                <w:szCs w:val="24"/>
                <w:shd w:val="clear" w:color="auto" w:fill="FFFFFF"/>
              </w:rPr>
              <w:t>2023</w:t>
            </w:r>
            <w:r w:rsidRPr="00495981">
              <w:rPr>
                <w:rFonts w:ascii="Times New Roman" w:eastAsia="宋体" w:hAnsi="Times New Roman" w:cs="宋体" w:hint="eastAsia"/>
                <w:b/>
                <w:bCs/>
                <w:sz w:val="24"/>
                <w:szCs w:val="24"/>
                <w:shd w:val="clear" w:color="auto" w:fill="FFFFFF"/>
              </w:rPr>
              <w:t>年版）的通知</w:t>
            </w:r>
            <w:r w:rsidRPr="00495981">
              <w:rPr>
                <w:rFonts w:ascii="Times New Roman" w:eastAsia="宋体" w:hAnsi="Times New Roman" w:cs="宋体" w:hint="eastAsia"/>
                <w:b/>
                <w:bCs/>
                <w:kern w:val="0"/>
                <w:sz w:val="24"/>
                <w:szCs w:val="24"/>
              </w:rPr>
              <w:t>符合性分析</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对照</w:t>
            </w:r>
            <w:r w:rsidRPr="00495981">
              <w:rPr>
                <w:rFonts w:ascii="Times New Roman" w:eastAsia="宋体" w:hAnsi="Times New Roman" w:cs="Times New Roman" w:hint="eastAsia"/>
                <w:sz w:val="24"/>
              </w:rPr>
              <w:t>岳阳市生态环境局关于发布岳阳市生态环境分区管控动态更新成果（</w:t>
            </w:r>
            <w:r w:rsidRPr="00495981">
              <w:rPr>
                <w:rFonts w:ascii="Times New Roman" w:eastAsia="宋体" w:hAnsi="Times New Roman" w:cs="Times New Roman" w:hint="eastAsia"/>
                <w:sz w:val="24"/>
              </w:rPr>
              <w:t>2023</w:t>
            </w:r>
            <w:r w:rsidRPr="00495981">
              <w:rPr>
                <w:rFonts w:ascii="Times New Roman" w:eastAsia="宋体" w:hAnsi="Times New Roman" w:cs="Times New Roman" w:hint="eastAsia"/>
                <w:sz w:val="24"/>
              </w:rPr>
              <w:t>年版）的通知</w:t>
            </w:r>
            <w:r w:rsidRPr="00495981">
              <w:rPr>
                <w:rFonts w:ascii="Times New Roman" w:eastAsia="宋体" w:hAnsi="Times New Roman" w:cs="Times New Roman"/>
                <w:sz w:val="24"/>
              </w:rPr>
              <w:t>可知，项目位于</w:t>
            </w:r>
            <w:r w:rsidRPr="00495981">
              <w:rPr>
                <w:rFonts w:ascii="Times New Roman" w:eastAsia="宋体" w:hAnsi="Times New Roman" w:cs="Times New Roman" w:hint="eastAsia"/>
                <w:sz w:val="24"/>
              </w:rPr>
              <w:t>湖南省岳阳市华容县东山镇关山村</w:t>
            </w:r>
            <w:r w:rsidRPr="00495981">
              <w:rPr>
                <w:rFonts w:ascii="Times New Roman" w:eastAsia="宋体" w:hAnsi="Times New Roman" w:cs="Times New Roman"/>
                <w:sz w:val="24"/>
              </w:rPr>
              <w:t>，属于</w:t>
            </w:r>
            <w:r w:rsidRPr="00495981">
              <w:rPr>
                <w:rFonts w:ascii="Times New Roman" w:eastAsia="宋体" w:hAnsi="Times New Roman" w:cs="Times New Roman" w:hint="eastAsia"/>
                <w:sz w:val="24"/>
              </w:rPr>
              <w:t>东山</w:t>
            </w:r>
            <w:r w:rsidRPr="00495981">
              <w:rPr>
                <w:rFonts w:ascii="Times New Roman" w:eastAsia="宋体" w:hAnsi="Times New Roman" w:cs="Times New Roman"/>
                <w:sz w:val="24"/>
              </w:rPr>
              <w:t>镇，为</w:t>
            </w:r>
            <w:r w:rsidRPr="00495981">
              <w:rPr>
                <w:rFonts w:ascii="Times New Roman" w:eastAsia="宋体" w:hAnsi="Times New Roman" w:cs="Times New Roman" w:hint="eastAsia"/>
                <w:sz w:val="24"/>
              </w:rPr>
              <w:t>华容县</w:t>
            </w:r>
            <w:r w:rsidRPr="00495981">
              <w:rPr>
                <w:rFonts w:ascii="Times New Roman" w:eastAsia="宋体" w:hAnsi="Times New Roman" w:cs="Times New Roman"/>
                <w:sz w:val="24"/>
              </w:rPr>
              <w:t>优先保护单元，主要环境问题为</w:t>
            </w:r>
            <w:r w:rsidRPr="00495981">
              <w:rPr>
                <w:rFonts w:ascii="Times New Roman" w:eastAsia="宋体" w:hAnsi="Times New Roman" w:cs="Times New Roman" w:hint="eastAsia"/>
                <w:sz w:val="24"/>
              </w:rPr>
              <w:t>畜禽养殖、农业面源污染</w:t>
            </w:r>
            <w:r w:rsidRPr="00495981">
              <w:rPr>
                <w:rFonts w:ascii="Times New Roman" w:eastAsia="宋体" w:hAnsi="Times New Roman" w:cs="Times New Roman"/>
                <w:sz w:val="24"/>
              </w:rPr>
              <w:t>。本项目为商品混凝土生产项目，无外排废</w:t>
            </w:r>
            <w:r w:rsidRPr="00495981">
              <w:rPr>
                <w:rFonts w:ascii="Times New Roman" w:eastAsia="宋体" w:hAnsi="Times New Roman" w:cs="Times New Roman"/>
                <w:sz w:val="24"/>
                <w:szCs w:val="24"/>
              </w:rPr>
              <w:t>水，不属于上述环境问题之一，其他符合性分析如下表。</w:t>
            </w:r>
          </w:p>
          <w:p w:rsidR="00E30CDE" w:rsidRPr="00495981" w:rsidRDefault="002B465A">
            <w:pPr>
              <w:pStyle w:val="Default"/>
              <w:jc w:val="center"/>
              <w:rPr>
                <w:rFonts w:ascii="Times New Roman" w:eastAsia="宋体" w:hAnsi="Times New Roman" w:cs="Times New Roman"/>
                <w:b/>
                <w:bCs/>
                <w:color w:val="auto"/>
              </w:rPr>
            </w:pPr>
            <w:r w:rsidRPr="00495981">
              <w:rPr>
                <w:rFonts w:ascii="Times New Roman" w:eastAsia="宋体" w:hAnsi="Times New Roman" w:cs="Times New Roman"/>
                <w:b/>
                <w:bCs/>
                <w:color w:val="auto"/>
                <w:sz w:val="21"/>
                <w:szCs w:val="21"/>
              </w:rPr>
              <w:lastRenderedPageBreak/>
              <w:t>表</w:t>
            </w:r>
            <w:r w:rsidRPr="00495981">
              <w:rPr>
                <w:rFonts w:ascii="Times New Roman" w:eastAsia="宋体" w:hAnsi="Times New Roman" w:cs="Times New Roman"/>
                <w:b/>
                <w:bCs/>
                <w:color w:val="auto"/>
                <w:sz w:val="21"/>
                <w:szCs w:val="21"/>
              </w:rPr>
              <w:t>1-</w:t>
            </w:r>
            <w:r w:rsidRPr="00495981">
              <w:rPr>
                <w:rFonts w:ascii="Times New Roman" w:eastAsia="宋体" w:hAnsi="Times New Roman" w:cs="Times New Roman" w:hint="eastAsia"/>
                <w:b/>
                <w:bCs/>
                <w:color w:val="auto"/>
                <w:sz w:val="21"/>
                <w:szCs w:val="21"/>
              </w:rPr>
              <w:t>2</w:t>
            </w:r>
            <w:r w:rsidRPr="00495981">
              <w:rPr>
                <w:rFonts w:ascii="Times New Roman" w:eastAsia="宋体" w:hAnsi="Times New Roman" w:cs="Times New Roman" w:hint="eastAsia"/>
                <w:b/>
                <w:bCs/>
                <w:color w:val="auto"/>
                <w:sz w:val="21"/>
                <w:szCs w:val="21"/>
              </w:rPr>
              <w:t>与</w:t>
            </w:r>
            <w:r w:rsidRPr="00495981">
              <w:rPr>
                <w:rFonts w:ascii="Times New Roman" w:eastAsia="宋体" w:hAnsi="Times New Roman" w:cs="Times New Roman"/>
                <w:b/>
                <w:bCs/>
                <w:color w:val="auto"/>
                <w:sz w:val="21"/>
                <w:szCs w:val="21"/>
              </w:rPr>
              <w:t>分区管控</w:t>
            </w:r>
            <w:r w:rsidRPr="00495981">
              <w:rPr>
                <w:rFonts w:ascii="Times New Roman" w:eastAsia="宋体" w:hAnsi="Times New Roman" w:cs="Times New Roman" w:hint="eastAsia"/>
                <w:b/>
                <w:bCs/>
                <w:color w:val="auto"/>
                <w:sz w:val="21"/>
                <w:szCs w:val="21"/>
              </w:rPr>
              <w:t>动态更新成果（</w:t>
            </w:r>
            <w:r w:rsidRPr="00495981">
              <w:rPr>
                <w:rFonts w:ascii="Times New Roman" w:eastAsia="宋体" w:hAnsi="Times New Roman" w:cs="Times New Roman" w:hint="eastAsia"/>
                <w:b/>
                <w:bCs/>
                <w:color w:val="auto"/>
                <w:sz w:val="21"/>
                <w:szCs w:val="21"/>
              </w:rPr>
              <w:t>2023</w:t>
            </w:r>
            <w:r w:rsidRPr="00495981">
              <w:rPr>
                <w:rFonts w:ascii="Times New Roman" w:eastAsia="宋体" w:hAnsi="Times New Roman" w:cs="Times New Roman" w:hint="eastAsia"/>
                <w:b/>
                <w:bCs/>
                <w:color w:val="auto"/>
                <w:sz w:val="21"/>
                <w:szCs w:val="21"/>
              </w:rPr>
              <w:t>年版）</w:t>
            </w:r>
            <w:r w:rsidRPr="00495981">
              <w:rPr>
                <w:rFonts w:ascii="Times New Roman" w:eastAsia="宋体" w:hAnsi="Times New Roman" w:cs="Times New Roman"/>
                <w:b/>
                <w:bCs/>
                <w:color w:val="auto"/>
                <w:sz w:val="21"/>
                <w:szCs w:val="21"/>
              </w:rPr>
              <w:t>符合性分析</w:t>
            </w:r>
          </w:p>
          <w:tbl>
            <w:tblPr>
              <w:tblW w:w="7201"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426"/>
              <w:gridCol w:w="4637"/>
              <w:gridCol w:w="1482"/>
              <w:gridCol w:w="656"/>
            </w:tblGrid>
            <w:tr w:rsidR="00E30CDE" w:rsidRPr="00495981">
              <w:trPr>
                <w:jc w:val="center"/>
              </w:trPr>
              <w:tc>
                <w:tcPr>
                  <w:tcW w:w="0" w:type="auto"/>
                  <w:vAlign w:val="center"/>
                </w:tcPr>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类别</w:t>
                  </w:r>
                </w:p>
              </w:tc>
              <w:tc>
                <w:tcPr>
                  <w:tcW w:w="4637" w:type="dxa"/>
                  <w:vAlign w:val="center"/>
                </w:tcPr>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单元名称</w:t>
                  </w:r>
                </w:p>
              </w:tc>
              <w:tc>
                <w:tcPr>
                  <w:tcW w:w="1482" w:type="dxa"/>
                  <w:vAlign w:val="center"/>
                </w:tcPr>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本项目</w:t>
                  </w:r>
                </w:p>
              </w:tc>
              <w:tc>
                <w:tcPr>
                  <w:tcW w:w="656" w:type="dxa"/>
                  <w:vAlign w:val="center"/>
                </w:tcPr>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是否相符</w:t>
                  </w:r>
                </w:p>
              </w:tc>
            </w:tr>
            <w:tr w:rsidR="00E30CDE" w:rsidRPr="00495981">
              <w:trPr>
                <w:jc w:val="center"/>
              </w:trPr>
              <w:tc>
                <w:tcPr>
                  <w:tcW w:w="0" w:type="auto"/>
                  <w:vAlign w:val="center"/>
                </w:tcPr>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kern w:val="0"/>
                      <w:szCs w:val="21"/>
                    </w:rPr>
                    <w:t>空间布局</w:t>
                  </w:r>
                </w:p>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kern w:val="0"/>
                      <w:szCs w:val="21"/>
                    </w:rPr>
                    <w:t>约束</w:t>
                  </w:r>
                </w:p>
              </w:tc>
              <w:tc>
                <w:tcPr>
                  <w:tcW w:w="4637" w:type="dxa"/>
                  <w:vAlign w:val="center"/>
                </w:tcPr>
                <w:p w:rsidR="00E30CDE" w:rsidRPr="00495981" w:rsidRDefault="002B465A">
                  <w:pPr>
                    <w:widowControl/>
                    <w:numPr>
                      <w:ilvl w:val="1"/>
                      <w:numId w:val="1"/>
                    </w:numPr>
                    <w:jc w:val="center"/>
                    <w:rPr>
                      <w:rFonts w:ascii="Times New Roman" w:eastAsia="宋体" w:hAnsi="Times New Roman" w:cs="宋体"/>
                      <w:szCs w:val="21"/>
                    </w:rPr>
                  </w:pPr>
                  <w:r w:rsidRPr="00495981">
                    <w:rPr>
                      <w:rFonts w:ascii="Times New Roman" w:eastAsia="宋体" w:hAnsi="Times New Roman" w:cs="宋体" w:hint="eastAsia"/>
                      <w:szCs w:val="21"/>
                    </w:rPr>
                    <w:t>在湖南集成麋鹿自然保护区内</w:t>
                  </w:r>
                  <w:r w:rsidRPr="00495981">
                    <w:rPr>
                      <w:rFonts w:ascii="Times New Roman" w:eastAsia="宋体" w:hAnsi="Times New Roman" w:cs="宋体" w:hint="eastAsia"/>
                      <w:szCs w:val="21"/>
                    </w:rPr>
                    <w:t>:1)</w:t>
                  </w:r>
                  <w:r w:rsidRPr="00495981">
                    <w:rPr>
                      <w:rFonts w:ascii="Times New Roman" w:eastAsia="宋体" w:hAnsi="Times New Roman" w:cs="宋体" w:hint="eastAsia"/>
                      <w:szCs w:val="21"/>
                    </w:rPr>
                    <w:t>严禁擅自进入保护区的核心区、缓冲区从事生产生活活动，凡滞留在保护区的移民必须全部迁离、自行拆除房屋及其他建筑物，对未迁离的移民和自行拆除的房屋及其他建筑物，一律依法强制搬迁和拆除</w:t>
                  </w:r>
                  <w:r w:rsidRPr="00495981">
                    <w:rPr>
                      <w:rFonts w:ascii="Times New Roman" w:eastAsia="宋体" w:hAnsi="Times New Roman" w:cs="宋体" w:hint="eastAsia"/>
                      <w:szCs w:val="21"/>
                    </w:rPr>
                    <w:t>;2)</w:t>
                  </w:r>
                  <w:r w:rsidRPr="00495981">
                    <w:rPr>
                      <w:rFonts w:ascii="Times New Roman" w:eastAsia="宋体" w:hAnsi="Times New Roman" w:cs="宋体" w:hint="eastAsia"/>
                      <w:szCs w:val="21"/>
                    </w:rPr>
                    <w:t>严禁在保护区实施畜禽养殖</w:t>
                  </w:r>
                  <w:r w:rsidRPr="00495981">
                    <w:rPr>
                      <w:rFonts w:ascii="Times New Roman" w:eastAsia="宋体" w:hAnsi="Times New Roman" w:cs="宋体" w:hint="eastAsia"/>
                      <w:szCs w:val="21"/>
                    </w:rPr>
                    <w:t>;3)</w:t>
                  </w:r>
                  <w:r w:rsidRPr="00495981">
                    <w:rPr>
                      <w:rFonts w:ascii="Times New Roman" w:eastAsia="宋体" w:hAnsi="Times New Roman" w:cs="宋体" w:hint="eastAsia"/>
                      <w:szCs w:val="21"/>
                    </w:rPr>
                    <w:t>严禁在保护区构建矮围、网围</w:t>
                  </w:r>
                  <w:r w:rsidRPr="00495981">
                    <w:rPr>
                      <w:rFonts w:ascii="Times New Roman" w:eastAsia="宋体" w:hAnsi="Times New Roman" w:cs="宋体" w:hint="eastAsia"/>
                      <w:szCs w:val="21"/>
                    </w:rPr>
                    <w:t>;4)</w:t>
                  </w:r>
                  <w:r w:rsidRPr="00495981">
                    <w:rPr>
                      <w:rFonts w:ascii="Times New Roman" w:eastAsia="宋体" w:hAnsi="Times New Roman" w:cs="宋体" w:hint="eastAsia"/>
                      <w:szCs w:val="21"/>
                    </w:rPr>
                    <w:t>严禁在保护区内非法开垦、挖沟、筑坝、堆山、挖砂、取土等破坏保护区地形地貌的行为，未经审批实施的各类项目建设一律停建并自行拆除</w:t>
                  </w:r>
                  <w:r w:rsidRPr="00495981">
                    <w:rPr>
                      <w:rFonts w:ascii="Times New Roman" w:eastAsia="宋体" w:hAnsi="Times New Roman" w:cs="宋体" w:hint="eastAsia"/>
                      <w:szCs w:val="21"/>
                    </w:rPr>
                    <w:t>;5)</w:t>
                  </w:r>
                  <w:r w:rsidRPr="00495981">
                    <w:rPr>
                      <w:rFonts w:ascii="Times New Roman" w:eastAsia="宋体" w:hAnsi="Times New Roman" w:cs="宋体" w:hint="eastAsia"/>
                      <w:szCs w:val="21"/>
                    </w:rPr>
                    <w:t>严禁在保护区捕捞、猎捕野生动物、捡拾鸟卵、买卖野生动物及其制品，破坏野生珍贵稀有植物和文物古迹。</w:t>
                  </w:r>
                </w:p>
                <w:p w:rsidR="00E30CDE" w:rsidRPr="00495981" w:rsidRDefault="002B465A">
                  <w:pPr>
                    <w:widowControl/>
                    <w:numPr>
                      <w:ilvl w:val="1"/>
                      <w:numId w:val="1"/>
                    </w:numPr>
                    <w:jc w:val="center"/>
                    <w:rPr>
                      <w:rFonts w:ascii="Times New Roman" w:eastAsia="宋体" w:hAnsi="Times New Roman" w:cs="宋体"/>
                      <w:szCs w:val="21"/>
                    </w:rPr>
                  </w:pPr>
                  <w:r w:rsidRPr="00495981">
                    <w:rPr>
                      <w:rFonts w:ascii="Times New Roman" w:eastAsia="宋体" w:hAnsi="Times New Roman" w:cs="宋体" w:hint="eastAsia"/>
                      <w:szCs w:val="21"/>
                    </w:rPr>
                    <w:t>禁养区内畜禽养殖场立即关停退养，禁养区外沿江、河、湖、库、排（干）渠岸线</w:t>
                  </w:r>
                  <w:r w:rsidRPr="00495981">
                    <w:rPr>
                      <w:rFonts w:ascii="Times New Roman" w:eastAsia="宋体" w:hAnsi="Times New Roman" w:cs="宋体" w:hint="eastAsia"/>
                      <w:szCs w:val="21"/>
                    </w:rPr>
                    <w:t>500</w:t>
                  </w:r>
                  <w:r w:rsidRPr="00495981">
                    <w:rPr>
                      <w:rFonts w:ascii="Times New Roman" w:eastAsia="宋体" w:hAnsi="Times New Roman" w:cs="宋体" w:hint="eastAsia"/>
                      <w:szCs w:val="21"/>
                    </w:rPr>
                    <w:t>米内实施限养管理，禁止新增养</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殖场和扩大养殖规模，引导现有养殖场逐步退出；根据养殖规</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模配套粪污处理设施装备，坚决取缔一切外排粪污的养殖场（户）。</w:t>
                  </w:r>
                </w:p>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1.3</w:t>
                  </w:r>
                  <w:r w:rsidRPr="00495981">
                    <w:rPr>
                      <w:rFonts w:ascii="Times New Roman" w:eastAsia="宋体" w:hAnsi="Times New Roman" w:cs="宋体" w:hint="eastAsia"/>
                      <w:szCs w:val="21"/>
                    </w:rPr>
                    <w:t>）禁止在国家湿地公园的岸线、河段范围内挖沙、采矿。</w:t>
                  </w:r>
                </w:p>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1.4</w:t>
                  </w:r>
                  <w:r w:rsidRPr="00495981">
                    <w:rPr>
                      <w:rFonts w:ascii="Times New Roman" w:eastAsia="宋体" w:hAnsi="Times New Roman" w:cs="宋体" w:hint="eastAsia"/>
                      <w:szCs w:val="21"/>
                    </w:rPr>
                    <w:t>）推进船舶受电设施和港口岸电设施改造，提高船舶靠港</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岸电使用率。坚持生态优先，绿色发展。严格控制港口开发的</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总体规模与强度，优先避让禁止开发区域和生态敏感区，节约</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集约岸线、土地资源。</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1.5</w:t>
                  </w:r>
                  <w:r w:rsidRPr="00495981">
                    <w:rPr>
                      <w:rFonts w:ascii="Times New Roman" w:eastAsia="宋体" w:hAnsi="Times New Roman" w:cs="宋体" w:hint="eastAsia"/>
                      <w:szCs w:val="21"/>
                    </w:rPr>
                    <w:t>）严格落实矿山开采准入、生态保护修复、矿业转型绿色</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发展要求，严格控制规划总量指标，确保大中型矿山比例不低</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于</w:t>
                  </w:r>
                  <w:r w:rsidRPr="00495981">
                    <w:rPr>
                      <w:rFonts w:ascii="Times New Roman" w:eastAsia="宋体" w:hAnsi="Times New Roman" w:cs="宋体" w:hint="eastAsia"/>
                      <w:szCs w:val="21"/>
                    </w:rPr>
                    <w:t>30%</w:t>
                  </w:r>
                  <w:r w:rsidRPr="00495981">
                    <w:rPr>
                      <w:rFonts w:ascii="Times New Roman" w:eastAsia="宋体" w:hAnsi="Times New Roman" w:cs="宋体" w:hint="eastAsia"/>
                      <w:szCs w:val="21"/>
                    </w:rPr>
                    <w:t>。</w:t>
                  </w:r>
                </w:p>
              </w:tc>
              <w:tc>
                <w:tcPr>
                  <w:tcW w:w="1482" w:type="dxa"/>
                  <w:vAlign w:val="center"/>
                </w:tcPr>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1.1</w:t>
                  </w:r>
                  <w:r w:rsidRPr="00495981">
                    <w:rPr>
                      <w:rFonts w:ascii="Times New Roman" w:eastAsia="宋体" w:hAnsi="Times New Roman" w:cs="宋体" w:hint="eastAsia"/>
                      <w:szCs w:val="21"/>
                    </w:rPr>
                    <w:t>项目选址不在湖南集成麋鹿自然保护区；</w:t>
                  </w:r>
                </w:p>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1.2</w:t>
                  </w:r>
                  <w:r w:rsidRPr="00495981">
                    <w:rPr>
                      <w:rFonts w:ascii="Times New Roman" w:eastAsia="宋体" w:hAnsi="Times New Roman" w:cs="宋体" w:hint="eastAsia"/>
                      <w:szCs w:val="21"/>
                    </w:rPr>
                    <w:t>不涉及；</w:t>
                  </w:r>
                </w:p>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1.3</w:t>
                  </w:r>
                  <w:r w:rsidRPr="00495981">
                    <w:rPr>
                      <w:rFonts w:ascii="Times New Roman" w:eastAsia="宋体" w:hAnsi="Times New Roman" w:cs="宋体" w:hint="eastAsia"/>
                      <w:szCs w:val="21"/>
                    </w:rPr>
                    <w:t>不涉及</w:t>
                  </w:r>
                </w:p>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1.4</w:t>
                  </w:r>
                  <w:r w:rsidRPr="00495981">
                    <w:rPr>
                      <w:rFonts w:ascii="Times New Roman" w:eastAsia="宋体" w:hAnsi="Times New Roman" w:cs="宋体" w:hint="eastAsia"/>
                      <w:szCs w:val="21"/>
                    </w:rPr>
                    <w:t>不涉及</w:t>
                  </w:r>
                </w:p>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1.5</w:t>
                  </w:r>
                  <w:r w:rsidRPr="00495981">
                    <w:rPr>
                      <w:rFonts w:ascii="Times New Roman" w:eastAsia="宋体" w:hAnsi="Times New Roman" w:cs="宋体" w:hint="eastAsia"/>
                      <w:szCs w:val="21"/>
                    </w:rPr>
                    <w:t>不涉及</w:t>
                  </w:r>
                </w:p>
              </w:tc>
              <w:tc>
                <w:tcPr>
                  <w:tcW w:w="656" w:type="dxa"/>
                  <w:vAlign w:val="center"/>
                </w:tcPr>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相符</w:t>
                  </w:r>
                </w:p>
              </w:tc>
            </w:tr>
            <w:tr w:rsidR="00E30CDE" w:rsidRPr="00495981">
              <w:trPr>
                <w:jc w:val="center"/>
              </w:trPr>
              <w:tc>
                <w:tcPr>
                  <w:tcW w:w="0" w:type="auto"/>
                  <w:vAlign w:val="center"/>
                </w:tcPr>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kern w:val="0"/>
                      <w:szCs w:val="21"/>
                    </w:rPr>
                    <w:t>污染物排</w:t>
                  </w:r>
                </w:p>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kern w:val="0"/>
                      <w:szCs w:val="21"/>
                    </w:rPr>
                    <w:t>放管控</w:t>
                  </w:r>
                </w:p>
              </w:tc>
              <w:tc>
                <w:tcPr>
                  <w:tcW w:w="4637" w:type="dxa"/>
                  <w:vAlign w:val="center"/>
                </w:tcPr>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2.1</w:t>
                  </w:r>
                  <w:r w:rsidRPr="00495981">
                    <w:rPr>
                      <w:rFonts w:ascii="Times New Roman" w:eastAsia="宋体" w:hAnsi="Times New Roman" w:cs="宋体" w:hint="eastAsia"/>
                      <w:szCs w:val="21"/>
                    </w:rPr>
                    <w:t>）废气：强化建筑施工、道路及裸土扬尘污染治理，有效防尘降尘；严禁秸秆、垃圾露天焚烧，推进餐饮油烟污染治理，</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深化餐饮油烟专项整治。</w:t>
                  </w:r>
                </w:p>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2.2</w:t>
                  </w:r>
                  <w:r w:rsidRPr="00495981">
                    <w:rPr>
                      <w:rFonts w:ascii="Times New Roman" w:eastAsia="宋体" w:hAnsi="Times New Roman" w:cs="宋体" w:hint="eastAsia"/>
                      <w:szCs w:val="21"/>
                    </w:rPr>
                    <w:t>）废水：（</w:t>
                  </w:r>
                  <w:r w:rsidRPr="00495981">
                    <w:rPr>
                      <w:rFonts w:ascii="Times New Roman" w:eastAsia="宋体" w:hAnsi="Times New Roman" w:cs="宋体" w:hint="eastAsia"/>
                      <w:szCs w:val="21"/>
                    </w:rPr>
                    <w:t>2.2.1</w:t>
                  </w:r>
                  <w:r w:rsidRPr="00495981">
                    <w:rPr>
                      <w:rFonts w:ascii="Times New Roman" w:eastAsia="宋体" w:hAnsi="Times New Roman" w:cs="宋体" w:hint="eastAsia"/>
                      <w:szCs w:val="21"/>
                    </w:rPr>
                    <w:t>）加快建设完善城镇生活污水收集管网，更新修复老旧</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破损管网；推进农村生活污水治理，推进农村户用厕所建设和</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改造，强化农户生活污水分类处理处置；加速城乡黑臭水体整治，</w:t>
                  </w:r>
                  <w:r w:rsidRPr="00495981">
                    <w:rPr>
                      <w:rFonts w:ascii="Times New Roman" w:eastAsia="宋体" w:hAnsi="Times New Roman" w:cs="宋体" w:hint="eastAsia"/>
                      <w:szCs w:val="21"/>
                    </w:rPr>
                    <w:t>2025</w:t>
                  </w:r>
                  <w:r w:rsidRPr="00495981">
                    <w:rPr>
                      <w:rFonts w:ascii="Times New Roman" w:eastAsia="宋体" w:hAnsi="Times New Roman" w:cs="宋体" w:hint="eastAsia"/>
                      <w:szCs w:val="21"/>
                    </w:rPr>
                    <w:t>年底基本消除农村较大面积黑臭水体。（</w:t>
                  </w:r>
                  <w:r w:rsidRPr="00495981">
                    <w:rPr>
                      <w:rFonts w:ascii="Times New Roman" w:eastAsia="宋体" w:hAnsi="Times New Roman" w:cs="宋体" w:hint="eastAsia"/>
                      <w:szCs w:val="21"/>
                    </w:rPr>
                    <w:t>2.2.2</w:t>
                  </w:r>
                  <w:r w:rsidRPr="00495981">
                    <w:rPr>
                      <w:rFonts w:ascii="Times New Roman" w:eastAsia="宋体" w:hAnsi="Times New Roman" w:cs="宋体" w:hint="eastAsia"/>
                      <w:szCs w:val="21"/>
                    </w:rPr>
                    <w:t>）按水功能区划和水体纳污能力及洞庭湖总磷控制和削减要求，从严控制新增入河（湖）排污口的数量，严格落实总磷等重点污染物特别排放限值和总量指标。落实水质管控要求，外排废水特别是枯水期外排水质总磷浓度必须达标排放。</w:t>
                  </w:r>
                </w:p>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2.3</w:t>
                  </w:r>
                  <w:r w:rsidRPr="00495981">
                    <w:rPr>
                      <w:rFonts w:ascii="Times New Roman" w:eastAsia="宋体" w:hAnsi="Times New Roman" w:cs="宋体" w:hint="eastAsia"/>
                      <w:szCs w:val="21"/>
                    </w:rPr>
                    <w:t>）固体废物：完善城乡一体化垃圾收集转运和处置体系建设，强化提升运维水平；以乡镇为</w:t>
                  </w:r>
                  <w:r w:rsidRPr="00495981">
                    <w:rPr>
                      <w:rFonts w:ascii="Times New Roman" w:eastAsia="宋体" w:hAnsi="Times New Roman" w:cs="宋体" w:hint="eastAsia"/>
                      <w:szCs w:val="21"/>
                    </w:rPr>
                    <w:lastRenderedPageBreak/>
                    <w:t>单元统筹推进农村生活垃圾分类收集，加快推进农村生活垃圾源头分类减量，减少来及出</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村量。</w:t>
                  </w:r>
                </w:p>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2.4</w:t>
                  </w:r>
                  <w:r w:rsidRPr="00495981">
                    <w:rPr>
                      <w:rFonts w:ascii="Times New Roman" w:eastAsia="宋体" w:hAnsi="Times New Roman" w:cs="宋体" w:hint="eastAsia"/>
                      <w:szCs w:val="21"/>
                    </w:rPr>
                    <w:t>）畜禽养殖：畜禽养殖场（专业户）按养殖规模配套建设</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相应粪便污水贮存、处理、利用设施，杜绝外排粪污。全面推</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动畜禽养殖废弃物资源化利用。推进水产养殖尾水治理和综合</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利用，加强水产养殖尾水监测，规范工厂化水产养殖尾水排污</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口设置。</w:t>
                  </w:r>
                </w:p>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2.5</w:t>
                  </w:r>
                  <w:r w:rsidRPr="00495981">
                    <w:rPr>
                      <w:rFonts w:ascii="Times New Roman" w:eastAsia="宋体" w:hAnsi="Times New Roman" w:cs="宋体" w:hint="eastAsia"/>
                      <w:szCs w:val="21"/>
                    </w:rPr>
                    <w:t>）农业面源：深入推进化肥农药减量增效，依法落实化肥</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使用总量控制，科学用药提高农药利用率。</w:t>
                  </w:r>
                </w:p>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2.6</w:t>
                  </w:r>
                  <w:r w:rsidRPr="00495981">
                    <w:rPr>
                      <w:rFonts w:ascii="Times New Roman" w:eastAsia="宋体" w:hAnsi="Times New Roman" w:cs="宋体" w:hint="eastAsia"/>
                      <w:szCs w:val="21"/>
                    </w:rPr>
                    <w:t>）继续推进绿色矿山建设，开展生产矿山和废弃矿山修复</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治理，扎实开展尾矿库污染治理“回头看”和历史遗留渣堆污染</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问题整治。</w:t>
                  </w:r>
                </w:p>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2.7</w:t>
                  </w:r>
                  <w:r w:rsidRPr="00495981">
                    <w:rPr>
                      <w:rFonts w:ascii="Times New Roman" w:eastAsia="宋体" w:hAnsi="Times New Roman" w:cs="宋体" w:hint="eastAsia"/>
                      <w:szCs w:val="21"/>
                    </w:rPr>
                    <w:t>）加强重点行业污染控制，推动重点行业降碳减排，强化</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能源消耗总量和强度“双控”，完善重点污染物排放总量控制，</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推进“减污降碳”工作。</w:t>
                  </w:r>
                </w:p>
              </w:tc>
              <w:tc>
                <w:tcPr>
                  <w:tcW w:w="1482" w:type="dxa"/>
                  <w:vAlign w:val="center"/>
                </w:tcPr>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lastRenderedPageBreak/>
                    <w:t>2.1</w:t>
                  </w:r>
                  <w:r w:rsidRPr="00495981">
                    <w:rPr>
                      <w:rFonts w:ascii="Times New Roman" w:eastAsia="宋体" w:hAnsi="Times New Roman" w:cs="宋体" w:hint="eastAsia"/>
                      <w:szCs w:val="21"/>
                    </w:rPr>
                    <w:t>项目生产废气经自带的脉冲布袋除尘器处理后自然沉降、原料仓封闭、车辆废气采用限速禁鸣场地硬化并定期洒水和冲洗使废气得到有效处理。</w:t>
                  </w:r>
                </w:p>
                <w:p w:rsidR="00E30CDE" w:rsidRPr="00495981" w:rsidRDefault="002B465A">
                  <w:pPr>
                    <w:widowControl/>
                    <w:jc w:val="center"/>
                    <w:rPr>
                      <w:rStyle w:val="af3"/>
                      <w:rFonts w:ascii="Times New Roman" w:eastAsia="宋体" w:hAnsi="Times New Roman" w:cs="宋体"/>
                    </w:rPr>
                  </w:pPr>
                  <w:r w:rsidRPr="00495981">
                    <w:rPr>
                      <w:rFonts w:ascii="Times New Roman" w:eastAsia="宋体" w:hAnsi="Times New Roman" w:cs="宋体" w:hint="eastAsia"/>
                      <w:szCs w:val="21"/>
                    </w:rPr>
                    <w:t>2.2</w:t>
                  </w:r>
                  <w:r w:rsidRPr="00495981">
                    <w:rPr>
                      <w:rFonts w:ascii="Times New Roman" w:eastAsia="宋体" w:hAnsi="Times New Roman" w:cs="宋体" w:hint="eastAsia"/>
                      <w:szCs w:val="21"/>
                    </w:rPr>
                    <w:t>项目设置导流沟及初期雨水收集沉淀池（兼事故池），初期雨水经收集沉淀</w:t>
                  </w:r>
                  <w:r w:rsidRPr="00495981">
                    <w:rPr>
                      <w:rFonts w:ascii="Times New Roman" w:eastAsia="宋体" w:hAnsi="Times New Roman" w:cs="宋体" w:hint="eastAsia"/>
                      <w:szCs w:val="21"/>
                    </w:rPr>
                    <w:lastRenderedPageBreak/>
                    <w:t>处理后回用于厂区洒水降尘，不外排；车辆冲洗废水、设备冲洗废水、地面冲洗废水、实验废水经二级沉淀池处理后回用于生产；生活污水经化粪池处理后</w:t>
                  </w:r>
                  <w:r w:rsidRPr="00495981">
                    <w:rPr>
                      <w:rStyle w:val="af3"/>
                      <w:rFonts w:ascii="Times New Roman" w:eastAsia="宋体" w:hAnsi="Times New Roman" w:cs="宋体" w:hint="eastAsia"/>
                    </w:rPr>
                    <w:t>用于周边菜地施肥。</w:t>
                  </w:r>
                </w:p>
                <w:p w:rsidR="00E30CDE" w:rsidRPr="00495981" w:rsidRDefault="002B465A">
                  <w:pPr>
                    <w:widowControl/>
                    <w:jc w:val="center"/>
                    <w:rPr>
                      <w:rFonts w:ascii="Times New Roman" w:eastAsia="宋体" w:hAnsi="Times New Roman" w:cs="宋体"/>
                      <w:szCs w:val="21"/>
                    </w:rPr>
                  </w:pPr>
                  <w:r w:rsidRPr="00495981">
                    <w:rPr>
                      <w:rStyle w:val="af3"/>
                      <w:rFonts w:ascii="Times New Roman" w:eastAsia="宋体" w:hAnsi="Times New Roman" w:cs="宋体" w:hint="eastAsia"/>
                    </w:rPr>
                    <w:t>3.3</w:t>
                  </w:r>
                  <w:r w:rsidRPr="00495981">
                    <w:rPr>
                      <w:rFonts w:ascii="Times New Roman" w:eastAsia="宋体" w:hAnsi="Times New Roman" w:cs="宋体" w:hint="eastAsia"/>
                      <w:szCs w:val="21"/>
                    </w:rPr>
                    <w:t>一般工业固废暂存于集砂区回用于生产；办公生活垃圾实行集中收集，委托环卫部门统一清运；危废暂存于危废暂存间定期交由资质单位处置。</w:t>
                  </w:r>
                </w:p>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2.4</w:t>
                  </w:r>
                  <w:r w:rsidRPr="00495981">
                    <w:rPr>
                      <w:rFonts w:ascii="Times New Roman" w:eastAsia="宋体" w:hAnsi="Times New Roman" w:cs="宋体" w:hint="eastAsia"/>
                      <w:szCs w:val="21"/>
                    </w:rPr>
                    <w:t>不涉及</w:t>
                  </w:r>
                </w:p>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2.5</w:t>
                  </w:r>
                  <w:r w:rsidRPr="00495981">
                    <w:rPr>
                      <w:rFonts w:ascii="Times New Roman" w:eastAsia="宋体" w:hAnsi="Times New Roman" w:cs="宋体" w:hint="eastAsia"/>
                      <w:szCs w:val="21"/>
                    </w:rPr>
                    <w:t>不涉及</w:t>
                  </w:r>
                </w:p>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2.6</w:t>
                  </w:r>
                  <w:r w:rsidRPr="00495981">
                    <w:rPr>
                      <w:rFonts w:ascii="Times New Roman" w:eastAsia="宋体" w:hAnsi="Times New Roman" w:cs="宋体" w:hint="eastAsia"/>
                      <w:szCs w:val="21"/>
                    </w:rPr>
                    <w:t>不涉及</w:t>
                  </w:r>
                </w:p>
              </w:tc>
              <w:tc>
                <w:tcPr>
                  <w:tcW w:w="656" w:type="dxa"/>
                  <w:vAlign w:val="center"/>
                </w:tcPr>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lastRenderedPageBreak/>
                    <w:t>相符</w:t>
                  </w:r>
                </w:p>
              </w:tc>
            </w:tr>
            <w:tr w:rsidR="00E30CDE" w:rsidRPr="00495981">
              <w:trPr>
                <w:jc w:val="center"/>
              </w:trPr>
              <w:tc>
                <w:tcPr>
                  <w:tcW w:w="0" w:type="auto"/>
                  <w:vAlign w:val="center"/>
                </w:tcPr>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kern w:val="0"/>
                      <w:szCs w:val="21"/>
                    </w:rPr>
                    <w:lastRenderedPageBreak/>
                    <w:t>环境风险防控</w:t>
                  </w:r>
                </w:p>
              </w:tc>
              <w:tc>
                <w:tcPr>
                  <w:tcW w:w="4637" w:type="dxa"/>
                  <w:vAlign w:val="center"/>
                </w:tcPr>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3.1</w:t>
                  </w:r>
                  <w:r w:rsidRPr="00495981">
                    <w:rPr>
                      <w:rFonts w:ascii="Times New Roman" w:eastAsia="宋体" w:hAnsi="Times New Roman" w:cs="宋体" w:hint="eastAsia"/>
                      <w:szCs w:val="21"/>
                    </w:rPr>
                    <w:t>）开展集中式饮用水水源突出环境问题排查整治回头看，</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巩固整治成效；完成</w:t>
                  </w:r>
                  <w:r w:rsidRPr="00495981">
                    <w:rPr>
                      <w:rFonts w:ascii="Times New Roman" w:eastAsia="宋体" w:hAnsi="Times New Roman" w:cs="宋体" w:hint="eastAsia"/>
                      <w:szCs w:val="21"/>
                    </w:rPr>
                    <w:t>21</w:t>
                  </w:r>
                  <w:r w:rsidRPr="00495981">
                    <w:rPr>
                      <w:rFonts w:ascii="Times New Roman" w:eastAsia="宋体" w:hAnsi="Times New Roman" w:cs="宋体" w:hint="eastAsia"/>
                      <w:szCs w:val="21"/>
                    </w:rPr>
                    <w:t>个村千人以上饮用水水源地生态环境问</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题整治，推进饮用水水源地水质持续提升。</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3.2</w:t>
                  </w:r>
                  <w:r w:rsidRPr="00495981">
                    <w:rPr>
                      <w:rFonts w:ascii="Times New Roman" w:eastAsia="宋体" w:hAnsi="Times New Roman" w:cs="宋体" w:hint="eastAsia"/>
                      <w:szCs w:val="21"/>
                    </w:rPr>
                    <w:t>）加强枯水期饮用水安全保障，保障农村集中式和分散供</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水用水，加密饮用水水源水质监测频次，监控水质变化，防止</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水污染事件。</w:t>
                  </w:r>
                </w:p>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3.3</w:t>
                  </w:r>
                  <w:r w:rsidRPr="00495981">
                    <w:rPr>
                      <w:rFonts w:ascii="Times New Roman" w:eastAsia="宋体" w:hAnsi="Times New Roman" w:cs="宋体" w:hint="eastAsia"/>
                      <w:szCs w:val="21"/>
                    </w:rPr>
                    <w:t>）开展受污染耕地土壤重金属排查试点，督促开展污染源</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源头风险管控，严格分类管理，确保受污染耕地安全利用率。</w:t>
                  </w:r>
                </w:p>
              </w:tc>
              <w:tc>
                <w:tcPr>
                  <w:tcW w:w="1482" w:type="dxa"/>
                  <w:vAlign w:val="center"/>
                </w:tcPr>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不涉及</w:t>
                  </w:r>
                </w:p>
              </w:tc>
              <w:tc>
                <w:tcPr>
                  <w:tcW w:w="656" w:type="dxa"/>
                  <w:vAlign w:val="center"/>
                </w:tcPr>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相符</w:t>
                  </w:r>
                </w:p>
              </w:tc>
            </w:tr>
            <w:tr w:rsidR="00E30CDE" w:rsidRPr="00495981">
              <w:trPr>
                <w:jc w:val="center"/>
              </w:trPr>
              <w:tc>
                <w:tcPr>
                  <w:tcW w:w="0" w:type="auto"/>
                  <w:vAlign w:val="center"/>
                </w:tcPr>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kern w:val="0"/>
                      <w:szCs w:val="21"/>
                    </w:rPr>
                    <w:t>资源开发</w:t>
                  </w:r>
                </w:p>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kern w:val="0"/>
                      <w:szCs w:val="21"/>
                    </w:rPr>
                    <w:t>效率要求</w:t>
                  </w:r>
                </w:p>
              </w:tc>
              <w:tc>
                <w:tcPr>
                  <w:tcW w:w="4637" w:type="dxa"/>
                  <w:vAlign w:val="center"/>
                </w:tcPr>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4.1</w:t>
                  </w:r>
                  <w:r w:rsidRPr="00495981">
                    <w:rPr>
                      <w:rFonts w:ascii="Times New Roman" w:eastAsia="宋体" w:hAnsi="Times New Roman" w:cs="宋体" w:hint="eastAsia"/>
                      <w:szCs w:val="21"/>
                    </w:rPr>
                    <w:t>）水资源：</w:t>
                  </w:r>
                  <w:r w:rsidRPr="00495981">
                    <w:rPr>
                      <w:rFonts w:ascii="Times New Roman" w:eastAsia="宋体" w:hAnsi="Times New Roman" w:cs="宋体" w:hint="eastAsia"/>
                      <w:szCs w:val="21"/>
                    </w:rPr>
                    <w:t>2025</w:t>
                  </w:r>
                  <w:r w:rsidRPr="00495981">
                    <w:rPr>
                      <w:rFonts w:ascii="Times New Roman" w:eastAsia="宋体" w:hAnsi="Times New Roman" w:cs="宋体" w:hint="eastAsia"/>
                      <w:szCs w:val="21"/>
                    </w:rPr>
                    <w:t>年华容县用水总量</w:t>
                  </w:r>
                  <w:r w:rsidRPr="00495981">
                    <w:rPr>
                      <w:rFonts w:ascii="Times New Roman" w:eastAsia="宋体" w:hAnsi="Times New Roman" w:cs="宋体" w:hint="eastAsia"/>
                      <w:szCs w:val="21"/>
                    </w:rPr>
                    <w:t>4.10</w:t>
                  </w:r>
                  <w:r w:rsidRPr="00495981">
                    <w:rPr>
                      <w:rFonts w:ascii="Times New Roman" w:eastAsia="宋体" w:hAnsi="Times New Roman" w:cs="宋体" w:hint="eastAsia"/>
                      <w:szCs w:val="21"/>
                    </w:rPr>
                    <w:t>亿立方米，万元地</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区生产总值用水量比</w:t>
                  </w:r>
                  <w:r w:rsidRPr="00495981">
                    <w:rPr>
                      <w:rFonts w:ascii="Times New Roman" w:eastAsia="宋体" w:hAnsi="Times New Roman" w:cs="宋体" w:hint="eastAsia"/>
                      <w:szCs w:val="21"/>
                    </w:rPr>
                    <w:t>2020</w:t>
                  </w:r>
                  <w:r w:rsidRPr="00495981">
                    <w:rPr>
                      <w:rFonts w:ascii="Times New Roman" w:eastAsia="宋体" w:hAnsi="Times New Roman" w:cs="宋体" w:hint="eastAsia"/>
                      <w:szCs w:val="21"/>
                    </w:rPr>
                    <w:t>年下降</w:t>
                  </w:r>
                  <w:r w:rsidRPr="00495981">
                    <w:rPr>
                      <w:rFonts w:ascii="Times New Roman" w:eastAsia="宋体" w:hAnsi="Times New Roman" w:cs="宋体" w:hint="eastAsia"/>
                      <w:szCs w:val="21"/>
                    </w:rPr>
                    <w:t>16.31%</w:t>
                  </w:r>
                  <w:r w:rsidRPr="00495981">
                    <w:rPr>
                      <w:rFonts w:ascii="Times New Roman" w:eastAsia="宋体" w:hAnsi="Times New Roman" w:cs="宋体" w:hint="eastAsia"/>
                      <w:szCs w:val="21"/>
                    </w:rPr>
                    <w:t>，万元工业增加值用水</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量比</w:t>
                  </w:r>
                  <w:r w:rsidRPr="00495981">
                    <w:rPr>
                      <w:rFonts w:ascii="Times New Roman" w:eastAsia="宋体" w:hAnsi="Times New Roman" w:cs="宋体" w:hint="eastAsia"/>
                      <w:szCs w:val="21"/>
                    </w:rPr>
                    <w:t>2020</w:t>
                  </w:r>
                  <w:r w:rsidRPr="00495981">
                    <w:rPr>
                      <w:rFonts w:ascii="Times New Roman" w:eastAsia="宋体" w:hAnsi="Times New Roman" w:cs="宋体" w:hint="eastAsia"/>
                      <w:szCs w:val="21"/>
                    </w:rPr>
                    <w:t>年下降</w:t>
                  </w:r>
                  <w:r w:rsidRPr="00495981">
                    <w:rPr>
                      <w:rFonts w:ascii="Times New Roman" w:eastAsia="宋体" w:hAnsi="Times New Roman" w:cs="宋体" w:hint="eastAsia"/>
                      <w:szCs w:val="21"/>
                    </w:rPr>
                    <w:t>17.67%</w:t>
                  </w:r>
                  <w:r w:rsidRPr="00495981">
                    <w:rPr>
                      <w:rFonts w:ascii="Times New Roman" w:eastAsia="宋体" w:hAnsi="Times New Roman" w:cs="宋体" w:hint="eastAsia"/>
                      <w:szCs w:val="21"/>
                    </w:rPr>
                    <w:t>，农田灌溉水有效利用系数</w:t>
                  </w:r>
                  <w:r w:rsidRPr="00495981">
                    <w:rPr>
                      <w:rFonts w:ascii="Times New Roman" w:eastAsia="宋体" w:hAnsi="Times New Roman" w:cs="宋体" w:hint="eastAsia"/>
                      <w:szCs w:val="21"/>
                    </w:rPr>
                    <w:t>0.555</w:t>
                  </w:r>
                  <w:r w:rsidRPr="00495981">
                    <w:rPr>
                      <w:rFonts w:ascii="Times New Roman" w:eastAsia="宋体" w:hAnsi="Times New Roman" w:cs="宋体" w:hint="eastAsia"/>
                      <w:szCs w:val="21"/>
                    </w:rPr>
                    <w:t>。</w:t>
                  </w:r>
                </w:p>
                <w:p w:rsidR="00E30CDE" w:rsidRPr="00495981" w:rsidRDefault="002B465A">
                  <w:pPr>
                    <w:widowControl/>
                    <w:jc w:val="center"/>
                    <w:rPr>
                      <w:rFonts w:ascii="Times New Roman" w:eastAsia="宋体" w:hAnsi="Times New Roman" w:cs="宋体"/>
                      <w:kern w:val="0"/>
                      <w:szCs w:val="21"/>
                    </w:rPr>
                  </w:pP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4.2</w:t>
                  </w:r>
                  <w:r w:rsidRPr="00495981">
                    <w:rPr>
                      <w:rFonts w:ascii="Times New Roman" w:eastAsia="宋体" w:hAnsi="Times New Roman" w:cs="宋体" w:hint="eastAsia"/>
                      <w:szCs w:val="21"/>
                    </w:rPr>
                    <w:t>）能源：华容县“十四五”时期能耗强度降低基本目标</w:t>
                  </w:r>
                  <w:r w:rsidRPr="00495981">
                    <w:rPr>
                      <w:rFonts w:ascii="Times New Roman" w:eastAsia="宋体" w:hAnsi="Times New Roman" w:cs="宋体" w:hint="eastAsia"/>
                      <w:szCs w:val="21"/>
                    </w:rPr>
                    <w:t>16%</w:t>
                  </w: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激励目标</w:t>
                  </w:r>
                  <w:r w:rsidRPr="00495981">
                    <w:rPr>
                      <w:rFonts w:ascii="Times New Roman" w:eastAsia="宋体" w:hAnsi="Times New Roman" w:cs="宋体" w:hint="eastAsia"/>
                      <w:szCs w:val="21"/>
                    </w:rPr>
                    <w:t>16.5%</w:t>
                  </w: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4.3</w:t>
                  </w:r>
                  <w:r w:rsidRPr="00495981">
                    <w:rPr>
                      <w:rFonts w:ascii="Times New Roman" w:eastAsia="宋体" w:hAnsi="Times New Roman" w:cs="宋体" w:hint="eastAsia"/>
                      <w:szCs w:val="21"/>
                    </w:rPr>
                    <w:t>）土地资源：耕地保有量</w:t>
                  </w:r>
                  <w:r w:rsidRPr="00495981">
                    <w:rPr>
                      <w:rFonts w:ascii="Times New Roman" w:eastAsia="宋体" w:hAnsi="Times New Roman" w:cs="宋体" w:hint="eastAsia"/>
                      <w:szCs w:val="21"/>
                    </w:rPr>
                    <w:t>9989.57</w:t>
                  </w:r>
                  <w:r w:rsidRPr="00495981">
                    <w:rPr>
                      <w:rFonts w:ascii="Times New Roman" w:eastAsia="宋体" w:hAnsi="Times New Roman" w:cs="宋体" w:hint="eastAsia"/>
                      <w:szCs w:val="21"/>
                    </w:rPr>
                    <w:t>公顷，基本农田保护面</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积</w:t>
                  </w:r>
                  <w:r w:rsidRPr="00495981">
                    <w:rPr>
                      <w:rFonts w:ascii="Times New Roman" w:eastAsia="宋体" w:hAnsi="Times New Roman" w:cs="宋体" w:hint="eastAsia"/>
                      <w:szCs w:val="21"/>
                    </w:rPr>
                    <w:t xml:space="preserve">8229.09 </w:t>
                  </w:r>
                  <w:r w:rsidRPr="00495981">
                    <w:rPr>
                      <w:rFonts w:ascii="Times New Roman" w:eastAsia="宋体" w:hAnsi="Times New Roman" w:cs="宋体" w:hint="eastAsia"/>
                      <w:szCs w:val="21"/>
                    </w:rPr>
                    <w:t>公顷，生态保护红线面积</w:t>
                  </w:r>
                  <w:r w:rsidRPr="00495981">
                    <w:rPr>
                      <w:rFonts w:ascii="Times New Roman" w:eastAsia="宋体" w:hAnsi="Times New Roman" w:cs="宋体" w:hint="eastAsia"/>
                      <w:szCs w:val="21"/>
                    </w:rPr>
                    <w:t>7593.48</w:t>
                  </w:r>
                  <w:r w:rsidRPr="00495981">
                    <w:rPr>
                      <w:rFonts w:ascii="Times New Roman" w:eastAsia="宋体" w:hAnsi="Times New Roman" w:cs="宋体" w:hint="eastAsia"/>
                      <w:szCs w:val="21"/>
                    </w:rPr>
                    <w:t>公顷，城镇开发边</w:t>
                  </w:r>
                  <w:r w:rsidRPr="00495981">
                    <w:rPr>
                      <w:rFonts w:ascii="Times New Roman" w:eastAsia="宋体" w:hAnsi="Times New Roman" w:cs="宋体" w:hint="eastAsia"/>
                      <w:szCs w:val="21"/>
                    </w:rPr>
                    <w:t xml:space="preserve"> </w:t>
                  </w:r>
                  <w:r w:rsidRPr="00495981">
                    <w:rPr>
                      <w:rFonts w:ascii="Times New Roman" w:eastAsia="宋体" w:hAnsi="Times New Roman" w:cs="宋体" w:hint="eastAsia"/>
                      <w:szCs w:val="21"/>
                    </w:rPr>
                    <w:t>界规模</w:t>
                  </w:r>
                  <w:r w:rsidRPr="00495981">
                    <w:rPr>
                      <w:rFonts w:ascii="Times New Roman" w:eastAsia="宋体" w:hAnsi="Times New Roman" w:cs="宋体" w:hint="eastAsia"/>
                      <w:szCs w:val="21"/>
                    </w:rPr>
                    <w:t>709.79</w:t>
                  </w:r>
                  <w:r w:rsidRPr="00495981">
                    <w:rPr>
                      <w:rFonts w:ascii="Times New Roman" w:eastAsia="宋体" w:hAnsi="Times New Roman" w:cs="宋体" w:hint="eastAsia"/>
                      <w:szCs w:val="21"/>
                    </w:rPr>
                    <w:t>公顷，村庄建设用地</w:t>
                  </w:r>
                  <w:r w:rsidRPr="00495981">
                    <w:rPr>
                      <w:rFonts w:ascii="Times New Roman" w:eastAsia="宋体" w:hAnsi="Times New Roman" w:cs="宋体" w:hint="eastAsia"/>
                      <w:szCs w:val="21"/>
                    </w:rPr>
                    <w:t>2149.13</w:t>
                  </w:r>
                  <w:r w:rsidRPr="00495981">
                    <w:rPr>
                      <w:rFonts w:ascii="Times New Roman" w:eastAsia="宋体" w:hAnsi="Times New Roman" w:cs="宋体" w:hint="eastAsia"/>
                      <w:szCs w:val="21"/>
                    </w:rPr>
                    <w:t>公顷。</w:t>
                  </w:r>
                </w:p>
              </w:tc>
              <w:tc>
                <w:tcPr>
                  <w:tcW w:w="1482" w:type="dxa"/>
                  <w:vAlign w:val="center"/>
                </w:tcPr>
                <w:p w:rsidR="00E30CDE" w:rsidRPr="00495981" w:rsidRDefault="002B465A">
                  <w:pPr>
                    <w:widowControl/>
                    <w:ind w:firstLineChars="100" w:firstLine="210"/>
                    <w:jc w:val="center"/>
                    <w:rPr>
                      <w:rFonts w:ascii="Times New Roman" w:eastAsia="宋体" w:hAnsi="Times New Roman" w:cs="宋体"/>
                      <w:szCs w:val="21"/>
                    </w:rPr>
                  </w:pPr>
                  <w:r w:rsidRPr="00495981">
                    <w:rPr>
                      <w:rFonts w:ascii="Times New Roman" w:eastAsia="宋体" w:hAnsi="Times New Roman" w:cs="宋体" w:hint="eastAsia"/>
                      <w:szCs w:val="21"/>
                    </w:rPr>
                    <w:t>本项目用地性质为工业用地；项目不使用锅炉，能源消耗主要为水、电，消耗量较低，不会突破当地资源利用上线。</w:t>
                  </w:r>
                </w:p>
              </w:tc>
              <w:tc>
                <w:tcPr>
                  <w:tcW w:w="656" w:type="dxa"/>
                  <w:vAlign w:val="center"/>
                </w:tcPr>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相符</w:t>
                  </w:r>
                </w:p>
              </w:tc>
            </w:tr>
          </w:tbl>
          <w:p w:rsidR="00E30CDE" w:rsidRPr="00495981" w:rsidRDefault="002B465A">
            <w:pPr>
              <w:spacing w:line="360" w:lineRule="auto"/>
              <w:jc w:val="left"/>
              <w:rPr>
                <w:rFonts w:ascii="Times New Roman" w:eastAsia="宋体" w:hAnsi="Times New Roman" w:cs="Times New Roman"/>
                <w:b/>
                <w:bCs/>
                <w:sz w:val="24"/>
                <w:szCs w:val="24"/>
              </w:rPr>
            </w:pPr>
            <w:r w:rsidRPr="00495981">
              <w:rPr>
                <w:rFonts w:ascii="Times New Roman" w:eastAsia="宋体" w:hAnsi="Times New Roman" w:cs="Times New Roman" w:hint="eastAsia"/>
                <w:b/>
                <w:bCs/>
                <w:sz w:val="24"/>
                <w:szCs w:val="24"/>
              </w:rPr>
              <w:lastRenderedPageBreak/>
              <w:t>4</w:t>
            </w:r>
            <w:r w:rsidRPr="00495981">
              <w:rPr>
                <w:rFonts w:ascii="Times New Roman" w:eastAsia="宋体" w:hAnsi="Times New Roman" w:cs="Times New Roman" w:hint="eastAsia"/>
                <w:b/>
                <w:bCs/>
                <w:sz w:val="24"/>
                <w:szCs w:val="24"/>
              </w:rPr>
              <w:t>、</w:t>
            </w:r>
            <w:r w:rsidRPr="00495981">
              <w:rPr>
                <w:rFonts w:ascii="Times New Roman" w:eastAsia="宋体" w:hAnsi="Times New Roman" w:cs="Times New Roman"/>
                <w:b/>
                <w:bCs/>
                <w:sz w:val="24"/>
                <w:szCs w:val="24"/>
              </w:rPr>
              <w:t>与</w:t>
            </w:r>
            <w:r w:rsidRPr="00495981">
              <w:rPr>
                <w:rFonts w:ascii="Times New Roman" w:eastAsia="宋体" w:hAnsi="Times New Roman" w:cs="Times New Roman" w:hint="eastAsia"/>
                <w:b/>
                <w:bCs/>
                <w:sz w:val="24"/>
                <w:szCs w:val="24"/>
              </w:rPr>
              <w:t>《岳阳市预拌商品混凝土专项规划（</w:t>
            </w:r>
            <w:r w:rsidRPr="00495981">
              <w:rPr>
                <w:rFonts w:ascii="Times New Roman" w:eastAsia="宋体" w:hAnsi="Times New Roman" w:cs="Times New Roman" w:hint="eastAsia"/>
                <w:b/>
                <w:bCs/>
                <w:sz w:val="24"/>
                <w:szCs w:val="24"/>
              </w:rPr>
              <w:t>2023</w:t>
            </w:r>
            <w:r w:rsidRPr="00495981">
              <w:rPr>
                <w:rFonts w:ascii="Times New Roman" w:eastAsia="宋体" w:hAnsi="Times New Roman" w:cs="Times New Roman" w:hint="eastAsia"/>
                <w:b/>
                <w:bCs/>
                <w:sz w:val="24"/>
                <w:szCs w:val="24"/>
              </w:rPr>
              <w:t>年</w:t>
            </w:r>
            <w:r w:rsidRPr="00495981">
              <w:rPr>
                <w:rFonts w:ascii="Times New Roman" w:eastAsia="宋体" w:hAnsi="Times New Roman" w:cs="Times New Roman" w:hint="eastAsia"/>
                <w:b/>
                <w:bCs/>
                <w:sz w:val="24"/>
                <w:szCs w:val="24"/>
              </w:rPr>
              <w:t>-2027</w:t>
            </w:r>
            <w:r w:rsidRPr="00495981">
              <w:rPr>
                <w:rFonts w:ascii="Times New Roman" w:eastAsia="宋体" w:hAnsi="Times New Roman" w:cs="Times New Roman" w:hint="eastAsia"/>
                <w:b/>
                <w:bCs/>
                <w:sz w:val="24"/>
                <w:szCs w:val="24"/>
              </w:rPr>
              <w:t>年）》</w:t>
            </w:r>
            <w:r w:rsidRPr="00495981">
              <w:rPr>
                <w:rFonts w:ascii="Times New Roman" w:eastAsia="宋体" w:hAnsi="Times New Roman" w:cs="Times New Roman"/>
                <w:b/>
                <w:bCs/>
                <w:sz w:val="24"/>
                <w:szCs w:val="24"/>
              </w:rPr>
              <w:t>相符性分析</w:t>
            </w:r>
          </w:p>
          <w:p w:rsidR="00E30CDE" w:rsidRPr="00495981" w:rsidRDefault="002B465A">
            <w:pPr>
              <w:spacing w:line="360" w:lineRule="auto"/>
              <w:ind w:firstLineChars="200" w:firstLine="480"/>
              <w:jc w:val="left"/>
              <w:rPr>
                <w:rFonts w:ascii="Times New Roman" w:eastAsia="宋体" w:hAnsi="Times New Roman" w:cs="Times New Roman"/>
                <w:kern w:val="0"/>
                <w:sz w:val="24"/>
                <w:szCs w:val="24"/>
              </w:rPr>
            </w:pPr>
            <w:r w:rsidRPr="00495981">
              <w:rPr>
                <w:rFonts w:ascii="Times New Roman" w:eastAsia="宋体" w:hAnsi="Times New Roman" w:cs="Times New Roman" w:hint="eastAsia"/>
                <w:kern w:val="0"/>
                <w:sz w:val="24"/>
                <w:szCs w:val="24"/>
              </w:rPr>
              <w:t>截至</w:t>
            </w:r>
            <w:r w:rsidRPr="00495981">
              <w:rPr>
                <w:rFonts w:ascii="Times New Roman" w:eastAsia="宋体" w:hAnsi="Times New Roman" w:cs="Times New Roman" w:hint="eastAsia"/>
                <w:kern w:val="0"/>
                <w:sz w:val="24"/>
                <w:szCs w:val="24"/>
              </w:rPr>
              <w:t>2022</w:t>
            </w:r>
            <w:r w:rsidRPr="00495981">
              <w:rPr>
                <w:rFonts w:ascii="Times New Roman" w:eastAsia="宋体" w:hAnsi="Times New Roman" w:cs="Times New Roman" w:hint="eastAsia"/>
                <w:kern w:val="0"/>
                <w:sz w:val="24"/>
                <w:szCs w:val="24"/>
              </w:rPr>
              <w:t>年底华容县现已有</w:t>
            </w:r>
            <w:r w:rsidRPr="00495981">
              <w:rPr>
                <w:rFonts w:ascii="Times New Roman" w:eastAsia="宋体" w:hAnsi="Times New Roman" w:cs="Times New Roman" w:hint="eastAsia"/>
                <w:kern w:val="0"/>
                <w:sz w:val="24"/>
                <w:szCs w:val="24"/>
              </w:rPr>
              <w:t>2</w:t>
            </w:r>
            <w:r w:rsidRPr="00495981">
              <w:rPr>
                <w:rFonts w:ascii="Times New Roman" w:eastAsia="宋体" w:hAnsi="Times New Roman" w:cs="Times New Roman" w:hint="eastAsia"/>
                <w:kern w:val="0"/>
                <w:sz w:val="24"/>
                <w:szCs w:val="24"/>
              </w:rPr>
              <w:t>家具备生产资质在生产的预拌混凝土企业，分别是位于三封工业园片区的湖南广厦混凝土有限公司和湖南力源混凝土有限公司。而华容县城市建设发展迅速，根据岳阳市住房和城乡建设局关于印发《岳阳市预拌商品混凝土专项规划（</w:t>
            </w:r>
            <w:r w:rsidRPr="00495981">
              <w:rPr>
                <w:rFonts w:ascii="Times New Roman" w:eastAsia="宋体" w:hAnsi="Times New Roman" w:cs="Times New Roman" w:hint="eastAsia"/>
                <w:kern w:val="0"/>
                <w:sz w:val="24"/>
                <w:szCs w:val="24"/>
              </w:rPr>
              <w:t>2023</w:t>
            </w:r>
            <w:r w:rsidRPr="00495981">
              <w:rPr>
                <w:rFonts w:ascii="Times New Roman" w:eastAsia="宋体" w:hAnsi="Times New Roman" w:cs="Times New Roman" w:hint="eastAsia"/>
                <w:kern w:val="0"/>
                <w:sz w:val="24"/>
                <w:szCs w:val="24"/>
              </w:rPr>
              <w:t>年</w:t>
            </w:r>
            <w:r w:rsidRPr="00495981">
              <w:rPr>
                <w:rFonts w:ascii="Times New Roman" w:eastAsia="宋体" w:hAnsi="Times New Roman" w:cs="Times New Roman" w:hint="eastAsia"/>
                <w:kern w:val="0"/>
                <w:sz w:val="24"/>
                <w:szCs w:val="24"/>
              </w:rPr>
              <w:t>-2027</w:t>
            </w:r>
            <w:r w:rsidRPr="00495981">
              <w:rPr>
                <w:rFonts w:ascii="Times New Roman" w:eastAsia="宋体" w:hAnsi="Times New Roman" w:cs="Times New Roman" w:hint="eastAsia"/>
                <w:kern w:val="0"/>
                <w:sz w:val="24"/>
                <w:szCs w:val="24"/>
              </w:rPr>
              <w:t>年）》的通知（岳建函〔</w:t>
            </w:r>
            <w:r w:rsidRPr="00495981">
              <w:rPr>
                <w:rFonts w:ascii="Times New Roman" w:eastAsia="宋体" w:hAnsi="Times New Roman" w:cs="Times New Roman" w:hint="eastAsia"/>
                <w:kern w:val="0"/>
                <w:sz w:val="24"/>
                <w:szCs w:val="24"/>
              </w:rPr>
              <w:t>2023</w:t>
            </w:r>
            <w:r w:rsidRPr="00495981">
              <w:rPr>
                <w:rFonts w:ascii="Times New Roman" w:eastAsia="宋体" w:hAnsi="Times New Roman" w:cs="Times New Roman" w:hint="eastAsia"/>
                <w:kern w:val="0"/>
                <w:sz w:val="24"/>
                <w:szCs w:val="24"/>
              </w:rPr>
              <w:t>〕</w:t>
            </w:r>
            <w:r w:rsidRPr="00495981">
              <w:rPr>
                <w:rFonts w:ascii="Times New Roman" w:eastAsia="宋体" w:hAnsi="Times New Roman" w:cs="Times New Roman" w:hint="eastAsia"/>
                <w:kern w:val="0"/>
                <w:sz w:val="24"/>
                <w:szCs w:val="24"/>
              </w:rPr>
              <w:t>49</w:t>
            </w:r>
            <w:r w:rsidRPr="00495981">
              <w:rPr>
                <w:rFonts w:ascii="Times New Roman" w:eastAsia="宋体" w:hAnsi="Times New Roman" w:cs="Times New Roman" w:hint="eastAsia"/>
                <w:kern w:val="0"/>
                <w:sz w:val="24"/>
                <w:szCs w:val="24"/>
              </w:rPr>
              <w:t>号），</w:t>
            </w:r>
            <w:r w:rsidRPr="00495981">
              <w:rPr>
                <w:rFonts w:ascii="Times New Roman" w:eastAsia="宋体" w:hAnsi="Times New Roman" w:cs="Times New Roman" w:hint="eastAsia"/>
                <w:kern w:val="0"/>
                <w:sz w:val="24"/>
                <w:szCs w:val="24"/>
              </w:rPr>
              <w:t>2023-2027</w:t>
            </w:r>
            <w:r w:rsidRPr="00495981">
              <w:rPr>
                <w:rFonts w:ascii="Times New Roman" w:eastAsia="宋体" w:hAnsi="Times New Roman" w:cs="Times New Roman" w:hint="eastAsia"/>
                <w:kern w:val="0"/>
                <w:sz w:val="24"/>
                <w:szCs w:val="24"/>
              </w:rPr>
              <w:t>年规划新增预拌商品混凝土搅拌站</w:t>
            </w:r>
            <w:r w:rsidRPr="00495981">
              <w:rPr>
                <w:rFonts w:ascii="Times New Roman" w:eastAsia="宋体" w:hAnsi="Times New Roman" w:cs="Times New Roman" w:hint="eastAsia"/>
                <w:kern w:val="0"/>
                <w:sz w:val="24"/>
                <w:szCs w:val="24"/>
              </w:rPr>
              <w:t>2</w:t>
            </w:r>
            <w:r w:rsidRPr="00495981">
              <w:rPr>
                <w:rFonts w:ascii="Times New Roman" w:eastAsia="宋体" w:hAnsi="Times New Roman" w:cs="Times New Roman" w:hint="eastAsia"/>
                <w:kern w:val="0"/>
                <w:sz w:val="24"/>
                <w:szCs w:val="24"/>
              </w:rPr>
              <w:t>家，新增后增至</w:t>
            </w:r>
            <w:r w:rsidRPr="00495981">
              <w:rPr>
                <w:rFonts w:ascii="Times New Roman" w:eastAsia="宋体" w:hAnsi="Times New Roman" w:cs="Times New Roman" w:hint="eastAsia"/>
                <w:kern w:val="0"/>
                <w:sz w:val="24"/>
                <w:szCs w:val="24"/>
              </w:rPr>
              <w:t>4</w:t>
            </w:r>
            <w:r w:rsidRPr="00495981">
              <w:rPr>
                <w:rFonts w:ascii="Times New Roman" w:eastAsia="宋体" w:hAnsi="Times New Roman" w:cs="Times New Roman" w:hint="eastAsia"/>
                <w:kern w:val="0"/>
                <w:sz w:val="24"/>
                <w:szCs w:val="24"/>
              </w:rPr>
              <w:t>家。分别由华容县鼎力混凝土有限公司在东山镇建设</w:t>
            </w:r>
            <w:r w:rsidRPr="00495981">
              <w:rPr>
                <w:rFonts w:ascii="Times New Roman" w:eastAsia="宋体" w:hAnsi="Times New Roman" w:cs="Times New Roman" w:hint="eastAsia"/>
                <w:kern w:val="0"/>
                <w:sz w:val="24"/>
                <w:szCs w:val="24"/>
              </w:rPr>
              <w:t>HZS180</w:t>
            </w:r>
            <w:r w:rsidRPr="00495981">
              <w:rPr>
                <w:rFonts w:ascii="Times New Roman" w:eastAsia="宋体" w:hAnsi="Times New Roman" w:cs="Times New Roman" w:hint="eastAsia"/>
                <w:kern w:val="0"/>
                <w:sz w:val="24"/>
                <w:szCs w:val="24"/>
              </w:rPr>
              <w:t>型混凝土搅拌站生产线一条（生产能力</w:t>
            </w:r>
            <w:r w:rsidRPr="00495981">
              <w:rPr>
                <w:rFonts w:ascii="Times New Roman" w:eastAsia="宋体" w:hAnsi="Times New Roman" w:cs="Times New Roman" w:hint="eastAsia"/>
                <w:kern w:val="0"/>
                <w:sz w:val="24"/>
                <w:szCs w:val="24"/>
              </w:rPr>
              <w:t>30</w:t>
            </w:r>
            <w:r w:rsidRPr="00495981">
              <w:rPr>
                <w:rFonts w:ascii="Times New Roman" w:eastAsia="宋体" w:hAnsi="Times New Roman" w:cs="Times New Roman" w:hint="eastAsia"/>
                <w:kern w:val="0"/>
                <w:sz w:val="24"/>
                <w:szCs w:val="24"/>
              </w:rPr>
              <w:t>万立方</w:t>
            </w:r>
            <w:r w:rsidRPr="00495981">
              <w:rPr>
                <w:rFonts w:ascii="Times New Roman" w:eastAsia="宋体" w:hAnsi="Times New Roman" w:cs="Times New Roman" w:hint="eastAsia"/>
                <w:kern w:val="0"/>
                <w:sz w:val="24"/>
                <w:szCs w:val="24"/>
              </w:rPr>
              <w:t>/</w:t>
            </w:r>
            <w:r w:rsidRPr="00495981">
              <w:rPr>
                <w:rFonts w:ascii="Times New Roman" w:eastAsia="宋体" w:hAnsi="Times New Roman" w:cs="Times New Roman" w:hint="eastAsia"/>
                <w:kern w:val="0"/>
                <w:sz w:val="24"/>
                <w:szCs w:val="24"/>
              </w:rPr>
              <w:t>年）和华容县惠华混凝土公司在东山镇建设</w:t>
            </w:r>
            <w:r w:rsidRPr="00495981">
              <w:rPr>
                <w:rFonts w:ascii="Times New Roman" w:eastAsia="宋体" w:hAnsi="Times New Roman" w:cs="Times New Roman" w:hint="eastAsia"/>
                <w:kern w:val="0"/>
                <w:sz w:val="24"/>
                <w:szCs w:val="24"/>
              </w:rPr>
              <w:t>HZS120</w:t>
            </w:r>
            <w:r w:rsidRPr="00495981">
              <w:rPr>
                <w:rFonts w:ascii="Times New Roman" w:eastAsia="宋体" w:hAnsi="Times New Roman" w:cs="Times New Roman" w:hint="eastAsia"/>
                <w:kern w:val="0"/>
                <w:sz w:val="24"/>
                <w:szCs w:val="24"/>
              </w:rPr>
              <w:t>型混凝土搅拌站生产线一条（生产能力</w:t>
            </w:r>
            <w:r w:rsidRPr="00495981">
              <w:rPr>
                <w:rFonts w:ascii="Times New Roman" w:eastAsia="宋体" w:hAnsi="Times New Roman" w:cs="Times New Roman" w:hint="eastAsia"/>
                <w:kern w:val="0"/>
                <w:sz w:val="24"/>
                <w:szCs w:val="24"/>
              </w:rPr>
              <w:t>20</w:t>
            </w:r>
            <w:r w:rsidRPr="00495981">
              <w:rPr>
                <w:rFonts w:ascii="Times New Roman" w:eastAsia="宋体" w:hAnsi="Times New Roman" w:cs="Times New Roman" w:hint="eastAsia"/>
                <w:kern w:val="0"/>
                <w:sz w:val="24"/>
                <w:szCs w:val="24"/>
              </w:rPr>
              <w:t>万立方</w:t>
            </w:r>
            <w:r w:rsidRPr="00495981">
              <w:rPr>
                <w:rFonts w:ascii="Times New Roman" w:eastAsia="宋体" w:hAnsi="Times New Roman" w:cs="Times New Roman" w:hint="eastAsia"/>
                <w:kern w:val="0"/>
                <w:sz w:val="24"/>
                <w:szCs w:val="24"/>
              </w:rPr>
              <w:t>/</w:t>
            </w:r>
            <w:r w:rsidRPr="00495981">
              <w:rPr>
                <w:rFonts w:ascii="Times New Roman" w:eastAsia="宋体" w:hAnsi="Times New Roman" w:cs="Times New Roman" w:hint="eastAsia"/>
                <w:kern w:val="0"/>
                <w:sz w:val="24"/>
                <w:szCs w:val="24"/>
              </w:rPr>
              <w:t>年）。</w:t>
            </w:r>
          </w:p>
          <w:p w:rsidR="00E30CDE" w:rsidRPr="00495981" w:rsidRDefault="002B465A">
            <w:pPr>
              <w:spacing w:line="360" w:lineRule="auto"/>
              <w:ind w:firstLineChars="200" w:firstLine="480"/>
              <w:jc w:val="left"/>
              <w:rPr>
                <w:rFonts w:ascii="Times New Roman" w:eastAsia="宋体" w:hAnsi="Times New Roman" w:cs="Times New Roman"/>
                <w:kern w:val="0"/>
                <w:sz w:val="24"/>
                <w:szCs w:val="24"/>
              </w:rPr>
            </w:pPr>
            <w:r w:rsidRPr="00495981">
              <w:rPr>
                <w:rFonts w:ascii="Times New Roman" w:eastAsia="宋体" w:hAnsi="Times New Roman" w:cs="Times New Roman" w:hint="eastAsia"/>
                <w:kern w:val="0"/>
                <w:sz w:val="24"/>
                <w:szCs w:val="24"/>
              </w:rPr>
              <w:t>本项目由华容县鼎力混凝土有限公司在东山镇建设</w:t>
            </w:r>
            <w:r w:rsidRPr="00495981">
              <w:rPr>
                <w:rFonts w:ascii="Times New Roman" w:eastAsia="宋体" w:hAnsi="Times New Roman" w:cs="Times New Roman" w:hint="eastAsia"/>
                <w:kern w:val="0"/>
                <w:sz w:val="24"/>
                <w:szCs w:val="24"/>
              </w:rPr>
              <w:t>1</w:t>
            </w:r>
            <w:r w:rsidRPr="00495981">
              <w:rPr>
                <w:rFonts w:ascii="Times New Roman" w:eastAsia="宋体" w:hAnsi="Times New Roman" w:cs="Times New Roman" w:hint="eastAsia"/>
                <w:kern w:val="0"/>
                <w:sz w:val="24"/>
                <w:szCs w:val="24"/>
              </w:rPr>
              <w:t>条</w:t>
            </w:r>
            <w:r w:rsidRPr="00495981">
              <w:rPr>
                <w:rFonts w:ascii="Times New Roman" w:eastAsia="宋体" w:hAnsi="Times New Roman" w:cs="Times New Roman" w:hint="eastAsia"/>
                <w:kern w:val="0"/>
                <w:sz w:val="24"/>
                <w:szCs w:val="24"/>
              </w:rPr>
              <w:t>180</w:t>
            </w:r>
            <w:r w:rsidRPr="00495981">
              <w:rPr>
                <w:rFonts w:ascii="Times New Roman" w:eastAsia="宋体" w:hAnsi="Times New Roman" w:cs="Times New Roman" w:hint="eastAsia"/>
                <w:kern w:val="0"/>
                <w:sz w:val="24"/>
                <w:szCs w:val="24"/>
              </w:rPr>
              <w:t>混凝土搅拌站生产线，设计产能为</w:t>
            </w:r>
            <w:r w:rsidRPr="00495981">
              <w:rPr>
                <w:rFonts w:ascii="Times New Roman" w:eastAsia="宋体" w:hAnsi="Times New Roman" w:cs="Times New Roman" w:hint="eastAsia"/>
                <w:kern w:val="0"/>
                <w:sz w:val="24"/>
                <w:szCs w:val="24"/>
              </w:rPr>
              <w:t>30</w:t>
            </w:r>
            <w:r w:rsidRPr="00495981">
              <w:rPr>
                <w:rFonts w:ascii="Times New Roman" w:eastAsia="宋体" w:hAnsi="Times New Roman" w:cs="Times New Roman" w:hint="eastAsia"/>
                <w:kern w:val="0"/>
                <w:sz w:val="24"/>
                <w:szCs w:val="24"/>
              </w:rPr>
              <w:t>万立方</w:t>
            </w:r>
            <w:r w:rsidRPr="00495981">
              <w:rPr>
                <w:rFonts w:ascii="Times New Roman" w:eastAsia="宋体" w:hAnsi="Times New Roman" w:cs="Times New Roman" w:hint="eastAsia"/>
                <w:kern w:val="0"/>
                <w:sz w:val="24"/>
                <w:szCs w:val="24"/>
              </w:rPr>
              <w:t>/</w:t>
            </w:r>
            <w:r w:rsidRPr="00495981">
              <w:rPr>
                <w:rFonts w:ascii="Times New Roman" w:eastAsia="宋体" w:hAnsi="Times New Roman" w:cs="Times New Roman" w:hint="eastAsia"/>
                <w:kern w:val="0"/>
                <w:sz w:val="24"/>
                <w:szCs w:val="24"/>
              </w:rPr>
              <w:t>年，符合</w:t>
            </w:r>
            <w:r w:rsidRPr="00495981">
              <w:rPr>
                <w:rFonts w:ascii="Times New Roman" w:eastAsia="宋体" w:hAnsi="Times New Roman" w:cs="Times New Roman"/>
                <w:kern w:val="0"/>
                <w:sz w:val="24"/>
                <w:szCs w:val="24"/>
              </w:rPr>
              <w:t>《岳阳市预拌商品混凝土专项规划（</w:t>
            </w:r>
            <w:r w:rsidRPr="00495981">
              <w:rPr>
                <w:rFonts w:ascii="Times New Roman" w:eastAsia="宋体" w:hAnsi="Times New Roman" w:cs="Times New Roman"/>
                <w:kern w:val="0"/>
                <w:sz w:val="24"/>
                <w:szCs w:val="24"/>
              </w:rPr>
              <w:t>20</w:t>
            </w:r>
            <w:r w:rsidRPr="00495981">
              <w:rPr>
                <w:rFonts w:ascii="Times New Roman" w:eastAsia="宋体" w:hAnsi="Times New Roman" w:cs="Times New Roman" w:hint="eastAsia"/>
                <w:kern w:val="0"/>
                <w:sz w:val="24"/>
                <w:szCs w:val="24"/>
              </w:rPr>
              <w:t>23</w:t>
            </w:r>
            <w:r w:rsidRPr="00495981">
              <w:rPr>
                <w:rFonts w:ascii="Times New Roman" w:eastAsia="宋体" w:hAnsi="Times New Roman" w:cs="Times New Roman"/>
                <w:kern w:val="0"/>
                <w:sz w:val="24"/>
                <w:szCs w:val="24"/>
              </w:rPr>
              <w:t>年</w:t>
            </w:r>
            <w:r w:rsidRPr="00495981">
              <w:rPr>
                <w:rFonts w:ascii="Times New Roman" w:eastAsia="宋体" w:hAnsi="Times New Roman" w:cs="Times New Roman"/>
                <w:kern w:val="0"/>
                <w:sz w:val="24"/>
                <w:szCs w:val="24"/>
              </w:rPr>
              <w:t>-20</w:t>
            </w:r>
            <w:r w:rsidRPr="00495981">
              <w:rPr>
                <w:rFonts w:ascii="Times New Roman" w:eastAsia="宋体" w:hAnsi="Times New Roman" w:cs="Times New Roman" w:hint="eastAsia"/>
                <w:kern w:val="0"/>
                <w:sz w:val="24"/>
                <w:szCs w:val="24"/>
              </w:rPr>
              <w:t>27</w:t>
            </w:r>
            <w:r w:rsidRPr="00495981">
              <w:rPr>
                <w:rFonts w:ascii="Times New Roman" w:eastAsia="宋体" w:hAnsi="Times New Roman" w:cs="Times New Roman"/>
                <w:kern w:val="0"/>
                <w:sz w:val="24"/>
                <w:szCs w:val="24"/>
              </w:rPr>
              <w:t>年）》</w:t>
            </w:r>
            <w:r w:rsidRPr="00495981">
              <w:rPr>
                <w:rFonts w:ascii="Times New Roman" w:eastAsia="宋体" w:hAnsi="Times New Roman" w:cs="Times New Roman" w:hint="eastAsia"/>
                <w:kern w:val="0"/>
                <w:sz w:val="24"/>
                <w:szCs w:val="24"/>
              </w:rPr>
              <w:t>。</w:t>
            </w:r>
          </w:p>
          <w:p w:rsidR="00E30CDE" w:rsidRPr="00495981" w:rsidRDefault="002B465A">
            <w:pPr>
              <w:spacing w:line="360" w:lineRule="auto"/>
              <w:jc w:val="left"/>
              <w:rPr>
                <w:rFonts w:ascii="Times New Roman" w:eastAsia="宋体" w:hAnsi="Times New Roman" w:cs="Times New Roman"/>
                <w:b/>
                <w:bCs/>
                <w:sz w:val="24"/>
                <w:szCs w:val="24"/>
              </w:rPr>
            </w:pPr>
            <w:r w:rsidRPr="00495981">
              <w:rPr>
                <w:rFonts w:ascii="Times New Roman" w:eastAsia="宋体" w:hAnsi="Times New Roman" w:cs="Times New Roman" w:hint="eastAsia"/>
                <w:b/>
                <w:bCs/>
                <w:sz w:val="24"/>
                <w:szCs w:val="24"/>
              </w:rPr>
              <w:t>5</w:t>
            </w:r>
            <w:r w:rsidRPr="00495981">
              <w:rPr>
                <w:rFonts w:ascii="Times New Roman" w:eastAsia="宋体" w:hAnsi="Times New Roman" w:cs="Times New Roman" w:hint="eastAsia"/>
                <w:b/>
                <w:bCs/>
                <w:sz w:val="24"/>
                <w:szCs w:val="24"/>
              </w:rPr>
              <w:t>、与《湖南省长江经济带发展负面清单实施细则（试行，</w:t>
            </w:r>
            <w:r w:rsidRPr="00495981">
              <w:rPr>
                <w:rFonts w:ascii="Times New Roman" w:eastAsia="宋体" w:hAnsi="Times New Roman" w:cs="Times New Roman" w:hint="eastAsia"/>
                <w:b/>
                <w:bCs/>
                <w:sz w:val="24"/>
                <w:szCs w:val="24"/>
              </w:rPr>
              <w:t>2022</w:t>
            </w:r>
            <w:r w:rsidRPr="00495981">
              <w:rPr>
                <w:rFonts w:ascii="Times New Roman" w:eastAsia="宋体" w:hAnsi="Times New Roman" w:cs="Times New Roman" w:hint="eastAsia"/>
                <w:b/>
                <w:bCs/>
                <w:sz w:val="24"/>
                <w:szCs w:val="24"/>
              </w:rPr>
              <w:t>年版）》相符性分析</w:t>
            </w:r>
          </w:p>
          <w:p w:rsidR="00E30CDE" w:rsidRPr="00495981" w:rsidRDefault="002B465A">
            <w:pPr>
              <w:adjustRightInd w:val="0"/>
              <w:snapToGrid w:val="0"/>
              <w:spacing w:line="360" w:lineRule="auto"/>
              <w:ind w:firstLine="482"/>
              <w:contextualSpacing/>
              <w:jc w:val="left"/>
              <w:rPr>
                <w:rFonts w:ascii="Times New Roman" w:eastAsia="宋体" w:hAnsi="Times New Roman" w:cs="Times New Roman"/>
                <w:kern w:val="24"/>
                <w:sz w:val="24"/>
                <w:szCs w:val="24"/>
              </w:rPr>
            </w:pPr>
            <w:r w:rsidRPr="00495981">
              <w:rPr>
                <w:rFonts w:ascii="Times New Roman" w:eastAsia="宋体" w:hAnsi="Times New Roman" w:cs="Times New Roman"/>
                <w:kern w:val="24"/>
                <w:sz w:val="24"/>
                <w:szCs w:val="24"/>
              </w:rPr>
              <w:t>根据《湖南省推动长江经济带发展领导小组办公室关于印发</w:t>
            </w:r>
            <w:r w:rsidRPr="00495981">
              <w:rPr>
                <w:rFonts w:ascii="Times New Roman" w:eastAsia="宋体" w:hAnsi="Times New Roman" w:cs="Times New Roman" w:hint="eastAsia"/>
                <w:kern w:val="24"/>
                <w:sz w:val="24"/>
                <w:szCs w:val="24"/>
              </w:rPr>
              <w:t>〈</w:t>
            </w:r>
            <w:r w:rsidRPr="00495981">
              <w:rPr>
                <w:rFonts w:ascii="Times New Roman" w:eastAsia="宋体" w:hAnsi="Times New Roman" w:cs="Times New Roman"/>
                <w:kern w:val="24"/>
                <w:sz w:val="24"/>
                <w:szCs w:val="24"/>
              </w:rPr>
              <w:t>湖南省长江经济带发展负面清单实施细则（试行，</w:t>
            </w:r>
            <w:r w:rsidRPr="00495981">
              <w:rPr>
                <w:rFonts w:ascii="Times New Roman" w:eastAsia="宋体" w:hAnsi="Times New Roman" w:cs="Times New Roman"/>
                <w:kern w:val="24"/>
                <w:sz w:val="24"/>
                <w:szCs w:val="24"/>
              </w:rPr>
              <w:t>2022</w:t>
            </w:r>
            <w:r w:rsidRPr="00495981">
              <w:rPr>
                <w:rFonts w:ascii="Times New Roman" w:eastAsia="宋体" w:hAnsi="Times New Roman" w:cs="Times New Roman"/>
                <w:kern w:val="24"/>
                <w:sz w:val="24"/>
                <w:szCs w:val="24"/>
              </w:rPr>
              <w:t>年版）</w:t>
            </w:r>
            <w:r w:rsidRPr="00495981">
              <w:rPr>
                <w:rFonts w:ascii="Times New Roman" w:eastAsia="宋体" w:hAnsi="Times New Roman" w:cs="Times New Roman" w:hint="eastAsia"/>
                <w:kern w:val="24"/>
                <w:sz w:val="24"/>
                <w:szCs w:val="24"/>
              </w:rPr>
              <w:t>〉</w:t>
            </w:r>
            <w:r w:rsidRPr="00495981">
              <w:rPr>
                <w:rFonts w:ascii="Times New Roman" w:eastAsia="宋体" w:hAnsi="Times New Roman" w:cs="Times New Roman"/>
                <w:kern w:val="24"/>
                <w:sz w:val="24"/>
                <w:szCs w:val="24"/>
              </w:rPr>
              <w:t>的通知》要求，其负面清单</w:t>
            </w:r>
            <w:r w:rsidRPr="00495981">
              <w:rPr>
                <w:rFonts w:ascii="Times New Roman" w:eastAsia="宋体" w:hAnsi="Times New Roman" w:cs="Times New Roman" w:hint="eastAsia"/>
                <w:kern w:val="24"/>
                <w:sz w:val="24"/>
                <w:szCs w:val="24"/>
              </w:rPr>
              <w:t>实施细则</w:t>
            </w:r>
            <w:r w:rsidRPr="00495981">
              <w:rPr>
                <w:rFonts w:ascii="Times New Roman" w:eastAsia="宋体" w:hAnsi="Times New Roman" w:cs="Times New Roman"/>
                <w:kern w:val="24"/>
                <w:sz w:val="24"/>
                <w:szCs w:val="24"/>
              </w:rPr>
              <w:t>（试行）明确指出了以下负面清单：</w:t>
            </w:r>
          </w:p>
          <w:p w:rsidR="00E30CDE" w:rsidRPr="00495981" w:rsidRDefault="002B465A">
            <w:pPr>
              <w:adjustRightInd w:val="0"/>
              <w:snapToGrid w:val="0"/>
              <w:spacing w:line="360" w:lineRule="auto"/>
              <w:ind w:firstLine="482"/>
              <w:contextualSpacing/>
              <w:jc w:val="left"/>
              <w:rPr>
                <w:rFonts w:ascii="Times New Roman" w:eastAsia="宋体" w:hAnsi="Times New Roman" w:cs="Times New Roman"/>
                <w:kern w:val="24"/>
                <w:sz w:val="24"/>
                <w:szCs w:val="24"/>
              </w:rPr>
            </w:pPr>
            <w:r w:rsidRPr="00495981">
              <w:rPr>
                <w:rFonts w:ascii="Times New Roman" w:eastAsia="宋体" w:hAnsi="Times New Roman" w:cs="Times New Roman" w:hint="eastAsia"/>
                <w:kern w:val="24"/>
                <w:sz w:val="24"/>
                <w:szCs w:val="24"/>
              </w:rPr>
              <w:t>“第十五条</w:t>
            </w:r>
            <w:r w:rsidRPr="00495981">
              <w:rPr>
                <w:rFonts w:ascii="Times New Roman" w:eastAsia="宋体" w:hAnsi="Times New Roman" w:cs="Times New Roman" w:hint="eastAsia"/>
                <w:kern w:val="24"/>
                <w:sz w:val="24"/>
                <w:szCs w:val="24"/>
              </w:rPr>
              <w:t xml:space="preserve"> </w:t>
            </w:r>
            <w:r w:rsidRPr="00495981">
              <w:rPr>
                <w:rFonts w:ascii="Times New Roman" w:eastAsia="宋体" w:hAnsi="Times New Roman" w:cs="Times New Roman" w:hint="eastAsia"/>
                <w:kern w:val="24"/>
                <w:sz w:val="24"/>
                <w:szCs w:val="24"/>
              </w:rPr>
              <w:t>禁止在长江湖南段和洞庭湖、湘江、资江、沅江、潭水干流岸线一公里范围内新建、扩建化工园区和化工项目；</w:t>
            </w:r>
          </w:p>
          <w:p w:rsidR="00E30CDE" w:rsidRPr="00495981" w:rsidRDefault="002B465A">
            <w:pPr>
              <w:adjustRightInd w:val="0"/>
              <w:snapToGrid w:val="0"/>
              <w:spacing w:line="360" w:lineRule="auto"/>
              <w:ind w:firstLine="482"/>
              <w:contextualSpacing/>
              <w:jc w:val="left"/>
              <w:rPr>
                <w:rFonts w:ascii="Times New Roman" w:eastAsia="宋体" w:hAnsi="Times New Roman" w:cs="Times New Roman"/>
                <w:kern w:val="24"/>
                <w:sz w:val="24"/>
                <w:szCs w:val="24"/>
              </w:rPr>
            </w:pPr>
            <w:r w:rsidRPr="00495981">
              <w:rPr>
                <w:rFonts w:ascii="Times New Roman" w:eastAsia="宋体" w:hAnsi="Times New Roman" w:cs="Times New Roman" w:hint="eastAsia"/>
                <w:kern w:val="24"/>
                <w:sz w:val="24"/>
                <w:szCs w:val="24"/>
              </w:rPr>
              <w:t>第十六条</w:t>
            </w:r>
            <w:r w:rsidRPr="00495981">
              <w:rPr>
                <w:rFonts w:ascii="Times New Roman" w:eastAsia="宋体" w:hAnsi="Times New Roman" w:cs="Times New Roman" w:hint="eastAsia"/>
                <w:kern w:val="24"/>
                <w:sz w:val="24"/>
                <w:szCs w:val="24"/>
              </w:rPr>
              <w:t xml:space="preserve"> </w:t>
            </w:r>
            <w:r w:rsidRPr="00495981">
              <w:rPr>
                <w:rFonts w:ascii="Times New Roman" w:eastAsia="宋体" w:hAnsi="Times New Roman" w:cs="Times New Roman" w:hint="eastAsia"/>
                <w:kern w:val="24"/>
                <w:sz w:val="24"/>
                <w:szCs w:val="24"/>
              </w:rPr>
              <w:t>禁止在合规园区外新建、扩建钢铁、石化、化工、焦化、建材、有色、制浆造纸等高污染项目；</w:t>
            </w:r>
          </w:p>
          <w:p w:rsidR="00E30CDE" w:rsidRPr="00495981" w:rsidRDefault="002B465A">
            <w:pPr>
              <w:adjustRightInd w:val="0"/>
              <w:snapToGrid w:val="0"/>
              <w:spacing w:line="360" w:lineRule="auto"/>
              <w:ind w:firstLine="482"/>
              <w:contextualSpacing/>
              <w:jc w:val="left"/>
              <w:rPr>
                <w:rFonts w:ascii="Times New Roman" w:eastAsia="宋体" w:hAnsi="Times New Roman" w:cs="Times New Roman"/>
                <w:kern w:val="24"/>
                <w:sz w:val="24"/>
                <w:szCs w:val="24"/>
              </w:rPr>
            </w:pPr>
            <w:r w:rsidRPr="00495981">
              <w:rPr>
                <w:rFonts w:ascii="Times New Roman" w:eastAsia="宋体" w:hAnsi="Times New Roman" w:cs="Times New Roman" w:hint="eastAsia"/>
                <w:kern w:val="24"/>
                <w:sz w:val="24"/>
                <w:szCs w:val="24"/>
              </w:rPr>
              <w:t>第十七条</w:t>
            </w:r>
            <w:r w:rsidRPr="00495981">
              <w:rPr>
                <w:rFonts w:ascii="Times New Roman" w:eastAsia="宋体" w:hAnsi="Times New Roman" w:cs="Times New Roman" w:hint="eastAsia"/>
                <w:kern w:val="24"/>
                <w:sz w:val="24"/>
                <w:szCs w:val="24"/>
              </w:rPr>
              <w:t xml:space="preserve"> </w:t>
            </w:r>
            <w:r w:rsidRPr="00495981">
              <w:rPr>
                <w:rFonts w:ascii="Times New Roman" w:eastAsia="宋体" w:hAnsi="Times New Roman" w:cs="Times New Roman" w:hint="eastAsia"/>
                <w:kern w:val="24"/>
                <w:sz w:val="24"/>
                <w:szCs w:val="24"/>
              </w:rPr>
              <w:t>禁止新建、扩建不符合国家石化、现代煤化工等产业布局规划的项目。未通过认定的化工园区，不得新建、改扩建化工项目（安全、环保、节能和智能化改造项目除外）。”</w:t>
            </w:r>
          </w:p>
          <w:p w:rsidR="00E30CDE" w:rsidRPr="00495981" w:rsidRDefault="002B465A">
            <w:pPr>
              <w:spacing w:line="360" w:lineRule="auto"/>
              <w:ind w:firstLineChars="200" w:firstLine="480"/>
              <w:jc w:val="left"/>
              <w:rPr>
                <w:rFonts w:ascii="Times New Roman" w:eastAsia="宋体" w:hAnsi="Times New Roman" w:cs="Times New Roman"/>
                <w:kern w:val="0"/>
                <w:sz w:val="24"/>
                <w:szCs w:val="24"/>
              </w:rPr>
            </w:pPr>
            <w:r w:rsidRPr="00495981">
              <w:rPr>
                <w:rFonts w:ascii="Times New Roman" w:eastAsia="宋体" w:hAnsi="Times New Roman" w:cs="Times New Roman" w:hint="eastAsia"/>
                <w:kern w:val="24"/>
                <w:sz w:val="24"/>
                <w:szCs w:val="24"/>
              </w:rPr>
              <w:t>本项目为混凝土生产项目，项目符合国家相关产业政策，不属于上述禁止的行业类别，不位于上述禁止建设区域内，项目生产废水全</w:t>
            </w:r>
            <w:r w:rsidRPr="00495981">
              <w:rPr>
                <w:rFonts w:ascii="Times New Roman" w:eastAsia="宋体" w:hAnsi="Times New Roman" w:cs="Times New Roman" w:hint="eastAsia"/>
                <w:kern w:val="24"/>
                <w:sz w:val="24"/>
                <w:szCs w:val="24"/>
              </w:rPr>
              <w:lastRenderedPageBreak/>
              <w:t>部回用不外排</w:t>
            </w:r>
            <w:r w:rsidRPr="00495981">
              <w:rPr>
                <w:rFonts w:ascii="Times New Roman" w:eastAsia="宋体" w:hAnsi="Times New Roman" w:cs="Times New Roman"/>
                <w:kern w:val="24"/>
                <w:sz w:val="24"/>
                <w:szCs w:val="24"/>
              </w:rPr>
              <w:t>。因此，本项目的建设与《湖南省长江经济带发展负面清单实施细则（试行，</w:t>
            </w:r>
            <w:r w:rsidRPr="00495981">
              <w:rPr>
                <w:rFonts w:ascii="Times New Roman" w:eastAsia="宋体" w:hAnsi="Times New Roman" w:cs="Times New Roman"/>
                <w:kern w:val="24"/>
                <w:sz w:val="24"/>
                <w:szCs w:val="24"/>
              </w:rPr>
              <w:t>2022</w:t>
            </w:r>
            <w:r w:rsidRPr="00495981">
              <w:rPr>
                <w:rFonts w:ascii="Times New Roman" w:eastAsia="宋体" w:hAnsi="Times New Roman" w:cs="Times New Roman"/>
                <w:kern w:val="24"/>
                <w:sz w:val="24"/>
                <w:szCs w:val="24"/>
              </w:rPr>
              <w:t>年版）》相符。</w:t>
            </w:r>
          </w:p>
          <w:p w:rsidR="00E30CDE" w:rsidRPr="00495981" w:rsidRDefault="002B465A">
            <w:pPr>
              <w:spacing w:line="360" w:lineRule="auto"/>
              <w:jc w:val="left"/>
              <w:rPr>
                <w:rFonts w:ascii="Times New Roman" w:eastAsia="宋体" w:hAnsi="Times New Roman" w:cs="Times New Roman"/>
                <w:kern w:val="0"/>
                <w:sz w:val="24"/>
                <w:szCs w:val="24"/>
              </w:rPr>
            </w:pPr>
            <w:bookmarkStart w:id="5" w:name="_Toc150492151"/>
            <w:bookmarkStart w:id="6" w:name="_Toc186600276"/>
            <w:bookmarkStart w:id="7" w:name="_Toc256077597"/>
            <w:bookmarkStart w:id="8" w:name="_Toc215544192"/>
            <w:bookmarkStart w:id="9" w:name="_Toc325348815"/>
            <w:r w:rsidRPr="00495981">
              <w:rPr>
                <w:rFonts w:ascii="Times New Roman" w:eastAsia="宋体" w:hAnsi="Times New Roman" w:cs="Times New Roman" w:hint="eastAsia"/>
                <w:b/>
                <w:bCs/>
                <w:sz w:val="24"/>
              </w:rPr>
              <w:t>6</w:t>
            </w:r>
            <w:r w:rsidRPr="00495981">
              <w:rPr>
                <w:rFonts w:ascii="Times New Roman" w:eastAsia="宋体" w:hAnsi="Times New Roman" w:cs="Times New Roman" w:hint="eastAsia"/>
                <w:b/>
                <w:bCs/>
                <w:kern w:val="0"/>
                <w:sz w:val="24"/>
                <w:szCs w:val="24"/>
              </w:rPr>
              <w:t>、选址合理性分析</w:t>
            </w:r>
          </w:p>
          <w:bookmarkEnd w:id="5"/>
          <w:bookmarkEnd w:id="6"/>
          <w:bookmarkEnd w:id="7"/>
          <w:bookmarkEnd w:id="8"/>
          <w:bookmarkEnd w:id="9"/>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hint="eastAsia"/>
                <w:kern w:val="0"/>
                <w:sz w:val="24"/>
                <w:szCs w:val="24"/>
              </w:rPr>
              <w:t>本项目位于湖南省岳阳市华容县东山镇关山村。项目建设单位租赁原华容县东山福兴石材厂</w:t>
            </w:r>
            <w:r w:rsidRPr="00495981">
              <w:rPr>
                <w:rFonts w:ascii="Times New Roman" w:eastAsia="宋体" w:hAnsi="Times New Roman" w:cs="Times New Roman" w:hint="eastAsia"/>
                <w:kern w:val="0"/>
                <w:sz w:val="24"/>
                <w:szCs w:val="24"/>
              </w:rPr>
              <w:t>5043.38</w:t>
            </w:r>
            <w:r w:rsidRPr="00495981">
              <w:rPr>
                <w:rFonts w:ascii="Times New Roman" w:eastAsia="宋体" w:hAnsi="Times New Roman" w:cs="Times New Roman" w:hint="eastAsia"/>
                <w:kern w:val="0"/>
                <w:sz w:val="24"/>
                <w:szCs w:val="24"/>
              </w:rPr>
              <w:t>平方米用地进行项目建设，</w:t>
            </w:r>
            <w:r w:rsidRPr="00495981">
              <w:rPr>
                <w:rFonts w:ascii="Times New Roman" w:eastAsia="宋体" w:hAnsi="Times New Roman" w:cs="Times New Roman" w:hint="eastAsia"/>
                <w:kern w:val="0"/>
                <w:sz w:val="24"/>
                <w:szCs w:val="28"/>
              </w:rPr>
              <w:t>根据附件</w:t>
            </w:r>
            <w:r w:rsidRPr="00495981">
              <w:rPr>
                <w:rFonts w:ascii="Times New Roman" w:eastAsia="宋体" w:hAnsi="Times New Roman" w:cs="Times New Roman" w:hint="eastAsia"/>
                <w:kern w:val="0"/>
                <w:sz w:val="24"/>
                <w:szCs w:val="28"/>
              </w:rPr>
              <w:t>6</w:t>
            </w:r>
            <w:r w:rsidRPr="00495981">
              <w:rPr>
                <w:rFonts w:ascii="Times New Roman" w:eastAsia="宋体" w:hAnsi="Times New Roman" w:cs="Times New Roman"/>
                <w:sz w:val="24"/>
                <w:szCs w:val="24"/>
              </w:rPr>
              <w:t>自规部门用地文件</w:t>
            </w:r>
            <w:r w:rsidRPr="00495981">
              <w:rPr>
                <w:rFonts w:ascii="Times New Roman" w:eastAsia="宋体" w:hAnsi="Times New Roman" w:cs="Times New Roman" w:hint="eastAsia"/>
                <w:sz w:val="24"/>
                <w:szCs w:val="24"/>
              </w:rPr>
              <w:t>（“三区三线”套合图）</w:t>
            </w:r>
            <w:r w:rsidRPr="00495981">
              <w:rPr>
                <w:rFonts w:ascii="Times New Roman" w:eastAsia="宋体" w:hAnsi="Times New Roman" w:cs="Times New Roman" w:hint="eastAsia"/>
                <w:kern w:val="0"/>
                <w:sz w:val="24"/>
                <w:szCs w:val="28"/>
              </w:rPr>
              <w:t>和</w:t>
            </w:r>
            <w:r w:rsidRPr="00495981">
              <w:rPr>
                <w:rFonts w:ascii="Times New Roman" w:eastAsia="宋体" w:hAnsi="Times New Roman" w:cs="Times New Roman" w:hint="eastAsia"/>
                <w:sz w:val="24"/>
                <w:szCs w:val="24"/>
              </w:rPr>
              <w:t>华容县东山镇关山村村民委员会建设项目勘测定界图</w:t>
            </w:r>
            <w:r w:rsidRPr="00495981">
              <w:rPr>
                <w:rFonts w:ascii="Times New Roman" w:eastAsia="宋体" w:hAnsi="Times New Roman" w:cs="Times New Roman"/>
                <w:sz w:val="24"/>
                <w:szCs w:val="24"/>
              </w:rPr>
              <w:t>（附件</w:t>
            </w:r>
            <w:r w:rsidRPr="00495981">
              <w:rPr>
                <w:rFonts w:ascii="Times New Roman" w:eastAsia="宋体" w:hAnsi="Times New Roman" w:cs="Times New Roman" w:hint="eastAsia"/>
                <w:sz w:val="24"/>
                <w:szCs w:val="24"/>
              </w:rPr>
              <w:t>9</w:t>
            </w:r>
            <w:r w:rsidRPr="00495981">
              <w:rPr>
                <w:rFonts w:ascii="Times New Roman" w:eastAsia="宋体" w:hAnsi="Times New Roman" w:cs="Times New Roman"/>
                <w:sz w:val="24"/>
                <w:szCs w:val="24"/>
              </w:rPr>
              <w:t>），项目租赁的厂区用地性质为工业用地。</w:t>
            </w:r>
            <w:r w:rsidRPr="00495981">
              <w:rPr>
                <w:rFonts w:ascii="Times New Roman" w:eastAsia="宋体" w:hAnsi="Times New Roman" w:cs="Times New Roman" w:hint="eastAsia"/>
                <w:kern w:val="0"/>
                <w:sz w:val="24"/>
                <w:szCs w:val="24"/>
              </w:rPr>
              <w:t>项目未占用基本农田、林地和生态红线；</w:t>
            </w:r>
            <w:r w:rsidRPr="00495981">
              <w:rPr>
                <w:rFonts w:ascii="Times New Roman" w:eastAsia="宋体" w:hAnsi="Times New Roman" w:cs="Times New Roman"/>
                <w:sz w:val="24"/>
              </w:rPr>
              <w:t>项目选址不在风景名胜区内，评价区域内无国家和省级保护野生动物、植物及古树古木</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场址所在地水、电供应均有保证，满足本项目生产及生活需求。</w:t>
            </w:r>
          </w:p>
          <w:p w:rsidR="00E30CDE" w:rsidRPr="00495981" w:rsidRDefault="002B465A">
            <w:pPr>
              <w:spacing w:line="360" w:lineRule="auto"/>
              <w:ind w:firstLineChars="200" w:firstLine="480"/>
              <w:jc w:val="left"/>
              <w:rPr>
                <w:rFonts w:ascii="Times New Roman" w:eastAsia="宋体" w:hAnsi="Times New Roman" w:cs="Times New Roman"/>
                <w:kern w:val="0"/>
              </w:rPr>
            </w:pPr>
            <w:r w:rsidRPr="00495981">
              <w:rPr>
                <w:rFonts w:ascii="Times New Roman" w:eastAsia="宋体" w:hAnsi="Times New Roman" w:cs="Times New Roman" w:hint="eastAsia"/>
                <w:sz w:val="24"/>
              </w:rPr>
              <w:t>综上</w:t>
            </w:r>
            <w:r w:rsidRPr="00495981">
              <w:rPr>
                <w:rFonts w:ascii="Times New Roman" w:eastAsia="宋体" w:hAnsi="Times New Roman" w:cs="Times New Roman" w:hint="eastAsia"/>
                <w:sz w:val="24"/>
                <w:szCs w:val="24"/>
              </w:rPr>
              <w:t>本项目选址没有明显环境制约因素，选址是合理的。</w:t>
            </w:r>
          </w:p>
        </w:tc>
      </w:tr>
    </w:tbl>
    <w:p w:rsidR="00E30CDE" w:rsidRPr="00495981" w:rsidRDefault="00E30CDE">
      <w:pPr>
        <w:widowControl/>
        <w:spacing w:line="360" w:lineRule="auto"/>
        <w:jc w:val="left"/>
        <w:rPr>
          <w:rFonts w:ascii="Times New Roman" w:eastAsia="宋体" w:hAnsi="Times New Roman" w:cs="Times New Roman"/>
          <w:sz w:val="24"/>
          <w:szCs w:val="24"/>
        </w:rPr>
        <w:sectPr w:rsidR="00E30CDE" w:rsidRPr="00495981">
          <w:footerReference w:type="default" r:id="rId20"/>
          <w:pgSz w:w="11906" w:h="16838"/>
          <w:pgMar w:top="1701" w:right="1531" w:bottom="1701" w:left="1531" w:header="851" w:footer="1077" w:gutter="0"/>
          <w:pgNumType w:start="1"/>
          <w:cols w:space="720"/>
        </w:sectPr>
      </w:pPr>
    </w:p>
    <w:p w:rsidR="00E30CDE" w:rsidRPr="00495981" w:rsidRDefault="002B465A">
      <w:pPr>
        <w:pStyle w:val="ae"/>
        <w:jc w:val="center"/>
        <w:outlineLvl w:val="0"/>
        <w:rPr>
          <w:rFonts w:ascii="Times New Roman" w:hAnsi="Times New Roman" w:cs="Times New Roman"/>
          <w:b/>
          <w:bCs/>
          <w:snapToGrid w:val="0"/>
          <w:sz w:val="30"/>
          <w:szCs w:val="30"/>
        </w:rPr>
      </w:pPr>
      <w:bookmarkStart w:id="10" w:name="_Toc14085"/>
      <w:r w:rsidRPr="00495981">
        <w:rPr>
          <w:rFonts w:ascii="Times New Roman" w:hAnsi="Times New Roman" w:cs="Times New Roman"/>
          <w:b/>
          <w:bCs/>
          <w:snapToGrid w:val="0"/>
          <w:sz w:val="30"/>
          <w:szCs w:val="30"/>
        </w:rPr>
        <w:lastRenderedPageBreak/>
        <w:t>二、建设项目工程分析</w:t>
      </w:r>
      <w:bookmarkEnd w:id="10"/>
    </w:p>
    <w:tbl>
      <w:tblPr>
        <w:tblW w:w="4999"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458"/>
        <w:gridCol w:w="8601"/>
      </w:tblGrid>
      <w:tr w:rsidR="00E30CDE" w:rsidRPr="00495981">
        <w:trPr>
          <w:trHeight w:val="1671"/>
          <w:jc w:val="center"/>
        </w:trPr>
        <w:tc>
          <w:tcPr>
            <w:tcW w:w="253" w:type="pct"/>
            <w:vAlign w:val="center"/>
          </w:tcPr>
          <w:p w:rsidR="00E30CDE" w:rsidRPr="00495981" w:rsidRDefault="002B465A">
            <w:pPr>
              <w:pStyle w:val="ae"/>
              <w:adjustRightInd w:val="0"/>
              <w:snapToGrid w:val="0"/>
              <w:spacing w:before="0" w:beforeAutospacing="0" w:after="0" w:afterAutospacing="0" w:line="360" w:lineRule="auto"/>
              <w:rPr>
                <w:rFonts w:ascii="Times New Roman" w:hAnsi="Times New Roman" w:cs="Times New Roman"/>
                <w:szCs w:val="24"/>
              </w:rPr>
            </w:pPr>
            <w:r w:rsidRPr="00495981">
              <w:rPr>
                <w:rFonts w:ascii="Times New Roman" w:hAnsi="Times New Roman" w:cs="Times New Roman"/>
                <w:szCs w:val="24"/>
              </w:rPr>
              <w:t>建设内容</w:t>
            </w:r>
          </w:p>
        </w:tc>
        <w:tc>
          <w:tcPr>
            <w:tcW w:w="4746" w:type="pct"/>
          </w:tcPr>
          <w:p w:rsidR="00E30CDE" w:rsidRPr="00495981" w:rsidRDefault="002B465A">
            <w:pPr>
              <w:pStyle w:val="af0"/>
              <w:adjustRightInd w:val="0"/>
              <w:spacing w:line="360" w:lineRule="auto"/>
              <w:ind w:firstLineChars="0" w:firstLine="0"/>
              <w:jc w:val="left"/>
              <w:rPr>
                <w:rFonts w:ascii="Times New Roman" w:eastAsia="宋体" w:hAnsi="Times New Roman" w:cs="Times New Roman"/>
                <w:b/>
                <w:sz w:val="24"/>
              </w:rPr>
            </w:pPr>
            <w:r w:rsidRPr="00495981">
              <w:rPr>
                <w:rFonts w:ascii="Times New Roman" w:eastAsia="宋体" w:hAnsi="Times New Roman" w:cs="Times New Roman"/>
                <w:b/>
                <w:sz w:val="24"/>
              </w:rPr>
              <w:t>1</w:t>
            </w:r>
            <w:r w:rsidRPr="00495981">
              <w:rPr>
                <w:rFonts w:ascii="Times New Roman" w:eastAsia="宋体" w:hAnsi="Times New Roman" w:cs="Times New Roman"/>
                <w:b/>
                <w:sz w:val="24"/>
              </w:rPr>
              <w:t>、项目</w:t>
            </w:r>
            <w:r w:rsidRPr="00495981">
              <w:rPr>
                <w:rFonts w:ascii="Times New Roman" w:eastAsia="宋体" w:hAnsi="Times New Roman" w:cs="Times New Roman" w:hint="eastAsia"/>
                <w:b/>
                <w:sz w:val="24"/>
              </w:rPr>
              <w:t>由来</w:t>
            </w:r>
          </w:p>
          <w:p w:rsidR="00E30CDE" w:rsidRPr="00495981" w:rsidRDefault="001F11A6">
            <w:pPr>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sz w:val="24"/>
                <w:szCs w:val="24"/>
              </w:rPr>
              <w:t>华容县鼎力商品混凝土有限公司华容县鼎力混凝土搅拌站建设项目</w:t>
            </w:r>
            <w:r w:rsidR="002B465A" w:rsidRPr="00495981">
              <w:rPr>
                <w:rFonts w:ascii="Times New Roman" w:eastAsia="宋体" w:hAnsi="Times New Roman" w:cs="Times New Roman"/>
                <w:sz w:val="24"/>
                <w:szCs w:val="24"/>
              </w:rPr>
              <w:t>（年生产商品混凝土</w:t>
            </w:r>
            <w:r w:rsidR="002B465A" w:rsidRPr="00495981">
              <w:rPr>
                <w:rFonts w:ascii="Times New Roman" w:eastAsia="宋体" w:hAnsi="Times New Roman" w:cs="Times New Roman"/>
                <w:sz w:val="24"/>
                <w:szCs w:val="24"/>
              </w:rPr>
              <w:t>30</w:t>
            </w:r>
            <w:r w:rsidR="002B465A" w:rsidRPr="00495981">
              <w:rPr>
                <w:rFonts w:ascii="Times New Roman" w:eastAsia="宋体" w:hAnsi="Times New Roman" w:cs="Times New Roman"/>
                <w:sz w:val="24"/>
                <w:szCs w:val="24"/>
              </w:rPr>
              <w:t>万</w:t>
            </w:r>
            <w:r w:rsidR="002B465A" w:rsidRPr="00495981">
              <w:rPr>
                <w:rFonts w:ascii="Times New Roman" w:eastAsia="宋体" w:hAnsi="Times New Roman" w:cs="Times New Roman"/>
                <w:sz w:val="24"/>
                <w:szCs w:val="24"/>
              </w:rPr>
              <w:t>m</w:t>
            </w:r>
            <w:r w:rsidR="002B465A" w:rsidRPr="00495981">
              <w:rPr>
                <w:rFonts w:ascii="Times New Roman" w:eastAsia="宋体" w:hAnsi="Times New Roman" w:cs="Times New Roman"/>
                <w:sz w:val="24"/>
                <w:szCs w:val="24"/>
                <w:vertAlign w:val="superscript"/>
              </w:rPr>
              <w:t>3</w:t>
            </w:r>
            <w:r w:rsidR="002B465A" w:rsidRPr="00495981">
              <w:rPr>
                <w:rFonts w:ascii="Times New Roman" w:eastAsia="宋体" w:hAnsi="Times New Roman" w:cs="Times New Roman"/>
                <w:sz w:val="24"/>
                <w:szCs w:val="24"/>
              </w:rPr>
              <w:t>）位于岳阳市华容县东山镇</w:t>
            </w:r>
            <w:r w:rsidR="002B465A" w:rsidRPr="00495981">
              <w:rPr>
                <w:rFonts w:ascii="Times New Roman" w:eastAsia="宋体" w:hAnsi="Times New Roman" w:cs="Times New Roman" w:hint="eastAsia"/>
                <w:sz w:val="24"/>
                <w:szCs w:val="24"/>
              </w:rPr>
              <w:t>关山村</w:t>
            </w:r>
            <w:r w:rsidR="002B465A" w:rsidRPr="00495981">
              <w:rPr>
                <w:rFonts w:ascii="Times New Roman" w:eastAsia="宋体" w:hAnsi="Times New Roman" w:cs="Times New Roman"/>
                <w:sz w:val="24"/>
              </w:rPr>
              <w:t>，</w:t>
            </w:r>
            <w:r w:rsidR="002B465A" w:rsidRPr="00495981">
              <w:rPr>
                <w:rFonts w:ascii="Times New Roman" w:eastAsia="宋体" w:hAnsi="Times New Roman" w:cs="Times New Roman" w:hint="eastAsia"/>
                <w:sz w:val="24"/>
              </w:rPr>
              <w:t>目前</w:t>
            </w:r>
            <w:r w:rsidR="002B465A" w:rsidRPr="00495981">
              <w:rPr>
                <w:rFonts w:ascii="Times New Roman" w:eastAsia="宋体" w:hAnsi="Times New Roman" w:cs="Times New Roman"/>
                <w:sz w:val="24"/>
              </w:rPr>
              <w:t>周边地区尚无一家商品混凝土搅拌站。且华容县及周边城市建设发展迅速，建材类制品</w:t>
            </w:r>
            <w:r w:rsidR="002B465A" w:rsidRPr="00495981">
              <w:rPr>
                <w:rFonts w:ascii="Times New Roman" w:eastAsia="宋体" w:hAnsi="Times New Roman" w:cs="Times New Roman" w:hint="eastAsia"/>
                <w:sz w:val="24"/>
              </w:rPr>
              <w:t>的</w:t>
            </w:r>
            <w:r w:rsidR="002B465A" w:rsidRPr="00495981">
              <w:rPr>
                <w:rFonts w:ascii="Times New Roman" w:eastAsia="宋体" w:hAnsi="Times New Roman" w:cs="Times New Roman"/>
                <w:sz w:val="24"/>
              </w:rPr>
              <w:t>需求日益增大，对商品混凝土等建筑材料</w:t>
            </w:r>
            <w:r w:rsidR="002B465A" w:rsidRPr="00495981">
              <w:rPr>
                <w:rFonts w:ascii="Times New Roman" w:eastAsia="宋体" w:hAnsi="Times New Roman" w:cs="Times New Roman" w:hint="eastAsia"/>
                <w:sz w:val="24"/>
              </w:rPr>
              <w:t>的</w:t>
            </w:r>
            <w:r w:rsidR="002B465A" w:rsidRPr="00495981">
              <w:rPr>
                <w:rFonts w:ascii="Times New Roman" w:eastAsia="宋体" w:hAnsi="Times New Roman" w:cs="Times New Roman"/>
                <w:sz w:val="24"/>
              </w:rPr>
              <w:t>需求量不断增长。</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根据《中华人民共和国建筑法》《建设工程质量管理条例》（国务院令第</w:t>
            </w:r>
            <w:r w:rsidRPr="00495981">
              <w:rPr>
                <w:rFonts w:ascii="Times New Roman" w:eastAsia="宋体" w:hAnsi="Times New Roman" w:cs="Times New Roman"/>
                <w:sz w:val="24"/>
              </w:rPr>
              <w:t>279</w:t>
            </w:r>
            <w:r w:rsidRPr="00495981">
              <w:rPr>
                <w:rFonts w:ascii="Times New Roman" w:eastAsia="宋体" w:hAnsi="Times New Roman" w:cs="Times New Roman"/>
                <w:sz w:val="24"/>
              </w:rPr>
              <w:t>号）、《湖南省散装水泥条例》《建筑企业资质管理规定》（建设部令第</w:t>
            </w:r>
            <w:r w:rsidRPr="00495981">
              <w:rPr>
                <w:rFonts w:ascii="Times New Roman" w:eastAsia="宋体" w:hAnsi="Times New Roman" w:cs="Times New Roman"/>
                <w:sz w:val="24"/>
              </w:rPr>
              <w:t>159</w:t>
            </w:r>
            <w:r w:rsidRPr="00495981">
              <w:rPr>
                <w:rFonts w:ascii="Times New Roman" w:eastAsia="宋体" w:hAnsi="Times New Roman" w:cs="Times New Roman"/>
                <w:sz w:val="24"/>
              </w:rPr>
              <w:t>号）、《商务部公安部建设部交通部关于限期禁止在城市城区现场搅拌混凝土的通知》（商政发〔</w:t>
            </w:r>
            <w:r w:rsidRPr="00495981">
              <w:rPr>
                <w:rFonts w:ascii="Times New Roman" w:eastAsia="宋体" w:hAnsi="Times New Roman" w:cs="Times New Roman"/>
                <w:sz w:val="24"/>
              </w:rPr>
              <w:t>2003</w:t>
            </w:r>
            <w:r w:rsidRPr="00495981">
              <w:rPr>
                <w:rFonts w:ascii="Times New Roman" w:eastAsia="宋体" w:hAnsi="Times New Roman" w:cs="Times New Roman"/>
                <w:sz w:val="24"/>
              </w:rPr>
              <w:t>〕</w:t>
            </w:r>
            <w:r w:rsidRPr="00495981">
              <w:rPr>
                <w:rFonts w:ascii="Times New Roman" w:eastAsia="宋体" w:hAnsi="Times New Roman" w:cs="Times New Roman"/>
                <w:sz w:val="24"/>
              </w:rPr>
              <w:t>341</w:t>
            </w:r>
            <w:r w:rsidRPr="00495981">
              <w:rPr>
                <w:rFonts w:ascii="Times New Roman" w:eastAsia="宋体" w:hAnsi="Times New Roman" w:cs="Times New Roman"/>
                <w:sz w:val="24"/>
              </w:rPr>
              <w:t>号）等法规要求，所有城市建筑和道路建设均只能统一使用商品混凝土，以确保建设工程质量和改善城市环境。因此发展商品混凝土不仅符合国家产业政策导向，也是建筑业发展的内在需求，在现阶段建设商品混凝土搅拌站具有良好的市场环境和市场前景。</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在此背景下，</w:t>
            </w:r>
            <w:r w:rsidRPr="00495981">
              <w:rPr>
                <w:rFonts w:ascii="Times New Roman" w:eastAsia="宋体" w:hAnsi="Times New Roman" w:cs="Times New Roman"/>
                <w:sz w:val="24"/>
                <w:szCs w:val="24"/>
              </w:rPr>
              <w:t>华容县鼎力商品混凝土有限公司</w:t>
            </w:r>
            <w:r w:rsidRPr="00495981">
              <w:rPr>
                <w:rFonts w:ascii="Times New Roman" w:eastAsia="宋体" w:hAnsi="Times New Roman" w:cs="Times New Roman"/>
                <w:sz w:val="24"/>
              </w:rPr>
              <w:t>拟投资</w:t>
            </w:r>
            <w:r w:rsidRPr="00495981">
              <w:rPr>
                <w:rFonts w:ascii="Times New Roman" w:eastAsia="宋体" w:hAnsi="Times New Roman" w:cs="Times New Roman"/>
                <w:sz w:val="24"/>
              </w:rPr>
              <w:t>1500</w:t>
            </w:r>
            <w:r w:rsidRPr="00495981">
              <w:rPr>
                <w:rFonts w:ascii="Times New Roman" w:eastAsia="宋体" w:hAnsi="Times New Roman" w:cs="Times New Roman"/>
                <w:sz w:val="24"/>
              </w:rPr>
              <w:t>万元，在</w:t>
            </w:r>
            <w:r w:rsidRPr="00495981">
              <w:rPr>
                <w:rFonts w:ascii="Times New Roman" w:eastAsia="宋体" w:hAnsi="Times New Roman" w:cs="Times New Roman"/>
                <w:sz w:val="24"/>
                <w:szCs w:val="24"/>
              </w:rPr>
              <w:t>岳阳市华容县东山镇</w:t>
            </w:r>
            <w:r w:rsidRPr="00495981">
              <w:rPr>
                <w:rFonts w:ascii="Times New Roman" w:eastAsia="宋体" w:hAnsi="Times New Roman" w:cs="Times New Roman" w:hint="eastAsia"/>
                <w:sz w:val="24"/>
                <w:szCs w:val="24"/>
              </w:rPr>
              <w:t>关山村</w:t>
            </w:r>
            <w:r w:rsidRPr="00495981">
              <w:rPr>
                <w:rFonts w:ascii="Times New Roman" w:eastAsia="宋体" w:hAnsi="Times New Roman" w:cs="Times New Roman"/>
                <w:sz w:val="24"/>
              </w:rPr>
              <w:t>建设</w:t>
            </w:r>
            <w:r w:rsidR="001F11A6">
              <w:rPr>
                <w:rFonts w:ascii="Times New Roman" w:eastAsia="宋体" w:hAnsi="Times New Roman" w:cs="Times New Roman"/>
                <w:sz w:val="24"/>
                <w:szCs w:val="24"/>
              </w:rPr>
              <w:t>华容县鼎力商品混凝土有限公司华容县鼎力混凝土搅拌站建设项目</w:t>
            </w:r>
            <w:r w:rsidRPr="00495981">
              <w:rPr>
                <w:rFonts w:ascii="Times New Roman" w:eastAsia="宋体" w:hAnsi="Times New Roman" w:cs="Times New Roman"/>
                <w:sz w:val="24"/>
                <w:szCs w:val="24"/>
              </w:rPr>
              <w:t>（年生产商品混凝土</w:t>
            </w:r>
            <w:r w:rsidRPr="00495981">
              <w:rPr>
                <w:rFonts w:ascii="Times New Roman" w:eastAsia="宋体" w:hAnsi="Times New Roman" w:cs="Times New Roman"/>
                <w:sz w:val="24"/>
                <w:szCs w:val="24"/>
              </w:rPr>
              <w:t>30</w:t>
            </w:r>
            <w:r w:rsidRPr="00495981">
              <w:rPr>
                <w:rFonts w:ascii="Times New Roman" w:eastAsia="宋体" w:hAnsi="Times New Roman" w:cs="Times New Roman"/>
                <w:sz w:val="24"/>
                <w:szCs w:val="24"/>
              </w:rPr>
              <w:t>万</w:t>
            </w:r>
            <w:r w:rsidRPr="00495981">
              <w:rPr>
                <w:rFonts w:ascii="Times New Roman" w:eastAsia="宋体" w:hAnsi="Times New Roman" w:cs="Times New Roman"/>
                <w:sz w:val="24"/>
                <w:szCs w:val="24"/>
              </w:rPr>
              <w:t>m</w:t>
            </w:r>
            <w:r w:rsidRPr="00495981">
              <w:rPr>
                <w:rFonts w:ascii="Times New Roman" w:eastAsia="宋体" w:hAnsi="Times New Roman" w:cs="Times New Roman"/>
                <w:sz w:val="24"/>
                <w:szCs w:val="24"/>
                <w:vertAlign w:val="superscript"/>
              </w:rPr>
              <w:t>3</w:t>
            </w:r>
            <w:r w:rsidRPr="00495981">
              <w:rPr>
                <w:rFonts w:ascii="Times New Roman" w:eastAsia="宋体" w:hAnsi="Times New Roman" w:cs="Times New Roman"/>
                <w:sz w:val="24"/>
                <w:szCs w:val="24"/>
              </w:rPr>
              <w:t>）</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项目已于</w:t>
            </w:r>
            <w:r w:rsidRPr="00495981">
              <w:rPr>
                <w:rFonts w:ascii="Times New Roman" w:eastAsia="宋体" w:hAnsi="Times New Roman" w:cs="Times New Roman" w:hint="eastAsia"/>
                <w:sz w:val="24"/>
              </w:rPr>
              <w:t>2023</w:t>
            </w:r>
            <w:r w:rsidRPr="00495981">
              <w:rPr>
                <w:rFonts w:ascii="Times New Roman" w:eastAsia="宋体" w:hAnsi="Times New Roman" w:cs="Times New Roman" w:hint="eastAsia"/>
                <w:sz w:val="24"/>
              </w:rPr>
              <w:t>年</w:t>
            </w:r>
            <w:r w:rsidRPr="00495981">
              <w:rPr>
                <w:rFonts w:ascii="Times New Roman" w:eastAsia="宋体" w:hAnsi="Times New Roman" w:cs="Times New Roman" w:hint="eastAsia"/>
                <w:sz w:val="24"/>
              </w:rPr>
              <w:t>11</w:t>
            </w:r>
            <w:r w:rsidRPr="00495981">
              <w:rPr>
                <w:rFonts w:ascii="Times New Roman" w:eastAsia="宋体" w:hAnsi="Times New Roman" w:cs="Times New Roman" w:hint="eastAsia"/>
                <w:sz w:val="24"/>
              </w:rPr>
              <w:t>月</w:t>
            </w:r>
            <w:r w:rsidRPr="00495981">
              <w:rPr>
                <w:rFonts w:ascii="Times New Roman" w:eastAsia="宋体" w:hAnsi="Times New Roman" w:cs="Times New Roman" w:hint="eastAsia"/>
                <w:sz w:val="24"/>
              </w:rPr>
              <w:t>22</w:t>
            </w:r>
            <w:r w:rsidRPr="00495981">
              <w:rPr>
                <w:rFonts w:ascii="Times New Roman" w:eastAsia="宋体" w:hAnsi="Times New Roman" w:cs="Times New Roman" w:hint="eastAsia"/>
                <w:sz w:val="24"/>
              </w:rPr>
              <w:t>日在湖南省在线审批监管平台备案，项目代码为</w:t>
            </w:r>
            <w:r w:rsidRPr="00495981">
              <w:rPr>
                <w:rFonts w:ascii="Times New Roman" w:eastAsia="宋体" w:hAnsi="Times New Roman" w:cs="Times New Roman" w:hint="eastAsia"/>
                <w:sz w:val="24"/>
              </w:rPr>
              <w:t>2311-430623-04-05-587251</w:t>
            </w:r>
            <w:r w:rsidRPr="00495981">
              <w:rPr>
                <w:rFonts w:ascii="Times New Roman" w:eastAsia="宋体" w:hAnsi="Times New Roman" w:cs="Times New Roman" w:hint="eastAsia"/>
                <w:sz w:val="24"/>
              </w:rPr>
              <w:t>。</w:t>
            </w:r>
            <w:r w:rsidRPr="00495981">
              <w:rPr>
                <w:rFonts w:ascii="Times New Roman" w:eastAsia="宋体" w:hAnsi="Times New Roman" w:cs="Times New Roman"/>
                <w:spacing w:val="2"/>
                <w:kern w:val="0"/>
                <w:position w:val="-2"/>
                <w:sz w:val="24"/>
              </w:rPr>
              <w:t>根据《中华人民共和国环境影响评价法》及《建设项目环境保护管理条例》等法律法规文件的要求，该项目属于《建设项目环境影响评价分类管理名录》（</w:t>
            </w:r>
            <w:r w:rsidRPr="00495981">
              <w:rPr>
                <w:rFonts w:ascii="Times New Roman" w:eastAsia="宋体" w:hAnsi="Times New Roman" w:cs="Times New Roman"/>
                <w:spacing w:val="2"/>
                <w:kern w:val="0"/>
                <w:position w:val="-2"/>
                <w:sz w:val="24"/>
              </w:rPr>
              <w:t>2021</w:t>
            </w:r>
            <w:r w:rsidRPr="00495981">
              <w:rPr>
                <w:rFonts w:ascii="Times New Roman" w:eastAsia="宋体" w:hAnsi="Times New Roman" w:cs="Times New Roman"/>
                <w:spacing w:val="2"/>
                <w:kern w:val="0"/>
                <w:position w:val="-2"/>
                <w:sz w:val="24"/>
              </w:rPr>
              <w:t>版）中的</w:t>
            </w:r>
            <w:r w:rsidRPr="00495981">
              <w:rPr>
                <w:rFonts w:ascii="Times New Roman" w:eastAsia="宋体" w:hAnsi="Times New Roman" w:cs="Times New Roman"/>
                <w:sz w:val="24"/>
              </w:rPr>
              <w:t>“</w:t>
            </w:r>
            <w:r w:rsidRPr="00495981">
              <w:rPr>
                <w:rFonts w:ascii="Times New Roman" w:eastAsia="宋体" w:hAnsi="Times New Roman" w:cs="Times New Roman"/>
                <w:sz w:val="24"/>
              </w:rPr>
              <w:t>二十七、非金属矿物制品业</w:t>
            </w:r>
            <w:r w:rsidRPr="00495981">
              <w:rPr>
                <w:rFonts w:ascii="Times New Roman" w:eastAsia="宋体" w:hAnsi="Times New Roman" w:cs="Times New Roman"/>
                <w:sz w:val="24"/>
              </w:rPr>
              <w:t>55</w:t>
            </w:r>
            <w:r w:rsidRPr="00495981">
              <w:rPr>
                <w:rFonts w:ascii="Times New Roman" w:eastAsia="宋体" w:hAnsi="Times New Roman" w:cs="Times New Roman"/>
                <w:sz w:val="24"/>
              </w:rPr>
              <w:t>石膏、水泥制品及类似制品制造</w:t>
            </w:r>
            <w:r w:rsidRPr="00495981">
              <w:rPr>
                <w:rFonts w:ascii="Times New Roman" w:eastAsia="宋体" w:hAnsi="Times New Roman" w:cs="Times New Roman"/>
                <w:sz w:val="24"/>
              </w:rPr>
              <w:t>302-</w:t>
            </w:r>
            <w:r w:rsidRPr="00495981">
              <w:rPr>
                <w:rFonts w:ascii="Times New Roman" w:eastAsia="宋体" w:hAnsi="Times New Roman" w:cs="Times New Roman"/>
                <w:sz w:val="24"/>
              </w:rPr>
              <w:t>商品混凝土、砼结构构件制造、水泥制品制造</w:t>
            </w:r>
            <w:r w:rsidRPr="00495981">
              <w:rPr>
                <w:rFonts w:ascii="Times New Roman" w:eastAsia="宋体" w:hAnsi="Times New Roman" w:cs="Times New Roman"/>
                <w:sz w:val="24"/>
              </w:rPr>
              <w:t>”</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应当</w:t>
            </w:r>
            <w:r w:rsidRPr="00495981">
              <w:rPr>
                <w:rFonts w:ascii="Times New Roman" w:eastAsia="宋体" w:hAnsi="Times New Roman" w:cs="Times New Roman"/>
                <w:sz w:val="24"/>
              </w:rPr>
              <w:t>编制环境影响评价报告表。受</w:t>
            </w:r>
            <w:r w:rsidRPr="00495981">
              <w:rPr>
                <w:rFonts w:ascii="Times New Roman" w:eastAsia="宋体" w:hAnsi="Times New Roman" w:cs="Times New Roman"/>
                <w:sz w:val="24"/>
                <w:szCs w:val="24"/>
              </w:rPr>
              <w:t>华容县鼎力商品混凝土有限公司</w:t>
            </w:r>
            <w:r w:rsidRPr="00495981">
              <w:rPr>
                <w:rFonts w:ascii="Times New Roman" w:eastAsia="宋体" w:hAnsi="Times New Roman" w:cs="Times New Roman"/>
                <w:sz w:val="24"/>
              </w:rPr>
              <w:t>委托，我公司承担</w:t>
            </w:r>
            <w:r w:rsidRPr="00495981">
              <w:rPr>
                <w:rFonts w:ascii="Times New Roman" w:eastAsia="宋体" w:hAnsi="Times New Roman" w:cs="Times New Roman" w:hint="eastAsia"/>
                <w:sz w:val="24"/>
              </w:rPr>
              <w:t>该</w:t>
            </w:r>
            <w:r w:rsidRPr="00495981">
              <w:rPr>
                <w:rFonts w:ascii="Times New Roman" w:eastAsia="宋体" w:hAnsi="Times New Roman" w:cs="Times New Roman"/>
                <w:sz w:val="24"/>
              </w:rPr>
              <w:t>项目环境影响评价工作</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我</w:t>
            </w:r>
            <w:r w:rsidRPr="00495981">
              <w:rPr>
                <w:rFonts w:ascii="Times New Roman" w:eastAsia="宋体" w:hAnsi="Times New Roman" w:cs="Times New Roman" w:hint="eastAsia"/>
                <w:sz w:val="24"/>
              </w:rPr>
              <w:t>公司</w:t>
            </w:r>
            <w:r w:rsidRPr="00495981">
              <w:rPr>
                <w:rFonts w:ascii="Times New Roman" w:eastAsia="宋体" w:hAnsi="Times New Roman" w:cs="Times New Roman"/>
                <w:sz w:val="24"/>
              </w:rPr>
              <w:t>在现场踏勘、资料收集的基础上，依据《建设项目环境影响报告表编制技术指南（污染影响类）（试行）》等有关规范要求，编制本项目环境影响报告表。</w:t>
            </w:r>
          </w:p>
          <w:p w:rsidR="00E30CDE" w:rsidRPr="00495981" w:rsidRDefault="002B465A">
            <w:pPr>
              <w:widowControl/>
              <w:adjustRightInd w:val="0"/>
              <w:snapToGrid w:val="0"/>
              <w:spacing w:line="360" w:lineRule="auto"/>
              <w:jc w:val="left"/>
              <w:rPr>
                <w:rFonts w:ascii="Times New Roman" w:eastAsia="宋体" w:hAnsi="Times New Roman" w:cs="Times New Roman"/>
                <w:sz w:val="24"/>
              </w:rPr>
            </w:pPr>
            <w:r w:rsidRPr="00495981">
              <w:rPr>
                <w:rFonts w:ascii="Times New Roman" w:eastAsia="宋体" w:hAnsi="Times New Roman" w:cs="Times New Roman"/>
                <w:b/>
                <w:bCs/>
                <w:sz w:val="24"/>
              </w:rPr>
              <w:t>2</w:t>
            </w:r>
            <w:r w:rsidRPr="00495981">
              <w:rPr>
                <w:rFonts w:ascii="Times New Roman" w:eastAsia="宋体" w:hAnsi="Times New Roman" w:cs="Times New Roman"/>
                <w:b/>
                <w:bCs/>
                <w:sz w:val="24"/>
              </w:rPr>
              <w:t>、</w:t>
            </w:r>
            <w:r w:rsidRPr="00495981">
              <w:rPr>
                <w:rFonts w:ascii="Times New Roman" w:eastAsia="宋体" w:hAnsi="Times New Roman" w:cs="Times New Roman"/>
                <w:b/>
                <w:kern w:val="0"/>
                <w:sz w:val="24"/>
              </w:rPr>
              <w:t>项目</w:t>
            </w:r>
            <w:r w:rsidRPr="00495981">
              <w:rPr>
                <w:rFonts w:ascii="Times New Roman" w:eastAsia="宋体" w:hAnsi="Times New Roman" w:cs="Times New Roman" w:hint="eastAsia"/>
                <w:b/>
                <w:kern w:val="0"/>
                <w:sz w:val="24"/>
              </w:rPr>
              <w:t>基本情况</w:t>
            </w:r>
          </w:p>
          <w:p w:rsidR="00E30CDE" w:rsidRPr="00495981" w:rsidRDefault="002B465A" w:rsidP="002B465A">
            <w:pPr>
              <w:spacing w:line="360" w:lineRule="auto"/>
              <w:ind w:firstLineChars="177" w:firstLine="425"/>
              <w:jc w:val="left"/>
              <w:rPr>
                <w:rFonts w:ascii="Times New Roman" w:eastAsia="宋体" w:hAnsi="Times New Roman" w:cs="Times New Roman"/>
                <w:sz w:val="24"/>
              </w:rPr>
            </w:pPr>
            <w:r w:rsidRPr="00495981">
              <w:rPr>
                <w:rFonts w:ascii="Times New Roman" w:eastAsia="宋体" w:hAnsi="Times New Roman" w:cs="Times New Roman"/>
                <w:sz w:val="24"/>
              </w:rPr>
              <w:t>项目名称：</w:t>
            </w:r>
            <w:r w:rsidR="001F11A6">
              <w:rPr>
                <w:rFonts w:ascii="Times New Roman" w:eastAsia="宋体" w:hAnsi="Times New Roman" w:cs="Times New Roman"/>
                <w:sz w:val="24"/>
                <w:szCs w:val="24"/>
              </w:rPr>
              <w:t>华容县鼎力商品混凝土有限公司华容县鼎力混凝土搅拌站建设项</w:t>
            </w:r>
            <w:r w:rsidR="001F11A6">
              <w:rPr>
                <w:rFonts w:ascii="Times New Roman" w:eastAsia="宋体" w:hAnsi="Times New Roman" w:cs="Times New Roman"/>
                <w:sz w:val="24"/>
                <w:szCs w:val="24"/>
              </w:rPr>
              <w:lastRenderedPageBreak/>
              <w:t>目</w:t>
            </w:r>
            <w:r w:rsidRPr="00495981">
              <w:rPr>
                <w:rFonts w:ascii="Times New Roman" w:eastAsia="宋体" w:hAnsi="Times New Roman" w:cs="Times New Roman"/>
                <w:sz w:val="24"/>
                <w:szCs w:val="24"/>
              </w:rPr>
              <w:t>（年生产商品混凝土</w:t>
            </w:r>
            <w:r w:rsidRPr="00495981">
              <w:rPr>
                <w:rFonts w:ascii="Times New Roman" w:eastAsia="宋体" w:hAnsi="Times New Roman" w:cs="Times New Roman"/>
                <w:sz w:val="24"/>
                <w:szCs w:val="24"/>
              </w:rPr>
              <w:t>30</w:t>
            </w:r>
            <w:r w:rsidRPr="00495981">
              <w:rPr>
                <w:rFonts w:ascii="Times New Roman" w:eastAsia="宋体" w:hAnsi="Times New Roman" w:cs="Times New Roman"/>
                <w:sz w:val="24"/>
                <w:szCs w:val="24"/>
              </w:rPr>
              <w:t>万</w:t>
            </w:r>
            <w:r w:rsidRPr="00495981">
              <w:rPr>
                <w:rFonts w:ascii="Times New Roman" w:eastAsia="宋体" w:hAnsi="Times New Roman" w:cs="Times New Roman"/>
                <w:sz w:val="24"/>
                <w:szCs w:val="24"/>
              </w:rPr>
              <w:t>m</w:t>
            </w:r>
            <w:r w:rsidRPr="00495981">
              <w:rPr>
                <w:rFonts w:ascii="Times New Roman" w:eastAsia="宋体" w:hAnsi="Times New Roman" w:cs="Times New Roman"/>
                <w:sz w:val="24"/>
                <w:szCs w:val="24"/>
                <w:vertAlign w:val="superscript"/>
              </w:rPr>
              <w:t>3</w:t>
            </w:r>
            <w:r w:rsidRPr="00495981">
              <w:rPr>
                <w:rFonts w:ascii="Times New Roman" w:eastAsia="宋体" w:hAnsi="Times New Roman" w:cs="Times New Roman"/>
                <w:sz w:val="24"/>
                <w:szCs w:val="24"/>
              </w:rPr>
              <w:t>）</w:t>
            </w:r>
            <w:r w:rsidRPr="00495981">
              <w:rPr>
                <w:rFonts w:ascii="Times New Roman" w:eastAsia="宋体" w:hAnsi="Times New Roman" w:cs="Times New Roman"/>
                <w:kern w:val="0"/>
                <w:sz w:val="24"/>
              </w:rPr>
              <w:t>；</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建设性质：新建；</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建设单位：</w:t>
            </w:r>
            <w:r w:rsidRPr="00495981">
              <w:rPr>
                <w:rFonts w:ascii="Times New Roman" w:eastAsia="宋体" w:hAnsi="Times New Roman" w:cs="Times New Roman"/>
                <w:sz w:val="24"/>
                <w:szCs w:val="24"/>
              </w:rPr>
              <w:t>华容县鼎力商品混凝土有限公司</w:t>
            </w:r>
            <w:r w:rsidRPr="00495981">
              <w:rPr>
                <w:rFonts w:ascii="Times New Roman" w:eastAsia="宋体" w:hAnsi="Times New Roman" w:cs="Times New Roman"/>
                <w:sz w:val="24"/>
              </w:rPr>
              <w:t>；</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建设地点：</w:t>
            </w:r>
            <w:r w:rsidRPr="00495981">
              <w:rPr>
                <w:rFonts w:ascii="Times New Roman" w:eastAsia="宋体" w:hAnsi="Times New Roman" w:cs="Times New Roman"/>
                <w:sz w:val="24"/>
                <w:szCs w:val="24"/>
              </w:rPr>
              <w:t>湖南省岳阳市华容县东山镇</w:t>
            </w:r>
            <w:r w:rsidRPr="00495981">
              <w:rPr>
                <w:rFonts w:ascii="Times New Roman" w:eastAsia="宋体" w:hAnsi="Times New Roman" w:cs="Times New Roman" w:hint="eastAsia"/>
                <w:sz w:val="24"/>
                <w:szCs w:val="24"/>
              </w:rPr>
              <w:t>关山村</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szCs w:val="24"/>
              </w:rPr>
              <w:t>E112</w:t>
            </w:r>
            <w:r w:rsidRPr="00495981">
              <w:rPr>
                <w:rFonts w:ascii="Times New Roman" w:eastAsia="宋体" w:hAnsi="Times New Roman" w:cs="Times New Roman" w:hint="eastAsia"/>
                <w:sz w:val="24"/>
                <w:szCs w:val="24"/>
              </w:rPr>
              <w:t>°</w:t>
            </w:r>
            <w:r w:rsidRPr="00495981">
              <w:rPr>
                <w:rFonts w:ascii="Times New Roman" w:eastAsia="宋体" w:hAnsi="Times New Roman" w:cs="Times New Roman" w:hint="eastAsia"/>
                <w:sz w:val="24"/>
                <w:szCs w:val="24"/>
              </w:rPr>
              <w:t>45'41.004"</w:t>
            </w:r>
            <w:r w:rsidRPr="00495981">
              <w:rPr>
                <w:rFonts w:ascii="Times New Roman" w:eastAsia="宋体" w:hAnsi="Times New Roman" w:cs="Times New Roman" w:hint="eastAsia"/>
                <w:sz w:val="24"/>
                <w:szCs w:val="24"/>
              </w:rPr>
              <w:t>，</w:t>
            </w:r>
            <w:r w:rsidRPr="00495981">
              <w:rPr>
                <w:rFonts w:ascii="Times New Roman" w:eastAsia="宋体" w:hAnsi="Times New Roman" w:cs="Times New Roman" w:hint="eastAsia"/>
                <w:sz w:val="24"/>
                <w:szCs w:val="24"/>
              </w:rPr>
              <w:t>N29</w:t>
            </w:r>
            <w:r w:rsidRPr="00495981">
              <w:rPr>
                <w:rFonts w:ascii="Times New Roman" w:eastAsia="宋体" w:hAnsi="Times New Roman" w:cs="Times New Roman" w:hint="eastAsia"/>
                <w:sz w:val="24"/>
                <w:szCs w:val="24"/>
              </w:rPr>
              <w:t>°</w:t>
            </w:r>
            <w:r w:rsidRPr="00495981">
              <w:rPr>
                <w:rFonts w:ascii="Times New Roman" w:eastAsia="宋体" w:hAnsi="Times New Roman" w:cs="Times New Roman" w:hint="eastAsia"/>
                <w:sz w:val="24"/>
                <w:szCs w:val="24"/>
              </w:rPr>
              <w:t>36'29.999"</w:t>
            </w:r>
            <w:r w:rsidRPr="00495981">
              <w:rPr>
                <w:rFonts w:ascii="Times New Roman" w:eastAsia="宋体" w:hAnsi="Times New Roman" w:cs="Times New Roman"/>
                <w:sz w:val="24"/>
              </w:rPr>
              <w:t>）。</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建设内容：建设</w:t>
            </w:r>
            <w:r w:rsidRPr="00495981">
              <w:rPr>
                <w:rFonts w:ascii="Times New Roman" w:eastAsia="宋体" w:hAnsi="Times New Roman" w:cs="Times New Roman"/>
                <w:sz w:val="24"/>
              </w:rPr>
              <w:t>1</w:t>
            </w:r>
            <w:r w:rsidRPr="00495981">
              <w:rPr>
                <w:rFonts w:ascii="Times New Roman" w:eastAsia="宋体" w:hAnsi="Times New Roman" w:cs="Times New Roman"/>
                <w:sz w:val="24"/>
              </w:rPr>
              <w:t>条</w:t>
            </w:r>
            <w:r w:rsidRPr="00495981">
              <w:rPr>
                <w:rFonts w:ascii="Times New Roman" w:eastAsia="宋体" w:hAnsi="Times New Roman" w:cs="Times New Roman"/>
                <w:kern w:val="0"/>
                <w:sz w:val="24"/>
                <w:szCs w:val="24"/>
              </w:rPr>
              <w:t>HZS180</w:t>
            </w:r>
            <w:r w:rsidRPr="00495981">
              <w:rPr>
                <w:rFonts w:ascii="Times New Roman" w:eastAsia="宋体" w:hAnsi="Times New Roman" w:cs="Times New Roman"/>
                <w:kern w:val="0"/>
                <w:sz w:val="24"/>
                <w:szCs w:val="24"/>
              </w:rPr>
              <w:t>型混凝土搅拌站生产线，</w:t>
            </w:r>
            <w:r w:rsidRPr="00495981">
              <w:rPr>
                <w:rFonts w:ascii="Times New Roman" w:eastAsia="宋体" w:hAnsi="Times New Roman" w:cs="Times New Roman"/>
                <w:sz w:val="24"/>
              </w:rPr>
              <w:t>主要建设</w:t>
            </w:r>
            <w:r w:rsidR="00EE0DBA">
              <w:rPr>
                <w:rFonts w:ascii="Times New Roman" w:eastAsia="宋体" w:hAnsi="Times New Roman" w:cs="Times New Roman"/>
                <w:sz w:val="24"/>
              </w:rPr>
              <w:t>内容为</w:t>
            </w:r>
            <w:r w:rsidRPr="00495981">
              <w:rPr>
                <w:rFonts w:ascii="Times New Roman" w:eastAsia="宋体" w:hAnsi="Times New Roman" w:cs="Times New Roman"/>
                <w:sz w:val="24"/>
              </w:rPr>
              <w:t>生产车间、沙石料场、集砂区、综合楼、办公生活区及环保工程。</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占地面积：项目占地面积约</w:t>
            </w:r>
            <w:r w:rsidRPr="00495981">
              <w:rPr>
                <w:rFonts w:ascii="Times New Roman" w:eastAsia="宋体" w:hAnsi="Times New Roman" w:cs="Times New Roman" w:hint="eastAsia"/>
                <w:sz w:val="24"/>
                <w:szCs w:val="24"/>
              </w:rPr>
              <w:t>5043.38</w:t>
            </w:r>
            <w:r w:rsidRPr="00495981">
              <w:rPr>
                <w:rFonts w:ascii="Times New Roman" w:eastAsia="宋体" w:hAnsi="Times New Roman" w:cs="Times New Roman"/>
                <w:sz w:val="24"/>
                <w:szCs w:val="24"/>
              </w:rPr>
              <w:t>m</w:t>
            </w:r>
            <w:r w:rsidRPr="00495981">
              <w:rPr>
                <w:rFonts w:ascii="Times New Roman" w:eastAsia="宋体" w:hAnsi="Times New Roman" w:cs="Times New Roman"/>
                <w:sz w:val="24"/>
                <w:szCs w:val="24"/>
                <w:vertAlign w:val="superscript"/>
              </w:rPr>
              <w:t>2</w:t>
            </w:r>
            <w:r w:rsidRPr="00495981">
              <w:rPr>
                <w:rFonts w:ascii="Times New Roman" w:eastAsia="宋体" w:hAnsi="Times New Roman" w:cs="Times New Roman"/>
                <w:sz w:val="24"/>
              </w:rPr>
              <w:t>；</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项目投资：</w:t>
            </w:r>
            <w:r w:rsidRPr="00495981">
              <w:rPr>
                <w:rFonts w:ascii="Times New Roman" w:eastAsia="宋体" w:hAnsi="Times New Roman" w:cs="Times New Roman"/>
                <w:sz w:val="24"/>
                <w:szCs w:val="24"/>
              </w:rPr>
              <w:t>1500</w:t>
            </w:r>
            <w:r w:rsidRPr="00495981">
              <w:rPr>
                <w:rFonts w:ascii="Times New Roman" w:eastAsia="宋体" w:hAnsi="Times New Roman" w:cs="Times New Roman"/>
                <w:sz w:val="24"/>
              </w:rPr>
              <w:t>万元，其中环保投资</w:t>
            </w:r>
            <w:r w:rsidRPr="00495981">
              <w:rPr>
                <w:rFonts w:ascii="Times New Roman" w:eastAsia="宋体" w:hAnsi="Times New Roman" w:cs="Times New Roman"/>
                <w:sz w:val="24"/>
              </w:rPr>
              <w:t>60</w:t>
            </w:r>
            <w:r w:rsidRPr="00495981">
              <w:rPr>
                <w:rFonts w:ascii="Times New Roman" w:eastAsia="宋体" w:hAnsi="Times New Roman" w:cs="Times New Roman"/>
                <w:sz w:val="24"/>
              </w:rPr>
              <w:t>万元。</w:t>
            </w:r>
          </w:p>
          <w:p w:rsidR="00E30CDE" w:rsidRPr="00495981" w:rsidRDefault="002B465A">
            <w:pPr>
              <w:spacing w:line="360" w:lineRule="auto"/>
              <w:jc w:val="left"/>
              <w:rPr>
                <w:rFonts w:ascii="Times New Roman" w:eastAsia="宋体" w:hAnsi="Times New Roman" w:cs="Times New Roman"/>
                <w:sz w:val="24"/>
              </w:rPr>
            </w:pPr>
            <w:r w:rsidRPr="00495981">
              <w:rPr>
                <w:rFonts w:ascii="Times New Roman" w:eastAsia="宋体" w:hAnsi="Times New Roman" w:cs="Times New Roman"/>
                <w:b/>
                <w:sz w:val="24"/>
              </w:rPr>
              <w:t>3</w:t>
            </w:r>
            <w:r w:rsidRPr="00495981">
              <w:rPr>
                <w:rFonts w:ascii="Times New Roman" w:eastAsia="宋体" w:hAnsi="Times New Roman" w:cs="Times New Roman"/>
                <w:b/>
                <w:sz w:val="24"/>
              </w:rPr>
              <w:t>、</w:t>
            </w:r>
            <w:r w:rsidRPr="00495981">
              <w:rPr>
                <w:rFonts w:ascii="Times New Roman" w:eastAsia="宋体" w:hAnsi="Times New Roman" w:cs="Times New Roman" w:hint="eastAsia"/>
                <w:b/>
                <w:sz w:val="24"/>
              </w:rPr>
              <w:t>建设</w:t>
            </w:r>
            <w:r w:rsidRPr="00495981">
              <w:rPr>
                <w:rFonts w:ascii="Times New Roman" w:eastAsia="宋体" w:hAnsi="Times New Roman" w:cs="Times New Roman"/>
                <w:b/>
                <w:sz w:val="24"/>
              </w:rPr>
              <w:t>内容及规模</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szCs w:val="20"/>
              </w:rPr>
            </w:pPr>
            <w:r w:rsidRPr="00495981">
              <w:rPr>
                <w:rFonts w:ascii="Times New Roman" w:eastAsia="宋体" w:hAnsi="Times New Roman" w:cs="Times New Roman"/>
                <w:sz w:val="24"/>
                <w:szCs w:val="20"/>
              </w:rPr>
              <w:t>本</w:t>
            </w:r>
            <w:r w:rsidRPr="00495981">
              <w:rPr>
                <w:rFonts w:ascii="Times New Roman" w:eastAsia="宋体" w:hAnsi="Times New Roman" w:cs="Times New Roman"/>
                <w:sz w:val="24"/>
              </w:rPr>
              <w:t>项目</w:t>
            </w:r>
            <w:r w:rsidRPr="00495981">
              <w:rPr>
                <w:rFonts w:ascii="Times New Roman" w:eastAsia="宋体" w:hAnsi="Times New Roman" w:cs="Times New Roman"/>
                <w:sz w:val="24"/>
                <w:szCs w:val="20"/>
              </w:rPr>
              <w:t>由主体工程、</w:t>
            </w:r>
            <w:r w:rsidRPr="00495981">
              <w:rPr>
                <w:rFonts w:ascii="Times New Roman" w:eastAsia="宋体" w:hAnsi="Times New Roman" w:cs="Times New Roman" w:hint="eastAsia"/>
                <w:sz w:val="24"/>
                <w:szCs w:val="20"/>
              </w:rPr>
              <w:t>储运</w:t>
            </w:r>
            <w:r w:rsidRPr="00495981">
              <w:rPr>
                <w:rFonts w:ascii="Times New Roman" w:eastAsia="宋体" w:hAnsi="Times New Roman" w:cs="Times New Roman"/>
                <w:sz w:val="24"/>
                <w:szCs w:val="20"/>
              </w:rPr>
              <w:t>工程、辅助工程、公用工程、环保工程等组成，</w:t>
            </w:r>
            <w:r w:rsidRPr="00495981">
              <w:rPr>
                <w:rFonts w:ascii="Times New Roman" w:eastAsia="宋体" w:hAnsi="Times New Roman" w:cs="Times New Roman" w:hint="eastAsia"/>
                <w:sz w:val="24"/>
                <w:szCs w:val="20"/>
              </w:rPr>
              <w:t>建设内容</w:t>
            </w:r>
            <w:r w:rsidRPr="00495981">
              <w:rPr>
                <w:rFonts w:ascii="Times New Roman" w:eastAsia="宋体" w:hAnsi="Times New Roman" w:cs="Times New Roman"/>
                <w:sz w:val="24"/>
                <w:szCs w:val="20"/>
              </w:rPr>
              <w:t>详见表</w:t>
            </w:r>
            <w:r w:rsidRPr="00495981">
              <w:rPr>
                <w:rFonts w:ascii="Times New Roman" w:eastAsia="宋体" w:hAnsi="Times New Roman" w:cs="Times New Roman"/>
                <w:sz w:val="24"/>
                <w:szCs w:val="20"/>
              </w:rPr>
              <w:t>2-1</w:t>
            </w:r>
            <w:r w:rsidRPr="00495981">
              <w:rPr>
                <w:rFonts w:ascii="Times New Roman" w:eastAsia="宋体" w:hAnsi="Times New Roman" w:cs="Times New Roman"/>
                <w:sz w:val="24"/>
                <w:szCs w:val="20"/>
              </w:rPr>
              <w:t>所示。</w:t>
            </w:r>
          </w:p>
          <w:p w:rsidR="00E30CDE" w:rsidRPr="00495981" w:rsidRDefault="002B465A">
            <w:pPr>
              <w:ind w:firstLineChars="196" w:firstLine="413"/>
              <w:jc w:val="center"/>
              <w:rPr>
                <w:rFonts w:ascii="Times New Roman" w:eastAsia="宋体" w:hAnsi="Times New Roman" w:cs="宋体"/>
                <w:b/>
                <w:szCs w:val="21"/>
              </w:rPr>
            </w:pPr>
            <w:r w:rsidRPr="00495981">
              <w:rPr>
                <w:rFonts w:ascii="Times New Roman" w:eastAsia="宋体" w:hAnsi="Times New Roman" w:cs="宋体" w:hint="eastAsia"/>
                <w:b/>
                <w:szCs w:val="21"/>
              </w:rPr>
              <w:t>表</w:t>
            </w:r>
            <w:r w:rsidRPr="00495981">
              <w:rPr>
                <w:rFonts w:ascii="Times New Roman" w:eastAsia="宋体" w:hAnsi="Times New Roman" w:cs="宋体" w:hint="eastAsia"/>
                <w:b/>
                <w:szCs w:val="21"/>
              </w:rPr>
              <w:t xml:space="preserve">2-1  </w:t>
            </w:r>
            <w:r w:rsidRPr="00495981">
              <w:rPr>
                <w:rFonts w:ascii="Times New Roman" w:eastAsia="宋体" w:hAnsi="Times New Roman" w:cs="宋体" w:hint="eastAsia"/>
                <w:b/>
                <w:szCs w:val="21"/>
              </w:rPr>
              <w:t>建设内容一览表</w:t>
            </w:r>
          </w:p>
          <w:tbl>
            <w:tblPr>
              <w:tblW w:w="4999"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738"/>
              <w:gridCol w:w="856"/>
              <w:gridCol w:w="6006"/>
              <w:gridCol w:w="753"/>
            </w:tblGrid>
            <w:tr w:rsidR="00E30CDE" w:rsidRPr="00495981">
              <w:trPr>
                <w:trHeight w:val="680"/>
                <w:jc w:val="center"/>
              </w:trPr>
              <w:tc>
                <w:tcPr>
                  <w:tcW w:w="441" w:type="pct"/>
                  <w:vAlign w:val="center"/>
                </w:tcPr>
                <w:p w:rsidR="00E30CDE" w:rsidRPr="00495981" w:rsidRDefault="002B465A">
                  <w:pPr>
                    <w:adjustRightInd w:val="0"/>
                    <w:snapToGrid w:val="0"/>
                    <w:jc w:val="center"/>
                    <w:rPr>
                      <w:rFonts w:ascii="Times New Roman" w:eastAsia="宋体" w:hAnsi="Times New Roman" w:cs="宋体"/>
                      <w:b/>
                      <w:bCs/>
                      <w:szCs w:val="21"/>
                    </w:rPr>
                  </w:pPr>
                  <w:r w:rsidRPr="00495981">
                    <w:rPr>
                      <w:rFonts w:ascii="Times New Roman" w:eastAsia="宋体" w:hAnsi="Times New Roman" w:cs="宋体" w:hint="eastAsia"/>
                      <w:b/>
                      <w:bCs/>
                      <w:szCs w:val="21"/>
                    </w:rPr>
                    <w:t>工程类别</w:t>
                  </w:r>
                </w:p>
              </w:tc>
              <w:tc>
                <w:tcPr>
                  <w:tcW w:w="512" w:type="pct"/>
                  <w:vAlign w:val="center"/>
                </w:tcPr>
                <w:p w:rsidR="00E30CDE" w:rsidRPr="00495981" w:rsidRDefault="002B465A">
                  <w:pPr>
                    <w:adjustRightInd w:val="0"/>
                    <w:snapToGrid w:val="0"/>
                    <w:jc w:val="center"/>
                    <w:rPr>
                      <w:rFonts w:ascii="Times New Roman" w:eastAsia="宋体" w:hAnsi="Times New Roman" w:cs="宋体"/>
                      <w:b/>
                      <w:bCs/>
                      <w:szCs w:val="21"/>
                    </w:rPr>
                  </w:pPr>
                  <w:r w:rsidRPr="00495981">
                    <w:rPr>
                      <w:rFonts w:ascii="Times New Roman" w:eastAsia="宋体" w:hAnsi="Times New Roman" w:cs="宋体" w:hint="eastAsia"/>
                      <w:b/>
                      <w:bCs/>
                      <w:szCs w:val="21"/>
                    </w:rPr>
                    <w:t>工程内容</w:t>
                  </w:r>
                </w:p>
              </w:tc>
              <w:tc>
                <w:tcPr>
                  <w:tcW w:w="3594" w:type="pct"/>
                  <w:vAlign w:val="center"/>
                </w:tcPr>
                <w:p w:rsidR="00E30CDE" w:rsidRPr="00495981" w:rsidRDefault="002B465A">
                  <w:pPr>
                    <w:adjustRightInd w:val="0"/>
                    <w:snapToGrid w:val="0"/>
                    <w:jc w:val="center"/>
                    <w:rPr>
                      <w:rFonts w:ascii="Times New Roman" w:eastAsia="宋体" w:hAnsi="Times New Roman" w:cs="宋体"/>
                      <w:b/>
                      <w:bCs/>
                      <w:szCs w:val="21"/>
                    </w:rPr>
                  </w:pPr>
                  <w:r w:rsidRPr="00495981">
                    <w:rPr>
                      <w:rFonts w:ascii="Times New Roman" w:eastAsia="宋体" w:hAnsi="Times New Roman" w:cs="宋体" w:hint="eastAsia"/>
                      <w:b/>
                      <w:bCs/>
                      <w:szCs w:val="21"/>
                    </w:rPr>
                    <w:t>建设内容</w:t>
                  </w:r>
                </w:p>
              </w:tc>
              <w:tc>
                <w:tcPr>
                  <w:tcW w:w="451" w:type="pct"/>
                  <w:vAlign w:val="center"/>
                </w:tcPr>
                <w:p w:rsidR="00E30CDE" w:rsidRPr="00495981" w:rsidRDefault="002B465A">
                  <w:pPr>
                    <w:adjustRightInd w:val="0"/>
                    <w:snapToGrid w:val="0"/>
                    <w:jc w:val="center"/>
                    <w:rPr>
                      <w:rFonts w:ascii="Times New Roman" w:eastAsia="宋体" w:hAnsi="Times New Roman" w:cs="宋体"/>
                      <w:b/>
                      <w:bCs/>
                      <w:szCs w:val="21"/>
                    </w:rPr>
                  </w:pPr>
                  <w:r w:rsidRPr="00495981">
                    <w:rPr>
                      <w:rFonts w:ascii="Times New Roman" w:eastAsia="宋体" w:hAnsi="Times New Roman" w:cs="宋体" w:hint="eastAsia"/>
                      <w:b/>
                      <w:bCs/>
                      <w:szCs w:val="21"/>
                    </w:rPr>
                    <w:t>备注</w:t>
                  </w:r>
                </w:p>
              </w:tc>
            </w:tr>
            <w:tr w:rsidR="00E30CDE" w:rsidRPr="00495981">
              <w:trPr>
                <w:trHeight w:val="680"/>
                <w:jc w:val="center"/>
              </w:trPr>
              <w:tc>
                <w:tcPr>
                  <w:tcW w:w="441" w:type="pct"/>
                  <w:vAlign w:val="center"/>
                </w:tcPr>
                <w:p w:rsidR="00E30CDE" w:rsidRPr="00495981" w:rsidRDefault="002B465A">
                  <w:pPr>
                    <w:adjustRightInd w:val="0"/>
                    <w:snapToGrid w:val="0"/>
                    <w:jc w:val="center"/>
                    <w:rPr>
                      <w:rFonts w:ascii="Times New Roman" w:eastAsia="宋体" w:hAnsi="Times New Roman" w:cs="宋体"/>
                      <w:b/>
                      <w:bCs/>
                      <w:szCs w:val="21"/>
                    </w:rPr>
                  </w:pPr>
                  <w:r w:rsidRPr="00495981">
                    <w:rPr>
                      <w:rFonts w:ascii="Times New Roman" w:eastAsia="宋体" w:hAnsi="Times New Roman" w:cs="宋体" w:hint="eastAsia"/>
                      <w:b/>
                      <w:szCs w:val="21"/>
                    </w:rPr>
                    <w:t>主体工程</w:t>
                  </w:r>
                </w:p>
              </w:tc>
              <w:tc>
                <w:tcPr>
                  <w:tcW w:w="512"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生产车间</w:t>
                  </w:r>
                </w:p>
              </w:tc>
              <w:tc>
                <w:tcPr>
                  <w:tcW w:w="3594" w:type="pct"/>
                  <w:vAlign w:val="center"/>
                </w:tcPr>
                <w:p w:rsidR="00E30CDE" w:rsidRPr="00495981" w:rsidRDefault="00990A30" w:rsidP="00990A30">
                  <w:pPr>
                    <w:adjustRightInd w:val="0"/>
                    <w:snapToGrid w:val="0"/>
                    <w:jc w:val="center"/>
                    <w:rPr>
                      <w:rFonts w:ascii="Times New Roman" w:eastAsia="宋体" w:hAnsi="Times New Roman" w:cs="宋体"/>
                      <w:szCs w:val="21"/>
                    </w:rPr>
                  </w:pPr>
                  <w:r>
                    <w:rPr>
                      <w:rFonts w:ascii="Times New Roman" w:eastAsia="宋体" w:hAnsi="Times New Roman" w:cs="宋体" w:hint="eastAsia"/>
                      <w:szCs w:val="21"/>
                    </w:rPr>
                    <w:t>整体封闭式钢架结构</w:t>
                  </w:r>
                  <w:r w:rsidR="00E10B06">
                    <w:rPr>
                      <w:rFonts w:ascii="Times New Roman" w:eastAsia="宋体" w:hAnsi="Times New Roman" w:cs="宋体" w:hint="eastAsia"/>
                      <w:szCs w:val="21"/>
                    </w:rPr>
                    <w:t>，建设</w:t>
                  </w:r>
                  <w:r w:rsidR="002B465A" w:rsidRPr="00495981">
                    <w:rPr>
                      <w:rFonts w:ascii="Times New Roman" w:eastAsia="宋体" w:hAnsi="Times New Roman" w:cs="宋体" w:hint="eastAsia"/>
                      <w:szCs w:val="21"/>
                    </w:rPr>
                    <w:t>商品混凝土生产线</w:t>
                  </w:r>
                  <w:r w:rsidR="002B465A" w:rsidRPr="00495981">
                    <w:rPr>
                      <w:rFonts w:ascii="Times New Roman" w:eastAsia="宋体" w:hAnsi="Times New Roman" w:cs="宋体" w:hint="eastAsia"/>
                      <w:szCs w:val="21"/>
                    </w:rPr>
                    <w:t>1</w:t>
                  </w:r>
                  <w:r w:rsidR="002B465A" w:rsidRPr="00495981">
                    <w:rPr>
                      <w:rFonts w:ascii="Times New Roman" w:eastAsia="宋体" w:hAnsi="Times New Roman" w:cs="宋体" w:hint="eastAsia"/>
                      <w:szCs w:val="21"/>
                    </w:rPr>
                    <w:t>条，单线生产能力</w:t>
                  </w:r>
                  <w:r w:rsidR="002B465A" w:rsidRPr="00495981">
                    <w:rPr>
                      <w:rFonts w:ascii="Times New Roman" w:eastAsia="宋体" w:hAnsi="Times New Roman" w:cs="宋体" w:hint="eastAsia"/>
                      <w:szCs w:val="21"/>
                    </w:rPr>
                    <w:t>180m</w:t>
                  </w:r>
                  <w:r w:rsidR="002B465A" w:rsidRPr="00495981">
                    <w:rPr>
                      <w:rFonts w:ascii="Times New Roman" w:eastAsia="宋体" w:hAnsi="Times New Roman" w:cs="宋体" w:hint="eastAsia"/>
                      <w:szCs w:val="21"/>
                      <w:vertAlign w:val="superscript"/>
                    </w:rPr>
                    <w:t>3</w:t>
                  </w:r>
                  <w:r w:rsidR="002B465A" w:rsidRPr="00495981">
                    <w:rPr>
                      <w:rFonts w:ascii="Times New Roman" w:eastAsia="宋体" w:hAnsi="Times New Roman" w:cs="宋体" w:hint="eastAsia"/>
                      <w:szCs w:val="21"/>
                    </w:rPr>
                    <w:t>/h</w:t>
                  </w:r>
                  <w:r w:rsidR="002B465A" w:rsidRPr="00495981">
                    <w:rPr>
                      <w:rFonts w:ascii="Times New Roman" w:eastAsia="宋体" w:hAnsi="Times New Roman" w:cs="宋体" w:hint="eastAsia"/>
                      <w:szCs w:val="21"/>
                    </w:rPr>
                    <w:t>，其中单线布置</w:t>
                  </w:r>
                  <w:r w:rsidR="002B465A" w:rsidRPr="00495981">
                    <w:rPr>
                      <w:rFonts w:ascii="Times New Roman" w:eastAsia="宋体" w:hAnsi="Times New Roman" w:cs="宋体" w:hint="eastAsia"/>
                      <w:szCs w:val="21"/>
                    </w:rPr>
                    <w:t>2</w:t>
                  </w:r>
                  <w:r w:rsidR="002B465A" w:rsidRPr="00495981">
                    <w:rPr>
                      <w:rFonts w:ascii="Times New Roman" w:eastAsia="宋体" w:hAnsi="Times New Roman" w:cs="宋体" w:hint="eastAsia"/>
                      <w:szCs w:val="21"/>
                    </w:rPr>
                    <w:t>个</w:t>
                  </w:r>
                  <w:r w:rsidR="002B465A" w:rsidRPr="00495981">
                    <w:rPr>
                      <w:rFonts w:ascii="Times New Roman" w:eastAsia="宋体" w:hAnsi="Times New Roman" w:cs="宋体" w:hint="eastAsia"/>
                      <w:szCs w:val="21"/>
                    </w:rPr>
                    <w:t>300t</w:t>
                  </w:r>
                  <w:r w:rsidR="002B465A" w:rsidRPr="00495981">
                    <w:rPr>
                      <w:rFonts w:ascii="Times New Roman" w:eastAsia="宋体" w:hAnsi="Times New Roman" w:cs="宋体" w:hint="eastAsia"/>
                      <w:szCs w:val="21"/>
                    </w:rPr>
                    <w:t>的水泥筒仓、</w:t>
                  </w:r>
                  <w:r w:rsidR="002B465A" w:rsidRPr="00495981">
                    <w:rPr>
                      <w:rFonts w:ascii="Times New Roman" w:eastAsia="宋体" w:hAnsi="Times New Roman" w:cs="宋体" w:hint="eastAsia"/>
                      <w:szCs w:val="21"/>
                    </w:rPr>
                    <w:t>1</w:t>
                  </w:r>
                  <w:r w:rsidR="002B465A" w:rsidRPr="00495981">
                    <w:rPr>
                      <w:rFonts w:ascii="Times New Roman" w:eastAsia="宋体" w:hAnsi="Times New Roman" w:cs="宋体" w:hint="eastAsia"/>
                      <w:szCs w:val="21"/>
                    </w:rPr>
                    <w:t>个</w:t>
                  </w:r>
                  <w:r w:rsidR="002B465A" w:rsidRPr="00495981">
                    <w:rPr>
                      <w:rFonts w:ascii="Times New Roman" w:eastAsia="宋体" w:hAnsi="Times New Roman" w:cs="宋体" w:hint="eastAsia"/>
                      <w:szCs w:val="21"/>
                    </w:rPr>
                    <w:t>300t</w:t>
                  </w:r>
                  <w:r w:rsidR="002B465A" w:rsidRPr="00495981">
                    <w:rPr>
                      <w:rFonts w:ascii="Times New Roman" w:eastAsia="宋体" w:hAnsi="Times New Roman" w:cs="宋体" w:hint="eastAsia"/>
                      <w:szCs w:val="21"/>
                    </w:rPr>
                    <w:t>的粉煤灰筒仓、</w:t>
                  </w:r>
                  <w:r w:rsidR="002B465A" w:rsidRPr="00495981">
                    <w:rPr>
                      <w:rFonts w:ascii="Times New Roman" w:eastAsia="宋体" w:hAnsi="Times New Roman" w:cs="宋体" w:hint="eastAsia"/>
                      <w:szCs w:val="21"/>
                    </w:rPr>
                    <w:t>1</w:t>
                  </w:r>
                  <w:r w:rsidR="002B465A" w:rsidRPr="00495981">
                    <w:rPr>
                      <w:rFonts w:ascii="Times New Roman" w:eastAsia="宋体" w:hAnsi="Times New Roman" w:cs="宋体" w:hint="eastAsia"/>
                      <w:szCs w:val="21"/>
                    </w:rPr>
                    <w:t>个</w:t>
                  </w:r>
                  <w:r w:rsidR="002B465A" w:rsidRPr="00495981">
                    <w:rPr>
                      <w:rFonts w:ascii="Times New Roman" w:eastAsia="宋体" w:hAnsi="Times New Roman" w:cs="宋体" w:hint="eastAsia"/>
                      <w:szCs w:val="21"/>
                    </w:rPr>
                    <w:t>300t</w:t>
                  </w:r>
                  <w:r w:rsidR="002B465A" w:rsidRPr="00495981">
                    <w:rPr>
                      <w:rFonts w:ascii="Times New Roman" w:eastAsia="宋体" w:hAnsi="Times New Roman" w:cs="宋体" w:hint="eastAsia"/>
                      <w:szCs w:val="21"/>
                    </w:rPr>
                    <w:t>的矿粉筒仓、</w:t>
                  </w:r>
                  <w:r w:rsidR="002B465A" w:rsidRPr="00495981">
                    <w:rPr>
                      <w:rFonts w:ascii="Times New Roman" w:eastAsia="宋体" w:hAnsi="Times New Roman" w:cs="宋体" w:hint="eastAsia"/>
                      <w:szCs w:val="21"/>
                    </w:rPr>
                    <w:t>1</w:t>
                  </w:r>
                  <w:r w:rsidR="002B465A" w:rsidRPr="00495981">
                    <w:rPr>
                      <w:rFonts w:ascii="Times New Roman" w:eastAsia="宋体" w:hAnsi="Times New Roman" w:cs="宋体" w:hint="eastAsia"/>
                      <w:szCs w:val="21"/>
                    </w:rPr>
                    <w:t>个</w:t>
                  </w:r>
                  <w:r w:rsidR="002B465A" w:rsidRPr="00495981">
                    <w:rPr>
                      <w:rFonts w:ascii="Times New Roman" w:eastAsia="宋体" w:hAnsi="Times New Roman" w:cs="宋体" w:hint="eastAsia"/>
                      <w:szCs w:val="21"/>
                    </w:rPr>
                    <w:t>100t</w:t>
                  </w:r>
                  <w:r w:rsidR="002B465A" w:rsidRPr="00495981">
                    <w:rPr>
                      <w:rFonts w:ascii="Times New Roman" w:eastAsia="宋体" w:hAnsi="Times New Roman" w:cs="宋体" w:hint="eastAsia"/>
                      <w:szCs w:val="21"/>
                    </w:rPr>
                    <w:t>的膨胀剂筒仓及</w:t>
                  </w:r>
                  <w:r w:rsidR="002B465A" w:rsidRPr="00495981">
                    <w:rPr>
                      <w:rFonts w:ascii="Times New Roman" w:eastAsia="宋体" w:hAnsi="Times New Roman" w:cs="宋体" w:hint="eastAsia"/>
                      <w:szCs w:val="21"/>
                    </w:rPr>
                    <w:t>2</w:t>
                  </w:r>
                  <w:r w:rsidR="002B465A" w:rsidRPr="00495981">
                    <w:rPr>
                      <w:rFonts w:ascii="Times New Roman" w:eastAsia="宋体" w:hAnsi="Times New Roman" w:cs="宋体" w:hint="eastAsia"/>
                      <w:szCs w:val="21"/>
                    </w:rPr>
                    <w:t>个</w:t>
                  </w:r>
                  <w:r w:rsidR="002B465A" w:rsidRPr="00495981">
                    <w:rPr>
                      <w:rFonts w:ascii="Times New Roman" w:eastAsia="宋体" w:hAnsi="Times New Roman" w:cs="宋体" w:hint="eastAsia"/>
                      <w:szCs w:val="21"/>
                    </w:rPr>
                    <w:t>10t</w:t>
                  </w:r>
                  <w:r w:rsidR="002B465A" w:rsidRPr="00495981">
                    <w:rPr>
                      <w:rFonts w:ascii="Times New Roman" w:eastAsia="宋体" w:hAnsi="Times New Roman" w:cs="宋体" w:hint="eastAsia"/>
                      <w:szCs w:val="21"/>
                    </w:rPr>
                    <w:t>外加剂罐；</w:t>
                  </w:r>
                  <w:r w:rsidR="002B465A" w:rsidRPr="00495981">
                    <w:rPr>
                      <w:rFonts w:ascii="Times New Roman" w:eastAsia="宋体" w:hAnsi="Times New Roman" w:cs="宋体" w:hint="eastAsia"/>
                      <w:szCs w:val="21"/>
                      <w:shd w:val="clear" w:color="auto" w:fill="FFFFFF" w:themeFill="background1"/>
                    </w:rPr>
                    <w:t>占地面积</w:t>
                  </w:r>
                  <w:r w:rsidR="002B465A" w:rsidRPr="00495981">
                    <w:rPr>
                      <w:rFonts w:ascii="Times New Roman" w:eastAsia="宋体" w:hAnsi="Times New Roman" w:cs="宋体" w:hint="eastAsia"/>
                      <w:szCs w:val="21"/>
                      <w:shd w:val="clear" w:color="auto" w:fill="FFFFFF" w:themeFill="background1"/>
                    </w:rPr>
                    <w:t>500</w:t>
                  </w:r>
                  <w:r w:rsidR="002B465A" w:rsidRPr="00495981">
                    <w:rPr>
                      <w:rFonts w:ascii="Times New Roman" w:eastAsia="宋体" w:hAnsi="Times New Roman" w:cs="宋体" w:hint="eastAsia"/>
                      <w:szCs w:val="21"/>
                    </w:rPr>
                    <w:t>m</w:t>
                  </w:r>
                  <w:r w:rsidR="002B465A" w:rsidRPr="00495981">
                    <w:rPr>
                      <w:rFonts w:ascii="Times New Roman" w:eastAsia="宋体" w:hAnsi="Times New Roman" w:cs="宋体" w:hint="eastAsia"/>
                      <w:szCs w:val="21"/>
                      <w:vertAlign w:val="superscript"/>
                    </w:rPr>
                    <w:t>2</w:t>
                  </w:r>
                </w:p>
              </w:tc>
              <w:tc>
                <w:tcPr>
                  <w:tcW w:w="451"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新建</w:t>
                  </w:r>
                </w:p>
              </w:tc>
            </w:tr>
            <w:tr w:rsidR="00E30CDE" w:rsidRPr="00495981">
              <w:trPr>
                <w:trHeight w:val="680"/>
                <w:jc w:val="center"/>
              </w:trPr>
              <w:tc>
                <w:tcPr>
                  <w:tcW w:w="441" w:type="pct"/>
                  <w:vMerge w:val="restart"/>
                  <w:vAlign w:val="center"/>
                </w:tcPr>
                <w:p w:rsidR="00E30CDE" w:rsidRPr="00495981" w:rsidRDefault="002B465A">
                  <w:pPr>
                    <w:adjustRightInd w:val="0"/>
                    <w:snapToGrid w:val="0"/>
                    <w:jc w:val="center"/>
                    <w:rPr>
                      <w:rFonts w:ascii="Times New Roman" w:eastAsia="宋体" w:hAnsi="Times New Roman" w:cs="宋体"/>
                      <w:b/>
                      <w:szCs w:val="21"/>
                    </w:rPr>
                  </w:pPr>
                  <w:r w:rsidRPr="00495981">
                    <w:rPr>
                      <w:rFonts w:ascii="Times New Roman" w:eastAsia="宋体" w:hAnsi="Times New Roman" w:cs="宋体" w:hint="eastAsia"/>
                      <w:b/>
                      <w:szCs w:val="21"/>
                    </w:rPr>
                    <w:t>辅助工程</w:t>
                  </w:r>
                </w:p>
              </w:tc>
              <w:tc>
                <w:tcPr>
                  <w:tcW w:w="512" w:type="pct"/>
                  <w:shd w:val="clear" w:color="auto" w:fill="auto"/>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办公生活区</w:t>
                  </w:r>
                </w:p>
              </w:tc>
              <w:tc>
                <w:tcPr>
                  <w:tcW w:w="3594" w:type="pct"/>
                  <w:shd w:val="clear" w:color="auto" w:fill="auto"/>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1</w:t>
                  </w:r>
                  <w:r w:rsidRPr="00495981">
                    <w:rPr>
                      <w:rFonts w:ascii="Times New Roman" w:eastAsia="宋体" w:hAnsi="Times New Roman" w:cs="宋体" w:hint="eastAsia"/>
                      <w:szCs w:val="21"/>
                    </w:rPr>
                    <w:t>栋</w:t>
                  </w:r>
                  <w:r w:rsidRPr="00495981">
                    <w:rPr>
                      <w:rFonts w:ascii="Times New Roman" w:eastAsia="宋体" w:hAnsi="Times New Roman" w:cs="宋体" w:hint="eastAsia"/>
                      <w:szCs w:val="21"/>
                    </w:rPr>
                    <w:t>2F</w:t>
                  </w:r>
                  <w:r w:rsidRPr="00495981">
                    <w:rPr>
                      <w:rFonts w:ascii="Times New Roman" w:eastAsia="宋体" w:hAnsi="Times New Roman" w:cs="宋体" w:hint="eastAsia"/>
                      <w:szCs w:val="21"/>
                    </w:rPr>
                    <w:t>的建筑，建筑面积约为</w:t>
                  </w:r>
                  <w:r w:rsidRPr="00495981">
                    <w:rPr>
                      <w:rFonts w:ascii="Times New Roman" w:eastAsia="宋体" w:hAnsi="Times New Roman" w:cs="宋体" w:hint="eastAsia"/>
                      <w:szCs w:val="21"/>
                    </w:rPr>
                    <w:t>200m</w:t>
                  </w:r>
                  <w:r w:rsidRPr="00495981">
                    <w:rPr>
                      <w:rFonts w:ascii="Times New Roman" w:eastAsia="宋体" w:hAnsi="Times New Roman" w:cs="宋体" w:hint="eastAsia"/>
                      <w:szCs w:val="21"/>
                      <w:vertAlign w:val="superscript"/>
                    </w:rPr>
                    <w:t>2</w:t>
                  </w:r>
                  <w:r w:rsidRPr="00495981">
                    <w:rPr>
                      <w:rFonts w:ascii="Times New Roman" w:eastAsia="宋体" w:hAnsi="Times New Roman" w:cs="宋体" w:hint="eastAsia"/>
                      <w:szCs w:val="21"/>
                    </w:rPr>
                    <w:t>，主要为办公、生活。</w:t>
                  </w:r>
                </w:p>
              </w:tc>
              <w:tc>
                <w:tcPr>
                  <w:tcW w:w="451"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新建</w:t>
                  </w:r>
                </w:p>
              </w:tc>
            </w:tr>
            <w:tr w:rsidR="00E30CDE" w:rsidRPr="00495981">
              <w:trPr>
                <w:trHeight w:val="680"/>
                <w:jc w:val="center"/>
              </w:trPr>
              <w:tc>
                <w:tcPr>
                  <w:tcW w:w="441" w:type="pct"/>
                  <w:vMerge/>
                  <w:vAlign w:val="center"/>
                </w:tcPr>
                <w:p w:rsidR="00E30CDE" w:rsidRPr="00495981" w:rsidRDefault="00E30CDE">
                  <w:pPr>
                    <w:adjustRightInd w:val="0"/>
                    <w:snapToGrid w:val="0"/>
                    <w:jc w:val="center"/>
                    <w:rPr>
                      <w:rFonts w:ascii="Times New Roman" w:eastAsia="宋体" w:hAnsi="Times New Roman" w:cs="宋体"/>
                      <w:b/>
                      <w:szCs w:val="21"/>
                    </w:rPr>
                  </w:pPr>
                </w:p>
              </w:tc>
              <w:tc>
                <w:tcPr>
                  <w:tcW w:w="512"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综合楼</w:t>
                  </w:r>
                </w:p>
              </w:tc>
              <w:tc>
                <w:tcPr>
                  <w:tcW w:w="3594" w:type="pct"/>
                  <w:vAlign w:val="center"/>
                </w:tcPr>
                <w:p w:rsidR="00E30CDE" w:rsidRPr="00495981" w:rsidRDefault="002B465A">
                  <w:pPr>
                    <w:adjustRightInd w:val="0"/>
                    <w:snapToGrid w:val="0"/>
                    <w:jc w:val="center"/>
                    <w:rPr>
                      <w:rFonts w:ascii="Times New Roman" w:eastAsia="宋体" w:hAnsi="Times New Roman" w:cs="宋体"/>
                      <w:szCs w:val="21"/>
                      <w:highlight w:val="yellow"/>
                    </w:rPr>
                  </w:pPr>
                  <w:r w:rsidRPr="00495981">
                    <w:rPr>
                      <w:rFonts w:ascii="Times New Roman" w:eastAsia="宋体" w:hAnsi="Times New Roman" w:cs="宋体" w:hint="eastAsia"/>
                      <w:szCs w:val="21"/>
                    </w:rPr>
                    <w:t>1</w:t>
                  </w:r>
                  <w:r w:rsidRPr="00495981">
                    <w:rPr>
                      <w:rFonts w:ascii="Times New Roman" w:eastAsia="宋体" w:hAnsi="Times New Roman" w:cs="宋体" w:hint="eastAsia"/>
                      <w:szCs w:val="21"/>
                    </w:rPr>
                    <w:t>栋</w:t>
                  </w:r>
                  <w:r w:rsidRPr="00495981">
                    <w:rPr>
                      <w:rFonts w:ascii="Times New Roman" w:eastAsia="宋体" w:hAnsi="Times New Roman" w:cs="宋体" w:hint="eastAsia"/>
                      <w:szCs w:val="21"/>
                    </w:rPr>
                    <w:t>2F</w:t>
                  </w:r>
                  <w:r w:rsidRPr="00495981">
                    <w:rPr>
                      <w:rFonts w:ascii="Times New Roman" w:eastAsia="宋体" w:hAnsi="Times New Roman" w:cs="宋体" w:hint="eastAsia"/>
                      <w:szCs w:val="21"/>
                    </w:rPr>
                    <w:t>的综合楼，建筑面积约</w:t>
                  </w:r>
                  <w:r w:rsidRPr="00495981">
                    <w:rPr>
                      <w:rFonts w:ascii="Times New Roman" w:eastAsia="宋体" w:hAnsi="Times New Roman" w:cs="宋体" w:hint="eastAsia"/>
                      <w:szCs w:val="21"/>
                    </w:rPr>
                    <w:t>200m</w:t>
                  </w:r>
                  <w:r w:rsidRPr="00495981">
                    <w:rPr>
                      <w:rFonts w:ascii="Times New Roman" w:eastAsia="宋体" w:hAnsi="Times New Roman" w:cs="宋体" w:hint="eastAsia"/>
                      <w:szCs w:val="21"/>
                      <w:vertAlign w:val="superscript"/>
                    </w:rPr>
                    <w:t>2</w:t>
                  </w:r>
                  <w:r w:rsidRPr="00495981">
                    <w:rPr>
                      <w:rFonts w:ascii="Times New Roman" w:eastAsia="宋体" w:hAnsi="Times New Roman" w:cs="宋体" w:hint="eastAsia"/>
                      <w:szCs w:val="21"/>
                    </w:rPr>
                    <w:t>，主要设置磅房、工具房、仓库、危废暂存间、实验室（</w:t>
                  </w:r>
                  <w:r w:rsidRPr="00495981">
                    <w:rPr>
                      <w:rFonts w:ascii="Times New Roman" w:eastAsia="宋体" w:hAnsi="Times New Roman" w:cs="Times New Roman" w:hint="eastAsia"/>
                      <w:szCs w:val="21"/>
                    </w:rPr>
                    <w:t>主要对产品的和易性、强度和耐久性进行试验</w:t>
                  </w:r>
                  <w:r w:rsidRPr="00495981">
                    <w:rPr>
                      <w:rFonts w:ascii="Times New Roman" w:eastAsia="宋体" w:hAnsi="Times New Roman" w:cs="宋体" w:hint="eastAsia"/>
                      <w:szCs w:val="21"/>
                    </w:rPr>
                    <w:t>）等</w:t>
                  </w:r>
                </w:p>
              </w:tc>
              <w:tc>
                <w:tcPr>
                  <w:tcW w:w="451" w:type="pct"/>
                  <w:vAlign w:val="center"/>
                </w:tcPr>
                <w:p w:rsidR="00E30CDE" w:rsidRPr="00495981" w:rsidRDefault="002B465A">
                  <w:pPr>
                    <w:adjustRightInd w:val="0"/>
                    <w:snapToGrid w:val="0"/>
                    <w:jc w:val="center"/>
                    <w:rPr>
                      <w:rFonts w:ascii="Times New Roman" w:eastAsia="宋体" w:hAnsi="Times New Roman" w:cs="宋体"/>
                      <w:szCs w:val="21"/>
                      <w:shd w:val="clear" w:color="auto" w:fill="FFFFFF"/>
                    </w:rPr>
                  </w:pPr>
                  <w:r w:rsidRPr="00495981">
                    <w:rPr>
                      <w:rFonts w:ascii="Times New Roman" w:eastAsia="宋体" w:hAnsi="Times New Roman" w:cs="宋体" w:hint="eastAsia"/>
                      <w:szCs w:val="21"/>
                    </w:rPr>
                    <w:t>新建</w:t>
                  </w:r>
                </w:p>
              </w:tc>
            </w:tr>
            <w:tr w:rsidR="00E30CDE" w:rsidRPr="00495981">
              <w:trPr>
                <w:trHeight w:val="680"/>
                <w:jc w:val="center"/>
              </w:trPr>
              <w:tc>
                <w:tcPr>
                  <w:tcW w:w="441" w:type="pct"/>
                  <w:vMerge w:val="restart"/>
                  <w:vAlign w:val="center"/>
                </w:tcPr>
                <w:p w:rsidR="00E30CDE" w:rsidRPr="00495981" w:rsidRDefault="002B465A">
                  <w:pPr>
                    <w:adjustRightInd w:val="0"/>
                    <w:snapToGrid w:val="0"/>
                    <w:jc w:val="center"/>
                    <w:rPr>
                      <w:rFonts w:ascii="Times New Roman" w:eastAsia="宋体" w:hAnsi="Times New Roman" w:cs="宋体"/>
                      <w:b/>
                      <w:szCs w:val="21"/>
                    </w:rPr>
                  </w:pPr>
                  <w:r w:rsidRPr="00495981">
                    <w:rPr>
                      <w:rFonts w:ascii="Times New Roman" w:eastAsia="宋体" w:hAnsi="Times New Roman" w:cs="宋体" w:hint="eastAsia"/>
                      <w:b/>
                      <w:szCs w:val="21"/>
                    </w:rPr>
                    <w:t>储运工程</w:t>
                  </w:r>
                </w:p>
              </w:tc>
              <w:tc>
                <w:tcPr>
                  <w:tcW w:w="512"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砂石料场</w:t>
                  </w:r>
                </w:p>
              </w:tc>
              <w:tc>
                <w:tcPr>
                  <w:tcW w:w="3594"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占地面积</w:t>
                  </w:r>
                  <w:r w:rsidRPr="00495981">
                    <w:rPr>
                      <w:rFonts w:ascii="Times New Roman" w:eastAsia="宋体" w:hAnsi="Times New Roman" w:cs="宋体" w:hint="eastAsia"/>
                      <w:szCs w:val="21"/>
                    </w:rPr>
                    <w:t>1500m</w:t>
                  </w:r>
                  <w:r w:rsidRPr="00495981">
                    <w:rPr>
                      <w:rFonts w:ascii="Times New Roman" w:eastAsia="宋体" w:hAnsi="Times New Roman" w:cs="宋体" w:hint="eastAsia"/>
                      <w:szCs w:val="21"/>
                      <w:vertAlign w:val="superscript"/>
                    </w:rPr>
                    <w:t>2</w:t>
                  </w:r>
                  <w:r w:rsidRPr="00495981">
                    <w:rPr>
                      <w:rFonts w:ascii="Times New Roman" w:eastAsia="宋体" w:hAnsi="Times New Roman" w:cs="宋体" w:hint="eastAsia"/>
                      <w:szCs w:val="21"/>
                    </w:rPr>
                    <w:t>，共</w:t>
                  </w:r>
                  <w:r w:rsidRPr="00495981">
                    <w:rPr>
                      <w:rFonts w:ascii="Times New Roman" w:eastAsia="宋体" w:hAnsi="Times New Roman" w:cs="宋体" w:hint="eastAsia"/>
                      <w:szCs w:val="21"/>
                    </w:rPr>
                    <w:t>5</w:t>
                  </w:r>
                  <w:r w:rsidRPr="00495981">
                    <w:rPr>
                      <w:rFonts w:ascii="Times New Roman" w:eastAsia="宋体" w:hAnsi="Times New Roman" w:cs="宋体" w:hint="eastAsia"/>
                      <w:szCs w:val="21"/>
                    </w:rPr>
                    <w:t>格用于堆放沙石原料，设防雨顶棚及四面围挡，为全封闭式</w:t>
                  </w:r>
                </w:p>
              </w:tc>
              <w:tc>
                <w:tcPr>
                  <w:tcW w:w="451" w:type="pct"/>
                  <w:vAlign w:val="center"/>
                </w:tcPr>
                <w:p w:rsidR="00E30CDE" w:rsidRPr="00495981" w:rsidRDefault="002B465A">
                  <w:pPr>
                    <w:adjustRightInd w:val="0"/>
                    <w:snapToGrid w:val="0"/>
                    <w:jc w:val="center"/>
                    <w:rPr>
                      <w:rFonts w:ascii="Times New Roman" w:eastAsia="宋体" w:hAnsi="Times New Roman" w:cs="宋体"/>
                      <w:szCs w:val="21"/>
                      <w:shd w:val="clear" w:color="auto" w:fill="FFFFFF"/>
                    </w:rPr>
                  </w:pPr>
                  <w:r w:rsidRPr="00495981">
                    <w:rPr>
                      <w:rFonts w:ascii="Times New Roman" w:eastAsia="宋体" w:hAnsi="Times New Roman" w:cs="宋体" w:hint="eastAsia"/>
                      <w:szCs w:val="21"/>
                      <w:shd w:val="clear" w:color="auto" w:fill="FFFFFF"/>
                    </w:rPr>
                    <w:t>新建</w:t>
                  </w:r>
                </w:p>
              </w:tc>
            </w:tr>
            <w:tr w:rsidR="00E30CDE" w:rsidRPr="00495981">
              <w:trPr>
                <w:trHeight w:val="680"/>
                <w:jc w:val="center"/>
              </w:trPr>
              <w:tc>
                <w:tcPr>
                  <w:tcW w:w="441" w:type="pct"/>
                  <w:vMerge/>
                  <w:vAlign w:val="center"/>
                </w:tcPr>
                <w:p w:rsidR="00E30CDE" w:rsidRPr="00495981" w:rsidRDefault="00E30CDE">
                  <w:pPr>
                    <w:adjustRightInd w:val="0"/>
                    <w:snapToGrid w:val="0"/>
                    <w:jc w:val="center"/>
                    <w:rPr>
                      <w:rFonts w:ascii="Times New Roman" w:eastAsia="宋体" w:hAnsi="Times New Roman" w:cs="宋体"/>
                      <w:b/>
                      <w:szCs w:val="21"/>
                    </w:rPr>
                  </w:pPr>
                </w:p>
              </w:tc>
              <w:tc>
                <w:tcPr>
                  <w:tcW w:w="512"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集砂区</w:t>
                  </w:r>
                </w:p>
              </w:tc>
              <w:tc>
                <w:tcPr>
                  <w:tcW w:w="3594"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占地面积约</w:t>
                  </w:r>
                  <w:r w:rsidRPr="00495981">
                    <w:rPr>
                      <w:rFonts w:ascii="Times New Roman" w:eastAsia="宋体" w:hAnsi="Times New Roman" w:cs="宋体" w:hint="eastAsia"/>
                      <w:szCs w:val="21"/>
                    </w:rPr>
                    <w:t>10m</w:t>
                  </w:r>
                  <w:r w:rsidRPr="00495981">
                    <w:rPr>
                      <w:rFonts w:ascii="Times New Roman" w:eastAsia="宋体" w:hAnsi="Times New Roman" w:cs="宋体" w:hint="eastAsia"/>
                      <w:szCs w:val="21"/>
                      <w:vertAlign w:val="superscript"/>
                    </w:rPr>
                    <w:t>2</w:t>
                  </w:r>
                  <w:r w:rsidRPr="00495981">
                    <w:rPr>
                      <w:rFonts w:ascii="Times New Roman" w:eastAsia="宋体" w:hAnsi="Times New Roman" w:cs="宋体" w:hint="eastAsia"/>
                      <w:szCs w:val="21"/>
                    </w:rPr>
                    <w:t>，主要用于暂存污泥、布袋除尘器收集粉尘和废弃试验样品，设防雨顶棚及四面围挡，为全封闭式</w:t>
                  </w:r>
                </w:p>
              </w:tc>
              <w:tc>
                <w:tcPr>
                  <w:tcW w:w="451" w:type="pct"/>
                  <w:vAlign w:val="center"/>
                </w:tcPr>
                <w:p w:rsidR="00E30CDE" w:rsidRPr="00495981" w:rsidRDefault="002B465A">
                  <w:pPr>
                    <w:adjustRightInd w:val="0"/>
                    <w:snapToGrid w:val="0"/>
                    <w:jc w:val="center"/>
                    <w:rPr>
                      <w:rFonts w:ascii="Times New Roman" w:eastAsia="宋体" w:hAnsi="Times New Roman" w:cs="宋体"/>
                      <w:szCs w:val="21"/>
                      <w:shd w:val="clear" w:color="auto" w:fill="FFFFFF"/>
                    </w:rPr>
                  </w:pPr>
                  <w:r w:rsidRPr="00495981">
                    <w:rPr>
                      <w:rFonts w:ascii="Times New Roman" w:eastAsia="宋体" w:hAnsi="Times New Roman" w:cs="宋体" w:hint="eastAsia"/>
                      <w:szCs w:val="21"/>
                      <w:shd w:val="clear" w:color="auto" w:fill="FFFFFF"/>
                    </w:rPr>
                    <w:t>新建</w:t>
                  </w:r>
                </w:p>
              </w:tc>
            </w:tr>
            <w:tr w:rsidR="00E30CDE" w:rsidRPr="00495981">
              <w:trPr>
                <w:trHeight w:val="680"/>
                <w:jc w:val="center"/>
              </w:trPr>
              <w:tc>
                <w:tcPr>
                  <w:tcW w:w="441" w:type="pct"/>
                  <w:vMerge w:val="restart"/>
                  <w:vAlign w:val="center"/>
                </w:tcPr>
                <w:p w:rsidR="00E30CDE" w:rsidRPr="00495981" w:rsidRDefault="002B465A">
                  <w:pPr>
                    <w:adjustRightInd w:val="0"/>
                    <w:snapToGrid w:val="0"/>
                    <w:jc w:val="center"/>
                    <w:rPr>
                      <w:rFonts w:ascii="Times New Roman" w:eastAsia="宋体" w:hAnsi="Times New Roman" w:cs="宋体"/>
                      <w:b/>
                      <w:szCs w:val="21"/>
                    </w:rPr>
                  </w:pPr>
                  <w:r w:rsidRPr="00495981">
                    <w:rPr>
                      <w:rFonts w:ascii="Times New Roman" w:eastAsia="宋体" w:hAnsi="Times New Roman" w:cs="宋体" w:hint="eastAsia"/>
                      <w:b/>
                      <w:szCs w:val="21"/>
                    </w:rPr>
                    <w:t>公用工程</w:t>
                  </w:r>
                </w:p>
              </w:tc>
              <w:tc>
                <w:tcPr>
                  <w:tcW w:w="512"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供水</w:t>
                  </w:r>
                </w:p>
              </w:tc>
              <w:tc>
                <w:tcPr>
                  <w:tcW w:w="3594" w:type="pct"/>
                  <w:vAlign w:val="center"/>
                </w:tcPr>
                <w:p w:rsidR="00E30CDE" w:rsidRPr="00495981" w:rsidRDefault="002B465A">
                  <w:pPr>
                    <w:adjustRightInd w:val="0"/>
                    <w:snapToGrid w:val="0"/>
                    <w:jc w:val="center"/>
                    <w:rPr>
                      <w:rFonts w:ascii="Times New Roman" w:eastAsia="宋体" w:hAnsi="Times New Roman" w:cs="宋体"/>
                      <w:b/>
                      <w:szCs w:val="21"/>
                    </w:rPr>
                  </w:pPr>
                  <w:r w:rsidRPr="00495981">
                    <w:rPr>
                      <w:rFonts w:ascii="Times New Roman" w:eastAsia="宋体" w:hAnsi="Times New Roman" w:cs="宋体" w:hint="eastAsia"/>
                      <w:szCs w:val="21"/>
                    </w:rPr>
                    <w:t>市政给水管网及初期雨水</w:t>
                  </w:r>
                </w:p>
              </w:tc>
              <w:tc>
                <w:tcPr>
                  <w:tcW w:w="451" w:type="pct"/>
                  <w:vAlign w:val="center"/>
                </w:tcPr>
                <w:p w:rsidR="00E30CDE" w:rsidRPr="00495981" w:rsidRDefault="002B465A">
                  <w:pPr>
                    <w:adjustRightInd w:val="0"/>
                    <w:snapToGrid w:val="0"/>
                    <w:jc w:val="center"/>
                    <w:rPr>
                      <w:rFonts w:ascii="Times New Roman" w:eastAsia="宋体" w:hAnsi="Times New Roman" w:cs="宋体"/>
                      <w:szCs w:val="21"/>
                      <w:shd w:val="clear" w:color="auto" w:fill="FFFFFF"/>
                    </w:rPr>
                  </w:pPr>
                  <w:r w:rsidRPr="00495981">
                    <w:rPr>
                      <w:rFonts w:ascii="Times New Roman" w:eastAsia="宋体" w:hAnsi="Times New Roman" w:cs="宋体" w:hint="eastAsia"/>
                      <w:szCs w:val="21"/>
                      <w:shd w:val="clear" w:color="auto" w:fill="FFFFFF"/>
                    </w:rPr>
                    <w:t>新建</w:t>
                  </w:r>
                </w:p>
              </w:tc>
            </w:tr>
            <w:tr w:rsidR="00E30CDE" w:rsidRPr="00495981">
              <w:trPr>
                <w:trHeight w:val="680"/>
                <w:jc w:val="center"/>
              </w:trPr>
              <w:tc>
                <w:tcPr>
                  <w:tcW w:w="441" w:type="pct"/>
                  <w:vMerge/>
                  <w:vAlign w:val="center"/>
                </w:tcPr>
                <w:p w:rsidR="00E30CDE" w:rsidRPr="00495981" w:rsidRDefault="00E30CDE">
                  <w:pPr>
                    <w:widowControl/>
                    <w:jc w:val="center"/>
                    <w:rPr>
                      <w:rFonts w:ascii="Times New Roman" w:eastAsia="宋体" w:hAnsi="Times New Roman" w:cs="宋体"/>
                      <w:b/>
                      <w:szCs w:val="21"/>
                    </w:rPr>
                  </w:pPr>
                </w:p>
              </w:tc>
              <w:tc>
                <w:tcPr>
                  <w:tcW w:w="512"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排水</w:t>
                  </w:r>
                </w:p>
              </w:tc>
              <w:tc>
                <w:tcPr>
                  <w:tcW w:w="3594"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Style w:val="af3"/>
                      <w:rFonts w:ascii="Times New Roman" w:eastAsia="宋体" w:hAnsi="Times New Roman" w:cs="宋体" w:hint="eastAsia"/>
                    </w:rPr>
                    <w:t>生产废水</w:t>
                  </w:r>
                  <w:r w:rsidRPr="00495981">
                    <w:rPr>
                      <w:rFonts w:ascii="Times New Roman" w:eastAsia="宋体" w:hAnsi="Times New Roman" w:cs="宋体" w:hint="eastAsia"/>
                      <w:szCs w:val="21"/>
                    </w:rPr>
                    <w:t>经二级</w:t>
                  </w:r>
                  <w:r w:rsidRPr="00495981">
                    <w:rPr>
                      <w:rStyle w:val="af3"/>
                      <w:rFonts w:ascii="Times New Roman" w:eastAsia="宋体" w:hAnsi="Times New Roman" w:cs="宋体" w:hint="eastAsia"/>
                    </w:rPr>
                    <w:t>沉淀后回用，生活污水经化粪池处理后用于周边菜地施肥</w:t>
                  </w:r>
                </w:p>
              </w:tc>
              <w:tc>
                <w:tcPr>
                  <w:tcW w:w="451" w:type="pct"/>
                  <w:vAlign w:val="center"/>
                </w:tcPr>
                <w:p w:rsidR="00E30CDE" w:rsidRPr="00495981" w:rsidRDefault="002B465A">
                  <w:pPr>
                    <w:adjustRightInd w:val="0"/>
                    <w:snapToGrid w:val="0"/>
                    <w:jc w:val="center"/>
                    <w:rPr>
                      <w:rFonts w:ascii="Times New Roman" w:eastAsia="宋体" w:hAnsi="Times New Roman" w:cs="宋体"/>
                      <w:szCs w:val="21"/>
                      <w:shd w:val="clear" w:color="auto" w:fill="FFFFFF"/>
                    </w:rPr>
                  </w:pPr>
                  <w:r w:rsidRPr="00495981">
                    <w:rPr>
                      <w:rFonts w:ascii="Times New Roman" w:eastAsia="宋体" w:hAnsi="Times New Roman" w:cs="宋体" w:hint="eastAsia"/>
                      <w:szCs w:val="21"/>
                      <w:shd w:val="clear" w:color="auto" w:fill="FFFFFF"/>
                    </w:rPr>
                    <w:t>新建</w:t>
                  </w:r>
                </w:p>
              </w:tc>
            </w:tr>
            <w:tr w:rsidR="00E30CDE" w:rsidRPr="00495981">
              <w:trPr>
                <w:trHeight w:val="680"/>
                <w:jc w:val="center"/>
              </w:trPr>
              <w:tc>
                <w:tcPr>
                  <w:tcW w:w="441" w:type="pct"/>
                  <w:vMerge/>
                  <w:vAlign w:val="center"/>
                </w:tcPr>
                <w:p w:rsidR="00E30CDE" w:rsidRPr="00495981" w:rsidRDefault="00E30CDE">
                  <w:pPr>
                    <w:widowControl/>
                    <w:jc w:val="center"/>
                    <w:rPr>
                      <w:rFonts w:ascii="Times New Roman" w:eastAsia="宋体" w:hAnsi="Times New Roman" w:cs="宋体"/>
                      <w:b/>
                      <w:szCs w:val="21"/>
                    </w:rPr>
                  </w:pPr>
                </w:p>
              </w:tc>
              <w:tc>
                <w:tcPr>
                  <w:tcW w:w="512"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供电</w:t>
                  </w:r>
                </w:p>
              </w:tc>
              <w:tc>
                <w:tcPr>
                  <w:tcW w:w="3594"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东山镇电网</w:t>
                  </w:r>
                </w:p>
              </w:tc>
              <w:tc>
                <w:tcPr>
                  <w:tcW w:w="451" w:type="pct"/>
                  <w:vAlign w:val="center"/>
                </w:tcPr>
                <w:p w:rsidR="00E30CDE" w:rsidRPr="00495981" w:rsidRDefault="002B465A">
                  <w:pPr>
                    <w:adjustRightInd w:val="0"/>
                    <w:snapToGrid w:val="0"/>
                    <w:jc w:val="center"/>
                    <w:rPr>
                      <w:rFonts w:ascii="Times New Roman" w:eastAsia="宋体" w:hAnsi="Times New Roman" w:cs="宋体"/>
                      <w:szCs w:val="21"/>
                      <w:shd w:val="clear" w:color="auto" w:fill="FFFFFF"/>
                    </w:rPr>
                  </w:pPr>
                  <w:r w:rsidRPr="00495981">
                    <w:rPr>
                      <w:rFonts w:ascii="Times New Roman" w:eastAsia="宋体" w:hAnsi="Times New Roman" w:cs="宋体" w:hint="eastAsia"/>
                      <w:szCs w:val="21"/>
                      <w:shd w:val="clear" w:color="auto" w:fill="FFFFFF"/>
                    </w:rPr>
                    <w:t>新建</w:t>
                  </w:r>
                </w:p>
              </w:tc>
            </w:tr>
            <w:tr w:rsidR="00E30CDE" w:rsidRPr="00495981">
              <w:trPr>
                <w:trHeight w:val="680"/>
                <w:jc w:val="center"/>
              </w:trPr>
              <w:tc>
                <w:tcPr>
                  <w:tcW w:w="441" w:type="pct"/>
                  <w:vMerge w:val="restart"/>
                  <w:vAlign w:val="center"/>
                </w:tcPr>
                <w:p w:rsidR="00E30CDE" w:rsidRPr="00495981" w:rsidRDefault="002B465A">
                  <w:pPr>
                    <w:adjustRightInd w:val="0"/>
                    <w:snapToGrid w:val="0"/>
                    <w:jc w:val="center"/>
                    <w:rPr>
                      <w:rFonts w:ascii="Times New Roman" w:eastAsia="宋体" w:hAnsi="Times New Roman" w:cs="宋体"/>
                      <w:b/>
                      <w:szCs w:val="21"/>
                    </w:rPr>
                  </w:pPr>
                  <w:r w:rsidRPr="00495981">
                    <w:rPr>
                      <w:rFonts w:ascii="Times New Roman" w:eastAsia="宋体" w:hAnsi="Times New Roman" w:cs="宋体" w:hint="eastAsia"/>
                      <w:b/>
                      <w:szCs w:val="21"/>
                    </w:rPr>
                    <w:lastRenderedPageBreak/>
                    <w:t>环保工程</w:t>
                  </w:r>
                </w:p>
              </w:tc>
              <w:tc>
                <w:tcPr>
                  <w:tcW w:w="512"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废水</w:t>
                  </w:r>
                </w:p>
              </w:tc>
              <w:tc>
                <w:tcPr>
                  <w:tcW w:w="3594"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车辆冲洗废水、设备冲洗废水、地面冲洗废水、实验废水经二级沉淀池（</w:t>
                  </w:r>
                  <w:r w:rsidRPr="00495981">
                    <w:rPr>
                      <w:rFonts w:ascii="Times New Roman" w:eastAsia="宋体" w:hAnsi="Times New Roman" w:cs="宋体" w:hint="eastAsia"/>
                      <w:szCs w:val="21"/>
                    </w:rPr>
                    <w:t>10m</w:t>
                  </w: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2.5m</w:t>
                  </w: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1.8m</w:t>
                  </w:r>
                  <w:r w:rsidRPr="00495981">
                    <w:rPr>
                      <w:rFonts w:ascii="Times New Roman" w:eastAsia="宋体" w:hAnsi="Times New Roman" w:cs="宋体" w:hint="eastAsia"/>
                      <w:szCs w:val="21"/>
                    </w:rPr>
                    <w:t>，容积</w:t>
                  </w:r>
                  <w:r w:rsidRPr="00495981">
                    <w:rPr>
                      <w:rFonts w:ascii="Times New Roman" w:eastAsia="宋体" w:hAnsi="Times New Roman" w:cs="宋体" w:hint="eastAsia"/>
                      <w:szCs w:val="21"/>
                    </w:rPr>
                    <w:t>45m</w:t>
                  </w:r>
                  <w:r w:rsidRPr="00495981">
                    <w:rPr>
                      <w:rFonts w:ascii="Times New Roman" w:eastAsia="宋体" w:hAnsi="Times New Roman" w:cs="宋体" w:hint="eastAsia"/>
                      <w:szCs w:val="21"/>
                      <w:vertAlign w:val="superscript"/>
                    </w:rPr>
                    <w:t>3</w:t>
                  </w:r>
                  <w:r w:rsidRPr="00495981">
                    <w:rPr>
                      <w:rFonts w:ascii="Times New Roman" w:eastAsia="宋体" w:hAnsi="Times New Roman" w:cs="宋体" w:hint="eastAsia"/>
                      <w:szCs w:val="21"/>
                    </w:rPr>
                    <w:t>）处理后回用于生产；生活污水：经化粪池处理后</w:t>
                  </w:r>
                  <w:r w:rsidRPr="00495981">
                    <w:rPr>
                      <w:rStyle w:val="af3"/>
                      <w:rFonts w:ascii="Times New Roman" w:eastAsia="宋体" w:hAnsi="Times New Roman" w:cs="宋体" w:hint="eastAsia"/>
                    </w:rPr>
                    <w:t>用于周边菜地施肥。</w:t>
                  </w:r>
                </w:p>
              </w:tc>
              <w:tc>
                <w:tcPr>
                  <w:tcW w:w="451" w:type="pct"/>
                  <w:vAlign w:val="center"/>
                </w:tcPr>
                <w:p w:rsidR="00E30CDE" w:rsidRPr="00495981" w:rsidRDefault="002B465A">
                  <w:pPr>
                    <w:adjustRightInd w:val="0"/>
                    <w:snapToGrid w:val="0"/>
                    <w:jc w:val="center"/>
                    <w:rPr>
                      <w:rFonts w:ascii="Times New Roman" w:eastAsia="宋体" w:hAnsi="Times New Roman" w:cs="宋体"/>
                      <w:szCs w:val="21"/>
                      <w:shd w:val="clear" w:color="auto" w:fill="FFFFFF"/>
                    </w:rPr>
                  </w:pPr>
                  <w:r w:rsidRPr="00495981">
                    <w:rPr>
                      <w:rFonts w:ascii="Times New Roman" w:eastAsia="宋体" w:hAnsi="Times New Roman" w:cs="宋体" w:hint="eastAsia"/>
                      <w:szCs w:val="21"/>
                      <w:shd w:val="clear" w:color="auto" w:fill="FFFFFF"/>
                    </w:rPr>
                    <w:t>新建</w:t>
                  </w:r>
                </w:p>
              </w:tc>
            </w:tr>
            <w:tr w:rsidR="00E30CDE" w:rsidRPr="00495981">
              <w:trPr>
                <w:trHeight w:val="680"/>
                <w:jc w:val="center"/>
              </w:trPr>
              <w:tc>
                <w:tcPr>
                  <w:tcW w:w="441" w:type="pct"/>
                  <w:vMerge/>
                  <w:vAlign w:val="center"/>
                </w:tcPr>
                <w:p w:rsidR="00E30CDE" w:rsidRPr="00495981" w:rsidRDefault="00E30CDE">
                  <w:pPr>
                    <w:widowControl/>
                    <w:jc w:val="center"/>
                    <w:rPr>
                      <w:rFonts w:ascii="Times New Roman" w:eastAsia="宋体" w:hAnsi="Times New Roman" w:cs="宋体"/>
                      <w:b/>
                      <w:szCs w:val="21"/>
                    </w:rPr>
                  </w:pPr>
                </w:p>
              </w:tc>
              <w:tc>
                <w:tcPr>
                  <w:tcW w:w="512"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初期雨水</w:t>
                  </w:r>
                </w:p>
              </w:tc>
              <w:tc>
                <w:tcPr>
                  <w:tcW w:w="3594"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设置导流沟及初期雨水收集沉淀池（兼事故池），初期雨水经收集沉淀处理后回用于厂区洒水降尘，不外排。初期雨水收集沉淀池（兼事故池）规格为</w:t>
                  </w:r>
                  <w:r w:rsidRPr="00495981">
                    <w:rPr>
                      <w:rFonts w:ascii="Times New Roman" w:eastAsia="宋体" w:hAnsi="Times New Roman" w:cs="宋体" w:hint="eastAsia"/>
                      <w:szCs w:val="21"/>
                    </w:rPr>
                    <w:t>9m</w:t>
                  </w: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5m</w:t>
                  </w: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2.4m</w:t>
                  </w:r>
                  <w:r w:rsidRPr="00495981">
                    <w:rPr>
                      <w:rFonts w:ascii="Times New Roman" w:eastAsia="宋体" w:hAnsi="Times New Roman" w:cs="宋体" w:hint="eastAsia"/>
                      <w:szCs w:val="21"/>
                    </w:rPr>
                    <w:t>（容积</w:t>
                  </w:r>
                  <w:r w:rsidRPr="00495981">
                    <w:rPr>
                      <w:rFonts w:ascii="Times New Roman" w:eastAsia="宋体" w:hAnsi="Times New Roman" w:cs="宋体" w:hint="eastAsia"/>
                      <w:szCs w:val="21"/>
                    </w:rPr>
                    <w:t>108m</w:t>
                  </w:r>
                  <w:r w:rsidRPr="00495981">
                    <w:rPr>
                      <w:rFonts w:ascii="Times New Roman" w:eastAsia="宋体" w:hAnsi="Times New Roman" w:cs="宋体" w:hint="eastAsia"/>
                      <w:szCs w:val="21"/>
                      <w:vertAlign w:val="superscript"/>
                    </w:rPr>
                    <w:t>3</w:t>
                  </w:r>
                  <w:r w:rsidRPr="00495981">
                    <w:rPr>
                      <w:rFonts w:ascii="Times New Roman" w:eastAsia="宋体" w:hAnsi="Times New Roman" w:cs="宋体" w:hint="eastAsia"/>
                      <w:szCs w:val="21"/>
                    </w:rPr>
                    <w:t>，位于出入口东侧）。</w:t>
                  </w:r>
                </w:p>
              </w:tc>
              <w:tc>
                <w:tcPr>
                  <w:tcW w:w="451" w:type="pct"/>
                  <w:vAlign w:val="center"/>
                </w:tcPr>
                <w:p w:rsidR="00E30CDE" w:rsidRPr="00495981" w:rsidRDefault="002B465A">
                  <w:pPr>
                    <w:adjustRightInd w:val="0"/>
                    <w:snapToGrid w:val="0"/>
                    <w:jc w:val="center"/>
                    <w:rPr>
                      <w:rFonts w:ascii="Times New Roman" w:eastAsia="宋体" w:hAnsi="Times New Roman" w:cs="宋体"/>
                      <w:szCs w:val="21"/>
                      <w:shd w:val="clear" w:color="auto" w:fill="FFFFFF"/>
                    </w:rPr>
                  </w:pPr>
                  <w:r w:rsidRPr="00495981">
                    <w:rPr>
                      <w:rFonts w:ascii="Times New Roman" w:eastAsia="宋体" w:hAnsi="Times New Roman" w:cs="宋体" w:hint="eastAsia"/>
                      <w:szCs w:val="21"/>
                      <w:shd w:val="clear" w:color="auto" w:fill="FFFFFF"/>
                    </w:rPr>
                    <w:t>新建</w:t>
                  </w:r>
                </w:p>
              </w:tc>
            </w:tr>
            <w:tr w:rsidR="00E30CDE" w:rsidRPr="00495981">
              <w:trPr>
                <w:trHeight w:val="680"/>
                <w:jc w:val="center"/>
              </w:trPr>
              <w:tc>
                <w:tcPr>
                  <w:tcW w:w="441" w:type="pct"/>
                  <w:vMerge/>
                  <w:vAlign w:val="center"/>
                </w:tcPr>
                <w:p w:rsidR="00E30CDE" w:rsidRPr="00495981" w:rsidRDefault="00E30CDE">
                  <w:pPr>
                    <w:widowControl/>
                    <w:jc w:val="center"/>
                    <w:rPr>
                      <w:rFonts w:ascii="Times New Roman" w:eastAsia="宋体" w:hAnsi="Times New Roman" w:cs="宋体"/>
                      <w:b/>
                      <w:szCs w:val="21"/>
                    </w:rPr>
                  </w:pPr>
                </w:p>
              </w:tc>
              <w:tc>
                <w:tcPr>
                  <w:tcW w:w="512"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废气</w:t>
                  </w:r>
                </w:p>
              </w:tc>
              <w:tc>
                <w:tcPr>
                  <w:tcW w:w="3594"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筒仓粉尘：经筒仓自带的脉冲布袋除尘器处理后在搅拌楼内自然沉降；</w:t>
                  </w:r>
                </w:p>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投料及搅拌粉尘：设置封闭式搅拌楼，粉尘经搅拌主机自带的</w:t>
                  </w:r>
                  <w:hyperlink r:id="rId21" w:tgtFrame="https://www.so.com/_blank" w:history="1">
                    <w:r w:rsidRPr="00495981">
                      <w:rPr>
                        <w:rFonts w:ascii="Times New Roman" w:eastAsia="宋体" w:hAnsi="Times New Roman" w:cs="宋体" w:hint="eastAsia"/>
                        <w:szCs w:val="21"/>
                      </w:rPr>
                      <w:t>脉冲布袋除尘器</w:t>
                    </w:r>
                  </w:hyperlink>
                  <w:r w:rsidRPr="00495981">
                    <w:rPr>
                      <w:rFonts w:ascii="Times New Roman" w:eastAsia="宋体" w:hAnsi="Times New Roman" w:cs="宋体" w:hint="eastAsia"/>
                      <w:szCs w:val="21"/>
                    </w:rPr>
                    <w:t>处理后在搅拌楼内自然沉降；</w:t>
                  </w:r>
                </w:p>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原料堆存扬尘：全封闭厂房（四面围挡并设置顶棚），全封闭的皮带运输机，雾化喷淋除尘，洒水降尘；</w:t>
                  </w:r>
                </w:p>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车辆运输扬尘：</w:t>
                  </w:r>
                  <w:r w:rsidRPr="00495981">
                    <w:rPr>
                      <w:rFonts w:ascii="Times New Roman" w:eastAsia="宋体" w:hAnsi="Times New Roman" w:cs="宋体" w:hint="eastAsia"/>
                      <w:kern w:val="0"/>
                      <w:szCs w:val="21"/>
                    </w:rPr>
                    <w:t>生产车间、入厂道路进行水泥硬化；厂区入口设置洗车平台，车辆进出时对轮胎进行冲洗；运输车辆顶端设篷布遮盖，限制车速；定期对路面进行人工清扫并洒水降尘等。</w:t>
                  </w:r>
                </w:p>
              </w:tc>
              <w:tc>
                <w:tcPr>
                  <w:tcW w:w="451"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新建</w:t>
                  </w:r>
                </w:p>
              </w:tc>
            </w:tr>
            <w:tr w:rsidR="00E30CDE" w:rsidRPr="00495981">
              <w:trPr>
                <w:trHeight w:val="680"/>
                <w:jc w:val="center"/>
              </w:trPr>
              <w:tc>
                <w:tcPr>
                  <w:tcW w:w="441" w:type="pct"/>
                  <w:vMerge/>
                  <w:vAlign w:val="center"/>
                </w:tcPr>
                <w:p w:rsidR="00E30CDE" w:rsidRPr="00495981" w:rsidRDefault="00E30CDE">
                  <w:pPr>
                    <w:widowControl/>
                    <w:jc w:val="center"/>
                    <w:rPr>
                      <w:rFonts w:ascii="Times New Roman" w:eastAsia="宋体" w:hAnsi="Times New Roman" w:cs="宋体"/>
                      <w:b/>
                      <w:szCs w:val="21"/>
                    </w:rPr>
                  </w:pPr>
                </w:p>
              </w:tc>
              <w:tc>
                <w:tcPr>
                  <w:tcW w:w="512"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噪声</w:t>
                  </w:r>
                </w:p>
              </w:tc>
              <w:tc>
                <w:tcPr>
                  <w:tcW w:w="3594"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合理布局、选用低噪声设备、基础减振、厂房隔声、车辆限速禁鸣，加强管理。</w:t>
                  </w:r>
                </w:p>
              </w:tc>
              <w:tc>
                <w:tcPr>
                  <w:tcW w:w="451"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新建</w:t>
                  </w:r>
                </w:p>
              </w:tc>
            </w:tr>
            <w:tr w:rsidR="00E30CDE" w:rsidRPr="00495981">
              <w:trPr>
                <w:trHeight w:val="680"/>
                <w:jc w:val="center"/>
              </w:trPr>
              <w:tc>
                <w:tcPr>
                  <w:tcW w:w="441" w:type="pct"/>
                  <w:vMerge/>
                  <w:vAlign w:val="center"/>
                </w:tcPr>
                <w:p w:rsidR="00E30CDE" w:rsidRPr="00495981" w:rsidRDefault="00E30CDE">
                  <w:pPr>
                    <w:widowControl/>
                    <w:jc w:val="center"/>
                    <w:rPr>
                      <w:rFonts w:ascii="Times New Roman" w:eastAsia="宋体" w:hAnsi="Times New Roman" w:cs="宋体"/>
                      <w:b/>
                      <w:szCs w:val="21"/>
                    </w:rPr>
                  </w:pPr>
                </w:p>
              </w:tc>
              <w:tc>
                <w:tcPr>
                  <w:tcW w:w="512"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固废</w:t>
                  </w:r>
                </w:p>
              </w:tc>
              <w:tc>
                <w:tcPr>
                  <w:tcW w:w="3594"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一般工业固废暂存于集砂区（</w:t>
                  </w:r>
                  <w:r w:rsidRPr="00495981">
                    <w:rPr>
                      <w:rFonts w:ascii="Times New Roman" w:eastAsia="宋体" w:hAnsi="Times New Roman" w:cs="宋体" w:hint="eastAsia"/>
                      <w:szCs w:val="21"/>
                    </w:rPr>
                    <w:t>10m</w:t>
                  </w:r>
                  <w:r w:rsidRPr="00495981">
                    <w:rPr>
                      <w:rFonts w:ascii="Times New Roman" w:eastAsia="宋体" w:hAnsi="Times New Roman" w:cs="宋体" w:hint="eastAsia"/>
                      <w:szCs w:val="21"/>
                      <w:vertAlign w:val="superscript"/>
                    </w:rPr>
                    <w:t>2</w:t>
                  </w:r>
                  <w:r w:rsidRPr="00495981">
                    <w:rPr>
                      <w:rFonts w:ascii="Times New Roman" w:eastAsia="宋体" w:hAnsi="Times New Roman" w:cs="宋体" w:hint="eastAsia"/>
                      <w:szCs w:val="21"/>
                    </w:rPr>
                    <w:t>，兼作一般固废仓库），回用于生产；办公生活垃圾实行集中收集，委托环卫部门统一清运；危废暂存于危废暂存间（位于综合楼内，面积约</w:t>
                  </w:r>
                  <w:r w:rsidRPr="00495981">
                    <w:rPr>
                      <w:rFonts w:ascii="Times New Roman" w:eastAsia="宋体" w:hAnsi="Times New Roman" w:cs="宋体" w:hint="eastAsia"/>
                      <w:szCs w:val="21"/>
                    </w:rPr>
                    <w:t>4m</w:t>
                  </w:r>
                  <w:r w:rsidRPr="00495981">
                    <w:rPr>
                      <w:rFonts w:ascii="Times New Roman" w:eastAsia="宋体" w:hAnsi="Times New Roman" w:cs="宋体" w:hint="eastAsia"/>
                      <w:szCs w:val="21"/>
                      <w:vertAlign w:val="superscript"/>
                    </w:rPr>
                    <w:t>2</w:t>
                  </w:r>
                  <w:r w:rsidRPr="00495981">
                    <w:rPr>
                      <w:rFonts w:ascii="Times New Roman" w:eastAsia="宋体" w:hAnsi="Times New Roman" w:cs="宋体" w:hint="eastAsia"/>
                      <w:szCs w:val="21"/>
                    </w:rPr>
                    <w:t>，），定期交由资质单位处置。</w:t>
                  </w:r>
                </w:p>
              </w:tc>
              <w:tc>
                <w:tcPr>
                  <w:tcW w:w="451"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新建</w:t>
                  </w:r>
                </w:p>
              </w:tc>
            </w:tr>
          </w:tbl>
          <w:p w:rsidR="00E30CDE" w:rsidRPr="00495981" w:rsidRDefault="002B465A">
            <w:pPr>
              <w:spacing w:line="360" w:lineRule="auto"/>
              <w:ind w:rightChars="50" w:right="105"/>
              <w:jc w:val="left"/>
              <w:rPr>
                <w:rFonts w:ascii="Times New Roman" w:eastAsia="宋体" w:hAnsi="Times New Roman" w:cs="Times New Roman"/>
                <w:b/>
                <w:sz w:val="24"/>
              </w:rPr>
            </w:pPr>
            <w:r w:rsidRPr="00495981">
              <w:rPr>
                <w:rFonts w:ascii="Times New Roman" w:eastAsia="宋体" w:hAnsi="Times New Roman" w:cs="Times New Roman" w:hint="eastAsia"/>
                <w:b/>
                <w:sz w:val="24"/>
              </w:rPr>
              <w:t>4</w:t>
            </w:r>
            <w:r w:rsidRPr="00495981">
              <w:rPr>
                <w:rFonts w:ascii="Times New Roman" w:eastAsia="宋体" w:hAnsi="Times New Roman" w:cs="Times New Roman"/>
                <w:b/>
                <w:sz w:val="24"/>
              </w:rPr>
              <w:t>、产品方案</w:t>
            </w:r>
          </w:p>
          <w:p w:rsidR="00E30CDE" w:rsidRPr="00495981" w:rsidRDefault="002B465A">
            <w:pPr>
              <w:spacing w:line="360" w:lineRule="auto"/>
              <w:ind w:firstLineChars="200" w:firstLine="480"/>
              <w:jc w:val="left"/>
              <w:rPr>
                <w:rFonts w:ascii="Times New Roman" w:eastAsia="宋体" w:hAnsi="Times New Roman" w:cs="Times New Roman"/>
                <w:bCs/>
                <w:sz w:val="24"/>
              </w:rPr>
            </w:pPr>
            <w:r w:rsidRPr="00495981">
              <w:rPr>
                <w:rFonts w:ascii="Times New Roman" w:eastAsia="宋体" w:hAnsi="Times New Roman" w:cs="Times New Roman"/>
                <w:bCs/>
                <w:sz w:val="24"/>
              </w:rPr>
              <w:t>项目</w:t>
            </w:r>
            <w:r w:rsidRPr="00495981">
              <w:rPr>
                <w:rFonts w:ascii="Times New Roman" w:eastAsia="宋体" w:hAnsi="Times New Roman" w:cs="Times New Roman"/>
                <w:sz w:val="24"/>
              </w:rPr>
              <w:t>产品方案</w:t>
            </w:r>
            <w:r w:rsidRPr="00495981">
              <w:rPr>
                <w:rFonts w:ascii="Times New Roman" w:eastAsia="宋体" w:hAnsi="Times New Roman" w:cs="Times New Roman"/>
                <w:bCs/>
                <w:sz w:val="24"/>
              </w:rPr>
              <w:t>见下表</w:t>
            </w:r>
            <w:r w:rsidRPr="00495981">
              <w:rPr>
                <w:rFonts w:ascii="Times New Roman" w:eastAsia="宋体" w:hAnsi="Times New Roman" w:cs="Times New Roman"/>
                <w:bCs/>
                <w:sz w:val="24"/>
              </w:rPr>
              <w:t>2-</w:t>
            </w:r>
            <w:r w:rsidRPr="00495981">
              <w:rPr>
                <w:rFonts w:ascii="Times New Roman" w:eastAsia="宋体" w:hAnsi="Times New Roman" w:cs="Times New Roman" w:hint="eastAsia"/>
                <w:bCs/>
                <w:sz w:val="24"/>
              </w:rPr>
              <w:t>2</w:t>
            </w:r>
            <w:r w:rsidRPr="00495981">
              <w:rPr>
                <w:rFonts w:ascii="Times New Roman" w:eastAsia="宋体" w:hAnsi="Times New Roman" w:cs="Times New Roman"/>
                <w:bCs/>
                <w:sz w:val="24"/>
              </w:rPr>
              <w:t>。</w:t>
            </w:r>
          </w:p>
          <w:p w:rsidR="00E30CDE" w:rsidRPr="00495981" w:rsidRDefault="002B465A">
            <w:pPr>
              <w:spacing w:line="360" w:lineRule="exact"/>
              <w:jc w:val="center"/>
              <w:rPr>
                <w:rFonts w:ascii="Times New Roman" w:eastAsia="宋体" w:hAnsi="Times New Roman" w:cs="宋体"/>
                <w:b/>
                <w:bCs/>
                <w:szCs w:val="21"/>
              </w:rPr>
            </w:pPr>
            <w:r w:rsidRPr="00495981">
              <w:rPr>
                <w:rFonts w:ascii="Times New Roman" w:eastAsia="宋体" w:hAnsi="Times New Roman" w:cs="宋体" w:hint="eastAsia"/>
                <w:b/>
                <w:bCs/>
                <w:szCs w:val="21"/>
              </w:rPr>
              <w:t>表</w:t>
            </w:r>
            <w:r w:rsidRPr="00495981">
              <w:rPr>
                <w:rFonts w:ascii="Times New Roman" w:eastAsia="宋体" w:hAnsi="Times New Roman" w:cs="宋体" w:hint="eastAsia"/>
                <w:b/>
                <w:bCs/>
                <w:szCs w:val="21"/>
              </w:rPr>
              <w:t xml:space="preserve">2-2  </w:t>
            </w:r>
            <w:r w:rsidRPr="00495981">
              <w:rPr>
                <w:rFonts w:ascii="Times New Roman" w:eastAsia="宋体" w:hAnsi="Times New Roman" w:cs="宋体" w:hint="eastAsia"/>
                <w:b/>
                <w:bCs/>
                <w:szCs w:val="21"/>
              </w:rPr>
              <w:t>产品种类及规模</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822"/>
              <w:gridCol w:w="1641"/>
              <w:gridCol w:w="1444"/>
              <w:gridCol w:w="2221"/>
              <w:gridCol w:w="2227"/>
            </w:tblGrid>
            <w:tr w:rsidR="00E30CDE" w:rsidRPr="00495981">
              <w:trPr>
                <w:trHeight w:val="50"/>
              </w:trPr>
              <w:tc>
                <w:tcPr>
                  <w:tcW w:w="492" w:type="pct"/>
                  <w:vAlign w:val="center"/>
                </w:tcPr>
                <w:p w:rsidR="00E30CDE" w:rsidRPr="00495981" w:rsidRDefault="002B465A">
                  <w:pPr>
                    <w:pStyle w:val="1a"/>
                    <w:spacing w:line="360" w:lineRule="exact"/>
                    <w:ind w:firstLine="0"/>
                    <w:jc w:val="center"/>
                    <w:rPr>
                      <w:b/>
                      <w:bCs/>
                      <w:sz w:val="21"/>
                      <w:szCs w:val="21"/>
                    </w:rPr>
                  </w:pPr>
                  <w:r w:rsidRPr="00495981">
                    <w:rPr>
                      <w:b/>
                      <w:bCs/>
                      <w:sz w:val="21"/>
                      <w:szCs w:val="21"/>
                    </w:rPr>
                    <w:t>序号</w:t>
                  </w:r>
                </w:p>
              </w:tc>
              <w:tc>
                <w:tcPr>
                  <w:tcW w:w="982" w:type="pct"/>
                  <w:vAlign w:val="center"/>
                </w:tcPr>
                <w:p w:rsidR="00E30CDE" w:rsidRPr="00495981" w:rsidRDefault="002B465A">
                  <w:pPr>
                    <w:pStyle w:val="1a"/>
                    <w:spacing w:line="360" w:lineRule="exact"/>
                    <w:ind w:firstLine="0"/>
                    <w:jc w:val="center"/>
                    <w:rPr>
                      <w:b/>
                      <w:bCs/>
                      <w:sz w:val="21"/>
                      <w:szCs w:val="21"/>
                    </w:rPr>
                  </w:pPr>
                  <w:r w:rsidRPr="00495981">
                    <w:rPr>
                      <w:b/>
                      <w:bCs/>
                      <w:sz w:val="21"/>
                      <w:szCs w:val="21"/>
                    </w:rPr>
                    <w:t>名称</w:t>
                  </w:r>
                </w:p>
              </w:tc>
              <w:tc>
                <w:tcPr>
                  <w:tcW w:w="864" w:type="pct"/>
                  <w:vAlign w:val="center"/>
                </w:tcPr>
                <w:p w:rsidR="00E30CDE" w:rsidRPr="00495981" w:rsidRDefault="002B465A">
                  <w:pPr>
                    <w:pStyle w:val="1a"/>
                    <w:spacing w:line="360" w:lineRule="exact"/>
                    <w:ind w:firstLine="0"/>
                    <w:jc w:val="center"/>
                    <w:rPr>
                      <w:b/>
                      <w:bCs/>
                      <w:sz w:val="21"/>
                      <w:szCs w:val="21"/>
                    </w:rPr>
                  </w:pPr>
                  <w:r w:rsidRPr="00495981">
                    <w:rPr>
                      <w:b/>
                      <w:bCs/>
                      <w:sz w:val="21"/>
                      <w:szCs w:val="21"/>
                    </w:rPr>
                    <w:t>单位</w:t>
                  </w:r>
                </w:p>
              </w:tc>
              <w:tc>
                <w:tcPr>
                  <w:tcW w:w="1329" w:type="pct"/>
                  <w:vAlign w:val="center"/>
                </w:tcPr>
                <w:p w:rsidR="00E30CDE" w:rsidRPr="00495981" w:rsidRDefault="002B465A">
                  <w:pPr>
                    <w:pStyle w:val="1a"/>
                    <w:spacing w:line="360" w:lineRule="exact"/>
                    <w:ind w:firstLine="0"/>
                    <w:jc w:val="center"/>
                    <w:rPr>
                      <w:b/>
                      <w:bCs/>
                      <w:sz w:val="21"/>
                      <w:szCs w:val="21"/>
                    </w:rPr>
                  </w:pPr>
                  <w:r w:rsidRPr="00495981">
                    <w:rPr>
                      <w:rFonts w:hint="eastAsia"/>
                      <w:b/>
                      <w:bCs/>
                      <w:sz w:val="21"/>
                      <w:szCs w:val="21"/>
                    </w:rPr>
                    <w:t>设计</w:t>
                  </w:r>
                  <w:r w:rsidRPr="00495981">
                    <w:rPr>
                      <w:b/>
                      <w:bCs/>
                      <w:sz w:val="21"/>
                      <w:szCs w:val="21"/>
                    </w:rPr>
                    <w:t>产量</w:t>
                  </w:r>
                </w:p>
              </w:tc>
              <w:tc>
                <w:tcPr>
                  <w:tcW w:w="1333" w:type="pct"/>
                  <w:vAlign w:val="center"/>
                </w:tcPr>
                <w:p w:rsidR="00E30CDE" w:rsidRPr="00495981" w:rsidRDefault="002B465A">
                  <w:pPr>
                    <w:pStyle w:val="1a"/>
                    <w:spacing w:line="360" w:lineRule="exact"/>
                    <w:ind w:firstLine="0"/>
                    <w:jc w:val="center"/>
                    <w:rPr>
                      <w:b/>
                      <w:bCs/>
                      <w:sz w:val="21"/>
                      <w:szCs w:val="21"/>
                    </w:rPr>
                  </w:pPr>
                  <w:r w:rsidRPr="00495981">
                    <w:rPr>
                      <w:b/>
                      <w:bCs/>
                      <w:sz w:val="21"/>
                      <w:szCs w:val="21"/>
                    </w:rPr>
                    <w:t>规格</w:t>
                  </w:r>
                </w:p>
              </w:tc>
            </w:tr>
            <w:tr w:rsidR="00E30CDE" w:rsidRPr="00495981">
              <w:trPr>
                <w:trHeight w:val="65"/>
              </w:trPr>
              <w:tc>
                <w:tcPr>
                  <w:tcW w:w="492" w:type="pct"/>
                  <w:vAlign w:val="center"/>
                </w:tcPr>
                <w:p w:rsidR="00E30CDE" w:rsidRPr="00495981" w:rsidRDefault="002B465A">
                  <w:pPr>
                    <w:pStyle w:val="1a"/>
                    <w:spacing w:line="360" w:lineRule="exact"/>
                    <w:ind w:firstLine="0"/>
                    <w:jc w:val="center"/>
                    <w:rPr>
                      <w:sz w:val="21"/>
                      <w:szCs w:val="21"/>
                    </w:rPr>
                  </w:pPr>
                  <w:r w:rsidRPr="00495981">
                    <w:rPr>
                      <w:sz w:val="21"/>
                      <w:szCs w:val="21"/>
                    </w:rPr>
                    <w:t>1</w:t>
                  </w:r>
                </w:p>
              </w:tc>
              <w:tc>
                <w:tcPr>
                  <w:tcW w:w="982" w:type="pct"/>
                  <w:vAlign w:val="center"/>
                </w:tcPr>
                <w:p w:rsidR="00E30CDE" w:rsidRPr="00495981" w:rsidRDefault="002B465A">
                  <w:pPr>
                    <w:spacing w:line="360" w:lineRule="exact"/>
                    <w:jc w:val="center"/>
                    <w:rPr>
                      <w:rFonts w:ascii="Times New Roman" w:eastAsia="宋体" w:hAnsi="Times New Roman" w:cs="Times New Roman"/>
                      <w:szCs w:val="21"/>
                    </w:rPr>
                  </w:pPr>
                  <w:r w:rsidRPr="00495981">
                    <w:rPr>
                      <w:rFonts w:ascii="Times New Roman" w:eastAsia="宋体" w:hAnsi="Times New Roman" w:cs="Times New Roman"/>
                      <w:szCs w:val="21"/>
                    </w:rPr>
                    <w:t>商品混凝土</w:t>
                  </w:r>
                </w:p>
              </w:tc>
              <w:tc>
                <w:tcPr>
                  <w:tcW w:w="864" w:type="pct"/>
                  <w:vAlign w:val="center"/>
                </w:tcPr>
                <w:p w:rsidR="00E30CDE" w:rsidRPr="00495981" w:rsidRDefault="002B465A">
                  <w:pPr>
                    <w:pStyle w:val="1a"/>
                    <w:spacing w:line="360" w:lineRule="exact"/>
                    <w:ind w:firstLine="0"/>
                    <w:jc w:val="center"/>
                    <w:rPr>
                      <w:sz w:val="21"/>
                      <w:szCs w:val="21"/>
                    </w:rPr>
                  </w:pPr>
                  <w:r w:rsidRPr="00495981">
                    <w:rPr>
                      <w:sz w:val="21"/>
                      <w:szCs w:val="21"/>
                    </w:rPr>
                    <w:t>万</w:t>
                  </w:r>
                  <w:r w:rsidRPr="00495981">
                    <w:rPr>
                      <w:sz w:val="21"/>
                      <w:szCs w:val="21"/>
                    </w:rPr>
                    <w:t>m</w:t>
                  </w:r>
                  <w:r w:rsidRPr="00495981">
                    <w:rPr>
                      <w:sz w:val="21"/>
                      <w:szCs w:val="21"/>
                      <w:vertAlign w:val="superscript"/>
                    </w:rPr>
                    <w:t>3</w:t>
                  </w:r>
                  <w:r w:rsidRPr="00495981">
                    <w:rPr>
                      <w:sz w:val="21"/>
                      <w:szCs w:val="21"/>
                    </w:rPr>
                    <w:t>/</w:t>
                  </w:r>
                  <w:r w:rsidRPr="00495981">
                    <w:rPr>
                      <w:sz w:val="21"/>
                      <w:szCs w:val="21"/>
                    </w:rPr>
                    <w:t>年</w:t>
                  </w:r>
                </w:p>
              </w:tc>
              <w:tc>
                <w:tcPr>
                  <w:tcW w:w="1329" w:type="pct"/>
                  <w:vAlign w:val="center"/>
                </w:tcPr>
                <w:p w:rsidR="00E30CDE" w:rsidRPr="00495981" w:rsidRDefault="002B465A">
                  <w:pPr>
                    <w:pStyle w:val="1a"/>
                    <w:spacing w:line="360" w:lineRule="exact"/>
                    <w:ind w:firstLine="0"/>
                    <w:jc w:val="center"/>
                    <w:rPr>
                      <w:rFonts w:cs="宋体"/>
                      <w:sz w:val="21"/>
                      <w:szCs w:val="21"/>
                      <w:vertAlign w:val="superscript"/>
                    </w:rPr>
                  </w:pPr>
                  <w:r w:rsidRPr="00495981">
                    <w:rPr>
                      <w:rFonts w:hint="eastAsia"/>
                      <w:sz w:val="21"/>
                      <w:szCs w:val="21"/>
                    </w:rPr>
                    <w:t>30</w:t>
                  </w:r>
                </w:p>
              </w:tc>
              <w:tc>
                <w:tcPr>
                  <w:tcW w:w="1333" w:type="pct"/>
                  <w:vAlign w:val="center"/>
                </w:tcPr>
                <w:p w:rsidR="00E30CDE" w:rsidRPr="00495981" w:rsidRDefault="002B465A">
                  <w:pPr>
                    <w:spacing w:line="360" w:lineRule="exact"/>
                    <w:jc w:val="center"/>
                    <w:rPr>
                      <w:rFonts w:ascii="Times New Roman" w:eastAsia="宋体" w:hAnsi="Times New Roman" w:cs="Times New Roman"/>
                      <w:szCs w:val="24"/>
                    </w:rPr>
                  </w:pPr>
                  <w:r w:rsidRPr="00495981">
                    <w:rPr>
                      <w:rFonts w:ascii="Times New Roman" w:eastAsia="宋体" w:hAnsi="Times New Roman" w:cs="Times New Roman"/>
                    </w:rPr>
                    <w:t>C10-C60</w:t>
                  </w:r>
                  <w:r w:rsidRPr="00495981">
                    <w:rPr>
                      <w:rFonts w:ascii="Times New Roman" w:eastAsia="宋体" w:hAnsi="Times New Roman" w:cs="Times New Roman"/>
                    </w:rPr>
                    <w:t>，根据市场需求生产</w:t>
                  </w:r>
                </w:p>
              </w:tc>
            </w:tr>
          </w:tbl>
          <w:p w:rsidR="00E30CDE" w:rsidRPr="00495981" w:rsidRDefault="002B465A">
            <w:pPr>
              <w:snapToGrid w:val="0"/>
              <w:spacing w:line="360" w:lineRule="auto"/>
              <w:jc w:val="left"/>
              <w:rPr>
                <w:rFonts w:ascii="Times New Roman" w:eastAsia="宋体" w:hAnsi="Times New Roman" w:cs="Times New Roman"/>
                <w:b/>
                <w:bCs/>
                <w:sz w:val="24"/>
                <w:lang w:val="zh-CN"/>
              </w:rPr>
            </w:pPr>
            <w:r w:rsidRPr="00495981">
              <w:rPr>
                <w:rFonts w:ascii="Times New Roman" w:eastAsia="宋体" w:hAnsi="Times New Roman" w:cs="Times New Roman" w:hint="eastAsia"/>
                <w:b/>
                <w:bCs/>
                <w:sz w:val="24"/>
              </w:rPr>
              <w:t>5</w:t>
            </w:r>
            <w:r w:rsidRPr="00495981">
              <w:rPr>
                <w:rFonts w:ascii="Times New Roman" w:eastAsia="宋体" w:hAnsi="Times New Roman" w:cs="Times New Roman"/>
                <w:b/>
                <w:bCs/>
                <w:sz w:val="24"/>
              </w:rPr>
              <w:t>、</w:t>
            </w:r>
            <w:r w:rsidRPr="00495981">
              <w:rPr>
                <w:rFonts w:ascii="Times New Roman" w:eastAsia="宋体" w:hAnsi="Times New Roman" w:cs="Times New Roman"/>
                <w:b/>
                <w:bCs/>
                <w:sz w:val="24"/>
                <w:lang w:val="zh-CN"/>
              </w:rPr>
              <w:t>原辅材料消耗主要设备</w:t>
            </w:r>
          </w:p>
          <w:p w:rsidR="00E30CDE" w:rsidRPr="00495981" w:rsidRDefault="002B465A">
            <w:pPr>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w:t>
            </w:r>
            <w:r w:rsidRPr="00495981">
              <w:rPr>
                <w:rFonts w:ascii="Times New Roman" w:eastAsia="宋体" w:hAnsi="Times New Roman" w:cs="Times New Roman"/>
                <w:sz w:val="24"/>
              </w:rPr>
              <w:t>1</w:t>
            </w:r>
            <w:r w:rsidRPr="00495981">
              <w:rPr>
                <w:rFonts w:ascii="Times New Roman" w:eastAsia="宋体" w:hAnsi="Times New Roman" w:cs="Times New Roman"/>
                <w:sz w:val="24"/>
              </w:rPr>
              <w:t>）项目主要原辅材料消耗</w:t>
            </w:r>
          </w:p>
          <w:p w:rsidR="00E30CDE" w:rsidRPr="00495981" w:rsidRDefault="002B465A">
            <w:pPr>
              <w:widowControl/>
              <w:snapToGrid w:val="0"/>
              <w:spacing w:line="360" w:lineRule="auto"/>
              <w:ind w:firstLineChars="250" w:firstLine="600"/>
              <w:jc w:val="left"/>
              <w:rPr>
                <w:rFonts w:ascii="Times New Roman" w:eastAsia="宋体" w:hAnsi="Times New Roman" w:cs="Times New Roman"/>
                <w:sz w:val="24"/>
              </w:rPr>
            </w:pPr>
            <w:r w:rsidRPr="00495981">
              <w:rPr>
                <w:rFonts w:ascii="Times New Roman" w:eastAsia="宋体" w:hAnsi="Times New Roman" w:cs="Times New Roman"/>
                <w:sz w:val="24"/>
              </w:rPr>
              <w:t>本项目所用原材料品种及年耗量如下表</w:t>
            </w:r>
            <w:r w:rsidRPr="00495981">
              <w:rPr>
                <w:rFonts w:ascii="Times New Roman" w:eastAsia="宋体" w:hAnsi="Times New Roman" w:cs="Times New Roman"/>
                <w:sz w:val="24"/>
              </w:rPr>
              <w:t>2-</w:t>
            </w:r>
            <w:r w:rsidRPr="00495981">
              <w:rPr>
                <w:rFonts w:ascii="Times New Roman" w:eastAsia="宋体" w:hAnsi="Times New Roman" w:cs="Times New Roman" w:hint="eastAsia"/>
                <w:sz w:val="24"/>
              </w:rPr>
              <w:t>3</w:t>
            </w:r>
            <w:r w:rsidRPr="00495981">
              <w:rPr>
                <w:rFonts w:ascii="Times New Roman" w:eastAsia="宋体" w:hAnsi="Times New Roman" w:cs="Times New Roman" w:hint="eastAsia"/>
                <w:sz w:val="24"/>
              </w:rPr>
              <w:t>。</w:t>
            </w:r>
          </w:p>
          <w:p w:rsidR="00E30CDE" w:rsidRPr="00495981" w:rsidRDefault="002B465A">
            <w:pPr>
              <w:pStyle w:val="aff3"/>
              <w:widowControl/>
              <w:spacing w:before="120" w:after="120" w:line="240" w:lineRule="auto"/>
              <w:ind w:firstLineChars="0" w:firstLine="481"/>
              <w:jc w:val="center"/>
              <w:rPr>
                <w:rFonts w:cs="宋体"/>
                <w:b/>
                <w:sz w:val="21"/>
                <w:szCs w:val="21"/>
              </w:rPr>
            </w:pPr>
            <w:r w:rsidRPr="00495981">
              <w:rPr>
                <w:rFonts w:cs="宋体" w:hint="eastAsia"/>
                <w:b/>
                <w:sz w:val="21"/>
                <w:szCs w:val="21"/>
              </w:rPr>
              <w:t>表</w:t>
            </w:r>
            <w:r w:rsidRPr="00495981">
              <w:rPr>
                <w:rFonts w:cs="宋体" w:hint="eastAsia"/>
                <w:b/>
                <w:sz w:val="21"/>
                <w:szCs w:val="21"/>
              </w:rPr>
              <w:t xml:space="preserve">2-3  </w:t>
            </w:r>
            <w:r w:rsidRPr="00495981">
              <w:rPr>
                <w:rFonts w:cs="宋体" w:hint="eastAsia"/>
                <w:b/>
                <w:sz w:val="21"/>
                <w:szCs w:val="21"/>
              </w:rPr>
              <w:t>项目主要原辅材料及耗量</w:t>
            </w:r>
          </w:p>
          <w:tbl>
            <w:tblPr>
              <w:tblW w:w="4998"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430"/>
              <w:gridCol w:w="889"/>
              <w:gridCol w:w="960"/>
              <w:gridCol w:w="937"/>
              <w:gridCol w:w="2187"/>
              <w:gridCol w:w="1188"/>
              <w:gridCol w:w="1761"/>
            </w:tblGrid>
            <w:tr w:rsidR="00E30CDE" w:rsidRPr="00495981">
              <w:trPr>
                <w:trHeight w:val="397"/>
                <w:jc w:val="center"/>
              </w:trPr>
              <w:tc>
                <w:tcPr>
                  <w:tcW w:w="258" w:type="pct"/>
                  <w:vAlign w:val="center"/>
                </w:tcPr>
                <w:p w:rsidR="00E30CDE" w:rsidRPr="00495981" w:rsidRDefault="002B465A">
                  <w:pPr>
                    <w:jc w:val="center"/>
                    <w:rPr>
                      <w:rFonts w:ascii="Times New Roman" w:eastAsia="宋体" w:hAnsi="Times New Roman" w:cs="宋体"/>
                      <w:b/>
                      <w:bCs/>
                      <w:szCs w:val="21"/>
                    </w:rPr>
                  </w:pPr>
                  <w:r w:rsidRPr="00495981">
                    <w:rPr>
                      <w:rFonts w:ascii="Times New Roman" w:eastAsia="宋体" w:hAnsi="Times New Roman" w:cs="宋体" w:hint="eastAsia"/>
                      <w:b/>
                      <w:bCs/>
                      <w:szCs w:val="21"/>
                    </w:rPr>
                    <w:t>序号</w:t>
                  </w:r>
                </w:p>
              </w:tc>
              <w:tc>
                <w:tcPr>
                  <w:tcW w:w="532" w:type="pct"/>
                  <w:vAlign w:val="center"/>
                </w:tcPr>
                <w:p w:rsidR="00E30CDE" w:rsidRPr="00495981" w:rsidRDefault="002B465A">
                  <w:pPr>
                    <w:jc w:val="center"/>
                    <w:rPr>
                      <w:rFonts w:ascii="Times New Roman" w:eastAsia="宋体" w:hAnsi="Times New Roman" w:cs="宋体"/>
                      <w:b/>
                      <w:bCs/>
                      <w:szCs w:val="21"/>
                    </w:rPr>
                  </w:pPr>
                  <w:r w:rsidRPr="00495981">
                    <w:rPr>
                      <w:rFonts w:ascii="Times New Roman" w:eastAsia="宋体" w:hAnsi="Times New Roman" w:cs="宋体" w:hint="eastAsia"/>
                      <w:b/>
                      <w:bCs/>
                      <w:szCs w:val="21"/>
                    </w:rPr>
                    <w:t>名称</w:t>
                  </w:r>
                </w:p>
              </w:tc>
              <w:tc>
                <w:tcPr>
                  <w:tcW w:w="575" w:type="pct"/>
                  <w:vAlign w:val="center"/>
                </w:tcPr>
                <w:p w:rsidR="00E30CDE" w:rsidRPr="00495981" w:rsidRDefault="002B465A">
                  <w:pPr>
                    <w:jc w:val="center"/>
                    <w:rPr>
                      <w:rFonts w:ascii="Times New Roman" w:eastAsia="宋体" w:hAnsi="Times New Roman" w:cs="宋体"/>
                      <w:b/>
                      <w:bCs/>
                      <w:szCs w:val="21"/>
                    </w:rPr>
                  </w:pPr>
                  <w:r w:rsidRPr="00495981">
                    <w:rPr>
                      <w:rFonts w:ascii="Times New Roman" w:eastAsia="宋体" w:hAnsi="Times New Roman" w:cs="宋体" w:hint="eastAsia"/>
                      <w:b/>
                      <w:bCs/>
                      <w:szCs w:val="21"/>
                    </w:rPr>
                    <w:t>年耗量</w:t>
                  </w:r>
                </w:p>
              </w:tc>
              <w:tc>
                <w:tcPr>
                  <w:tcW w:w="561" w:type="pct"/>
                  <w:vAlign w:val="center"/>
                </w:tcPr>
                <w:p w:rsidR="00E30CDE" w:rsidRPr="00495981" w:rsidRDefault="002B465A">
                  <w:pPr>
                    <w:jc w:val="center"/>
                    <w:rPr>
                      <w:rFonts w:ascii="Times New Roman" w:eastAsia="宋体" w:hAnsi="Times New Roman" w:cs="宋体"/>
                      <w:b/>
                      <w:bCs/>
                      <w:szCs w:val="21"/>
                    </w:rPr>
                  </w:pPr>
                  <w:r w:rsidRPr="00495981">
                    <w:rPr>
                      <w:rFonts w:ascii="Times New Roman" w:eastAsia="宋体" w:hAnsi="Times New Roman" w:cs="宋体" w:hint="eastAsia"/>
                      <w:b/>
                      <w:bCs/>
                      <w:szCs w:val="21"/>
                    </w:rPr>
                    <w:t>单位</w:t>
                  </w:r>
                </w:p>
              </w:tc>
              <w:tc>
                <w:tcPr>
                  <w:tcW w:w="1309" w:type="pct"/>
                  <w:vAlign w:val="center"/>
                </w:tcPr>
                <w:p w:rsidR="00E30CDE" w:rsidRPr="00495981" w:rsidRDefault="002B465A">
                  <w:pPr>
                    <w:jc w:val="center"/>
                    <w:rPr>
                      <w:rFonts w:ascii="Times New Roman" w:eastAsia="宋体" w:hAnsi="Times New Roman" w:cs="宋体"/>
                      <w:b/>
                      <w:bCs/>
                      <w:szCs w:val="21"/>
                    </w:rPr>
                  </w:pPr>
                  <w:r w:rsidRPr="00495981">
                    <w:rPr>
                      <w:rFonts w:ascii="Times New Roman" w:eastAsia="宋体" w:hAnsi="Times New Roman" w:cs="宋体" w:hint="eastAsia"/>
                      <w:b/>
                      <w:bCs/>
                      <w:szCs w:val="21"/>
                    </w:rPr>
                    <w:t>储存情况</w:t>
                  </w:r>
                </w:p>
              </w:tc>
              <w:tc>
                <w:tcPr>
                  <w:tcW w:w="711" w:type="pct"/>
                  <w:vAlign w:val="center"/>
                </w:tcPr>
                <w:p w:rsidR="00E30CDE" w:rsidRPr="00495981" w:rsidRDefault="002B465A">
                  <w:pPr>
                    <w:jc w:val="center"/>
                    <w:rPr>
                      <w:rFonts w:ascii="Times New Roman" w:eastAsia="宋体" w:hAnsi="Times New Roman" w:cs="宋体"/>
                      <w:b/>
                      <w:bCs/>
                      <w:szCs w:val="21"/>
                    </w:rPr>
                  </w:pPr>
                  <w:r w:rsidRPr="00495981">
                    <w:rPr>
                      <w:rFonts w:ascii="Times New Roman" w:eastAsia="宋体" w:hAnsi="Times New Roman" w:cs="宋体" w:hint="eastAsia"/>
                      <w:b/>
                      <w:bCs/>
                      <w:szCs w:val="21"/>
                    </w:rPr>
                    <w:t>厂内最大储存量（</w:t>
                  </w:r>
                  <w:r w:rsidRPr="00495981">
                    <w:rPr>
                      <w:rFonts w:ascii="Times New Roman" w:eastAsia="宋体" w:hAnsi="Times New Roman" w:cs="宋体" w:hint="eastAsia"/>
                      <w:b/>
                      <w:bCs/>
                      <w:szCs w:val="21"/>
                    </w:rPr>
                    <w:t>t</w:t>
                  </w:r>
                  <w:r w:rsidRPr="00495981">
                    <w:rPr>
                      <w:rFonts w:ascii="Times New Roman" w:eastAsia="宋体" w:hAnsi="Times New Roman" w:cs="宋体" w:hint="eastAsia"/>
                      <w:b/>
                      <w:bCs/>
                      <w:szCs w:val="21"/>
                    </w:rPr>
                    <w:t>）</w:t>
                  </w:r>
                </w:p>
              </w:tc>
              <w:tc>
                <w:tcPr>
                  <w:tcW w:w="1050" w:type="pct"/>
                  <w:vAlign w:val="center"/>
                </w:tcPr>
                <w:p w:rsidR="00E30CDE" w:rsidRPr="00495981" w:rsidRDefault="002B465A">
                  <w:pPr>
                    <w:jc w:val="center"/>
                    <w:rPr>
                      <w:rFonts w:ascii="Times New Roman" w:eastAsia="宋体" w:hAnsi="Times New Roman" w:cs="宋体"/>
                      <w:b/>
                      <w:bCs/>
                      <w:szCs w:val="21"/>
                    </w:rPr>
                  </w:pPr>
                  <w:r w:rsidRPr="00495981">
                    <w:rPr>
                      <w:rFonts w:ascii="Times New Roman" w:eastAsia="宋体" w:hAnsi="Times New Roman" w:cs="宋体" w:hint="eastAsia"/>
                      <w:b/>
                      <w:bCs/>
                      <w:szCs w:val="21"/>
                    </w:rPr>
                    <w:t>备注</w:t>
                  </w:r>
                </w:p>
              </w:tc>
            </w:tr>
            <w:tr w:rsidR="00E30CDE" w:rsidRPr="00495981">
              <w:trPr>
                <w:trHeight w:val="397"/>
                <w:jc w:val="center"/>
              </w:trPr>
              <w:tc>
                <w:tcPr>
                  <w:tcW w:w="5000" w:type="pct"/>
                  <w:gridSpan w:val="7"/>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b/>
                      <w:bCs/>
                      <w:szCs w:val="21"/>
                    </w:rPr>
                    <w:t>原辅材料</w:t>
                  </w:r>
                </w:p>
              </w:tc>
            </w:tr>
            <w:tr w:rsidR="00E30CDE" w:rsidRPr="00495981">
              <w:trPr>
                <w:trHeight w:val="397"/>
                <w:jc w:val="center"/>
              </w:trPr>
              <w:tc>
                <w:tcPr>
                  <w:tcW w:w="258"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1</w:t>
                  </w:r>
                </w:p>
              </w:tc>
              <w:tc>
                <w:tcPr>
                  <w:tcW w:w="532" w:type="pct"/>
                  <w:vAlign w:val="center"/>
                </w:tcPr>
                <w:p w:rsidR="00E30CDE" w:rsidRPr="00495981" w:rsidRDefault="002B465A">
                  <w:pPr>
                    <w:spacing w:line="360" w:lineRule="exact"/>
                    <w:jc w:val="center"/>
                    <w:rPr>
                      <w:rFonts w:ascii="Times New Roman" w:eastAsia="宋体" w:hAnsi="Times New Roman" w:cs="宋体"/>
                      <w:szCs w:val="21"/>
                    </w:rPr>
                  </w:pPr>
                  <w:r w:rsidRPr="00495981">
                    <w:rPr>
                      <w:rFonts w:ascii="Times New Roman" w:eastAsia="宋体" w:hAnsi="Times New Roman" w:cs="宋体" w:hint="eastAsia"/>
                      <w:szCs w:val="21"/>
                    </w:rPr>
                    <w:t>水泥</w:t>
                  </w:r>
                </w:p>
              </w:tc>
              <w:tc>
                <w:tcPr>
                  <w:tcW w:w="575" w:type="pct"/>
                  <w:vAlign w:val="center"/>
                </w:tcPr>
                <w:p w:rsidR="00E30CDE" w:rsidRPr="00495981" w:rsidRDefault="002B465A">
                  <w:pPr>
                    <w:spacing w:line="360" w:lineRule="exact"/>
                    <w:jc w:val="center"/>
                    <w:rPr>
                      <w:rFonts w:ascii="Times New Roman" w:eastAsia="宋体" w:hAnsi="Times New Roman" w:cs="宋体"/>
                      <w:szCs w:val="21"/>
                    </w:rPr>
                  </w:pPr>
                  <w:r w:rsidRPr="00495981">
                    <w:rPr>
                      <w:rFonts w:ascii="Times New Roman" w:eastAsia="宋体" w:hAnsi="Times New Roman" w:cs="宋体" w:hint="eastAsia"/>
                      <w:szCs w:val="21"/>
                    </w:rPr>
                    <w:t>85500</w:t>
                  </w:r>
                </w:p>
              </w:tc>
              <w:tc>
                <w:tcPr>
                  <w:tcW w:w="561" w:type="pct"/>
                  <w:vAlign w:val="center"/>
                </w:tcPr>
                <w:p w:rsidR="00E30CDE" w:rsidRPr="00495981" w:rsidRDefault="002B465A">
                  <w:pPr>
                    <w:spacing w:line="360" w:lineRule="exact"/>
                    <w:jc w:val="center"/>
                    <w:rPr>
                      <w:rFonts w:ascii="Times New Roman" w:eastAsia="宋体" w:hAnsi="Times New Roman" w:cs="宋体"/>
                      <w:szCs w:val="21"/>
                    </w:rPr>
                  </w:pPr>
                  <w:r w:rsidRPr="00495981">
                    <w:rPr>
                      <w:rFonts w:ascii="Times New Roman" w:eastAsia="宋体" w:hAnsi="Times New Roman" w:cs="宋体" w:hint="eastAsia"/>
                      <w:szCs w:val="21"/>
                    </w:rPr>
                    <w:t>t/a</w:t>
                  </w:r>
                </w:p>
              </w:tc>
              <w:tc>
                <w:tcPr>
                  <w:tcW w:w="1309"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储存于</w:t>
                  </w:r>
                  <w:r w:rsidRPr="00495981">
                    <w:rPr>
                      <w:rFonts w:ascii="Times New Roman" w:eastAsia="宋体" w:hAnsi="Times New Roman" w:cs="宋体" w:hint="eastAsia"/>
                      <w:szCs w:val="21"/>
                    </w:rPr>
                    <w:t>300t</w:t>
                  </w:r>
                  <w:r w:rsidRPr="00495981">
                    <w:rPr>
                      <w:rFonts w:ascii="Times New Roman" w:eastAsia="宋体" w:hAnsi="Times New Roman" w:cs="宋体" w:hint="eastAsia"/>
                      <w:szCs w:val="21"/>
                    </w:rPr>
                    <w:t>的筒仓（</w:t>
                  </w:r>
                  <w:r w:rsidRPr="00495981">
                    <w:rPr>
                      <w:rFonts w:ascii="Times New Roman" w:eastAsia="宋体" w:hAnsi="Times New Roman" w:cs="宋体" w:hint="eastAsia"/>
                      <w:szCs w:val="21"/>
                    </w:rPr>
                    <w:t>2</w:t>
                  </w:r>
                  <w:r w:rsidRPr="00495981">
                    <w:rPr>
                      <w:rFonts w:ascii="Times New Roman" w:eastAsia="宋体" w:hAnsi="Times New Roman" w:cs="宋体" w:hint="eastAsia"/>
                      <w:szCs w:val="21"/>
                    </w:rPr>
                    <w:t>个）</w:t>
                  </w:r>
                </w:p>
              </w:tc>
              <w:tc>
                <w:tcPr>
                  <w:tcW w:w="711"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600</w:t>
                  </w:r>
                </w:p>
              </w:tc>
              <w:tc>
                <w:tcPr>
                  <w:tcW w:w="1050"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粉末状，罐车运输</w:t>
                  </w:r>
                </w:p>
              </w:tc>
            </w:tr>
            <w:tr w:rsidR="00E30CDE" w:rsidRPr="00495981">
              <w:trPr>
                <w:trHeight w:val="397"/>
                <w:jc w:val="center"/>
              </w:trPr>
              <w:tc>
                <w:tcPr>
                  <w:tcW w:w="258" w:type="pct"/>
                  <w:vAlign w:val="center"/>
                </w:tcPr>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2</w:t>
                  </w:r>
                </w:p>
              </w:tc>
              <w:tc>
                <w:tcPr>
                  <w:tcW w:w="532" w:type="pct"/>
                  <w:vAlign w:val="center"/>
                </w:tcPr>
                <w:p w:rsidR="00E30CDE" w:rsidRPr="00495981" w:rsidRDefault="002B465A">
                  <w:pPr>
                    <w:spacing w:line="360" w:lineRule="exact"/>
                    <w:jc w:val="center"/>
                    <w:rPr>
                      <w:rFonts w:ascii="Times New Roman" w:eastAsia="宋体" w:hAnsi="Times New Roman" w:cs="宋体"/>
                      <w:szCs w:val="21"/>
                    </w:rPr>
                  </w:pPr>
                  <w:r w:rsidRPr="00495981">
                    <w:rPr>
                      <w:rFonts w:ascii="Times New Roman" w:eastAsia="宋体" w:hAnsi="Times New Roman" w:cs="宋体" w:hint="eastAsia"/>
                      <w:szCs w:val="21"/>
                    </w:rPr>
                    <w:t>砂</w:t>
                  </w:r>
                </w:p>
              </w:tc>
              <w:tc>
                <w:tcPr>
                  <w:tcW w:w="575" w:type="pct"/>
                  <w:vAlign w:val="center"/>
                </w:tcPr>
                <w:p w:rsidR="00E30CDE" w:rsidRPr="00495981" w:rsidRDefault="002B465A">
                  <w:pPr>
                    <w:spacing w:line="360" w:lineRule="exact"/>
                    <w:jc w:val="center"/>
                    <w:rPr>
                      <w:rFonts w:ascii="Times New Roman" w:eastAsia="宋体" w:hAnsi="Times New Roman" w:cs="宋体"/>
                      <w:szCs w:val="21"/>
                    </w:rPr>
                  </w:pPr>
                  <w:r w:rsidRPr="00495981">
                    <w:rPr>
                      <w:rFonts w:ascii="Times New Roman" w:eastAsia="宋体" w:hAnsi="Times New Roman" w:cs="宋体" w:hint="eastAsia"/>
                      <w:szCs w:val="21"/>
                    </w:rPr>
                    <w:t>267600</w:t>
                  </w:r>
                </w:p>
              </w:tc>
              <w:tc>
                <w:tcPr>
                  <w:tcW w:w="561" w:type="pct"/>
                  <w:vAlign w:val="center"/>
                </w:tcPr>
                <w:p w:rsidR="00E30CDE" w:rsidRPr="00495981" w:rsidRDefault="002B465A">
                  <w:pPr>
                    <w:spacing w:line="360" w:lineRule="exact"/>
                    <w:jc w:val="center"/>
                    <w:rPr>
                      <w:rFonts w:ascii="Times New Roman" w:eastAsia="宋体" w:hAnsi="Times New Roman" w:cs="宋体"/>
                      <w:szCs w:val="21"/>
                    </w:rPr>
                  </w:pPr>
                  <w:r w:rsidRPr="00495981">
                    <w:rPr>
                      <w:rFonts w:ascii="Times New Roman" w:eastAsia="宋体" w:hAnsi="Times New Roman" w:cs="宋体" w:hint="eastAsia"/>
                      <w:szCs w:val="21"/>
                    </w:rPr>
                    <w:t>t/a</w:t>
                  </w:r>
                </w:p>
              </w:tc>
              <w:tc>
                <w:tcPr>
                  <w:tcW w:w="1309" w:type="pct"/>
                  <w:vAlign w:val="center"/>
                </w:tcPr>
                <w:p w:rsidR="00E30CDE" w:rsidRPr="00495981" w:rsidRDefault="002B465A">
                  <w:pPr>
                    <w:spacing w:before="100" w:beforeAutospacing="1" w:after="100" w:afterAutospacing="1"/>
                    <w:jc w:val="center"/>
                    <w:rPr>
                      <w:rFonts w:ascii="Times New Roman" w:eastAsia="宋体" w:hAnsi="Times New Roman" w:cs="宋体"/>
                      <w:szCs w:val="21"/>
                    </w:rPr>
                  </w:pPr>
                  <w:r w:rsidRPr="00495981">
                    <w:rPr>
                      <w:rFonts w:ascii="Times New Roman" w:eastAsia="宋体" w:hAnsi="Times New Roman" w:cs="宋体" w:hint="eastAsia"/>
                      <w:szCs w:val="21"/>
                    </w:rPr>
                    <w:t>储存于砂石料场</w:t>
                  </w:r>
                </w:p>
              </w:tc>
              <w:tc>
                <w:tcPr>
                  <w:tcW w:w="711" w:type="pct"/>
                  <w:vAlign w:val="center"/>
                </w:tcPr>
                <w:p w:rsidR="00E30CDE" w:rsidRPr="00495981" w:rsidRDefault="002B465A">
                  <w:pPr>
                    <w:spacing w:before="100" w:beforeAutospacing="1" w:after="100" w:afterAutospacing="1"/>
                    <w:jc w:val="center"/>
                    <w:rPr>
                      <w:rFonts w:ascii="Times New Roman" w:eastAsia="宋体" w:hAnsi="Times New Roman" w:cs="宋体"/>
                      <w:szCs w:val="21"/>
                    </w:rPr>
                  </w:pPr>
                  <w:r w:rsidRPr="00495981">
                    <w:rPr>
                      <w:rFonts w:ascii="Times New Roman" w:eastAsia="宋体" w:hAnsi="Times New Roman" w:cs="宋体" w:hint="eastAsia"/>
                      <w:szCs w:val="21"/>
                    </w:rPr>
                    <w:t>2000</w:t>
                  </w:r>
                </w:p>
              </w:tc>
              <w:tc>
                <w:tcPr>
                  <w:tcW w:w="1050" w:type="pct"/>
                  <w:vMerge w:val="restart"/>
                  <w:vAlign w:val="center"/>
                </w:tcPr>
                <w:p w:rsidR="00E30CDE" w:rsidRPr="00495981" w:rsidRDefault="004628F0">
                  <w:pPr>
                    <w:spacing w:before="100" w:beforeAutospacing="1" w:after="100" w:afterAutospacing="1"/>
                    <w:jc w:val="center"/>
                    <w:rPr>
                      <w:rFonts w:ascii="Times New Roman" w:eastAsia="宋体" w:hAnsi="Times New Roman" w:cs="宋体"/>
                      <w:szCs w:val="21"/>
                    </w:rPr>
                  </w:pPr>
                  <w:r w:rsidRPr="00495981">
                    <w:rPr>
                      <w:rFonts w:ascii="Times New Roman" w:eastAsia="宋体" w:hAnsi="Times New Roman" w:cs="宋体" w:hint="eastAsia"/>
                      <w:szCs w:val="21"/>
                    </w:rPr>
                    <w:t>颗粒</w:t>
                  </w:r>
                  <w:r w:rsidR="002B465A" w:rsidRPr="00495981">
                    <w:rPr>
                      <w:rFonts w:ascii="Times New Roman" w:eastAsia="宋体" w:hAnsi="Times New Roman" w:cs="宋体" w:hint="eastAsia"/>
                      <w:szCs w:val="21"/>
                    </w:rPr>
                    <w:t>状，采用密</w:t>
                  </w:r>
                  <w:r w:rsidR="002B465A" w:rsidRPr="00495981">
                    <w:rPr>
                      <w:rFonts w:ascii="Times New Roman" w:eastAsia="宋体" w:hAnsi="Times New Roman" w:cs="宋体" w:hint="eastAsia"/>
                      <w:szCs w:val="21"/>
                    </w:rPr>
                    <w:lastRenderedPageBreak/>
                    <w:t>闭运输车运入</w:t>
                  </w:r>
                </w:p>
              </w:tc>
            </w:tr>
            <w:tr w:rsidR="00E30CDE" w:rsidRPr="00495981">
              <w:trPr>
                <w:trHeight w:val="397"/>
                <w:jc w:val="center"/>
              </w:trPr>
              <w:tc>
                <w:tcPr>
                  <w:tcW w:w="258" w:type="pct"/>
                  <w:vAlign w:val="center"/>
                </w:tcPr>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lastRenderedPageBreak/>
                    <w:t>3</w:t>
                  </w:r>
                </w:p>
              </w:tc>
              <w:tc>
                <w:tcPr>
                  <w:tcW w:w="532" w:type="pct"/>
                  <w:vAlign w:val="center"/>
                </w:tcPr>
                <w:p w:rsidR="00E30CDE" w:rsidRPr="00495981" w:rsidRDefault="002B465A">
                  <w:pPr>
                    <w:spacing w:line="360" w:lineRule="exact"/>
                    <w:jc w:val="center"/>
                    <w:rPr>
                      <w:rFonts w:ascii="Times New Roman" w:eastAsia="宋体" w:hAnsi="Times New Roman" w:cs="宋体"/>
                      <w:szCs w:val="21"/>
                    </w:rPr>
                  </w:pPr>
                  <w:r w:rsidRPr="00495981">
                    <w:rPr>
                      <w:rFonts w:ascii="Times New Roman" w:eastAsia="宋体" w:hAnsi="Times New Roman" w:cs="宋体" w:hint="eastAsia"/>
                      <w:szCs w:val="21"/>
                    </w:rPr>
                    <w:t>碎石</w:t>
                  </w:r>
                </w:p>
              </w:tc>
              <w:tc>
                <w:tcPr>
                  <w:tcW w:w="575" w:type="pct"/>
                  <w:vAlign w:val="center"/>
                </w:tcPr>
                <w:p w:rsidR="00E30CDE" w:rsidRPr="00495981" w:rsidRDefault="002B465A">
                  <w:pPr>
                    <w:widowControl/>
                    <w:spacing w:line="360" w:lineRule="exact"/>
                    <w:jc w:val="center"/>
                    <w:textAlignment w:val="center"/>
                    <w:rPr>
                      <w:rFonts w:ascii="Times New Roman" w:eastAsia="宋体" w:hAnsi="Times New Roman" w:cs="宋体"/>
                      <w:szCs w:val="21"/>
                    </w:rPr>
                  </w:pPr>
                  <w:r w:rsidRPr="00495981">
                    <w:rPr>
                      <w:rFonts w:ascii="Times New Roman" w:eastAsia="宋体" w:hAnsi="Times New Roman" w:cs="宋体" w:hint="eastAsia"/>
                      <w:szCs w:val="21"/>
                    </w:rPr>
                    <w:t>276000</w:t>
                  </w:r>
                </w:p>
              </w:tc>
              <w:tc>
                <w:tcPr>
                  <w:tcW w:w="561" w:type="pct"/>
                  <w:vAlign w:val="center"/>
                </w:tcPr>
                <w:p w:rsidR="00E30CDE" w:rsidRPr="00495981" w:rsidRDefault="002B465A">
                  <w:pPr>
                    <w:widowControl/>
                    <w:spacing w:line="360" w:lineRule="exact"/>
                    <w:jc w:val="center"/>
                    <w:textAlignment w:val="center"/>
                    <w:rPr>
                      <w:rFonts w:ascii="Times New Roman" w:eastAsia="宋体" w:hAnsi="Times New Roman" w:cs="宋体"/>
                      <w:szCs w:val="21"/>
                    </w:rPr>
                  </w:pPr>
                  <w:r w:rsidRPr="00495981">
                    <w:rPr>
                      <w:rFonts w:ascii="Times New Roman" w:eastAsia="宋体" w:hAnsi="Times New Roman" w:cs="宋体" w:hint="eastAsia"/>
                      <w:szCs w:val="21"/>
                    </w:rPr>
                    <w:t>t/a</w:t>
                  </w:r>
                </w:p>
              </w:tc>
              <w:tc>
                <w:tcPr>
                  <w:tcW w:w="1309" w:type="pct"/>
                  <w:vAlign w:val="center"/>
                </w:tcPr>
                <w:p w:rsidR="00E30CDE" w:rsidRPr="00495981" w:rsidRDefault="002B465A">
                  <w:pPr>
                    <w:spacing w:before="100" w:beforeAutospacing="1" w:after="100" w:afterAutospacing="1"/>
                    <w:jc w:val="center"/>
                    <w:rPr>
                      <w:rFonts w:ascii="Times New Roman" w:eastAsia="宋体" w:hAnsi="Times New Roman" w:cs="宋体"/>
                      <w:szCs w:val="21"/>
                    </w:rPr>
                  </w:pPr>
                  <w:r w:rsidRPr="00495981">
                    <w:rPr>
                      <w:rFonts w:ascii="Times New Roman" w:eastAsia="宋体" w:hAnsi="Times New Roman" w:cs="宋体" w:hint="eastAsia"/>
                      <w:szCs w:val="21"/>
                    </w:rPr>
                    <w:t>储存于砂石料场</w:t>
                  </w:r>
                </w:p>
              </w:tc>
              <w:tc>
                <w:tcPr>
                  <w:tcW w:w="711" w:type="pct"/>
                  <w:vAlign w:val="center"/>
                </w:tcPr>
                <w:p w:rsidR="00E30CDE" w:rsidRPr="00495981" w:rsidRDefault="002B465A">
                  <w:pPr>
                    <w:widowControl/>
                    <w:jc w:val="center"/>
                    <w:rPr>
                      <w:rFonts w:ascii="Times New Roman" w:eastAsia="宋体" w:hAnsi="Times New Roman" w:cs="宋体"/>
                      <w:b/>
                      <w:bCs/>
                      <w:szCs w:val="21"/>
                    </w:rPr>
                  </w:pPr>
                  <w:r w:rsidRPr="00495981">
                    <w:rPr>
                      <w:rFonts w:ascii="Times New Roman" w:eastAsia="宋体" w:hAnsi="Times New Roman" w:cs="宋体" w:hint="eastAsia"/>
                      <w:szCs w:val="21"/>
                    </w:rPr>
                    <w:t>2000</w:t>
                  </w:r>
                </w:p>
              </w:tc>
              <w:tc>
                <w:tcPr>
                  <w:tcW w:w="1050" w:type="pct"/>
                  <w:vMerge/>
                  <w:vAlign w:val="center"/>
                </w:tcPr>
                <w:p w:rsidR="00E30CDE" w:rsidRPr="00495981" w:rsidRDefault="00E30CDE">
                  <w:pPr>
                    <w:widowControl/>
                    <w:jc w:val="center"/>
                    <w:rPr>
                      <w:rFonts w:ascii="Times New Roman" w:eastAsia="宋体" w:hAnsi="Times New Roman" w:cs="宋体"/>
                      <w:b/>
                      <w:bCs/>
                      <w:szCs w:val="21"/>
                    </w:rPr>
                  </w:pPr>
                </w:p>
              </w:tc>
            </w:tr>
            <w:tr w:rsidR="00E30CDE" w:rsidRPr="00495981">
              <w:trPr>
                <w:trHeight w:val="397"/>
                <w:jc w:val="center"/>
              </w:trPr>
              <w:tc>
                <w:tcPr>
                  <w:tcW w:w="258" w:type="pct"/>
                  <w:vAlign w:val="center"/>
                </w:tcPr>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lastRenderedPageBreak/>
                    <w:t>4</w:t>
                  </w:r>
                </w:p>
              </w:tc>
              <w:tc>
                <w:tcPr>
                  <w:tcW w:w="532" w:type="pct"/>
                  <w:vAlign w:val="center"/>
                </w:tcPr>
                <w:p w:rsidR="00E30CDE" w:rsidRPr="00495981" w:rsidRDefault="002B465A">
                  <w:pPr>
                    <w:spacing w:line="360" w:lineRule="exact"/>
                    <w:jc w:val="center"/>
                    <w:rPr>
                      <w:rFonts w:ascii="Times New Roman" w:eastAsia="宋体" w:hAnsi="Times New Roman" w:cs="宋体"/>
                      <w:szCs w:val="21"/>
                    </w:rPr>
                  </w:pPr>
                  <w:r w:rsidRPr="00495981">
                    <w:rPr>
                      <w:rFonts w:ascii="Times New Roman" w:eastAsia="宋体" w:hAnsi="Times New Roman" w:cs="宋体" w:hint="eastAsia"/>
                      <w:szCs w:val="21"/>
                    </w:rPr>
                    <w:t>粉煤灰</w:t>
                  </w:r>
                </w:p>
              </w:tc>
              <w:tc>
                <w:tcPr>
                  <w:tcW w:w="575" w:type="pct"/>
                  <w:vAlign w:val="center"/>
                </w:tcPr>
                <w:p w:rsidR="00E30CDE" w:rsidRPr="00495981" w:rsidRDefault="002B465A">
                  <w:pPr>
                    <w:spacing w:line="360" w:lineRule="exact"/>
                    <w:jc w:val="center"/>
                    <w:rPr>
                      <w:rFonts w:ascii="Times New Roman" w:eastAsia="宋体" w:hAnsi="Times New Roman" w:cs="宋体"/>
                      <w:szCs w:val="21"/>
                    </w:rPr>
                  </w:pPr>
                  <w:r w:rsidRPr="00495981">
                    <w:rPr>
                      <w:rFonts w:ascii="Times New Roman" w:eastAsia="宋体" w:hAnsi="Times New Roman" w:cs="宋体" w:hint="eastAsia"/>
                      <w:szCs w:val="21"/>
                    </w:rPr>
                    <w:t>24000</w:t>
                  </w:r>
                </w:p>
              </w:tc>
              <w:tc>
                <w:tcPr>
                  <w:tcW w:w="561" w:type="pct"/>
                  <w:vAlign w:val="center"/>
                </w:tcPr>
                <w:p w:rsidR="00E30CDE" w:rsidRPr="00495981" w:rsidRDefault="002B465A">
                  <w:pPr>
                    <w:spacing w:line="360" w:lineRule="exact"/>
                    <w:jc w:val="center"/>
                    <w:rPr>
                      <w:rFonts w:ascii="Times New Roman" w:eastAsia="宋体" w:hAnsi="Times New Roman" w:cs="宋体"/>
                      <w:szCs w:val="21"/>
                    </w:rPr>
                  </w:pPr>
                  <w:r w:rsidRPr="00495981">
                    <w:rPr>
                      <w:rFonts w:ascii="Times New Roman" w:eastAsia="宋体" w:hAnsi="Times New Roman" w:cs="宋体" w:hint="eastAsia"/>
                      <w:szCs w:val="21"/>
                    </w:rPr>
                    <w:t>t/a</w:t>
                  </w:r>
                </w:p>
              </w:tc>
              <w:tc>
                <w:tcPr>
                  <w:tcW w:w="1309"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储存于</w:t>
                  </w:r>
                  <w:r w:rsidRPr="00495981">
                    <w:rPr>
                      <w:rFonts w:ascii="Times New Roman" w:eastAsia="宋体" w:hAnsi="Times New Roman" w:cs="宋体" w:hint="eastAsia"/>
                      <w:szCs w:val="21"/>
                    </w:rPr>
                    <w:t>300t</w:t>
                  </w:r>
                  <w:r w:rsidRPr="00495981">
                    <w:rPr>
                      <w:rFonts w:ascii="Times New Roman" w:eastAsia="宋体" w:hAnsi="Times New Roman" w:cs="宋体" w:hint="eastAsia"/>
                      <w:szCs w:val="21"/>
                    </w:rPr>
                    <w:t>的筒仓（</w:t>
                  </w:r>
                  <w:r w:rsidRPr="00495981">
                    <w:rPr>
                      <w:rFonts w:ascii="Times New Roman" w:eastAsia="宋体" w:hAnsi="Times New Roman" w:cs="宋体" w:hint="eastAsia"/>
                      <w:szCs w:val="21"/>
                    </w:rPr>
                    <w:t>1</w:t>
                  </w:r>
                  <w:r w:rsidRPr="00495981">
                    <w:rPr>
                      <w:rFonts w:ascii="Times New Roman" w:eastAsia="宋体" w:hAnsi="Times New Roman" w:cs="宋体" w:hint="eastAsia"/>
                      <w:szCs w:val="21"/>
                    </w:rPr>
                    <w:t>个）</w:t>
                  </w:r>
                </w:p>
              </w:tc>
              <w:tc>
                <w:tcPr>
                  <w:tcW w:w="711"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300</w:t>
                  </w:r>
                </w:p>
              </w:tc>
              <w:tc>
                <w:tcPr>
                  <w:tcW w:w="1050" w:type="pct"/>
                  <w:vMerge w:val="restar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粉末状，采用密闭灌装车运入</w:t>
                  </w:r>
                </w:p>
              </w:tc>
            </w:tr>
            <w:tr w:rsidR="00E30CDE" w:rsidRPr="00495981">
              <w:trPr>
                <w:trHeight w:val="397"/>
                <w:jc w:val="center"/>
              </w:trPr>
              <w:tc>
                <w:tcPr>
                  <w:tcW w:w="258" w:type="pct"/>
                  <w:vAlign w:val="center"/>
                </w:tcPr>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5</w:t>
                  </w:r>
                </w:p>
              </w:tc>
              <w:tc>
                <w:tcPr>
                  <w:tcW w:w="532" w:type="pct"/>
                  <w:vAlign w:val="center"/>
                </w:tcPr>
                <w:p w:rsidR="00E30CDE" w:rsidRPr="00495981" w:rsidRDefault="002B465A">
                  <w:pPr>
                    <w:spacing w:line="360" w:lineRule="exact"/>
                    <w:jc w:val="center"/>
                    <w:rPr>
                      <w:rFonts w:ascii="Times New Roman" w:eastAsia="宋体" w:hAnsi="Times New Roman" w:cs="宋体"/>
                      <w:szCs w:val="21"/>
                    </w:rPr>
                  </w:pPr>
                  <w:r w:rsidRPr="00495981">
                    <w:rPr>
                      <w:rFonts w:ascii="Times New Roman" w:eastAsia="宋体" w:hAnsi="Times New Roman" w:cs="宋体" w:hint="eastAsia"/>
                      <w:szCs w:val="21"/>
                    </w:rPr>
                    <w:t>矿粉</w:t>
                  </w:r>
                </w:p>
              </w:tc>
              <w:tc>
                <w:tcPr>
                  <w:tcW w:w="575" w:type="pct"/>
                  <w:vAlign w:val="center"/>
                </w:tcPr>
                <w:p w:rsidR="00E30CDE" w:rsidRPr="00495981" w:rsidRDefault="002B465A">
                  <w:pPr>
                    <w:spacing w:line="360" w:lineRule="exact"/>
                    <w:jc w:val="center"/>
                    <w:rPr>
                      <w:rFonts w:ascii="Times New Roman" w:eastAsia="宋体" w:hAnsi="Times New Roman" w:cs="宋体"/>
                      <w:szCs w:val="21"/>
                    </w:rPr>
                  </w:pPr>
                  <w:r w:rsidRPr="00495981">
                    <w:rPr>
                      <w:rFonts w:ascii="Times New Roman" w:eastAsia="宋体" w:hAnsi="Times New Roman" w:cs="宋体" w:hint="eastAsia"/>
                      <w:szCs w:val="21"/>
                    </w:rPr>
                    <w:t>15000</w:t>
                  </w:r>
                </w:p>
              </w:tc>
              <w:tc>
                <w:tcPr>
                  <w:tcW w:w="561" w:type="pct"/>
                  <w:vAlign w:val="center"/>
                </w:tcPr>
                <w:p w:rsidR="00E30CDE" w:rsidRPr="00495981" w:rsidRDefault="002B465A">
                  <w:pPr>
                    <w:spacing w:line="360" w:lineRule="exact"/>
                    <w:jc w:val="center"/>
                    <w:rPr>
                      <w:rFonts w:ascii="Times New Roman" w:eastAsia="宋体" w:hAnsi="Times New Roman" w:cs="宋体"/>
                      <w:szCs w:val="21"/>
                    </w:rPr>
                  </w:pPr>
                  <w:r w:rsidRPr="00495981">
                    <w:rPr>
                      <w:rFonts w:ascii="Times New Roman" w:eastAsia="宋体" w:hAnsi="Times New Roman" w:cs="宋体" w:hint="eastAsia"/>
                      <w:szCs w:val="21"/>
                    </w:rPr>
                    <w:t>t/a</w:t>
                  </w:r>
                </w:p>
              </w:tc>
              <w:tc>
                <w:tcPr>
                  <w:tcW w:w="1309"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储存于</w:t>
                  </w:r>
                  <w:r w:rsidRPr="00495981">
                    <w:rPr>
                      <w:rFonts w:ascii="Times New Roman" w:eastAsia="宋体" w:hAnsi="Times New Roman" w:cs="宋体" w:hint="eastAsia"/>
                      <w:szCs w:val="21"/>
                    </w:rPr>
                    <w:t>300t</w:t>
                  </w:r>
                  <w:r w:rsidRPr="00495981">
                    <w:rPr>
                      <w:rFonts w:ascii="Times New Roman" w:eastAsia="宋体" w:hAnsi="Times New Roman" w:cs="宋体" w:hint="eastAsia"/>
                      <w:szCs w:val="21"/>
                    </w:rPr>
                    <w:t>的筒仓（</w:t>
                  </w:r>
                  <w:r w:rsidRPr="00495981">
                    <w:rPr>
                      <w:rFonts w:ascii="Times New Roman" w:eastAsia="宋体" w:hAnsi="Times New Roman" w:cs="宋体" w:hint="eastAsia"/>
                      <w:szCs w:val="21"/>
                    </w:rPr>
                    <w:t>1</w:t>
                  </w:r>
                  <w:r w:rsidRPr="00495981">
                    <w:rPr>
                      <w:rFonts w:ascii="Times New Roman" w:eastAsia="宋体" w:hAnsi="Times New Roman" w:cs="宋体" w:hint="eastAsia"/>
                      <w:szCs w:val="21"/>
                    </w:rPr>
                    <w:t>个）</w:t>
                  </w:r>
                </w:p>
              </w:tc>
              <w:tc>
                <w:tcPr>
                  <w:tcW w:w="711"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300</w:t>
                  </w:r>
                </w:p>
              </w:tc>
              <w:tc>
                <w:tcPr>
                  <w:tcW w:w="1050" w:type="pct"/>
                  <w:vMerge/>
                  <w:vAlign w:val="center"/>
                </w:tcPr>
                <w:p w:rsidR="00E30CDE" w:rsidRPr="00495981" w:rsidRDefault="00E30CDE">
                  <w:pPr>
                    <w:jc w:val="center"/>
                    <w:rPr>
                      <w:rFonts w:ascii="Times New Roman" w:eastAsia="宋体" w:hAnsi="Times New Roman" w:cs="宋体"/>
                      <w:szCs w:val="21"/>
                    </w:rPr>
                  </w:pPr>
                </w:p>
              </w:tc>
            </w:tr>
            <w:tr w:rsidR="00E30CDE" w:rsidRPr="00495981">
              <w:trPr>
                <w:trHeight w:val="397"/>
                <w:jc w:val="center"/>
              </w:trPr>
              <w:tc>
                <w:tcPr>
                  <w:tcW w:w="258" w:type="pct"/>
                  <w:vAlign w:val="center"/>
                </w:tcPr>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6</w:t>
                  </w:r>
                </w:p>
              </w:tc>
              <w:tc>
                <w:tcPr>
                  <w:tcW w:w="532" w:type="pct"/>
                  <w:vAlign w:val="center"/>
                </w:tcPr>
                <w:p w:rsidR="00E30CDE" w:rsidRPr="00495981" w:rsidRDefault="002B465A">
                  <w:pPr>
                    <w:spacing w:line="360" w:lineRule="exact"/>
                    <w:jc w:val="center"/>
                    <w:rPr>
                      <w:rFonts w:ascii="Times New Roman" w:eastAsia="宋体" w:hAnsi="Times New Roman" w:cs="宋体"/>
                      <w:szCs w:val="21"/>
                    </w:rPr>
                  </w:pPr>
                  <w:r w:rsidRPr="00495981">
                    <w:rPr>
                      <w:rFonts w:ascii="Times New Roman" w:eastAsia="宋体" w:hAnsi="Times New Roman" w:cs="宋体" w:hint="eastAsia"/>
                      <w:szCs w:val="21"/>
                    </w:rPr>
                    <w:t>膨胀剂</w:t>
                  </w:r>
                </w:p>
              </w:tc>
              <w:tc>
                <w:tcPr>
                  <w:tcW w:w="575" w:type="pct"/>
                  <w:vAlign w:val="center"/>
                </w:tcPr>
                <w:p w:rsidR="00E30CDE" w:rsidRPr="00495981" w:rsidRDefault="002B465A">
                  <w:pPr>
                    <w:spacing w:line="360" w:lineRule="exact"/>
                    <w:jc w:val="center"/>
                    <w:rPr>
                      <w:rFonts w:ascii="Times New Roman" w:eastAsia="宋体" w:hAnsi="Times New Roman" w:cs="宋体"/>
                      <w:szCs w:val="21"/>
                    </w:rPr>
                  </w:pPr>
                  <w:r w:rsidRPr="00495981">
                    <w:rPr>
                      <w:rFonts w:ascii="Times New Roman" w:eastAsia="宋体" w:hAnsi="Times New Roman" w:cs="宋体" w:hint="eastAsia"/>
                      <w:szCs w:val="21"/>
                    </w:rPr>
                    <w:t>2400</w:t>
                  </w:r>
                </w:p>
              </w:tc>
              <w:tc>
                <w:tcPr>
                  <w:tcW w:w="561" w:type="pct"/>
                  <w:vAlign w:val="center"/>
                </w:tcPr>
                <w:p w:rsidR="00E30CDE" w:rsidRPr="00495981" w:rsidRDefault="002B465A">
                  <w:pPr>
                    <w:spacing w:line="360" w:lineRule="exact"/>
                    <w:jc w:val="center"/>
                    <w:rPr>
                      <w:rFonts w:ascii="Times New Roman" w:eastAsia="宋体" w:hAnsi="Times New Roman" w:cs="宋体"/>
                      <w:szCs w:val="21"/>
                    </w:rPr>
                  </w:pPr>
                  <w:r w:rsidRPr="00495981">
                    <w:rPr>
                      <w:rFonts w:ascii="Times New Roman" w:eastAsia="宋体" w:hAnsi="Times New Roman" w:cs="宋体" w:hint="eastAsia"/>
                      <w:szCs w:val="21"/>
                    </w:rPr>
                    <w:t>t/a</w:t>
                  </w:r>
                </w:p>
              </w:tc>
              <w:tc>
                <w:tcPr>
                  <w:tcW w:w="1309"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储存于</w:t>
                  </w:r>
                  <w:r w:rsidRPr="00495981">
                    <w:rPr>
                      <w:rFonts w:ascii="Times New Roman" w:eastAsia="宋体" w:hAnsi="Times New Roman" w:cs="宋体" w:hint="eastAsia"/>
                      <w:szCs w:val="21"/>
                    </w:rPr>
                    <w:t>100t</w:t>
                  </w:r>
                  <w:r w:rsidRPr="00495981">
                    <w:rPr>
                      <w:rFonts w:ascii="Times New Roman" w:eastAsia="宋体" w:hAnsi="Times New Roman" w:cs="宋体" w:hint="eastAsia"/>
                      <w:szCs w:val="21"/>
                    </w:rPr>
                    <w:t>的筒仓（</w:t>
                  </w:r>
                  <w:r w:rsidRPr="00495981">
                    <w:rPr>
                      <w:rFonts w:ascii="Times New Roman" w:eastAsia="宋体" w:hAnsi="Times New Roman" w:cs="宋体" w:hint="eastAsia"/>
                      <w:szCs w:val="21"/>
                    </w:rPr>
                    <w:t>1</w:t>
                  </w:r>
                  <w:r w:rsidRPr="00495981">
                    <w:rPr>
                      <w:rFonts w:ascii="Times New Roman" w:eastAsia="宋体" w:hAnsi="Times New Roman" w:cs="宋体" w:hint="eastAsia"/>
                      <w:szCs w:val="21"/>
                    </w:rPr>
                    <w:t>个）</w:t>
                  </w:r>
                </w:p>
              </w:tc>
              <w:tc>
                <w:tcPr>
                  <w:tcW w:w="711"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100</w:t>
                  </w:r>
                </w:p>
              </w:tc>
              <w:tc>
                <w:tcPr>
                  <w:tcW w:w="1050" w:type="pct"/>
                  <w:vMerge/>
                  <w:vAlign w:val="center"/>
                </w:tcPr>
                <w:p w:rsidR="00E30CDE" w:rsidRPr="00495981" w:rsidRDefault="00E30CDE">
                  <w:pPr>
                    <w:jc w:val="center"/>
                    <w:rPr>
                      <w:rFonts w:ascii="Times New Roman" w:eastAsia="宋体" w:hAnsi="Times New Roman" w:cs="宋体"/>
                      <w:szCs w:val="21"/>
                    </w:rPr>
                  </w:pPr>
                </w:p>
              </w:tc>
            </w:tr>
            <w:tr w:rsidR="00E30CDE" w:rsidRPr="00495981">
              <w:trPr>
                <w:trHeight w:val="397"/>
                <w:jc w:val="center"/>
              </w:trPr>
              <w:tc>
                <w:tcPr>
                  <w:tcW w:w="258" w:type="pct"/>
                  <w:vAlign w:val="center"/>
                </w:tcPr>
                <w:p w:rsidR="00E30CDE" w:rsidRPr="00495981" w:rsidRDefault="002B465A">
                  <w:pPr>
                    <w:widowControl/>
                    <w:jc w:val="center"/>
                    <w:rPr>
                      <w:rFonts w:ascii="Times New Roman" w:eastAsia="宋体" w:hAnsi="Times New Roman" w:cs="宋体"/>
                      <w:szCs w:val="21"/>
                    </w:rPr>
                  </w:pPr>
                  <w:r w:rsidRPr="00495981">
                    <w:rPr>
                      <w:rFonts w:ascii="Times New Roman" w:eastAsia="宋体" w:hAnsi="Times New Roman" w:cs="宋体" w:hint="eastAsia"/>
                      <w:szCs w:val="21"/>
                    </w:rPr>
                    <w:t>7</w:t>
                  </w:r>
                </w:p>
              </w:tc>
              <w:tc>
                <w:tcPr>
                  <w:tcW w:w="532" w:type="pct"/>
                  <w:vAlign w:val="center"/>
                </w:tcPr>
                <w:p w:rsidR="00E30CDE" w:rsidRPr="00495981" w:rsidRDefault="002B465A">
                  <w:pPr>
                    <w:spacing w:line="360" w:lineRule="exact"/>
                    <w:jc w:val="center"/>
                    <w:rPr>
                      <w:rFonts w:ascii="Times New Roman" w:eastAsia="宋体" w:hAnsi="Times New Roman" w:cs="宋体"/>
                      <w:szCs w:val="21"/>
                    </w:rPr>
                  </w:pPr>
                  <w:r w:rsidRPr="00495981">
                    <w:rPr>
                      <w:rFonts w:ascii="Times New Roman" w:eastAsia="宋体" w:hAnsi="Times New Roman" w:cs="宋体" w:hint="eastAsia"/>
                      <w:szCs w:val="21"/>
                    </w:rPr>
                    <w:t>外加剂</w:t>
                  </w:r>
                </w:p>
              </w:tc>
              <w:tc>
                <w:tcPr>
                  <w:tcW w:w="575" w:type="pct"/>
                  <w:vAlign w:val="center"/>
                </w:tcPr>
                <w:p w:rsidR="00E30CDE" w:rsidRPr="00495981" w:rsidRDefault="002B465A">
                  <w:pPr>
                    <w:spacing w:line="360" w:lineRule="exact"/>
                    <w:jc w:val="center"/>
                    <w:rPr>
                      <w:rFonts w:ascii="Times New Roman" w:eastAsia="宋体" w:hAnsi="Times New Roman" w:cs="宋体"/>
                      <w:szCs w:val="21"/>
                    </w:rPr>
                  </w:pPr>
                  <w:r w:rsidRPr="00495981">
                    <w:rPr>
                      <w:rFonts w:ascii="Times New Roman" w:eastAsia="宋体" w:hAnsi="Times New Roman" w:cs="宋体" w:hint="eastAsia"/>
                      <w:szCs w:val="21"/>
                    </w:rPr>
                    <w:t>1500</w:t>
                  </w:r>
                </w:p>
              </w:tc>
              <w:tc>
                <w:tcPr>
                  <w:tcW w:w="561" w:type="pct"/>
                  <w:vAlign w:val="center"/>
                </w:tcPr>
                <w:p w:rsidR="00E30CDE" w:rsidRPr="00495981" w:rsidRDefault="002B465A">
                  <w:pPr>
                    <w:spacing w:line="360" w:lineRule="exact"/>
                    <w:jc w:val="center"/>
                    <w:rPr>
                      <w:rFonts w:ascii="Times New Roman" w:eastAsia="宋体" w:hAnsi="Times New Roman" w:cs="宋体"/>
                      <w:szCs w:val="21"/>
                    </w:rPr>
                  </w:pPr>
                  <w:r w:rsidRPr="00495981">
                    <w:rPr>
                      <w:rFonts w:ascii="Times New Roman" w:eastAsia="宋体" w:hAnsi="Times New Roman" w:cs="宋体" w:hint="eastAsia"/>
                      <w:szCs w:val="21"/>
                    </w:rPr>
                    <w:t>t/a</w:t>
                  </w:r>
                </w:p>
              </w:tc>
              <w:tc>
                <w:tcPr>
                  <w:tcW w:w="1309" w:type="pct"/>
                  <w:vAlign w:val="center"/>
                </w:tcPr>
                <w:p w:rsidR="00E30CDE" w:rsidRPr="00495981" w:rsidRDefault="002B465A">
                  <w:pPr>
                    <w:spacing w:before="100" w:beforeAutospacing="1" w:after="100" w:afterAutospacing="1"/>
                    <w:jc w:val="center"/>
                    <w:rPr>
                      <w:rFonts w:ascii="Times New Roman" w:eastAsia="宋体" w:hAnsi="Times New Roman" w:cs="宋体"/>
                      <w:szCs w:val="21"/>
                    </w:rPr>
                  </w:pPr>
                  <w:r w:rsidRPr="00495981">
                    <w:rPr>
                      <w:rFonts w:ascii="Times New Roman" w:eastAsia="宋体" w:hAnsi="Times New Roman" w:cs="宋体" w:hint="eastAsia"/>
                      <w:szCs w:val="21"/>
                    </w:rPr>
                    <w:t>储存于</w:t>
                  </w:r>
                  <w:r w:rsidRPr="00495981">
                    <w:rPr>
                      <w:rFonts w:ascii="Times New Roman" w:eastAsia="宋体" w:hAnsi="Times New Roman" w:cs="宋体" w:hint="eastAsia"/>
                      <w:szCs w:val="21"/>
                    </w:rPr>
                    <w:t>10t</w:t>
                  </w:r>
                  <w:r w:rsidRPr="00495981">
                    <w:rPr>
                      <w:rFonts w:ascii="Times New Roman" w:eastAsia="宋体" w:hAnsi="Times New Roman" w:cs="宋体" w:hint="eastAsia"/>
                      <w:szCs w:val="21"/>
                    </w:rPr>
                    <w:t>的外加剂罐（</w:t>
                  </w:r>
                  <w:r w:rsidRPr="00495981">
                    <w:rPr>
                      <w:rFonts w:ascii="Times New Roman" w:eastAsia="宋体" w:hAnsi="Times New Roman" w:cs="宋体" w:hint="eastAsia"/>
                      <w:szCs w:val="21"/>
                    </w:rPr>
                    <w:t>2</w:t>
                  </w:r>
                  <w:r w:rsidRPr="00495981">
                    <w:rPr>
                      <w:rFonts w:ascii="Times New Roman" w:eastAsia="宋体" w:hAnsi="Times New Roman" w:cs="宋体" w:hint="eastAsia"/>
                      <w:szCs w:val="21"/>
                    </w:rPr>
                    <w:t>个）</w:t>
                  </w:r>
                </w:p>
              </w:tc>
              <w:tc>
                <w:tcPr>
                  <w:tcW w:w="711" w:type="pct"/>
                  <w:vAlign w:val="center"/>
                </w:tcPr>
                <w:p w:rsidR="00E30CDE" w:rsidRPr="00495981" w:rsidRDefault="002B465A">
                  <w:pPr>
                    <w:spacing w:before="100" w:beforeAutospacing="1" w:after="100" w:afterAutospacing="1"/>
                    <w:jc w:val="center"/>
                    <w:rPr>
                      <w:rFonts w:ascii="Times New Roman" w:eastAsia="宋体" w:hAnsi="Times New Roman" w:cs="宋体"/>
                      <w:szCs w:val="21"/>
                    </w:rPr>
                  </w:pPr>
                  <w:r w:rsidRPr="00495981">
                    <w:rPr>
                      <w:rFonts w:ascii="Times New Roman" w:eastAsia="宋体" w:hAnsi="Times New Roman" w:cs="宋体" w:hint="eastAsia"/>
                      <w:szCs w:val="21"/>
                    </w:rPr>
                    <w:t>20</w:t>
                  </w:r>
                </w:p>
              </w:tc>
              <w:tc>
                <w:tcPr>
                  <w:tcW w:w="1050" w:type="pct"/>
                  <w:vAlign w:val="center"/>
                </w:tcPr>
                <w:p w:rsidR="00E30CDE" w:rsidRPr="00495981" w:rsidRDefault="002B465A">
                  <w:pPr>
                    <w:spacing w:before="100" w:beforeAutospacing="1" w:after="100" w:afterAutospacing="1"/>
                    <w:jc w:val="center"/>
                    <w:rPr>
                      <w:rFonts w:ascii="Times New Roman" w:eastAsia="宋体" w:hAnsi="Times New Roman" w:cs="宋体"/>
                      <w:szCs w:val="21"/>
                    </w:rPr>
                  </w:pPr>
                  <w:r w:rsidRPr="00495981">
                    <w:rPr>
                      <w:rFonts w:ascii="Times New Roman" w:eastAsia="宋体" w:hAnsi="Times New Roman" w:cs="宋体" w:hint="eastAsia"/>
                      <w:szCs w:val="21"/>
                    </w:rPr>
                    <w:t>液态，采用罐装，汽车运输</w:t>
                  </w:r>
                </w:p>
              </w:tc>
            </w:tr>
            <w:tr w:rsidR="00E30CDE" w:rsidRPr="00495981">
              <w:trPr>
                <w:trHeight w:val="397"/>
                <w:jc w:val="center"/>
              </w:trPr>
              <w:tc>
                <w:tcPr>
                  <w:tcW w:w="5000" w:type="pct"/>
                  <w:gridSpan w:val="7"/>
                  <w:vAlign w:val="center"/>
                </w:tcPr>
                <w:p w:rsidR="00E30CDE" w:rsidRPr="00495981" w:rsidRDefault="002B465A">
                  <w:pPr>
                    <w:spacing w:line="360" w:lineRule="exact"/>
                    <w:jc w:val="center"/>
                    <w:rPr>
                      <w:rFonts w:ascii="Times New Roman" w:eastAsia="宋体" w:hAnsi="Times New Roman" w:cs="宋体"/>
                      <w:szCs w:val="21"/>
                    </w:rPr>
                  </w:pPr>
                  <w:r w:rsidRPr="00495981">
                    <w:rPr>
                      <w:rFonts w:ascii="Times New Roman" w:eastAsia="宋体" w:hAnsi="Times New Roman" w:cs="宋体" w:hint="eastAsia"/>
                      <w:b/>
                      <w:bCs/>
                      <w:szCs w:val="21"/>
                    </w:rPr>
                    <w:t>能源消耗</w:t>
                  </w:r>
                </w:p>
              </w:tc>
            </w:tr>
            <w:tr w:rsidR="00E30CDE" w:rsidRPr="00495981">
              <w:trPr>
                <w:trHeight w:val="397"/>
                <w:jc w:val="center"/>
              </w:trPr>
              <w:tc>
                <w:tcPr>
                  <w:tcW w:w="258"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1</w:t>
                  </w:r>
                </w:p>
              </w:tc>
              <w:tc>
                <w:tcPr>
                  <w:tcW w:w="532"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电</w:t>
                  </w:r>
                </w:p>
              </w:tc>
              <w:tc>
                <w:tcPr>
                  <w:tcW w:w="575"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100</w:t>
                  </w:r>
                </w:p>
              </w:tc>
              <w:tc>
                <w:tcPr>
                  <w:tcW w:w="561"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万</w:t>
                  </w:r>
                  <w:r w:rsidRPr="00495981">
                    <w:rPr>
                      <w:rFonts w:ascii="Times New Roman" w:eastAsia="宋体" w:hAnsi="Times New Roman" w:cs="宋体" w:hint="eastAsia"/>
                      <w:szCs w:val="21"/>
                    </w:rPr>
                    <w:t>kWh/a</w:t>
                  </w:r>
                </w:p>
              </w:tc>
              <w:tc>
                <w:tcPr>
                  <w:tcW w:w="1309" w:type="pct"/>
                  <w:vAlign w:val="center"/>
                </w:tcPr>
                <w:p w:rsidR="00E30CDE" w:rsidRPr="00495981" w:rsidRDefault="002B465A">
                  <w:pPr>
                    <w:widowControl/>
                    <w:jc w:val="center"/>
                    <w:rPr>
                      <w:rFonts w:ascii="Times New Roman" w:eastAsia="宋体" w:hAnsi="Times New Roman" w:cs="宋体"/>
                      <w:kern w:val="0"/>
                      <w:szCs w:val="21"/>
                    </w:rPr>
                  </w:pPr>
                  <w:r w:rsidRPr="00495981">
                    <w:rPr>
                      <w:rFonts w:ascii="Times New Roman" w:eastAsia="宋体" w:hAnsi="Times New Roman" w:cs="宋体" w:hint="eastAsia"/>
                      <w:kern w:val="0"/>
                      <w:szCs w:val="21"/>
                    </w:rPr>
                    <w:t>/</w:t>
                  </w:r>
                </w:p>
              </w:tc>
              <w:tc>
                <w:tcPr>
                  <w:tcW w:w="711" w:type="pct"/>
                  <w:vAlign w:val="center"/>
                </w:tcPr>
                <w:p w:rsidR="00E30CDE" w:rsidRPr="00495981" w:rsidRDefault="002B465A">
                  <w:pPr>
                    <w:widowControl/>
                    <w:jc w:val="center"/>
                    <w:rPr>
                      <w:rFonts w:ascii="Times New Roman" w:eastAsia="宋体" w:hAnsi="Times New Roman" w:cs="宋体"/>
                      <w:kern w:val="0"/>
                      <w:szCs w:val="21"/>
                    </w:rPr>
                  </w:pPr>
                  <w:r w:rsidRPr="00495981">
                    <w:rPr>
                      <w:rFonts w:ascii="Times New Roman" w:eastAsia="宋体" w:hAnsi="Times New Roman" w:cs="宋体" w:hint="eastAsia"/>
                      <w:kern w:val="0"/>
                      <w:szCs w:val="21"/>
                    </w:rPr>
                    <w:t>/</w:t>
                  </w:r>
                </w:p>
              </w:tc>
              <w:tc>
                <w:tcPr>
                  <w:tcW w:w="1050" w:type="pct"/>
                  <w:vAlign w:val="center"/>
                </w:tcPr>
                <w:p w:rsidR="00E30CDE" w:rsidRPr="00495981" w:rsidRDefault="002B465A">
                  <w:pPr>
                    <w:widowControl/>
                    <w:jc w:val="center"/>
                    <w:rPr>
                      <w:rFonts w:ascii="Times New Roman" w:eastAsia="宋体" w:hAnsi="Times New Roman" w:cs="宋体"/>
                      <w:kern w:val="0"/>
                      <w:szCs w:val="21"/>
                    </w:rPr>
                  </w:pPr>
                  <w:r w:rsidRPr="00495981">
                    <w:rPr>
                      <w:rFonts w:ascii="Times New Roman" w:eastAsia="宋体" w:hAnsi="Times New Roman" w:cs="宋体" w:hint="eastAsia"/>
                      <w:kern w:val="0"/>
                      <w:szCs w:val="21"/>
                    </w:rPr>
                    <w:t>东山镇电网</w:t>
                  </w:r>
                </w:p>
              </w:tc>
            </w:tr>
            <w:tr w:rsidR="00E30CDE" w:rsidRPr="00495981">
              <w:trPr>
                <w:trHeight w:val="397"/>
                <w:jc w:val="center"/>
              </w:trPr>
              <w:tc>
                <w:tcPr>
                  <w:tcW w:w="258"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2</w:t>
                  </w:r>
                </w:p>
              </w:tc>
              <w:tc>
                <w:tcPr>
                  <w:tcW w:w="532"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水</w:t>
                  </w:r>
                </w:p>
              </w:tc>
              <w:tc>
                <w:tcPr>
                  <w:tcW w:w="575"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49503.2</w:t>
                  </w:r>
                </w:p>
              </w:tc>
              <w:tc>
                <w:tcPr>
                  <w:tcW w:w="561"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t/a</w:t>
                  </w:r>
                </w:p>
              </w:tc>
              <w:tc>
                <w:tcPr>
                  <w:tcW w:w="1309" w:type="pct"/>
                  <w:vAlign w:val="center"/>
                </w:tcPr>
                <w:p w:rsidR="00E30CDE" w:rsidRPr="00495981" w:rsidRDefault="002B465A">
                  <w:pPr>
                    <w:widowControl/>
                    <w:jc w:val="center"/>
                    <w:rPr>
                      <w:rFonts w:ascii="Times New Roman" w:eastAsia="宋体" w:hAnsi="Times New Roman" w:cs="宋体"/>
                      <w:kern w:val="0"/>
                      <w:szCs w:val="21"/>
                    </w:rPr>
                  </w:pPr>
                  <w:r w:rsidRPr="00495981">
                    <w:rPr>
                      <w:rFonts w:ascii="Times New Roman" w:eastAsia="宋体" w:hAnsi="Times New Roman" w:cs="宋体" w:hint="eastAsia"/>
                      <w:kern w:val="0"/>
                      <w:szCs w:val="21"/>
                    </w:rPr>
                    <w:t>/</w:t>
                  </w:r>
                </w:p>
              </w:tc>
              <w:tc>
                <w:tcPr>
                  <w:tcW w:w="711" w:type="pct"/>
                  <w:vAlign w:val="center"/>
                </w:tcPr>
                <w:p w:rsidR="00E30CDE" w:rsidRPr="00495981" w:rsidRDefault="002B465A">
                  <w:pPr>
                    <w:widowControl/>
                    <w:jc w:val="center"/>
                    <w:rPr>
                      <w:rFonts w:ascii="Times New Roman" w:eastAsia="宋体" w:hAnsi="Times New Roman" w:cs="宋体"/>
                      <w:kern w:val="0"/>
                      <w:szCs w:val="21"/>
                    </w:rPr>
                  </w:pPr>
                  <w:r w:rsidRPr="00495981">
                    <w:rPr>
                      <w:rFonts w:ascii="Times New Roman" w:eastAsia="宋体" w:hAnsi="Times New Roman" w:cs="宋体" w:hint="eastAsia"/>
                      <w:kern w:val="0"/>
                      <w:szCs w:val="21"/>
                    </w:rPr>
                    <w:t>/</w:t>
                  </w:r>
                </w:p>
              </w:tc>
              <w:tc>
                <w:tcPr>
                  <w:tcW w:w="1050" w:type="pct"/>
                  <w:vAlign w:val="center"/>
                </w:tcPr>
                <w:p w:rsidR="00E30CDE" w:rsidRPr="00495981" w:rsidRDefault="002B465A">
                  <w:pPr>
                    <w:widowControl/>
                    <w:jc w:val="center"/>
                    <w:rPr>
                      <w:rFonts w:ascii="Times New Roman" w:eastAsia="宋体" w:hAnsi="Times New Roman" w:cs="宋体"/>
                      <w:kern w:val="0"/>
                      <w:szCs w:val="21"/>
                    </w:rPr>
                  </w:pPr>
                  <w:r w:rsidRPr="00495981">
                    <w:rPr>
                      <w:rFonts w:ascii="Times New Roman" w:eastAsia="宋体" w:hAnsi="Times New Roman" w:cs="宋体" w:hint="eastAsia"/>
                      <w:szCs w:val="21"/>
                    </w:rPr>
                    <w:t>市政供水管网</w:t>
                  </w:r>
                </w:p>
              </w:tc>
            </w:tr>
          </w:tbl>
          <w:p w:rsidR="00A1661B" w:rsidRPr="00495981" w:rsidRDefault="002B465A" w:rsidP="00A1661B">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bCs/>
                <w:kern w:val="0"/>
                <w:sz w:val="24"/>
              </w:rPr>
              <w:t>水泥：主要成分为硅酸钙</w:t>
            </w:r>
            <w:r w:rsidR="00062AD7" w:rsidRPr="00495981">
              <w:rPr>
                <w:rFonts w:ascii="Times New Roman" w:eastAsia="宋体" w:hAnsi="Times New Roman" w:cs="Times New Roman"/>
                <w:bCs/>
                <w:kern w:val="0"/>
                <w:sz w:val="24"/>
              </w:rPr>
              <w:t>，</w:t>
            </w:r>
            <w:r w:rsidRPr="00495981">
              <w:rPr>
                <w:rFonts w:ascii="Times New Roman" w:eastAsia="宋体" w:hAnsi="Times New Roman" w:cs="Times New Roman"/>
                <w:bCs/>
                <w:kern w:val="0"/>
                <w:sz w:val="24"/>
              </w:rPr>
              <w:t>由硅酸盐水泥熟料加入石膏，磨细制成的水硬性胶凝材料，加水搅拌后成</w:t>
            </w:r>
            <w:hyperlink r:id="rId22" w:tgtFrame="_blank" w:history="1">
              <w:r w:rsidRPr="00495981">
                <w:rPr>
                  <w:rFonts w:ascii="Times New Roman" w:eastAsia="宋体" w:hAnsi="Times New Roman" w:cs="Times New Roman"/>
                  <w:bCs/>
                  <w:kern w:val="0"/>
                  <w:sz w:val="24"/>
                </w:rPr>
                <w:t>浆体</w:t>
              </w:r>
            </w:hyperlink>
            <w:r w:rsidRPr="00495981">
              <w:rPr>
                <w:rFonts w:ascii="Times New Roman" w:eastAsia="宋体" w:hAnsi="Times New Roman" w:cs="Times New Roman"/>
                <w:bCs/>
                <w:kern w:val="0"/>
                <w:sz w:val="24"/>
              </w:rPr>
              <w:t>，能在空气中</w:t>
            </w:r>
            <w:hyperlink r:id="rId23" w:tgtFrame="_blank" w:history="1">
              <w:r w:rsidRPr="00495981">
                <w:rPr>
                  <w:rFonts w:ascii="Times New Roman" w:eastAsia="宋体" w:hAnsi="Times New Roman" w:cs="Times New Roman"/>
                  <w:bCs/>
                  <w:kern w:val="0"/>
                  <w:sz w:val="24"/>
                </w:rPr>
                <w:t>硬化</w:t>
              </w:r>
            </w:hyperlink>
            <w:r w:rsidRPr="00495981">
              <w:rPr>
                <w:rFonts w:ascii="Times New Roman" w:eastAsia="宋体" w:hAnsi="Times New Roman" w:cs="Times New Roman"/>
                <w:bCs/>
                <w:kern w:val="0"/>
                <w:sz w:val="24"/>
              </w:rPr>
              <w:t>或者在水中硬化，并能把砂、石等材料牢固地</w:t>
            </w:r>
            <w:hyperlink r:id="rId24" w:tgtFrame="_blank" w:history="1">
              <w:r w:rsidRPr="00495981">
                <w:rPr>
                  <w:rFonts w:ascii="Times New Roman" w:eastAsia="宋体" w:hAnsi="Times New Roman" w:cs="Times New Roman"/>
                  <w:bCs/>
                  <w:kern w:val="0"/>
                  <w:sz w:val="24"/>
                </w:rPr>
                <w:t>胶结</w:t>
              </w:r>
            </w:hyperlink>
            <w:r w:rsidRPr="00495981">
              <w:rPr>
                <w:rFonts w:ascii="Times New Roman" w:eastAsia="宋体" w:hAnsi="Times New Roman" w:cs="Times New Roman"/>
                <w:bCs/>
                <w:kern w:val="0"/>
                <w:sz w:val="24"/>
              </w:rPr>
              <w:t>在一起</w:t>
            </w:r>
            <w:r w:rsidR="000C792B" w:rsidRPr="00495981">
              <w:rPr>
                <w:rFonts w:ascii="Times New Roman" w:eastAsia="宋体" w:hAnsi="Times New Roman" w:cs="Times New Roman"/>
                <w:bCs/>
                <w:kern w:val="0"/>
                <w:sz w:val="24"/>
              </w:rPr>
              <w:t>，</w:t>
            </w:r>
            <w:r w:rsidR="00A1661B" w:rsidRPr="00495981">
              <w:rPr>
                <w:rFonts w:ascii="Times New Roman" w:eastAsia="宋体" w:hAnsi="Times New Roman" w:cs="Times New Roman"/>
                <w:sz w:val="24"/>
              </w:rPr>
              <w:t>由水泥厂家罐装车运输到厂内、自带气泵输送至项目水泥筒仓。项目水泥由筒仓存储，无地面堆放。</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粉煤灰：粉煤灰是从煤燃烧后的烟气中收捕下来的细灰，粉煤灰是燃煤电厂排出的主要固体废物。我国火电厂粉煤灰的主要氧化物组成为：</w:t>
            </w:r>
            <w:r w:rsidRPr="00495981">
              <w:rPr>
                <w:rFonts w:ascii="Times New Roman" w:eastAsia="宋体" w:hAnsi="Times New Roman" w:cs="Times New Roman"/>
                <w:sz w:val="24"/>
              </w:rPr>
              <w:t>SiO</w:t>
            </w:r>
            <w:r w:rsidRPr="00495981">
              <w:rPr>
                <w:rFonts w:ascii="Times New Roman" w:eastAsia="宋体" w:hAnsi="Times New Roman" w:cs="Times New Roman"/>
                <w:sz w:val="24"/>
                <w:vertAlign w:val="subscript"/>
              </w:rPr>
              <w:t>2</w:t>
            </w:r>
            <w:r w:rsidRPr="00495981">
              <w:rPr>
                <w:rFonts w:ascii="Times New Roman" w:eastAsia="宋体" w:hAnsi="Times New Roman" w:cs="Times New Roman"/>
                <w:sz w:val="24"/>
              </w:rPr>
              <w:t>、</w:t>
            </w:r>
            <w:r w:rsidRPr="00495981">
              <w:rPr>
                <w:rFonts w:ascii="Times New Roman" w:eastAsia="宋体" w:hAnsi="Times New Roman" w:cs="Times New Roman"/>
                <w:sz w:val="24"/>
              </w:rPr>
              <w:t>Al</w:t>
            </w:r>
            <w:r w:rsidRPr="00495981">
              <w:rPr>
                <w:rFonts w:ascii="Times New Roman" w:eastAsia="宋体" w:hAnsi="Times New Roman" w:cs="Times New Roman"/>
                <w:sz w:val="24"/>
                <w:vertAlign w:val="subscript"/>
              </w:rPr>
              <w:t>2</w:t>
            </w:r>
            <w:r w:rsidRPr="00495981">
              <w:rPr>
                <w:rFonts w:ascii="Times New Roman" w:eastAsia="宋体" w:hAnsi="Times New Roman" w:cs="Times New Roman"/>
                <w:sz w:val="24"/>
              </w:rPr>
              <w:t>O</w:t>
            </w:r>
            <w:r w:rsidRPr="00495981">
              <w:rPr>
                <w:rFonts w:ascii="Times New Roman" w:eastAsia="宋体" w:hAnsi="Times New Roman" w:cs="Times New Roman"/>
                <w:sz w:val="24"/>
                <w:vertAlign w:val="subscript"/>
              </w:rPr>
              <w:t>3</w:t>
            </w:r>
            <w:r w:rsidRPr="00495981">
              <w:rPr>
                <w:rFonts w:ascii="Times New Roman" w:eastAsia="宋体" w:hAnsi="Times New Roman" w:cs="Times New Roman"/>
                <w:sz w:val="24"/>
              </w:rPr>
              <w:t>、</w:t>
            </w:r>
            <w:r w:rsidRPr="00495981">
              <w:rPr>
                <w:rFonts w:ascii="Times New Roman" w:eastAsia="宋体" w:hAnsi="Times New Roman" w:cs="Times New Roman"/>
                <w:sz w:val="24"/>
              </w:rPr>
              <w:t>FeO</w:t>
            </w:r>
            <w:r w:rsidRPr="00495981">
              <w:rPr>
                <w:rFonts w:ascii="Times New Roman" w:eastAsia="宋体" w:hAnsi="Times New Roman" w:cs="Times New Roman"/>
                <w:sz w:val="24"/>
              </w:rPr>
              <w:t>、</w:t>
            </w:r>
            <w:r w:rsidRPr="00495981">
              <w:rPr>
                <w:rFonts w:ascii="Times New Roman" w:eastAsia="宋体" w:hAnsi="Times New Roman" w:cs="Times New Roman"/>
                <w:sz w:val="24"/>
              </w:rPr>
              <w:t>Fe</w:t>
            </w:r>
            <w:r w:rsidRPr="00495981">
              <w:rPr>
                <w:rFonts w:ascii="Times New Roman" w:eastAsia="宋体" w:hAnsi="Times New Roman" w:cs="Times New Roman"/>
                <w:sz w:val="24"/>
                <w:vertAlign w:val="subscript"/>
              </w:rPr>
              <w:t>2</w:t>
            </w:r>
            <w:r w:rsidRPr="00495981">
              <w:rPr>
                <w:rFonts w:ascii="Times New Roman" w:eastAsia="宋体" w:hAnsi="Times New Roman" w:cs="Times New Roman"/>
                <w:sz w:val="24"/>
              </w:rPr>
              <w:t>O</w:t>
            </w:r>
            <w:r w:rsidRPr="00495981">
              <w:rPr>
                <w:rFonts w:ascii="Times New Roman" w:eastAsia="宋体" w:hAnsi="Times New Roman" w:cs="Times New Roman"/>
                <w:sz w:val="24"/>
                <w:vertAlign w:val="subscript"/>
              </w:rPr>
              <w:t>3</w:t>
            </w:r>
            <w:r w:rsidRPr="00495981">
              <w:rPr>
                <w:rFonts w:ascii="Times New Roman" w:eastAsia="宋体" w:hAnsi="Times New Roman" w:cs="Times New Roman"/>
                <w:sz w:val="24"/>
              </w:rPr>
              <w:t>、</w:t>
            </w:r>
            <w:r w:rsidRPr="00495981">
              <w:rPr>
                <w:rFonts w:ascii="Times New Roman" w:eastAsia="宋体" w:hAnsi="Times New Roman" w:cs="Times New Roman"/>
                <w:sz w:val="24"/>
              </w:rPr>
              <w:t>CaO</w:t>
            </w:r>
            <w:r w:rsidRPr="00495981">
              <w:rPr>
                <w:rFonts w:ascii="Times New Roman" w:eastAsia="宋体" w:hAnsi="Times New Roman" w:cs="Times New Roman"/>
                <w:sz w:val="24"/>
              </w:rPr>
              <w:t>、</w:t>
            </w:r>
            <w:r w:rsidRPr="00495981">
              <w:rPr>
                <w:rFonts w:ascii="Times New Roman" w:eastAsia="宋体" w:hAnsi="Times New Roman" w:cs="Times New Roman"/>
                <w:sz w:val="24"/>
              </w:rPr>
              <w:t>TiO</w:t>
            </w:r>
            <w:r w:rsidRPr="00495981">
              <w:rPr>
                <w:rFonts w:ascii="Times New Roman" w:eastAsia="宋体" w:hAnsi="Times New Roman" w:cs="Times New Roman"/>
                <w:sz w:val="24"/>
                <w:vertAlign w:val="subscript"/>
              </w:rPr>
              <w:t>2</w:t>
            </w:r>
            <w:r w:rsidRPr="00495981">
              <w:rPr>
                <w:rFonts w:ascii="Times New Roman" w:eastAsia="宋体" w:hAnsi="Times New Roman" w:cs="Times New Roman"/>
                <w:sz w:val="24"/>
              </w:rPr>
              <w:t>等。项目采用的粉煤灰由粉煤灰厂家罐装车运输到厂内、自带气泵输送至项目粉煤灰筒仓。项目粉煤灰由筒仓存储，无地面堆放。</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矿粉：矿粉的主要成分有氧化钙、二氧化硅、三氧化二铝、氧化镁等，项目采用的矿粉由矿粉厂家罐装车运输到厂内、自带气泵输送至项目矿粉筒仓。项目矿粉由筒仓存储，无地面堆放。</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膨胀剂：主要成分为矾石、生石灰、氧化镁、蓝晶石等。膨胀剂是一种可以通过理化反应引起体积膨胀的材料，其体积膨胀可被应用于材料生产、无声爆破等多个领域。</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外加剂：本项目使用的外加剂主要为聚羧酸高效减水剂、早强剂、抗冻剂、抗渗剂。理化性质分别如下：</w:t>
            </w:r>
            <w:r w:rsidRPr="00495981">
              <w:rPr>
                <w:rFonts w:ascii="Times New Roman" w:eastAsia="宋体" w:hAnsi="Times New Roman" w:cs="Times New Roman"/>
                <w:sz w:val="24"/>
              </w:rPr>
              <w:t>①</w:t>
            </w:r>
            <w:r w:rsidRPr="00495981">
              <w:rPr>
                <w:rFonts w:ascii="Times New Roman" w:eastAsia="宋体" w:hAnsi="Times New Roman" w:cs="Times New Roman"/>
                <w:sz w:val="24"/>
              </w:rPr>
              <w:t>聚羧酸高效减水剂是集减水、保坍、增强、防收缩及环保等于一身的具有优良性能的系列减水剂。拌制混凝土拌合前或拌合过程中掺入用以改善混凝土性能的物质。掺量一般不大于水泥质量的</w:t>
            </w:r>
            <w:r w:rsidRPr="00495981">
              <w:rPr>
                <w:rFonts w:ascii="Times New Roman" w:eastAsia="宋体" w:hAnsi="Times New Roman" w:cs="Times New Roman"/>
                <w:sz w:val="24"/>
              </w:rPr>
              <w:t>5%</w:t>
            </w:r>
            <w:r w:rsidRPr="00495981">
              <w:rPr>
                <w:rFonts w:ascii="Times New Roman" w:eastAsia="宋体" w:hAnsi="Times New Roman" w:cs="Times New Roman"/>
                <w:sz w:val="24"/>
              </w:rPr>
              <w:t>。聚羧酸高效减水剂成分较为复杂，其质量执行《混凝土外加剂》（</w:t>
            </w:r>
            <w:r w:rsidRPr="00495981">
              <w:rPr>
                <w:rFonts w:ascii="Times New Roman" w:eastAsia="宋体" w:hAnsi="Times New Roman" w:cs="Times New Roman"/>
                <w:sz w:val="24"/>
              </w:rPr>
              <w:t>GB8076-2008</w:t>
            </w:r>
            <w:r w:rsidRPr="00495981">
              <w:rPr>
                <w:rFonts w:ascii="Times New Roman" w:eastAsia="宋体" w:hAnsi="Times New Roman" w:cs="Times New Roman"/>
                <w:sz w:val="24"/>
              </w:rPr>
              <w:t>）、《聚</w:t>
            </w:r>
            <w:r w:rsidRPr="00495981">
              <w:rPr>
                <w:rFonts w:ascii="Times New Roman" w:eastAsia="宋体" w:hAnsi="Times New Roman" w:cs="Times New Roman"/>
                <w:sz w:val="24"/>
              </w:rPr>
              <w:lastRenderedPageBreak/>
              <w:t>羧酸系高性能减水剂》（</w:t>
            </w:r>
            <w:r w:rsidRPr="00495981">
              <w:rPr>
                <w:rFonts w:ascii="Times New Roman" w:eastAsia="宋体" w:hAnsi="Times New Roman" w:cs="Times New Roman"/>
                <w:sz w:val="24"/>
              </w:rPr>
              <w:t>JG/T223-2017</w:t>
            </w:r>
            <w:r w:rsidRPr="00495981">
              <w:rPr>
                <w:rFonts w:ascii="Times New Roman" w:eastAsia="宋体" w:hAnsi="Times New Roman" w:cs="Times New Roman"/>
                <w:sz w:val="24"/>
              </w:rPr>
              <w:t>）相关标准；</w:t>
            </w:r>
            <w:r w:rsidRPr="00495981">
              <w:rPr>
                <w:rFonts w:ascii="Times New Roman" w:eastAsia="宋体" w:hAnsi="Times New Roman" w:cs="Times New Roman"/>
                <w:sz w:val="24"/>
              </w:rPr>
              <w:t>②</w:t>
            </w:r>
            <w:r w:rsidRPr="00495981">
              <w:rPr>
                <w:rFonts w:ascii="Times New Roman" w:eastAsia="宋体" w:hAnsi="Times New Roman" w:cs="Times New Roman"/>
                <w:sz w:val="24"/>
              </w:rPr>
              <w:t>早强剂混凝土外加剂之一。混凝土早强剂是指能提高混凝土早期强度，并且对后期强度无显著影响的外加剂。早强剂的主要作用在于加速水泥水化速度，促进混凝土早期强度的发展</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既具有早强功能，又具有一定减水增强功能，其质量执行《混凝土外加剂》（</w:t>
            </w:r>
            <w:r w:rsidRPr="00495981">
              <w:rPr>
                <w:rFonts w:ascii="Times New Roman" w:eastAsia="宋体" w:hAnsi="Times New Roman" w:cs="Times New Roman"/>
                <w:sz w:val="24"/>
              </w:rPr>
              <w:t>GB8076-2008</w:t>
            </w:r>
            <w:r w:rsidRPr="00495981">
              <w:rPr>
                <w:rFonts w:ascii="Times New Roman" w:eastAsia="宋体" w:hAnsi="Times New Roman" w:cs="Times New Roman"/>
                <w:sz w:val="24"/>
              </w:rPr>
              <w:t>）；</w:t>
            </w:r>
            <w:r w:rsidRPr="00495981">
              <w:rPr>
                <w:rFonts w:ascii="Times New Roman" w:eastAsia="宋体" w:hAnsi="Times New Roman" w:cs="Times New Roman"/>
                <w:sz w:val="24"/>
              </w:rPr>
              <w:t>③</w:t>
            </w:r>
            <w:r w:rsidRPr="00495981">
              <w:rPr>
                <w:rFonts w:ascii="Times New Roman" w:eastAsia="宋体" w:hAnsi="Times New Roman" w:cs="Times New Roman"/>
                <w:sz w:val="24"/>
              </w:rPr>
              <w:t>抗冻剂能有效降低混凝土的冰点，大大提高混凝土在负温下的抗冻性能。并能使混凝土的早期强度提高</w:t>
            </w:r>
            <w:r w:rsidRPr="00495981">
              <w:rPr>
                <w:rFonts w:ascii="Times New Roman" w:eastAsia="宋体" w:hAnsi="Times New Roman" w:cs="Times New Roman"/>
                <w:sz w:val="24"/>
              </w:rPr>
              <w:t>80%</w:t>
            </w:r>
            <w:r w:rsidRPr="00495981">
              <w:rPr>
                <w:rFonts w:ascii="Times New Roman" w:eastAsia="宋体" w:hAnsi="Times New Roman" w:cs="Times New Roman"/>
                <w:sz w:val="24"/>
              </w:rPr>
              <w:t>以上，后期强度不降低，从而保证在正负温和负温条件下强度得到同样发展，其性能指标执行性能指标参考</w:t>
            </w:r>
            <w:r w:rsidRPr="00495981">
              <w:rPr>
                <w:rFonts w:ascii="Times New Roman" w:eastAsia="宋体" w:hAnsi="Times New Roman" w:cs="Times New Roman"/>
                <w:sz w:val="24"/>
              </w:rPr>
              <w:t>JC/T475-2015)</w:t>
            </w:r>
            <w:r w:rsidRPr="00495981">
              <w:rPr>
                <w:rFonts w:ascii="Times New Roman" w:eastAsia="宋体" w:hAnsi="Times New Roman" w:cs="Times New Roman"/>
                <w:sz w:val="24"/>
              </w:rPr>
              <w:t>；</w:t>
            </w:r>
            <w:r w:rsidRPr="00495981">
              <w:rPr>
                <w:rFonts w:ascii="Times New Roman" w:eastAsia="宋体" w:hAnsi="Times New Roman" w:cs="Times New Roman"/>
                <w:sz w:val="24"/>
              </w:rPr>
              <w:t>④</w:t>
            </w:r>
            <w:r w:rsidRPr="00495981">
              <w:rPr>
                <w:rFonts w:ascii="Times New Roman" w:eastAsia="宋体" w:hAnsi="Times New Roman" w:cs="Times New Roman"/>
                <w:sz w:val="24"/>
              </w:rPr>
              <w:t>抗渗剂可代替水拌合混凝土，在与混凝土反应过程中，其主要成分高分子化合物的原子连接成线形并带有较长分支部网状，抗渗剂一般都是呈现乱向分布的立体结构，密布于混凝土层的高分子结构，并完全堵塞混凝土的毛细通道，使水泥及水泥砂浆具有憎水性，提高混凝土的抗渗能力，增加其密实度和抗渗性。抗渗剂在加热时不能熔融，只能变软；不能在任何溶剂中溶解，只能微溶胀；所以能够有效弥补在施工过程中各种微小瑕疵，抗渗剂具有耐高温、耐酸碱、耐腐蚀、无毒无味的特点；应用于各种防水工程中，其耐老化性能与建筑同寿命，其质量执行《混凝土外加剂》（</w:t>
            </w:r>
            <w:r w:rsidRPr="00495981">
              <w:rPr>
                <w:rFonts w:ascii="Times New Roman" w:eastAsia="宋体" w:hAnsi="Times New Roman" w:cs="Times New Roman"/>
                <w:sz w:val="24"/>
              </w:rPr>
              <w:t>GB8076-2008</w:t>
            </w:r>
            <w:r w:rsidRPr="00495981">
              <w:rPr>
                <w:rFonts w:ascii="Times New Roman" w:eastAsia="宋体" w:hAnsi="Times New Roman" w:cs="Times New Roman"/>
                <w:sz w:val="24"/>
              </w:rPr>
              <w:t>）。</w:t>
            </w:r>
          </w:p>
          <w:p w:rsidR="00E30CDE" w:rsidRPr="00495981" w:rsidRDefault="002B465A">
            <w:pPr>
              <w:spacing w:line="360" w:lineRule="auto"/>
              <w:ind w:firstLineChars="200" w:firstLine="482"/>
              <w:jc w:val="left"/>
              <w:rPr>
                <w:rFonts w:ascii="Times New Roman" w:eastAsia="宋体" w:hAnsi="Times New Roman" w:cs="Times New Roman"/>
                <w:sz w:val="24"/>
              </w:rPr>
            </w:pPr>
            <w:r w:rsidRPr="00495981">
              <w:rPr>
                <w:rFonts w:ascii="Times New Roman" w:eastAsia="宋体" w:hAnsi="Times New Roman" w:cs="Times New Roman"/>
                <w:b/>
                <w:sz w:val="24"/>
                <w:szCs w:val="24"/>
              </w:rPr>
              <w:t>原辅材料暂存场所要求：</w:t>
            </w:r>
            <w:r w:rsidRPr="00495981">
              <w:rPr>
                <w:rFonts w:ascii="Times New Roman" w:eastAsia="宋体" w:hAnsi="Times New Roman" w:cs="Times New Roman"/>
                <w:sz w:val="24"/>
              </w:rPr>
              <w:t>本项目砂石骨料贮存于砂石料场，砂石料场建设防雨顶棚及四面围挡（呈全封闭式堆场）；仓库设有防水、排水设施。应加强</w:t>
            </w:r>
            <w:r w:rsidRPr="00495981">
              <w:rPr>
                <w:rFonts w:ascii="Times New Roman" w:eastAsia="宋体" w:hAnsi="Times New Roman" w:cs="Times New Roman"/>
                <w:sz w:val="24"/>
              </w:rPr>
              <w:t>“</w:t>
            </w:r>
            <w:r w:rsidRPr="00495981">
              <w:rPr>
                <w:rFonts w:ascii="Times New Roman" w:eastAsia="宋体" w:hAnsi="Times New Roman" w:cs="Times New Roman"/>
                <w:sz w:val="24"/>
              </w:rPr>
              <w:t>三防</w:t>
            </w:r>
            <w:r w:rsidRPr="00495981">
              <w:rPr>
                <w:rFonts w:ascii="Times New Roman" w:eastAsia="宋体" w:hAnsi="Times New Roman" w:cs="Times New Roman"/>
                <w:sz w:val="24"/>
              </w:rPr>
              <w:t>”</w:t>
            </w:r>
            <w:r w:rsidRPr="00495981">
              <w:rPr>
                <w:rFonts w:ascii="Times New Roman" w:eastAsia="宋体" w:hAnsi="Times New Roman" w:cs="Times New Roman"/>
                <w:sz w:val="24"/>
              </w:rPr>
              <w:t>规范建设：防扬散、防流失、防渗漏。</w:t>
            </w:r>
            <w:r w:rsidRPr="00495981">
              <w:rPr>
                <w:rFonts w:ascii="Times New Roman" w:eastAsia="宋体" w:hAnsi="Times New Roman" w:cs="Times New Roman"/>
                <w:sz w:val="24"/>
              </w:rPr>
              <w:t>①</w:t>
            </w:r>
            <w:r w:rsidRPr="00495981">
              <w:rPr>
                <w:rFonts w:ascii="Times New Roman" w:eastAsia="宋体" w:hAnsi="Times New Roman" w:cs="Times New Roman"/>
                <w:sz w:val="24"/>
              </w:rPr>
              <w:t>砂石料场应采取防止粉尘污染的措施，如：建设围挡、原料应集中堆放。</w:t>
            </w:r>
            <w:r w:rsidRPr="00495981">
              <w:rPr>
                <w:rFonts w:ascii="Times New Roman" w:eastAsia="宋体" w:hAnsi="Times New Roman" w:cs="Times New Roman"/>
                <w:sz w:val="24"/>
              </w:rPr>
              <w:t>②</w:t>
            </w:r>
            <w:r w:rsidRPr="00495981">
              <w:rPr>
                <w:rFonts w:ascii="Times New Roman" w:eastAsia="宋体" w:hAnsi="Times New Roman" w:cs="Times New Roman"/>
                <w:sz w:val="24"/>
              </w:rPr>
              <w:t>为防止雨水径流进入仓库内，避免渗滤液量增加和滑坡，仓库周边应设置导流渠。</w:t>
            </w:r>
            <w:r w:rsidRPr="00495981">
              <w:rPr>
                <w:rFonts w:ascii="Times New Roman" w:eastAsia="宋体" w:hAnsi="Times New Roman" w:cs="Times New Roman"/>
                <w:sz w:val="24"/>
              </w:rPr>
              <w:t>③</w:t>
            </w:r>
            <w:r w:rsidRPr="00495981">
              <w:rPr>
                <w:rFonts w:ascii="Times New Roman" w:eastAsia="宋体" w:hAnsi="Times New Roman" w:cs="Times New Roman"/>
                <w:sz w:val="24"/>
              </w:rPr>
              <w:t>为了防止料场由于风蚀产生新的流失，堆场周围进行防护，</w:t>
            </w:r>
            <w:r w:rsidR="00A1661B" w:rsidRPr="00495981">
              <w:rPr>
                <w:rFonts w:ascii="Times New Roman" w:eastAsia="宋体" w:hAnsi="Times New Roman" w:cs="Times New Roman"/>
                <w:sz w:val="24"/>
              </w:rPr>
              <w:t>在仓库周围全部</w:t>
            </w:r>
            <w:r w:rsidRPr="00495981">
              <w:rPr>
                <w:rFonts w:ascii="Times New Roman" w:eastAsia="宋体" w:hAnsi="Times New Roman" w:cs="Times New Roman"/>
                <w:sz w:val="24"/>
              </w:rPr>
              <w:t>采用彩钢板防护的措施。彩钢板底部埋入地表以下</w:t>
            </w:r>
            <w:r w:rsidRPr="00495981">
              <w:rPr>
                <w:rFonts w:ascii="Times New Roman" w:eastAsia="宋体" w:hAnsi="Times New Roman" w:cs="Times New Roman"/>
                <w:sz w:val="24"/>
              </w:rPr>
              <w:t>0.2m</w:t>
            </w:r>
            <w:r w:rsidRPr="00495981">
              <w:rPr>
                <w:rFonts w:ascii="Times New Roman" w:eastAsia="宋体" w:hAnsi="Times New Roman" w:cs="Times New Roman"/>
                <w:sz w:val="24"/>
              </w:rPr>
              <w:t>，地表以上拦挡连接顶棚，挡板外侧采取钢支架支撑措施。</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粉料仓要求：封闭式的罐体，应具备防雨、防潮、使用方便等特点。料仓应平整光滑，便于物料装卸；同时应配套除尘系统。</w:t>
            </w:r>
          </w:p>
          <w:p w:rsidR="00E30CDE" w:rsidRPr="00495981" w:rsidRDefault="002B465A">
            <w:pPr>
              <w:pStyle w:val="aff4"/>
              <w:ind w:firstLine="482"/>
            </w:pPr>
            <w:r w:rsidRPr="00495981">
              <w:t>运输方式及环保措施</w:t>
            </w:r>
          </w:p>
          <w:p w:rsidR="00E30CDE" w:rsidRPr="00495981" w:rsidRDefault="002B465A">
            <w:pPr>
              <w:spacing w:line="360" w:lineRule="auto"/>
              <w:ind w:firstLineChars="200" w:firstLine="480"/>
              <w:jc w:val="left"/>
              <w:rPr>
                <w:rFonts w:ascii="Times New Roman" w:eastAsia="宋体" w:hAnsi="Times New Roman" w:cs="宋体"/>
                <w:bCs/>
                <w:sz w:val="24"/>
                <w:szCs w:val="24"/>
              </w:rPr>
            </w:pPr>
            <w:r w:rsidRPr="00495981">
              <w:rPr>
                <w:rFonts w:ascii="Times New Roman" w:eastAsia="宋体" w:hAnsi="Times New Roman" w:cs="宋体" w:hint="eastAsia"/>
                <w:sz w:val="24"/>
                <w:szCs w:val="24"/>
              </w:rPr>
              <w:t>①</w:t>
            </w:r>
            <w:r w:rsidRPr="00495981">
              <w:rPr>
                <w:rFonts w:ascii="Times New Roman" w:eastAsia="宋体" w:hAnsi="Times New Roman" w:cs="宋体" w:hint="eastAsia"/>
                <w:bCs/>
                <w:sz w:val="24"/>
                <w:szCs w:val="24"/>
              </w:rPr>
              <w:t>原辅材料运输路线：本项目砂石骨料由运输车辆从</w:t>
            </w:r>
            <w:r w:rsidRPr="00495981">
              <w:rPr>
                <w:rFonts w:ascii="Times New Roman" w:eastAsia="宋体" w:hAnsi="Times New Roman" w:cs="宋体" w:hint="eastAsia"/>
                <w:bCs/>
                <w:sz w:val="24"/>
                <w:szCs w:val="24"/>
              </w:rPr>
              <w:t>G240</w:t>
            </w:r>
            <w:r w:rsidRPr="00495981">
              <w:rPr>
                <w:rFonts w:ascii="Times New Roman" w:eastAsia="宋体" w:hAnsi="Times New Roman" w:cs="宋体" w:hint="eastAsia"/>
                <w:bCs/>
                <w:sz w:val="24"/>
                <w:szCs w:val="24"/>
              </w:rPr>
              <w:t>等运输至本项目的砂石料场；水泥等粉末状物料采取专业散装</w:t>
            </w:r>
            <w:r w:rsidR="00873CD3" w:rsidRPr="00495981">
              <w:rPr>
                <w:rFonts w:ascii="Times New Roman" w:eastAsia="宋体" w:hAnsi="Times New Roman" w:cs="宋体" w:hint="eastAsia"/>
                <w:bCs/>
                <w:sz w:val="24"/>
                <w:szCs w:val="24"/>
              </w:rPr>
              <w:t>水泥</w:t>
            </w:r>
            <w:r w:rsidRPr="00495981">
              <w:rPr>
                <w:rFonts w:ascii="Times New Roman" w:eastAsia="宋体" w:hAnsi="Times New Roman" w:cs="宋体" w:hint="eastAsia"/>
                <w:bCs/>
                <w:sz w:val="24"/>
                <w:szCs w:val="24"/>
              </w:rPr>
              <w:t>运输</w:t>
            </w:r>
            <w:r w:rsidR="00873CD3" w:rsidRPr="00495981">
              <w:rPr>
                <w:rFonts w:ascii="Times New Roman" w:eastAsia="宋体" w:hAnsi="Times New Roman" w:cs="宋体" w:hint="eastAsia"/>
                <w:bCs/>
                <w:sz w:val="24"/>
                <w:szCs w:val="24"/>
              </w:rPr>
              <w:t>罐</w:t>
            </w:r>
            <w:r w:rsidRPr="00495981">
              <w:rPr>
                <w:rFonts w:ascii="Times New Roman" w:eastAsia="宋体" w:hAnsi="Times New Roman" w:cs="宋体" w:hint="eastAsia"/>
                <w:bCs/>
                <w:sz w:val="24"/>
                <w:szCs w:val="24"/>
              </w:rPr>
              <w:t>车进行运输，且运输车的输送管路与配料仓的进料管路相接，通过</w:t>
            </w:r>
            <w:r w:rsidR="00873CD3" w:rsidRPr="00495981">
              <w:rPr>
                <w:rFonts w:ascii="Times New Roman" w:eastAsia="宋体" w:hAnsi="Times New Roman" w:cs="宋体" w:hint="eastAsia"/>
                <w:bCs/>
                <w:sz w:val="24"/>
                <w:szCs w:val="24"/>
              </w:rPr>
              <w:t>散装水泥运输罐车</w:t>
            </w:r>
            <w:r w:rsidRPr="00495981">
              <w:rPr>
                <w:rFonts w:ascii="Times New Roman" w:eastAsia="宋体" w:hAnsi="Times New Roman" w:cs="宋体" w:hint="eastAsia"/>
                <w:bCs/>
                <w:sz w:val="24"/>
                <w:szCs w:val="24"/>
              </w:rPr>
              <w:t>的气体压力将罐内</w:t>
            </w:r>
            <w:r w:rsidRPr="00495981">
              <w:rPr>
                <w:rFonts w:ascii="Times New Roman" w:eastAsia="宋体" w:hAnsi="Times New Roman" w:cs="宋体" w:hint="eastAsia"/>
                <w:bCs/>
                <w:sz w:val="24"/>
                <w:szCs w:val="24"/>
              </w:rPr>
              <w:lastRenderedPageBreak/>
              <w:t>物料输送到配料仓内。环保措施：①运输车辆不得超载，防止物料泼洒；②运输物料的车辆应当</w:t>
            </w:r>
            <w:r w:rsidRPr="00495981">
              <w:rPr>
                <w:rFonts w:ascii="Times New Roman" w:eastAsia="宋体" w:hAnsi="Times New Roman" w:cs="宋体" w:hint="eastAsia"/>
                <w:sz w:val="24"/>
                <w:szCs w:val="24"/>
              </w:rPr>
              <w:t>采用密闭车辆运输</w:t>
            </w:r>
            <w:r w:rsidRPr="00495981">
              <w:rPr>
                <w:rFonts w:ascii="Times New Roman" w:eastAsia="宋体" w:hAnsi="Times New Roman" w:cs="宋体" w:hint="eastAsia"/>
                <w:bCs/>
                <w:sz w:val="24"/>
                <w:szCs w:val="24"/>
              </w:rPr>
              <w:t>，并保证物料不遗撒外漏；③厂区需设置洗车设施，车辆驶出装、卸场地前用水将车厢和轮胎冲洗干净；运输车辆驶出厂区前要将车轮和槽帮冲洗干净，确保车辆不带泥土驶离工地；场地内运输通道及时清扫并定期洒水，限制车速以减少汽车行驶扬尘；④合理安排作业时间，车辆禁止鸣笛，</w:t>
            </w:r>
            <w:r w:rsidR="00873CD3" w:rsidRPr="00495981">
              <w:rPr>
                <w:rFonts w:ascii="Times New Roman" w:eastAsia="宋体" w:hAnsi="Times New Roman" w:cs="宋体" w:hint="eastAsia"/>
                <w:bCs/>
                <w:sz w:val="24"/>
                <w:szCs w:val="24"/>
              </w:rPr>
              <w:t>夜间不生产，不进行运输</w:t>
            </w:r>
            <w:r w:rsidRPr="00495981">
              <w:rPr>
                <w:rFonts w:ascii="Times New Roman" w:eastAsia="宋体" w:hAnsi="Times New Roman" w:cs="宋体" w:hint="eastAsia"/>
                <w:bCs/>
                <w:sz w:val="24"/>
                <w:szCs w:val="24"/>
              </w:rPr>
              <w:t>，并进行线路优化。</w:t>
            </w:r>
          </w:p>
          <w:p w:rsidR="00E30CDE" w:rsidRPr="00495981" w:rsidRDefault="002B465A">
            <w:pPr>
              <w:spacing w:line="360" w:lineRule="auto"/>
              <w:ind w:firstLineChars="200" w:firstLine="480"/>
              <w:jc w:val="left"/>
              <w:rPr>
                <w:rFonts w:ascii="Times New Roman" w:eastAsia="宋体" w:hAnsi="Times New Roman" w:cs="宋体"/>
                <w:bCs/>
                <w:sz w:val="24"/>
                <w:szCs w:val="24"/>
              </w:rPr>
            </w:pPr>
            <w:r w:rsidRPr="00495981">
              <w:rPr>
                <w:rFonts w:ascii="Times New Roman" w:eastAsia="宋体" w:hAnsi="Times New Roman" w:cs="宋体" w:hint="eastAsia"/>
                <w:sz w:val="24"/>
                <w:szCs w:val="24"/>
              </w:rPr>
              <w:t>②产</w:t>
            </w:r>
            <w:r w:rsidRPr="00495981">
              <w:rPr>
                <w:rFonts w:ascii="Times New Roman" w:eastAsia="宋体" w:hAnsi="Times New Roman" w:cs="宋体" w:hint="eastAsia"/>
                <w:bCs/>
                <w:sz w:val="24"/>
                <w:szCs w:val="24"/>
              </w:rPr>
              <w:t>品运输路线：项目产品经</w:t>
            </w:r>
            <w:r w:rsidRPr="00495981">
              <w:rPr>
                <w:rFonts w:ascii="Times New Roman" w:eastAsia="宋体" w:hAnsi="Times New Roman" w:cs="宋体" w:hint="eastAsia"/>
                <w:bCs/>
                <w:sz w:val="24"/>
                <w:szCs w:val="24"/>
              </w:rPr>
              <w:t>G240</w:t>
            </w:r>
            <w:r w:rsidRPr="00495981">
              <w:rPr>
                <w:rFonts w:ascii="Times New Roman" w:eastAsia="宋体" w:hAnsi="Times New Roman" w:cs="宋体" w:hint="eastAsia"/>
                <w:bCs/>
                <w:sz w:val="24"/>
                <w:szCs w:val="24"/>
              </w:rPr>
              <w:t>等运至东山镇、许市镇、广兴洲镇、桃花山镇</w:t>
            </w:r>
            <w:r w:rsidRPr="00495981">
              <w:rPr>
                <w:rFonts w:ascii="Times New Roman" w:eastAsia="宋体" w:hAnsi="Times New Roman" w:cs="宋体" w:hint="eastAsia"/>
                <w:sz w:val="24"/>
                <w:szCs w:val="24"/>
              </w:rPr>
              <w:t>等周边乡镇。</w:t>
            </w:r>
            <w:r w:rsidRPr="00495981">
              <w:rPr>
                <w:rFonts w:ascii="Times New Roman" w:eastAsia="宋体" w:hAnsi="Times New Roman" w:cs="宋体" w:hint="eastAsia"/>
                <w:bCs/>
                <w:sz w:val="24"/>
                <w:szCs w:val="24"/>
              </w:rPr>
              <w:t>环保措施：项目产品外运时尽可能选择最短路线，避开居民区运输，运输车辆均应</w:t>
            </w:r>
            <w:r w:rsidRPr="00495981">
              <w:rPr>
                <w:rFonts w:ascii="Times New Roman" w:eastAsia="宋体" w:hAnsi="Times New Roman" w:cs="宋体" w:hint="eastAsia"/>
                <w:sz w:val="24"/>
                <w:szCs w:val="24"/>
              </w:rPr>
              <w:t>采用专用车运输</w:t>
            </w:r>
            <w:r w:rsidRPr="00495981">
              <w:rPr>
                <w:rFonts w:ascii="Times New Roman" w:eastAsia="宋体" w:hAnsi="Times New Roman" w:cs="宋体" w:hint="eastAsia"/>
                <w:bCs/>
                <w:sz w:val="24"/>
                <w:szCs w:val="24"/>
              </w:rPr>
              <w:t>，避免物料的散落，运输道路沿线定期洒水，限制车速以减少汽车行驶扬尘，运输车辆禁止鸣笛以降低对周边居民的影响。</w:t>
            </w:r>
          </w:p>
          <w:p w:rsidR="00E30CDE" w:rsidRPr="00495981" w:rsidRDefault="002B465A">
            <w:pPr>
              <w:widowControl/>
              <w:snapToGrid w:val="0"/>
              <w:spacing w:line="360" w:lineRule="auto"/>
              <w:ind w:rightChars="50" w:right="105"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w:t>
            </w:r>
            <w:r w:rsidRPr="00495981">
              <w:rPr>
                <w:rFonts w:ascii="Times New Roman" w:eastAsia="宋体" w:hAnsi="Times New Roman" w:cs="Times New Roman"/>
                <w:sz w:val="24"/>
              </w:rPr>
              <w:t>2</w:t>
            </w:r>
            <w:r w:rsidRPr="00495981">
              <w:rPr>
                <w:rFonts w:ascii="Times New Roman" w:eastAsia="宋体" w:hAnsi="Times New Roman" w:cs="Times New Roman"/>
                <w:sz w:val="24"/>
              </w:rPr>
              <w:t>）项目主要设备</w:t>
            </w:r>
          </w:p>
          <w:p w:rsidR="00E30CDE" w:rsidRPr="00495981" w:rsidRDefault="002B465A">
            <w:pPr>
              <w:widowControl/>
              <w:snapToGrid w:val="0"/>
              <w:spacing w:line="360" w:lineRule="auto"/>
              <w:ind w:rightChars="50" w:right="105" w:firstLineChars="200" w:firstLine="480"/>
              <w:jc w:val="left"/>
              <w:rPr>
                <w:rFonts w:ascii="Times New Roman" w:eastAsia="宋体" w:hAnsi="Times New Roman"/>
                <w:b/>
                <w:bCs/>
                <w:sz w:val="24"/>
                <w:szCs w:val="28"/>
              </w:rPr>
            </w:pPr>
            <w:r w:rsidRPr="00495981">
              <w:rPr>
                <w:rFonts w:ascii="Times New Roman" w:eastAsia="宋体" w:hAnsi="Times New Roman"/>
                <w:sz w:val="24"/>
                <w:szCs w:val="28"/>
              </w:rPr>
              <w:t>本项目主要生产设备</w:t>
            </w:r>
            <w:r w:rsidRPr="00495981">
              <w:rPr>
                <w:rFonts w:ascii="Times New Roman" w:eastAsia="宋体" w:hAnsi="Times New Roman" w:hint="eastAsia"/>
                <w:sz w:val="24"/>
                <w:szCs w:val="28"/>
              </w:rPr>
              <w:t>如</w:t>
            </w:r>
            <w:r w:rsidRPr="00495981">
              <w:rPr>
                <w:rFonts w:ascii="Times New Roman" w:eastAsia="宋体" w:hAnsi="Times New Roman"/>
                <w:sz w:val="24"/>
                <w:szCs w:val="28"/>
              </w:rPr>
              <w:t>下</w:t>
            </w:r>
            <w:r w:rsidRPr="00495981">
              <w:rPr>
                <w:rFonts w:ascii="Times New Roman" w:eastAsia="宋体" w:hAnsi="Times New Roman" w:cs="Times New Roman"/>
                <w:sz w:val="24"/>
                <w:szCs w:val="28"/>
              </w:rPr>
              <w:t>表</w:t>
            </w:r>
            <w:r w:rsidRPr="00495981">
              <w:rPr>
                <w:rFonts w:ascii="Times New Roman" w:eastAsia="宋体" w:hAnsi="Times New Roman" w:cs="Times New Roman"/>
                <w:sz w:val="24"/>
                <w:szCs w:val="28"/>
              </w:rPr>
              <w:t>2-4</w:t>
            </w:r>
            <w:r w:rsidRPr="00495981">
              <w:rPr>
                <w:rFonts w:ascii="Times New Roman" w:eastAsia="宋体" w:hAnsi="Times New Roman" w:cs="Times New Roman"/>
                <w:sz w:val="24"/>
                <w:szCs w:val="28"/>
              </w:rPr>
              <w:t>，对照《产业结构调整指导目录（</w:t>
            </w:r>
            <w:r w:rsidRPr="00495981">
              <w:rPr>
                <w:rFonts w:ascii="Times New Roman" w:eastAsia="宋体" w:hAnsi="Times New Roman" w:cs="Times New Roman"/>
                <w:sz w:val="24"/>
                <w:szCs w:val="28"/>
              </w:rPr>
              <w:t>2024</w:t>
            </w:r>
            <w:r w:rsidRPr="00495981">
              <w:rPr>
                <w:rFonts w:ascii="Times New Roman" w:eastAsia="宋体" w:hAnsi="Times New Roman" w:cs="Times New Roman"/>
                <w:sz w:val="24"/>
                <w:szCs w:val="28"/>
              </w:rPr>
              <w:t>年本）》可知，项目主要生产设备不属于产业政策淘汰类。</w:t>
            </w:r>
          </w:p>
          <w:p w:rsidR="00E30CDE" w:rsidRPr="00495981" w:rsidRDefault="002B465A">
            <w:pPr>
              <w:pStyle w:val="aff3"/>
              <w:widowControl/>
              <w:spacing w:before="120" w:after="120" w:line="240" w:lineRule="auto"/>
              <w:ind w:firstLineChars="0" w:firstLine="0"/>
              <w:jc w:val="center"/>
              <w:rPr>
                <w:rFonts w:cs="宋体"/>
                <w:b/>
                <w:sz w:val="21"/>
                <w:szCs w:val="21"/>
              </w:rPr>
            </w:pPr>
            <w:r w:rsidRPr="00495981">
              <w:rPr>
                <w:rFonts w:cs="宋体" w:hint="eastAsia"/>
                <w:b/>
                <w:sz w:val="21"/>
                <w:szCs w:val="21"/>
              </w:rPr>
              <w:t>表</w:t>
            </w:r>
            <w:r w:rsidRPr="00495981">
              <w:rPr>
                <w:rFonts w:cs="宋体" w:hint="eastAsia"/>
                <w:b/>
                <w:sz w:val="21"/>
                <w:szCs w:val="21"/>
              </w:rPr>
              <w:t xml:space="preserve">2-4 </w:t>
            </w:r>
            <w:r w:rsidRPr="00495981">
              <w:rPr>
                <w:rFonts w:cs="宋体" w:hint="eastAsia"/>
                <w:b/>
                <w:sz w:val="21"/>
                <w:szCs w:val="21"/>
              </w:rPr>
              <w:t>本项目生产设备一览表</w:t>
            </w:r>
          </w:p>
          <w:tbl>
            <w:tblPr>
              <w:tblW w:w="4998"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0" w:type="dxa"/>
                <w:right w:w="0" w:type="dxa"/>
              </w:tblCellMar>
              <w:tblLook w:val="04A0"/>
            </w:tblPr>
            <w:tblGrid>
              <w:gridCol w:w="567"/>
              <w:gridCol w:w="777"/>
              <w:gridCol w:w="1575"/>
              <w:gridCol w:w="1979"/>
              <w:gridCol w:w="987"/>
              <w:gridCol w:w="2467"/>
            </w:tblGrid>
            <w:tr w:rsidR="00E30CDE" w:rsidRPr="00495981">
              <w:trPr>
                <w:trHeight w:val="510"/>
                <w:jc w:val="center"/>
              </w:trPr>
              <w:tc>
                <w:tcPr>
                  <w:tcW w:w="339" w:type="pct"/>
                  <w:shd w:val="clear" w:color="auto" w:fill="auto"/>
                  <w:vAlign w:val="center"/>
                </w:tcPr>
                <w:p w:rsidR="00E30CDE" w:rsidRPr="00495981" w:rsidRDefault="002B465A">
                  <w:pPr>
                    <w:jc w:val="center"/>
                    <w:rPr>
                      <w:rFonts w:ascii="Times New Roman" w:eastAsia="宋体" w:hAnsi="Times New Roman" w:cs="Times New Roman"/>
                      <w:b/>
                      <w:bCs/>
                      <w:szCs w:val="21"/>
                    </w:rPr>
                  </w:pPr>
                  <w:r w:rsidRPr="00495981">
                    <w:rPr>
                      <w:rFonts w:ascii="Times New Roman" w:eastAsia="宋体" w:hAnsi="Times New Roman" w:cs="Times New Roman"/>
                      <w:b/>
                      <w:bCs/>
                      <w:szCs w:val="21"/>
                    </w:rPr>
                    <w:t>类别</w:t>
                  </w:r>
                </w:p>
              </w:tc>
              <w:tc>
                <w:tcPr>
                  <w:tcW w:w="465" w:type="pct"/>
                  <w:shd w:val="clear" w:color="auto" w:fill="auto"/>
                  <w:vAlign w:val="center"/>
                </w:tcPr>
                <w:p w:rsidR="00E30CDE" w:rsidRPr="00495981" w:rsidRDefault="002B465A">
                  <w:pPr>
                    <w:jc w:val="center"/>
                    <w:rPr>
                      <w:rFonts w:ascii="Times New Roman" w:eastAsia="宋体" w:hAnsi="Times New Roman" w:cs="Times New Roman"/>
                      <w:b/>
                      <w:bCs/>
                      <w:szCs w:val="21"/>
                    </w:rPr>
                  </w:pPr>
                  <w:r w:rsidRPr="00495981">
                    <w:rPr>
                      <w:rFonts w:ascii="Times New Roman" w:eastAsia="宋体" w:hAnsi="Times New Roman" w:cs="Times New Roman"/>
                      <w:b/>
                      <w:bCs/>
                      <w:szCs w:val="21"/>
                    </w:rPr>
                    <w:t>序号</w:t>
                  </w:r>
                </w:p>
              </w:tc>
              <w:tc>
                <w:tcPr>
                  <w:tcW w:w="942" w:type="pct"/>
                  <w:shd w:val="clear" w:color="auto" w:fill="auto"/>
                  <w:vAlign w:val="center"/>
                </w:tcPr>
                <w:p w:rsidR="00E30CDE" w:rsidRPr="00495981" w:rsidRDefault="002B465A">
                  <w:pPr>
                    <w:jc w:val="center"/>
                    <w:rPr>
                      <w:rFonts w:ascii="Times New Roman" w:eastAsia="宋体" w:hAnsi="Times New Roman" w:cs="Times New Roman"/>
                      <w:b/>
                      <w:bCs/>
                      <w:szCs w:val="21"/>
                    </w:rPr>
                  </w:pPr>
                  <w:r w:rsidRPr="00495981">
                    <w:rPr>
                      <w:rFonts w:ascii="Times New Roman" w:eastAsia="宋体" w:hAnsi="Times New Roman" w:cs="Times New Roman"/>
                      <w:b/>
                      <w:bCs/>
                      <w:szCs w:val="21"/>
                    </w:rPr>
                    <w:t>设备名称</w:t>
                  </w:r>
                </w:p>
              </w:tc>
              <w:tc>
                <w:tcPr>
                  <w:tcW w:w="1184" w:type="pct"/>
                  <w:shd w:val="clear" w:color="auto" w:fill="auto"/>
                  <w:vAlign w:val="center"/>
                </w:tcPr>
                <w:p w:rsidR="00E30CDE" w:rsidRPr="00495981" w:rsidRDefault="002B465A">
                  <w:pPr>
                    <w:jc w:val="center"/>
                    <w:rPr>
                      <w:rFonts w:ascii="Times New Roman" w:eastAsia="宋体" w:hAnsi="Times New Roman" w:cs="Times New Roman"/>
                      <w:b/>
                      <w:bCs/>
                      <w:szCs w:val="21"/>
                    </w:rPr>
                  </w:pPr>
                  <w:r w:rsidRPr="00495981">
                    <w:rPr>
                      <w:rFonts w:ascii="Times New Roman" w:eastAsia="宋体" w:hAnsi="Times New Roman" w:cs="Times New Roman"/>
                      <w:b/>
                      <w:bCs/>
                      <w:szCs w:val="21"/>
                    </w:rPr>
                    <w:t>规格型号</w:t>
                  </w:r>
                </w:p>
              </w:tc>
              <w:tc>
                <w:tcPr>
                  <w:tcW w:w="591" w:type="pct"/>
                  <w:shd w:val="clear" w:color="auto" w:fill="auto"/>
                  <w:vAlign w:val="center"/>
                </w:tcPr>
                <w:p w:rsidR="00E30CDE" w:rsidRPr="00495981" w:rsidRDefault="002B465A">
                  <w:pPr>
                    <w:jc w:val="center"/>
                    <w:rPr>
                      <w:rFonts w:ascii="Times New Roman" w:eastAsia="宋体" w:hAnsi="Times New Roman" w:cs="Times New Roman"/>
                      <w:b/>
                      <w:bCs/>
                      <w:szCs w:val="21"/>
                    </w:rPr>
                  </w:pPr>
                  <w:r w:rsidRPr="00495981">
                    <w:rPr>
                      <w:rFonts w:ascii="Times New Roman" w:eastAsia="宋体" w:hAnsi="Times New Roman" w:cs="Times New Roman"/>
                      <w:b/>
                      <w:bCs/>
                      <w:szCs w:val="21"/>
                    </w:rPr>
                    <w:t>数量</w:t>
                  </w:r>
                </w:p>
              </w:tc>
              <w:tc>
                <w:tcPr>
                  <w:tcW w:w="1476" w:type="pct"/>
                  <w:shd w:val="clear" w:color="auto" w:fill="auto"/>
                  <w:vAlign w:val="center"/>
                </w:tcPr>
                <w:p w:rsidR="00E30CDE" w:rsidRPr="00495981" w:rsidRDefault="002B465A">
                  <w:pPr>
                    <w:jc w:val="center"/>
                    <w:rPr>
                      <w:rFonts w:ascii="Times New Roman" w:eastAsia="宋体" w:hAnsi="Times New Roman" w:cs="Times New Roman"/>
                      <w:b/>
                      <w:bCs/>
                      <w:szCs w:val="21"/>
                    </w:rPr>
                  </w:pPr>
                  <w:r w:rsidRPr="00495981">
                    <w:rPr>
                      <w:rFonts w:ascii="Times New Roman" w:eastAsia="宋体" w:hAnsi="Times New Roman" w:cs="Times New Roman"/>
                      <w:b/>
                      <w:bCs/>
                      <w:szCs w:val="21"/>
                    </w:rPr>
                    <w:t>备注</w:t>
                  </w:r>
                </w:p>
              </w:tc>
            </w:tr>
            <w:tr w:rsidR="00E30CDE" w:rsidRPr="00495981">
              <w:trPr>
                <w:trHeight w:val="510"/>
                <w:jc w:val="center"/>
              </w:trPr>
              <w:tc>
                <w:tcPr>
                  <w:tcW w:w="339" w:type="pct"/>
                  <w:vMerge w:val="restar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商品混凝土生产线</w:t>
                  </w:r>
                </w:p>
              </w:tc>
              <w:tc>
                <w:tcPr>
                  <w:tcW w:w="465"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1</w:t>
                  </w:r>
                </w:p>
              </w:tc>
              <w:tc>
                <w:tcPr>
                  <w:tcW w:w="942"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搅拌站主机</w:t>
                  </w:r>
                </w:p>
              </w:tc>
              <w:tc>
                <w:tcPr>
                  <w:tcW w:w="1184"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HZS180</w:t>
                  </w:r>
                </w:p>
              </w:tc>
              <w:tc>
                <w:tcPr>
                  <w:tcW w:w="591"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hint="eastAsia"/>
                      <w:szCs w:val="21"/>
                    </w:rPr>
                    <w:t>1</w:t>
                  </w:r>
                  <w:r w:rsidRPr="00495981">
                    <w:rPr>
                      <w:rFonts w:ascii="Times New Roman" w:eastAsia="宋体" w:hAnsi="Times New Roman" w:cs="Times New Roman"/>
                      <w:szCs w:val="21"/>
                    </w:rPr>
                    <w:t>台</w:t>
                  </w:r>
                </w:p>
              </w:tc>
              <w:tc>
                <w:tcPr>
                  <w:tcW w:w="1476" w:type="pct"/>
                  <w:shd w:val="clear" w:color="auto" w:fill="auto"/>
                  <w:vAlign w:val="center"/>
                </w:tcPr>
                <w:p w:rsidR="00E30CDE" w:rsidRPr="00495981" w:rsidRDefault="002B465A">
                  <w:pPr>
                    <w:widowControl/>
                    <w:jc w:val="center"/>
                    <w:rPr>
                      <w:rFonts w:ascii="Times New Roman" w:eastAsia="宋体" w:hAnsi="Times New Roman" w:cs="Times New Roman"/>
                      <w:szCs w:val="21"/>
                    </w:rPr>
                  </w:pPr>
                  <w:r w:rsidRPr="00495981">
                    <w:rPr>
                      <w:rFonts w:ascii="Times New Roman" w:eastAsia="宋体" w:hAnsi="Times New Roman" w:cs="Times New Roman" w:hint="eastAsia"/>
                      <w:szCs w:val="21"/>
                    </w:rPr>
                    <w:t>设计生产能力</w:t>
                  </w:r>
                  <w:r w:rsidRPr="00495981">
                    <w:rPr>
                      <w:rFonts w:ascii="Times New Roman" w:eastAsia="宋体" w:hAnsi="Times New Roman" w:cs="Times New Roman"/>
                      <w:szCs w:val="21"/>
                    </w:rPr>
                    <w:t>180m</w:t>
                  </w:r>
                  <w:r w:rsidRPr="00495981">
                    <w:rPr>
                      <w:rFonts w:ascii="Times New Roman" w:eastAsia="宋体" w:hAnsi="Times New Roman" w:cs="Times New Roman"/>
                      <w:szCs w:val="21"/>
                      <w:vertAlign w:val="superscript"/>
                    </w:rPr>
                    <w:t>3</w:t>
                  </w:r>
                  <w:r w:rsidRPr="00495981">
                    <w:rPr>
                      <w:rFonts w:ascii="Times New Roman" w:eastAsia="宋体" w:hAnsi="Times New Roman" w:cs="Times New Roman"/>
                      <w:szCs w:val="21"/>
                    </w:rPr>
                    <w:t>/h</w:t>
                  </w:r>
                </w:p>
              </w:tc>
            </w:tr>
            <w:tr w:rsidR="00E30CDE" w:rsidRPr="00495981">
              <w:trPr>
                <w:trHeight w:val="510"/>
                <w:jc w:val="center"/>
              </w:trPr>
              <w:tc>
                <w:tcPr>
                  <w:tcW w:w="339" w:type="pct"/>
                  <w:vMerge/>
                  <w:shd w:val="clear" w:color="auto" w:fill="auto"/>
                  <w:vAlign w:val="center"/>
                </w:tcPr>
                <w:p w:rsidR="00E30CDE" w:rsidRPr="00495981" w:rsidRDefault="00E30CDE">
                  <w:pPr>
                    <w:widowControl/>
                    <w:jc w:val="center"/>
                    <w:rPr>
                      <w:rFonts w:ascii="Times New Roman" w:eastAsia="宋体" w:hAnsi="Times New Roman" w:cs="Times New Roman"/>
                      <w:szCs w:val="21"/>
                    </w:rPr>
                  </w:pPr>
                </w:p>
              </w:tc>
              <w:tc>
                <w:tcPr>
                  <w:tcW w:w="465"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2</w:t>
                  </w:r>
                </w:p>
              </w:tc>
              <w:tc>
                <w:tcPr>
                  <w:tcW w:w="942"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水泥筒仓</w:t>
                  </w:r>
                </w:p>
              </w:tc>
              <w:tc>
                <w:tcPr>
                  <w:tcW w:w="1184"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300t</w:t>
                  </w:r>
                </w:p>
              </w:tc>
              <w:tc>
                <w:tcPr>
                  <w:tcW w:w="591"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hint="eastAsia"/>
                      <w:szCs w:val="21"/>
                    </w:rPr>
                    <w:t>2</w:t>
                  </w:r>
                  <w:r w:rsidRPr="00495981">
                    <w:rPr>
                      <w:rFonts w:ascii="Times New Roman" w:eastAsia="宋体" w:hAnsi="Times New Roman" w:cs="Times New Roman"/>
                      <w:szCs w:val="21"/>
                    </w:rPr>
                    <w:t>个</w:t>
                  </w:r>
                </w:p>
              </w:tc>
              <w:tc>
                <w:tcPr>
                  <w:tcW w:w="1476" w:type="pct"/>
                  <w:shd w:val="clear" w:color="auto" w:fill="auto"/>
                  <w:vAlign w:val="center"/>
                </w:tcPr>
                <w:p w:rsidR="00E30CDE" w:rsidRPr="00495981" w:rsidRDefault="002B465A">
                  <w:pPr>
                    <w:widowControl/>
                    <w:jc w:val="center"/>
                    <w:rPr>
                      <w:rFonts w:ascii="Times New Roman" w:eastAsia="宋体" w:hAnsi="Times New Roman" w:cs="Times New Roman"/>
                      <w:szCs w:val="21"/>
                    </w:rPr>
                  </w:pPr>
                  <w:r w:rsidRPr="00495981">
                    <w:rPr>
                      <w:rFonts w:ascii="Times New Roman" w:eastAsia="宋体" w:hAnsi="Times New Roman" w:cs="Times New Roman"/>
                      <w:szCs w:val="21"/>
                    </w:rPr>
                    <w:t>高</w:t>
                  </w:r>
                  <w:r w:rsidRPr="00495981">
                    <w:rPr>
                      <w:rFonts w:ascii="Times New Roman" w:eastAsia="宋体" w:hAnsi="Times New Roman" w:cs="Times New Roman"/>
                      <w:szCs w:val="21"/>
                    </w:rPr>
                    <w:t>25m</w:t>
                  </w:r>
                  <w:r w:rsidRPr="00495981">
                    <w:rPr>
                      <w:rFonts w:ascii="Times New Roman" w:eastAsia="宋体" w:hAnsi="Times New Roman" w:cs="Times New Roman"/>
                      <w:szCs w:val="21"/>
                    </w:rPr>
                    <w:t>，筒仓仓顶：自带脉冲式除尘器</w:t>
                  </w:r>
                </w:p>
              </w:tc>
            </w:tr>
            <w:tr w:rsidR="00E30CDE" w:rsidRPr="00495981">
              <w:trPr>
                <w:trHeight w:val="510"/>
                <w:jc w:val="center"/>
              </w:trPr>
              <w:tc>
                <w:tcPr>
                  <w:tcW w:w="339" w:type="pct"/>
                  <w:vMerge/>
                  <w:shd w:val="clear" w:color="auto" w:fill="auto"/>
                  <w:vAlign w:val="center"/>
                </w:tcPr>
                <w:p w:rsidR="00E30CDE" w:rsidRPr="00495981" w:rsidRDefault="00E30CDE">
                  <w:pPr>
                    <w:widowControl/>
                    <w:jc w:val="center"/>
                    <w:rPr>
                      <w:rFonts w:ascii="Times New Roman" w:eastAsia="宋体" w:hAnsi="Times New Roman" w:cs="Times New Roman"/>
                      <w:szCs w:val="21"/>
                    </w:rPr>
                  </w:pPr>
                </w:p>
              </w:tc>
              <w:tc>
                <w:tcPr>
                  <w:tcW w:w="465"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3</w:t>
                  </w:r>
                </w:p>
              </w:tc>
              <w:tc>
                <w:tcPr>
                  <w:tcW w:w="942"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粉煤灰筒仓</w:t>
                  </w:r>
                </w:p>
              </w:tc>
              <w:tc>
                <w:tcPr>
                  <w:tcW w:w="1184"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300t</w:t>
                  </w:r>
                </w:p>
              </w:tc>
              <w:tc>
                <w:tcPr>
                  <w:tcW w:w="591"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hint="eastAsia"/>
                      <w:szCs w:val="21"/>
                    </w:rPr>
                    <w:t>1</w:t>
                  </w:r>
                  <w:r w:rsidRPr="00495981">
                    <w:rPr>
                      <w:rFonts w:ascii="Times New Roman" w:eastAsia="宋体" w:hAnsi="Times New Roman" w:cs="Times New Roman"/>
                      <w:szCs w:val="21"/>
                    </w:rPr>
                    <w:t>个</w:t>
                  </w:r>
                </w:p>
              </w:tc>
              <w:tc>
                <w:tcPr>
                  <w:tcW w:w="1476" w:type="pct"/>
                  <w:shd w:val="clear" w:color="auto" w:fill="auto"/>
                  <w:vAlign w:val="center"/>
                </w:tcPr>
                <w:p w:rsidR="00E30CDE" w:rsidRPr="00495981" w:rsidRDefault="002B465A">
                  <w:pPr>
                    <w:widowControl/>
                    <w:jc w:val="center"/>
                    <w:rPr>
                      <w:rFonts w:ascii="Times New Roman" w:eastAsia="宋体" w:hAnsi="Times New Roman" w:cs="Times New Roman"/>
                      <w:szCs w:val="21"/>
                    </w:rPr>
                  </w:pPr>
                  <w:r w:rsidRPr="00495981">
                    <w:rPr>
                      <w:rFonts w:ascii="Times New Roman" w:eastAsia="宋体" w:hAnsi="Times New Roman" w:cs="Times New Roman"/>
                      <w:szCs w:val="21"/>
                    </w:rPr>
                    <w:t>高</w:t>
                  </w:r>
                  <w:r w:rsidRPr="00495981">
                    <w:rPr>
                      <w:rFonts w:ascii="Times New Roman" w:eastAsia="宋体" w:hAnsi="Times New Roman" w:cs="Times New Roman"/>
                      <w:szCs w:val="21"/>
                    </w:rPr>
                    <w:t>25m</w:t>
                  </w:r>
                  <w:r w:rsidRPr="00495981">
                    <w:rPr>
                      <w:rFonts w:ascii="Times New Roman" w:eastAsia="宋体" w:hAnsi="Times New Roman" w:cs="Times New Roman"/>
                      <w:szCs w:val="21"/>
                    </w:rPr>
                    <w:t>，筒仓仓顶：自带脉冲式除尘器</w:t>
                  </w:r>
                </w:p>
              </w:tc>
            </w:tr>
            <w:tr w:rsidR="00E30CDE" w:rsidRPr="00495981">
              <w:trPr>
                <w:trHeight w:val="510"/>
                <w:jc w:val="center"/>
              </w:trPr>
              <w:tc>
                <w:tcPr>
                  <w:tcW w:w="339" w:type="pct"/>
                  <w:vMerge/>
                  <w:shd w:val="clear" w:color="auto" w:fill="auto"/>
                  <w:vAlign w:val="center"/>
                </w:tcPr>
                <w:p w:rsidR="00E30CDE" w:rsidRPr="00495981" w:rsidRDefault="00E30CDE">
                  <w:pPr>
                    <w:widowControl/>
                    <w:jc w:val="center"/>
                    <w:rPr>
                      <w:rFonts w:ascii="Times New Roman" w:eastAsia="宋体" w:hAnsi="Times New Roman" w:cs="Times New Roman"/>
                      <w:szCs w:val="21"/>
                    </w:rPr>
                  </w:pPr>
                </w:p>
              </w:tc>
              <w:tc>
                <w:tcPr>
                  <w:tcW w:w="465"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4</w:t>
                  </w:r>
                </w:p>
              </w:tc>
              <w:tc>
                <w:tcPr>
                  <w:tcW w:w="942"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矿粉筒仓</w:t>
                  </w:r>
                </w:p>
              </w:tc>
              <w:tc>
                <w:tcPr>
                  <w:tcW w:w="1184"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300t</w:t>
                  </w:r>
                </w:p>
              </w:tc>
              <w:tc>
                <w:tcPr>
                  <w:tcW w:w="591"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hint="eastAsia"/>
                      <w:szCs w:val="21"/>
                    </w:rPr>
                    <w:t>1</w:t>
                  </w:r>
                  <w:r w:rsidRPr="00495981">
                    <w:rPr>
                      <w:rFonts w:ascii="Times New Roman" w:eastAsia="宋体" w:hAnsi="Times New Roman" w:cs="Times New Roman"/>
                      <w:szCs w:val="21"/>
                    </w:rPr>
                    <w:t>个</w:t>
                  </w:r>
                </w:p>
              </w:tc>
              <w:tc>
                <w:tcPr>
                  <w:tcW w:w="1476" w:type="pct"/>
                  <w:shd w:val="clear" w:color="auto" w:fill="auto"/>
                  <w:vAlign w:val="center"/>
                </w:tcPr>
                <w:p w:rsidR="00E30CDE" w:rsidRPr="00495981" w:rsidRDefault="002B465A">
                  <w:pPr>
                    <w:widowControl/>
                    <w:jc w:val="center"/>
                    <w:rPr>
                      <w:rFonts w:ascii="Times New Roman" w:eastAsia="宋体" w:hAnsi="Times New Roman" w:cs="Times New Roman"/>
                      <w:szCs w:val="21"/>
                    </w:rPr>
                  </w:pPr>
                  <w:r w:rsidRPr="00495981">
                    <w:rPr>
                      <w:rFonts w:ascii="Times New Roman" w:eastAsia="宋体" w:hAnsi="Times New Roman" w:cs="Times New Roman"/>
                      <w:szCs w:val="21"/>
                    </w:rPr>
                    <w:t>高</w:t>
                  </w:r>
                  <w:r w:rsidRPr="00495981">
                    <w:rPr>
                      <w:rFonts w:ascii="Times New Roman" w:eastAsia="宋体" w:hAnsi="Times New Roman" w:cs="Times New Roman"/>
                      <w:szCs w:val="21"/>
                    </w:rPr>
                    <w:t>25m</w:t>
                  </w:r>
                  <w:r w:rsidRPr="00495981">
                    <w:rPr>
                      <w:rFonts w:ascii="Times New Roman" w:eastAsia="宋体" w:hAnsi="Times New Roman" w:cs="Times New Roman"/>
                      <w:szCs w:val="21"/>
                    </w:rPr>
                    <w:t>，筒仓仓顶：自带脉冲式除尘器</w:t>
                  </w:r>
                </w:p>
              </w:tc>
            </w:tr>
            <w:tr w:rsidR="00E30CDE" w:rsidRPr="00495981">
              <w:trPr>
                <w:trHeight w:val="510"/>
                <w:jc w:val="center"/>
              </w:trPr>
              <w:tc>
                <w:tcPr>
                  <w:tcW w:w="339" w:type="pct"/>
                  <w:vMerge/>
                  <w:shd w:val="clear" w:color="auto" w:fill="auto"/>
                  <w:vAlign w:val="center"/>
                </w:tcPr>
                <w:p w:rsidR="00E30CDE" w:rsidRPr="00495981" w:rsidRDefault="00E30CDE">
                  <w:pPr>
                    <w:widowControl/>
                    <w:jc w:val="center"/>
                    <w:rPr>
                      <w:rFonts w:ascii="Times New Roman" w:eastAsia="宋体" w:hAnsi="Times New Roman" w:cs="Times New Roman"/>
                      <w:szCs w:val="21"/>
                    </w:rPr>
                  </w:pPr>
                </w:p>
              </w:tc>
              <w:tc>
                <w:tcPr>
                  <w:tcW w:w="465"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5</w:t>
                  </w:r>
                </w:p>
              </w:tc>
              <w:tc>
                <w:tcPr>
                  <w:tcW w:w="942"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膨胀剂筒仓</w:t>
                  </w:r>
                </w:p>
              </w:tc>
              <w:tc>
                <w:tcPr>
                  <w:tcW w:w="1184"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hint="eastAsia"/>
                      <w:szCs w:val="21"/>
                    </w:rPr>
                    <w:t>1</w:t>
                  </w:r>
                  <w:r w:rsidRPr="00495981">
                    <w:rPr>
                      <w:rFonts w:ascii="Times New Roman" w:eastAsia="宋体" w:hAnsi="Times New Roman" w:cs="Times New Roman"/>
                      <w:szCs w:val="21"/>
                    </w:rPr>
                    <w:t>00t</w:t>
                  </w:r>
                </w:p>
              </w:tc>
              <w:tc>
                <w:tcPr>
                  <w:tcW w:w="591"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hint="eastAsia"/>
                      <w:szCs w:val="21"/>
                    </w:rPr>
                    <w:t>1</w:t>
                  </w:r>
                  <w:r w:rsidRPr="00495981">
                    <w:rPr>
                      <w:rFonts w:ascii="Times New Roman" w:eastAsia="宋体" w:hAnsi="Times New Roman" w:cs="Times New Roman"/>
                      <w:szCs w:val="21"/>
                    </w:rPr>
                    <w:t>个</w:t>
                  </w:r>
                </w:p>
              </w:tc>
              <w:tc>
                <w:tcPr>
                  <w:tcW w:w="1476" w:type="pct"/>
                  <w:shd w:val="clear" w:color="auto" w:fill="auto"/>
                  <w:vAlign w:val="center"/>
                </w:tcPr>
                <w:p w:rsidR="00E30CDE" w:rsidRPr="00495981" w:rsidRDefault="002B465A">
                  <w:pPr>
                    <w:widowControl/>
                    <w:jc w:val="center"/>
                    <w:rPr>
                      <w:rFonts w:ascii="Times New Roman" w:eastAsia="宋体" w:hAnsi="Times New Roman" w:cs="Times New Roman"/>
                      <w:szCs w:val="21"/>
                    </w:rPr>
                  </w:pPr>
                  <w:r w:rsidRPr="00495981">
                    <w:rPr>
                      <w:rFonts w:ascii="Times New Roman" w:eastAsia="宋体" w:hAnsi="Times New Roman" w:cs="Times New Roman"/>
                      <w:szCs w:val="21"/>
                    </w:rPr>
                    <w:t>高</w:t>
                  </w:r>
                  <w:r w:rsidRPr="00495981">
                    <w:rPr>
                      <w:rFonts w:ascii="Times New Roman" w:eastAsia="宋体" w:hAnsi="Times New Roman" w:cs="Times New Roman"/>
                      <w:szCs w:val="21"/>
                    </w:rPr>
                    <w:t>18m</w:t>
                  </w:r>
                  <w:r w:rsidRPr="00495981">
                    <w:rPr>
                      <w:rFonts w:ascii="Times New Roman" w:eastAsia="宋体" w:hAnsi="Times New Roman" w:cs="Times New Roman"/>
                      <w:szCs w:val="21"/>
                    </w:rPr>
                    <w:t>，筒仓仓顶：自带脉冲式除尘器</w:t>
                  </w:r>
                </w:p>
              </w:tc>
            </w:tr>
            <w:tr w:rsidR="00E30CDE" w:rsidRPr="00495981">
              <w:trPr>
                <w:trHeight w:val="510"/>
                <w:jc w:val="center"/>
              </w:trPr>
              <w:tc>
                <w:tcPr>
                  <w:tcW w:w="339" w:type="pct"/>
                  <w:vMerge/>
                  <w:shd w:val="clear" w:color="auto" w:fill="auto"/>
                  <w:vAlign w:val="center"/>
                </w:tcPr>
                <w:p w:rsidR="00E30CDE" w:rsidRPr="00495981" w:rsidRDefault="00E30CDE">
                  <w:pPr>
                    <w:widowControl/>
                    <w:jc w:val="center"/>
                    <w:rPr>
                      <w:rFonts w:ascii="Times New Roman" w:eastAsia="宋体" w:hAnsi="Times New Roman" w:cs="Times New Roman"/>
                      <w:szCs w:val="21"/>
                    </w:rPr>
                  </w:pPr>
                </w:p>
              </w:tc>
              <w:tc>
                <w:tcPr>
                  <w:tcW w:w="465"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6</w:t>
                  </w:r>
                </w:p>
              </w:tc>
              <w:tc>
                <w:tcPr>
                  <w:tcW w:w="942"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外加剂罐</w:t>
                  </w:r>
                </w:p>
              </w:tc>
              <w:tc>
                <w:tcPr>
                  <w:tcW w:w="1184"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10t</w:t>
                  </w:r>
                </w:p>
              </w:tc>
              <w:tc>
                <w:tcPr>
                  <w:tcW w:w="591"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hint="eastAsia"/>
                      <w:szCs w:val="21"/>
                    </w:rPr>
                    <w:t>2</w:t>
                  </w:r>
                  <w:r w:rsidRPr="00495981">
                    <w:rPr>
                      <w:rFonts w:ascii="Times New Roman" w:eastAsia="宋体" w:hAnsi="Times New Roman" w:cs="Times New Roman"/>
                      <w:szCs w:val="21"/>
                    </w:rPr>
                    <w:t>个</w:t>
                  </w:r>
                </w:p>
              </w:tc>
              <w:tc>
                <w:tcPr>
                  <w:tcW w:w="1476" w:type="pct"/>
                  <w:shd w:val="clear" w:color="auto" w:fill="auto"/>
                  <w:vAlign w:val="center"/>
                </w:tcPr>
                <w:p w:rsidR="00E30CDE" w:rsidRPr="00495981" w:rsidRDefault="00E30CDE">
                  <w:pPr>
                    <w:widowControl/>
                    <w:jc w:val="center"/>
                    <w:rPr>
                      <w:rFonts w:ascii="Times New Roman" w:eastAsia="宋体" w:hAnsi="Times New Roman" w:cs="Times New Roman"/>
                      <w:szCs w:val="21"/>
                    </w:rPr>
                  </w:pPr>
                </w:p>
              </w:tc>
            </w:tr>
            <w:tr w:rsidR="00E30CDE" w:rsidRPr="00495981">
              <w:trPr>
                <w:trHeight w:val="510"/>
                <w:jc w:val="center"/>
              </w:trPr>
              <w:tc>
                <w:tcPr>
                  <w:tcW w:w="339" w:type="pct"/>
                  <w:vMerge/>
                  <w:shd w:val="clear" w:color="auto" w:fill="auto"/>
                  <w:vAlign w:val="center"/>
                </w:tcPr>
                <w:p w:rsidR="00E30CDE" w:rsidRPr="00495981" w:rsidRDefault="00E30CDE">
                  <w:pPr>
                    <w:widowControl/>
                    <w:jc w:val="center"/>
                    <w:rPr>
                      <w:rFonts w:ascii="Times New Roman" w:eastAsia="宋体" w:hAnsi="Times New Roman" w:cs="Times New Roman"/>
                      <w:szCs w:val="21"/>
                    </w:rPr>
                  </w:pPr>
                </w:p>
              </w:tc>
              <w:tc>
                <w:tcPr>
                  <w:tcW w:w="465"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7</w:t>
                  </w:r>
                </w:p>
              </w:tc>
              <w:tc>
                <w:tcPr>
                  <w:tcW w:w="942"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螺旋输送机</w:t>
                  </w:r>
                </w:p>
              </w:tc>
              <w:tc>
                <w:tcPr>
                  <w:tcW w:w="1184"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shd w:val="clear" w:color="auto" w:fill="FFFFFF"/>
                    </w:rPr>
                    <w:t>Φ313</w:t>
                  </w:r>
                </w:p>
              </w:tc>
              <w:tc>
                <w:tcPr>
                  <w:tcW w:w="591"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hint="eastAsia"/>
                      <w:szCs w:val="21"/>
                    </w:rPr>
                    <w:t>4</w:t>
                  </w:r>
                  <w:r w:rsidRPr="00495981">
                    <w:rPr>
                      <w:rFonts w:ascii="Times New Roman" w:eastAsia="宋体" w:hAnsi="Times New Roman" w:cs="Times New Roman"/>
                      <w:szCs w:val="21"/>
                    </w:rPr>
                    <w:t>套</w:t>
                  </w:r>
                </w:p>
              </w:tc>
              <w:tc>
                <w:tcPr>
                  <w:tcW w:w="1476" w:type="pct"/>
                  <w:shd w:val="clear" w:color="auto" w:fill="auto"/>
                  <w:vAlign w:val="center"/>
                </w:tcPr>
                <w:p w:rsidR="00E30CDE" w:rsidRPr="00495981" w:rsidRDefault="00E30CDE">
                  <w:pPr>
                    <w:widowControl/>
                    <w:jc w:val="center"/>
                    <w:rPr>
                      <w:rFonts w:ascii="Times New Roman" w:eastAsia="宋体" w:hAnsi="Times New Roman" w:cs="Times New Roman"/>
                      <w:szCs w:val="21"/>
                    </w:rPr>
                  </w:pPr>
                </w:p>
              </w:tc>
            </w:tr>
            <w:tr w:rsidR="00E30CDE" w:rsidRPr="00495981">
              <w:trPr>
                <w:trHeight w:val="510"/>
                <w:jc w:val="center"/>
              </w:trPr>
              <w:tc>
                <w:tcPr>
                  <w:tcW w:w="339" w:type="pct"/>
                  <w:vMerge/>
                  <w:shd w:val="clear" w:color="auto" w:fill="auto"/>
                  <w:vAlign w:val="center"/>
                </w:tcPr>
                <w:p w:rsidR="00E30CDE" w:rsidRPr="00495981" w:rsidRDefault="00E30CDE">
                  <w:pPr>
                    <w:widowControl/>
                    <w:jc w:val="center"/>
                    <w:rPr>
                      <w:rFonts w:ascii="Times New Roman" w:eastAsia="宋体" w:hAnsi="Times New Roman" w:cs="Times New Roman"/>
                      <w:szCs w:val="21"/>
                    </w:rPr>
                  </w:pPr>
                </w:p>
              </w:tc>
              <w:tc>
                <w:tcPr>
                  <w:tcW w:w="465"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8</w:t>
                  </w:r>
                </w:p>
              </w:tc>
              <w:tc>
                <w:tcPr>
                  <w:tcW w:w="942"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皮带输送机</w:t>
                  </w:r>
                </w:p>
              </w:tc>
              <w:tc>
                <w:tcPr>
                  <w:tcW w:w="1184"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shd w:val="clear" w:color="auto" w:fill="FFFFFF"/>
                    </w:rPr>
                    <w:t>Φ313</w:t>
                  </w:r>
                </w:p>
              </w:tc>
              <w:tc>
                <w:tcPr>
                  <w:tcW w:w="591"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hint="eastAsia"/>
                      <w:szCs w:val="21"/>
                    </w:rPr>
                    <w:t>1</w:t>
                  </w:r>
                  <w:r w:rsidRPr="00495981">
                    <w:rPr>
                      <w:rFonts w:ascii="Times New Roman" w:eastAsia="宋体" w:hAnsi="Times New Roman" w:cs="Times New Roman"/>
                      <w:szCs w:val="21"/>
                    </w:rPr>
                    <w:t>套</w:t>
                  </w:r>
                </w:p>
              </w:tc>
              <w:tc>
                <w:tcPr>
                  <w:tcW w:w="1476" w:type="pct"/>
                  <w:shd w:val="clear" w:color="auto" w:fill="auto"/>
                  <w:vAlign w:val="center"/>
                </w:tcPr>
                <w:p w:rsidR="00E30CDE" w:rsidRPr="00495981" w:rsidRDefault="00E30CDE">
                  <w:pPr>
                    <w:widowControl/>
                    <w:jc w:val="center"/>
                    <w:rPr>
                      <w:rFonts w:ascii="Times New Roman" w:eastAsia="宋体" w:hAnsi="Times New Roman" w:cs="Times New Roman"/>
                      <w:szCs w:val="21"/>
                    </w:rPr>
                  </w:pPr>
                </w:p>
              </w:tc>
            </w:tr>
            <w:tr w:rsidR="00E30CDE" w:rsidRPr="00495981">
              <w:trPr>
                <w:trHeight w:val="510"/>
                <w:jc w:val="center"/>
              </w:trPr>
              <w:tc>
                <w:tcPr>
                  <w:tcW w:w="339" w:type="pct"/>
                  <w:vMerge w:val="restart"/>
                  <w:shd w:val="clear" w:color="auto" w:fill="auto"/>
                  <w:vAlign w:val="center"/>
                </w:tcPr>
                <w:p w:rsidR="00E30CDE" w:rsidRPr="00495981" w:rsidRDefault="002B465A">
                  <w:pPr>
                    <w:widowControl/>
                    <w:jc w:val="center"/>
                    <w:rPr>
                      <w:rFonts w:ascii="Times New Roman" w:eastAsia="宋体" w:hAnsi="Times New Roman" w:cs="Times New Roman"/>
                      <w:szCs w:val="21"/>
                    </w:rPr>
                  </w:pPr>
                  <w:r w:rsidRPr="00495981">
                    <w:rPr>
                      <w:rFonts w:ascii="Times New Roman" w:eastAsia="宋体" w:hAnsi="Times New Roman" w:cs="Times New Roman"/>
                      <w:szCs w:val="21"/>
                    </w:rPr>
                    <w:t>公用设备</w:t>
                  </w:r>
                </w:p>
              </w:tc>
              <w:tc>
                <w:tcPr>
                  <w:tcW w:w="465"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1</w:t>
                  </w:r>
                </w:p>
              </w:tc>
              <w:tc>
                <w:tcPr>
                  <w:tcW w:w="942"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混凝土搅拌车</w:t>
                  </w:r>
                </w:p>
              </w:tc>
              <w:tc>
                <w:tcPr>
                  <w:tcW w:w="1184" w:type="pct"/>
                  <w:shd w:val="clear" w:color="auto" w:fill="auto"/>
                  <w:vAlign w:val="center"/>
                </w:tcPr>
                <w:p w:rsidR="00E30CDE" w:rsidRPr="00495981" w:rsidRDefault="002B465A">
                  <w:pPr>
                    <w:jc w:val="center"/>
                    <w:rPr>
                      <w:rFonts w:ascii="Times New Roman" w:eastAsia="宋体" w:hAnsi="Times New Roman" w:cs="Times New Roman"/>
                      <w:szCs w:val="21"/>
                      <w:vertAlign w:val="superscript"/>
                    </w:rPr>
                  </w:pPr>
                  <w:r w:rsidRPr="00495981">
                    <w:rPr>
                      <w:rFonts w:ascii="Times New Roman" w:eastAsia="宋体" w:hAnsi="Times New Roman" w:cs="Times New Roman"/>
                      <w:szCs w:val="21"/>
                    </w:rPr>
                    <w:t>12m</w:t>
                  </w:r>
                  <w:r w:rsidRPr="00495981">
                    <w:rPr>
                      <w:rFonts w:ascii="Times New Roman" w:eastAsia="宋体" w:hAnsi="Times New Roman" w:cs="Times New Roman"/>
                      <w:szCs w:val="21"/>
                      <w:vertAlign w:val="superscript"/>
                    </w:rPr>
                    <w:t>3</w:t>
                  </w:r>
                </w:p>
              </w:tc>
              <w:tc>
                <w:tcPr>
                  <w:tcW w:w="591"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hint="eastAsia"/>
                      <w:szCs w:val="21"/>
                    </w:rPr>
                    <w:t>10</w:t>
                  </w:r>
                  <w:r w:rsidRPr="00495981">
                    <w:rPr>
                      <w:rFonts w:ascii="Times New Roman" w:eastAsia="宋体" w:hAnsi="Times New Roman" w:cs="Times New Roman"/>
                      <w:szCs w:val="21"/>
                    </w:rPr>
                    <w:t>辆</w:t>
                  </w:r>
                </w:p>
              </w:tc>
              <w:tc>
                <w:tcPr>
                  <w:tcW w:w="1476" w:type="pct"/>
                  <w:shd w:val="clear" w:color="auto" w:fill="auto"/>
                  <w:vAlign w:val="center"/>
                </w:tcPr>
                <w:p w:rsidR="00E30CDE" w:rsidRPr="00495981" w:rsidRDefault="00E30CDE">
                  <w:pPr>
                    <w:jc w:val="center"/>
                    <w:rPr>
                      <w:rFonts w:ascii="Times New Roman" w:eastAsia="宋体" w:hAnsi="Times New Roman" w:cs="Times New Roman"/>
                      <w:szCs w:val="21"/>
                    </w:rPr>
                  </w:pPr>
                </w:p>
              </w:tc>
            </w:tr>
            <w:tr w:rsidR="00E30CDE" w:rsidRPr="00495981">
              <w:trPr>
                <w:trHeight w:val="510"/>
                <w:jc w:val="center"/>
              </w:trPr>
              <w:tc>
                <w:tcPr>
                  <w:tcW w:w="339" w:type="pct"/>
                  <w:vMerge/>
                  <w:shd w:val="clear" w:color="auto" w:fill="auto"/>
                  <w:vAlign w:val="center"/>
                </w:tcPr>
                <w:p w:rsidR="00E30CDE" w:rsidRPr="00495981" w:rsidRDefault="00E30CDE">
                  <w:pPr>
                    <w:widowControl/>
                    <w:jc w:val="center"/>
                    <w:rPr>
                      <w:rFonts w:ascii="Times New Roman" w:eastAsia="宋体" w:hAnsi="Times New Roman" w:cs="Times New Roman"/>
                      <w:szCs w:val="21"/>
                    </w:rPr>
                  </w:pPr>
                </w:p>
              </w:tc>
              <w:tc>
                <w:tcPr>
                  <w:tcW w:w="465"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2</w:t>
                  </w:r>
                </w:p>
              </w:tc>
              <w:tc>
                <w:tcPr>
                  <w:tcW w:w="942"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混凝土泵车</w:t>
                  </w:r>
                </w:p>
              </w:tc>
              <w:tc>
                <w:tcPr>
                  <w:tcW w:w="1184"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w:t>
                  </w:r>
                </w:p>
              </w:tc>
              <w:tc>
                <w:tcPr>
                  <w:tcW w:w="591"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hint="eastAsia"/>
                      <w:szCs w:val="21"/>
                    </w:rPr>
                    <w:t>1</w:t>
                  </w:r>
                  <w:r w:rsidRPr="00495981">
                    <w:rPr>
                      <w:rFonts w:ascii="Times New Roman" w:eastAsia="宋体" w:hAnsi="Times New Roman" w:cs="Times New Roman"/>
                      <w:szCs w:val="21"/>
                    </w:rPr>
                    <w:t>辆</w:t>
                  </w:r>
                </w:p>
              </w:tc>
              <w:tc>
                <w:tcPr>
                  <w:tcW w:w="1476" w:type="pct"/>
                  <w:shd w:val="clear" w:color="auto" w:fill="auto"/>
                  <w:vAlign w:val="center"/>
                </w:tcPr>
                <w:p w:rsidR="00E30CDE" w:rsidRPr="00495981" w:rsidRDefault="00E30CDE">
                  <w:pPr>
                    <w:jc w:val="center"/>
                    <w:rPr>
                      <w:rFonts w:ascii="Times New Roman" w:eastAsia="宋体" w:hAnsi="Times New Roman" w:cs="Times New Roman"/>
                      <w:szCs w:val="21"/>
                    </w:rPr>
                  </w:pPr>
                </w:p>
              </w:tc>
            </w:tr>
            <w:tr w:rsidR="00E30CDE" w:rsidRPr="00495981">
              <w:trPr>
                <w:trHeight w:val="510"/>
                <w:jc w:val="center"/>
              </w:trPr>
              <w:tc>
                <w:tcPr>
                  <w:tcW w:w="339" w:type="pct"/>
                  <w:vMerge/>
                  <w:shd w:val="clear" w:color="auto" w:fill="auto"/>
                  <w:vAlign w:val="center"/>
                </w:tcPr>
                <w:p w:rsidR="00E30CDE" w:rsidRPr="00495981" w:rsidRDefault="00E30CDE">
                  <w:pPr>
                    <w:widowControl/>
                    <w:jc w:val="center"/>
                    <w:rPr>
                      <w:rFonts w:ascii="Times New Roman" w:eastAsia="宋体" w:hAnsi="Times New Roman" w:cs="Times New Roman"/>
                      <w:szCs w:val="21"/>
                    </w:rPr>
                  </w:pPr>
                </w:p>
              </w:tc>
              <w:tc>
                <w:tcPr>
                  <w:tcW w:w="465"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3</w:t>
                  </w:r>
                </w:p>
              </w:tc>
              <w:tc>
                <w:tcPr>
                  <w:tcW w:w="942"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装载机</w:t>
                  </w:r>
                </w:p>
              </w:tc>
              <w:tc>
                <w:tcPr>
                  <w:tcW w:w="1184" w:type="pct"/>
                  <w:shd w:val="clear" w:color="auto" w:fill="auto"/>
                  <w:vAlign w:val="center"/>
                </w:tcPr>
                <w:p w:rsidR="00E30CDE" w:rsidRPr="00495981" w:rsidRDefault="00E30CDE">
                  <w:pPr>
                    <w:jc w:val="center"/>
                    <w:rPr>
                      <w:rFonts w:ascii="Times New Roman" w:eastAsia="宋体" w:hAnsi="Times New Roman" w:cs="Times New Roman"/>
                      <w:szCs w:val="21"/>
                    </w:rPr>
                  </w:pPr>
                </w:p>
              </w:tc>
              <w:tc>
                <w:tcPr>
                  <w:tcW w:w="591"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hint="eastAsia"/>
                      <w:szCs w:val="21"/>
                    </w:rPr>
                    <w:t>1</w:t>
                  </w:r>
                  <w:r w:rsidRPr="00495981">
                    <w:rPr>
                      <w:rFonts w:ascii="Times New Roman" w:eastAsia="宋体" w:hAnsi="Times New Roman" w:cs="Times New Roman"/>
                      <w:szCs w:val="21"/>
                    </w:rPr>
                    <w:t>辆</w:t>
                  </w:r>
                </w:p>
              </w:tc>
              <w:tc>
                <w:tcPr>
                  <w:tcW w:w="1476" w:type="pct"/>
                  <w:shd w:val="clear" w:color="auto" w:fill="auto"/>
                  <w:vAlign w:val="center"/>
                </w:tcPr>
                <w:p w:rsidR="00E30CDE" w:rsidRPr="00495981" w:rsidRDefault="00E30CDE">
                  <w:pPr>
                    <w:jc w:val="center"/>
                    <w:rPr>
                      <w:rFonts w:ascii="Times New Roman" w:eastAsia="宋体" w:hAnsi="Times New Roman" w:cs="Times New Roman"/>
                      <w:szCs w:val="21"/>
                    </w:rPr>
                  </w:pPr>
                </w:p>
              </w:tc>
            </w:tr>
            <w:tr w:rsidR="00E30CDE" w:rsidRPr="00495981">
              <w:trPr>
                <w:trHeight w:val="510"/>
                <w:jc w:val="center"/>
              </w:trPr>
              <w:tc>
                <w:tcPr>
                  <w:tcW w:w="339" w:type="pct"/>
                  <w:vMerge/>
                  <w:shd w:val="clear" w:color="auto" w:fill="auto"/>
                  <w:vAlign w:val="center"/>
                </w:tcPr>
                <w:p w:rsidR="00E30CDE" w:rsidRPr="00495981" w:rsidRDefault="00E30CDE">
                  <w:pPr>
                    <w:widowControl/>
                    <w:jc w:val="center"/>
                    <w:rPr>
                      <w:rFonts w:ascii="Times New Roman" w:eastAsia="宋体" w:hAnsi="Times New Roman" w:cs="Times New Roman"/>
                      <w:szCs w:val="21"/>
                    </w:rPr>
                  </w:pPr>
                </w:p>
              </w:tc>
              <w:tc>
                <w:tcPr>
                  <w:tcW w:w="465"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4</w:t>
                  </w:r>
                </w:p>
              </w:tc>
              <w:tc>
                <w:tcPr>
                  <w:tcW w:w="942"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砂石分离机、污水处理回收系统</w:t>
                  </w:r>
                </w:p>
              </w:tc>
              <w:tc>
                <w:tcPr>
                  <w:tcW w:w="1184" w:type="pct"/>
                  <w:shd w:val="clear" w:color="auto" w:fill="auto"/>
                  <w:vAlign w:val="center"/>
                </w:tcPr>
                <w:p w:rsidR="00E30CDE" w:rsidRPr="00495981" w:rsidRDefault="00E30CDE">
                  <w:pPr>
                    <w:jc w:val="center"/>
                    <w:rPr>
                      <w:rFonts w:ascii="Times New Roman" w:eastAsia="宋体" w:hAnsi="Times New Roman" w:cs="Times New Roman"/>
                      <w:szCs w:val="21"/>
                    </w:rPr>
                  </w:pPr>
                </w:p>
              </w:tc>
              <w:tc>
                <w:tcPr>
                  <w:tcW w:w="591"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1</w:t>
                  </w:r>
                  <w:r w:rsidRPr="00495981">
                    <w:rPr>
                      <w:rFonts w:ascii="Times New Roman" w:eastAsia="宋体" w:hAnsi="Times New Roman" w:cs="Times New Roman"/>
                      <w:szCs w:val="21"/>
                    </w:rPr>
                    <w:t>套</w:t>
                  </w:r>
                </w:p>
              </w:tc>
              <w:tc>
                <w:tcPr>
                  <w:tcW w:w="1476" w:type="pct"/>
                  <w:shd w:val="clear" w:color="auto" w:fill="auto"/>
                  <w:vAlign w:val="center"/>
                </w:tcPr>
                <w:p w:rsidR="00E30CDE" w:rsidRPr="00495981" w:rsidRDefault="00E30CDE">
                  <w:pPr>
                    <w:jc w:val="center"/>
                    <w:rPr>
                      <w:rFonts w:ascii="Times New Roman" w:eastAsia="宋体" w:hAnsi="Times New Roman" w:cs="Times New Roman"/>
                      <w:szCs w:val="21"/>
                    </w:rPr>
                  </w:pPr>
                </w:p>
              </w:tc>
            </w:tr>
            <w:tr w:rsidR="00E30CDE" w:rsidRPr="00495981">
              <w:trPr>
                <w:trHeight w:val="510"/>
                <w:jc w:val="center"/>
              </w:trPr>
              <w:tc>
                <w:tcPr>
                  <w:tcW w:w="339" w:type="pct"/>
                  <w:vMerge/>
                  <w:shd w:val="clear" w:color="auto" w:fill="auto"/>
                  <w:vAlign w:val="center"/>
                </w:tcPr>
                <w:p w:rsidR="00E30CDE" w:rsidRPr="00495981" w:rsidRDefault="00E30CDE">
                  <w:pPr>
                    <w:widowControl/>
                    <w:jc w:val="center"/>
                    <w:rPr>
                      <w:rFonts w:ascii="Times New Roman" w:eastAsia="宋体" w:hAnsi="Times New Roman" w:cs="Times New Roman"/>
                      <w:szCs w:val="21"/>
                    </w:rPr>
                  </w:pPr>
                </w:p>
              </w:tc>
              <w:tc>
                <w:tcPr>
                  <w:tcW w:w="465"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5</w:t>
                  </w:r>
                </w:p>
              </w:tc>
              <w:tc>
                <w:tcPr>
                  <w:tcW w:w="942"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压滤机</w:t>
                  </w:r>
                </w:p>
              </w:tc>
              <w:tc>
                <w:tcPr>
                  <w:tcW w:w="1184" w:type="pct"/>
                  <w:shd w:val="clear" w:color="auto" w:fill="auto"/>
                  <w:vAlign w:val="center"/>
                </w:tcPr>
                <w:p w:rsidR="00E30CDE" w:rsidRPr="00495981" w:rsidRDefault="00E30CDE">
                  <w:pPr>
                    <w:jc w:val="center"/>
                    <w:rPr>
                      <w:rFonts w:ascii="Times New Roman" w:eastAsia="宋体" w:hAnsi="Times New Roman" w:cs="Times New Roman"/>
                      <w:szCs w:val="21"/>
                    </w:rPr>
                  </w:pPr>
                </w:p>
              </w:tc>
              <w:tc>
                <w:tcPr>
                  <w:tcW w:w="591"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1</w:t>
                  </w:r>
                  <w:r w:rsidRPr="00495981">
                    <w:rPr>
                      <w:rFonts w:ascii="Times New Roman" w:eastAsia="宋体" w:hAnsi="Times New Roman" w:cs="Times New Roman"/>
                      <w:szCs w:val="21"/>
                    </w:rPr>
                    <w:t>套</w:t>
                  </w:r>
                </w:p>
              </w:tc>
              <w:tc>
                <w:tcPr>
                  <w:tcW w:w="1476" w:type="pct"/>
                  <w:shd w:val="clear" w:color="auto" w:fill="auto"/>
                  <w:vAlign w:val="center"/>
                </w:tcPr>
                <w:p w:rsidR="00E30CDE" w:rsidRPr="00495981" w:rsidRDefault="00E30CDE">
                  <w:pPr>
                    <w:jc w:val="center"/>
                    <w:rPr>
                      <w:rFonts w:ascii="Times New Roman" w:eastAsia="宋体" w:hAnsi="Times New Roman" w:cs="Times New Roman"/>
                      <w:szCs w:val="21"/>
                    </w:rPr>
                  </w:pPr>
                </w:p>
              </w:tc>
            </w:tr>
            <w:tr w:rsidR="00E30CDE" w:rsidRPr="00495981">
              <w:trPr>
                <w:trHeight w:val="510"/>
                <w:jc w:val="center"/>
              </w:trPr>
              <w:tc>
                <w:tcPr>
                  <w:tcW w:w="339" w:type="pct"/>
                  <w:vMerge/>
                  <w:shd w:val="clear" w:color="auto" w:fill="auto"/>
                  <w:vAlign w:val="center"/>
                </w:tcPr>
                <w:p w:rsidR="00E30CDE" w:rsidRPr="00495981" w:rsidRDefault="00E30CDE">
                  <w:pPr>
                    <w:widowControl/>
                    <w:jc w:val="center"/>
                    <w:rPr>
                      <w:rFonts w:ascii="Times New Roman" w:eastAsia="宋体" w:hAnsi="Times New Roman" w:cs="Times New Roman"/>
                      <w:szCs w:val="21"/>
                    </w:rPr>
                  </w:pPr>
                </w:p>
              </w:tc>
              <w:tc>
                <w:tcPr>
                  <w:tcW w:w="465"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6</w:t>
                  </w:r>
                </w:p>
              </w:tc>
              <w:tc>
                <w:tcPr>
                  <w:tcW w:w="942"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实验室设备</w:t>
                  </w:r>
                </w:p>
              </w:tc>
              <w:tc>
                <w:tcPr>
                  <w:tcW w:w="1184"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w:t>
                  </w:r>
                </w:p>
              </w:tc>
              <w:tc>
                <w:tcPr>
                  <w:tcW w:w="591"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1</w:t>
                  </w:r>
                  <w:r w:rsidRPr="00495981">
                    <w:rPr>
                      <w:rFonts w:ascii="Times New Roman" w:eastAsia="宋体" w:hAnsi="Times New Roman" w:cs="Times New Roman"/>
                      <w:szCs w:val="21"/>
                    </w:rPr>
                    <w:t>套</w:t>
                  </w:r>
                </w:p>
              </w:tc>
              <w:tc>
                <w:tcPr>
                  <w:tcW w:w="1476" w:type="pct"/>
                  <w:shd w:val="clear" w:color="auto" w:fill="auto"/>
                  <w:vAlign w:val="center"/>
                </w:tcPr>
                <w:p w:rsidR="00E30CDE" w:rsidRPr="00495981" w:rsidRDefault="00E30CDE">
                  <w:pPr>
                    <w:jc w:val="center"/>
                    <w:rPr>
                      <w:rFonts w:ascii="Times New Roman" w:eastAsia="宋体" w:hAnsi="Times New Roman" w:cs="Times New Roman"/>
                      <w:szCs w:val="21"/>
                    </w:rPr>
                  </w:pPr>
                </w:p>
              </w:tc>
            </w:tr>
            <w:tr w:rsidR="00E30CDE" w:rsidRPr="00495981">
              <w:trPr>
                <w:trHeight w:val="510"/>
                <w:jc w:val="center"/>
              </w:trPr>
              <w:tc>
                <w:tcPr>
                  <w:tcW w:w="339" w:type="pct"/>
                  <w:vMerge/>
                  <w:shd w:val="clear" w:color="auto" w:fill="auto"/>
                  <w:vAlign w:val="center"/>
                </w:tcPr>
                <w:p w:rsidR="00E30CDE" w:rsidRPr="00495981" w:rsidRDefault="00E30CDE">
                  <w:pPr>
                    <w:widowControl/>
                    <w:jc w:val="center"/>
                    <w:rPr>
                      <w:rFonts w:ascii="Times New Roman" w:eastAsia="宋体" w:hAnsi="Times New Roman" w:cs="Times New Roman"/>
                      <w:szCs w:val="21"/>
                    </w:rPr>
                  </w:pPr>
                </w:p>
              </w:tc>
              <w:tc>
                <w:tcPr>
                  <w:tcW w:w="465"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7</w:t>
                  </w:r>
                </w:p>
              </w:tc>
              <w:tc>
                <w:tcPr>
                  <w:tcW w:w="942"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嵌入式洗车机</w:t>
                  </w:r>
                </w:p>
              </w:tc>
              <w:tc>
                <w:tcPr>
                  <w:tcW w:w="1184"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w:t>
                  </w:r>
                </w:p>
              </w:tc>
              <w:tc>
                <w:tcPr>
                  <w:tcW w:w="591"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hint="eastAsia"/>
                      <w:szCs w:val="21"/>
                    </w:rPr>
                    <w:t>1</w:t>
                  </w:r>
                  <w:r w:rsidRPr="00495981">
                    <w:rPr>
                      <w:rFonts w:ascii="Times New Roman" w:eastAsia="宋体" w:hAnsi="Times New Roman" w:cs="Times New Roman"/>
                      <w:szCs w:val="21"/>
                    </w:rPr>
                    <w:t>套</w:t>
                  </w:r>
                </w:p>
              </w:tc>
              <w:tc>
                <w:tcPr>
                  <w:tcW w:w="1476" w:type="pct"/>
                  <w:shd w:val="clear" w:color="auto" w:fill="auto"/>
                  <w:vAlign w:val="center"/>
                </w:tcPr>
                <w:p w:rsidR="00E30CDE" w:rsidRPr="00495981" w:rsidRDefault="00E30CDE">
                  <w:pPr>
                    <w:jc w:val="center"/>
                    <w:rPr>
                      <w:rFonts w:ascii="Times New Roman" w:eastAsia="宋体" w:hAnsi="Times New Roman" w:cs="Times New Roman"/>
                      <w:szCs w:val="21"/>
                    </w:rPr>
                  </w:pPr>
                </w:p>
              </w:tc>
            </w:tr>
            <w:tr w:rsidR="00E30CDE" w:rsidRPr="00495981">
              <w:trPr>
                <w:trHeight w:val="510"/>
                <w:jc w:val="center"/>
              </w:trPr>
              <w:tc>
                <w:tcPr>
                  <w:tcW w:w="339" w:type="pct"/>
                  <w:vMerge/>
                  <w:shd w:val="clear" w:color="auto" w:fill="auto"/>
                  <w:vAlign w:val="center"/>
                </w:tcPr>
                <w:p w:rsidR="00E30CDE" w:rsidRPr="00495981" w:rsidRDefault="00E30CDE">
                  <w:pPr>
                    <w:widowControl/>
                    <w:jc w:val="center"/>
                    <w:rPr>
                      <w:rFonts w:ascii="Times New Roman" w:eastAsia="宋体" w:hAnsi="Times New Roman" w:cs="Times New Roman"/>
                      <w:szCs w:val="21"/>
                    </w:rPr>
                  </w:pPr>
                </w:p>
              </w:tc>
              <w:tc>
                <w:tcPr>
                  <w:tcW w:w="465"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8</w:t>
                  </w:r>
                </w:p>
              </w:tc>
              <w:tc>
                <w:tcPr>
                  <w:tcW w:w="942"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室外雾桩</w:t>
                  </w:r>
                </w:p>
              </w:tc>
              <w:tc>
                <w:tcPr>
                  <w:tcW w:w="1184"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w:t>
                  </w:r>
                </w:p>
              </w:tc>
              <w:tc>
                <w:tcPr>
                  <w:tcW w:w="591"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hint="eastAsia"/>
                      <w:szCs w:val="21"/>
                    </w:rPr>
                    <w:t>1</w:t>
                  </w:r>
                  <w:r w:rsidRPr="00495981">
                    <w:rPr>
                      <w:rFonts w:ascii="Times New Roman" w:eastAsia="宋体" w:hAnsi="Times New Roman" w:cs="Times New Roman"/>
                      <w:szCs w:val="21"/>
                    </w:rPr>
                    <w:t>台</w:t>
                  </w:r>
                </w:p>
              </w:tc>
              <w:tc>
                <w:tcPr>
                  <w:tcW w:w="1476" w:type="pct"/>
                  <w:shd w:val="clear" w:color="auto" w:fill="auto"/>
                  <w:vAlign w:val="center"/>
                </w:tcPr>
                <w:p w:rsidR="00E30CDE" w:rsidRPr="00495981" w:rsidRDefault="00E30CDE">
                  <w:pPr>
                    <w:jc w:val="center"/>
                    <w:rPr>
                      <w:rFonts w:ascii="Times New Roman" w:eastAsia="宋体" w:hAnsi="Times New Roman" w:cs="Times New Roman"/>
                      <w:szCs w:val="21"/>
                    </w:rPr>
                  </w:pPr>
                </w:p>
              </w:tc>
            </w:tr>
            <w:tr w:rsidR="00E30CDE" w:rsidRPr="00495981">
              <w:trPr>
                <w:trHeight w:val="510"/>
                <w:jc w:val="center"/>
              </w:trPr>
              <w:tc>
                <w:tcPr>
                  <w:tcW w:w="339" w:type="pct"/>
                  <w:vMerge/>
                  <w:shd w:val="clear" w:color="auto" w:fill="auto"/>
                  <w:vAlign w:val="center"/>
                </w:tcPr>
                <w:p w:rsidR="00E30CDE" w:rsidRPr="00495981" w:rsidRDefault="00E30CDE">
                  <w:pPr>
                    <w:widowControl/>
                    <w:jc w:val="center"/>
                    <w:rPr>
                      <w:rFonts w:ascii="Times New Roman" w:eastAsia="宋体" w:hAnsi="Times New Roman" w:cs="Times New Roman"/>
                      <w:szCs w:val="21"/>
                    </w:rPr>
                  </w:pPr>
                </w:p>
              </w:tc>
              <w:tc>
                <w:tcPr>
                  <w:tcW w:w="465"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9</w:t>
                  </w:r>
                </w:p>
              </w:tc>
              <w:tc>
                <w:tcPr>
                  <w:tcW w:w="942"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仓库喷雾</w:t>
                  </w:r>
                </w:p>
              </w:tc>
              <w:tc>
                <w:tcPr>
                  <w:tcW w:w="1184"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w:t>
                  </w:r>
                </w:p>
              </w:tc>
              <w:tc>
                <w:tcPr>
                  <w:tcW w:w="591" w:type="pct"/>
                  <w:shd w:val="clear" w:color="auto" w:fill="auto"/>
                  <w:vAlign w:val="center"/>
                </w:tcPr>
                <w:p w:rsidR="00E30CDE" w:rsidRPr="00495981" w:rsidRDefault="002B465A">
                  <w:pPr>
                    <w:jc w:val="center"/>
                    <w:rPr>
                      <w:rFonts w:ascii="Times New Roman" w:eastAsia="宋体" w:hAnsi="Times New Roman" w:cs="Times New Roman"/>
                      <w:szCs w:val="21"/>
                      <w:vertAlign w:val="superscript"/>
                    </w:rPr>
                  </w:pPr>
                  <w:r w:rsidRPr="00495981">
                    <w:rPr>
                      <w:rFonts w:ascii="Times New Roman" w:eastAsia="宋体" w:hAnsi="Times New Roman" w:cs="Times New Roman" w:hint="eastAsia"/>
                      <w:szCs w:val="21"/>
                    </w:rPr>
                    <w:t>1</w:t>
                  </w:r>
                  <w:r w:rsidRPr="00495981">
                    <w:rPr>
                      <w:rFonts w:ascii="Times New Roman" w:eastAsia="宋体" w:hAnsi="Times New Roman" w:cs="Times New Roman" w:hint="eastAsia"/>
                      <w:szCs w:val="21"/>
                    </w:rPr>
                    <w:t>套</w:t>
                  </w:r>
                </w:p>
              </w:tc>
              <w:tc>
                <w:tcPr>
                  <w:tcW w:w="1476" w:type="pct"/>
                  <w:shd w:val="clear" w:color="auto" w:fill="auto"/>
                  <w:vAlign w:val="center"/>
                </w:tcPr>
                <w:p w:rsidR="00E30CDE" w:rsidRPr="00495981" w:rsidRDefault="00E30CDE">
                  <w:pPr>
                    <w:jc w:val="center"/>
                    <w:rPr>
                      <w:rFonts w:ascii="Times New Roman" w:eastAsia="宋体" w:hAnsi="Times New Roman" w:cs="Times New Roman"/>
                      <w:szCs w:val="21"/>
                    </w:rPr>
                  </w:pPr>
                </w:p>
              </w:tc>
            </w:tr>
            <w:tr w:rsidR="00E30CDE" w:rsidRPr="00495981">
              <w:trPr>
                <w:trHeight w:val="510"/>
                <w:jc w:val="center"/>
              </w:trPr>
              <w:tc>
                <w:tcPr>
                  <w:tcW w:w="339" w:type="pct"/>
                  <w:vMerge/>
                  <w:shd w:val="clear" w:color="auto" w:fill="auto"/>
                  <w:vAlign w:val="center"/>
                </w:tcPr>
                <w:p w:rsidR="00E30CDE" w:rsidRPr="00495981" w:rsidRDefault="00E30CDE">
                  <w:pPr>
                    <w:widowControl/>
                    <w:jc w:val="center"/>
                    <w:rPr>
                      <w:rFonts w:ascii="Times New Roman" w:eastAsia="宋体" w:hAnsi="Times New Roman" w:cs="Times New Roman"/>
                      <w:szCs w:val="21"/>
                    </w:rPr>
                  </w:pPr>
                </w:p>
              </w:tc>
              <w:tc>
                <w:tcPr>
                  <w:tcW w:w="465"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10</w:t>
                  </w:r>
                </w:p>
              </w:tc>
              <w:tc>
                <w:tcPr>
                  <w:tcW w:w="942"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地磅</w:t>
                  </w:r>
                </w:p>
              </w:tc>
              <w:tc>
                <w:tcPr>
                  <w:tcW w:w="1184"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100t</w:t>
                  </w:r>
                </w:p>
              </w:tc>
              <w:tc>
                <w:tcPr>
                  <w:tcW w:w="591"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1</w:t>
                  </w:r>
                  <w:r w:rsidRPr="00495981">
                    <w:rPr>
                      <w:rFonts w:ascii="Times New Roman" w:eastAsia="宋体" w:hAnsi="Times New Roman" w:cs="Times New Roman"/>
                      <w:szCs w:val="21"/>
                    </w:rPr>
                    <w:t>台</w:t>
                  </w:r>
                </w:p>
              </w:tc>
              <w:tc>
                <w:tcPr>
                  <w:tcW w:w="1476" w:type="pct"/>
                  <w:shd w:val="clear" w:color="auto" w:fill="auto"/>
                  <w:vAlign w:val="center"/>
                </w:tcPr>
                <w:p w:rsidR="00E30CDE" w:rsidRPr="00495981" w:rsidRDefault="00E30CDE">
                  <w:pPr>
                    <w:jc w:val="center"/>
                    <w:rPr>
                      <w:rFonts w:ascii="Times New Roman" w:eastAsia="宋体" w:hAnsi="Times New Roman" w:cs="Times New Roman"/>
                      <w:szCs w:val="21"/>
                    </w:rPr>
                  </w:pPr>
                </w:p>
              </w:tc>
            </w:tr>
            <w:tr w:rsidR="00E30CDE" w:rsidRPr="00495981">
              <w:trPr>
                <w:trHeight w:val="510"/>
                <w:jc w:val="center"/>
              </w:trPr>
              <w:tc>
                <w:tcPr>
                  <w:tcW w:w="339" w:type="pct"/>
                  <w:vMerge/>
                  <w:shd w:val="clear" w:color="auto" w:fill="auto"/>
                  <w:vAlign w:val="center"/>
                </w:tcPr>
                <w:p w:rsidR="00E30CDE" w:rsidRPr="00495981" w:rsidRDefault="00E30CDE">
                  <w:pPr>
                    <w:widowControl/>
                    <w:jc w:val="center"/>
                    <w:rPr>
                      <w:rFonts w:ascii="Times New Roman" w:eastAsia="宋体" w:hAnsi="Times New Roman" w:cs="Times New Roman"/>
                      <w:szCs w:val="21"/>
                    </w:rPr>
                  </w:pPr>
                </w:p>
              </w:tc>
              <w:tc>
                <w:tcPr>
                  <w:tcW w:w="465"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11</w:t>
                  </w:r>
                </w:p>
              </w:tc>
              <w:tc>
                <w:tcPr>
                  <w:tcW w:w="942"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hint="eastAsia"/>
                      <w:szCs w:val="21"/>
                    </w:rPr>
                    <w:t>空压机</w:t>
                  </w:r>
                </w:p>
              </w:tc>
              <w:tc>
                <w:tcPr>
                  <w:tcW w:w="1184"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hint="eastAsia"/>
                      <w:szCs w:val="21"/>
                    </w:rPr>
                    <w:t>/</w:t>
                  </w:r>
                </w:p>
              </w:tc>
              <w:tc>
                <w:tcPr>
                  <w:tcW w:w="591" w:type="pct"/>
                  <w:shd w:val="clear" w:color="auto" w:fill="auto"/>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1</w:t>
                  </w:r>
                  <w:r w:rsidRPr="00495981">
                    <w:rPr>
                      <w:rFonts w:ascii="Times New Roman" w:eastAsia="宋体" w:hAnsi="Times New Roman" w:cs="Times New Roman"/>
                      <w:szCs w:val="21"/>
                    </w:rPr>
                    <w:t>台</w:t>
                  </w:r>
                </w:p>
              </w:tc>
              <w:tc>
                <w:tcPr>
                  <w:tcW w:w="1476" w:type="pct"/>
                  <w:shd w:val="clear" w:color="auto" w:fill="auto"/>
                  <w:vAlign w:val="center"/>
                </w:tcPr>
                <w:p w:rsidR="00E30CDE" w:rsidRPr="00495981" w:rsidRDefault="00E30CDE">
                  <w:pPr>
                    <w:jc w:val="center"/>
                    <w:rPr>
                      <w:rFonts w:ascii="Times New Roman" w:eastAsia="宋体" w:hAnsi="Times New Roman" w:cs="Times New Roman"/>
                      <w:szCs w:val="21"/>
                    </w:rPr>
                  </w:pPr>
                </w:p>
              </w:tc>
            </w:tr>
          </w:tbl>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项目商品混凝土生产线理论生产率为</w:t>
            </w:r>
            <w:r w:rsidRPr="00495981">
              <w:rPr>
                <w:rFonts w:ascii="Times New Roman" w:eastAsia="宋体" w:hAnsi="Times New Roman" w:cs="Times New Roman" w:hint="eastAsia"/>
                <w:sz w:val="24"/>
              </w:rPr>
              <w:t>18</w:t>
            </w:r>
            <w:r w:rsidRPr="00495981">
              <w:rPr>
                <w:rFonts w:ascii="Times New Roman" w:eastAsia="宋体" w:hAnsi="Times New Roman" w:cs="Times New Roman"/>
                <w:sz w:val="24"/>
              </w:rPr>
              <w:t>0m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/h</w:t>
            </w:r>
            <w:r w:rsidRPr="00495981">
              <w:rPr>
                <w:rFonts w:ascii="Times New Roman" w:eastAsia="宋体" w:hAnsi="Times New Roman" w:cs="Times New Roman"/>
                <w:sz w:val="24"/>
              </w:rPr>
              <w:t>，年工作</w:t>
            </w:r>
            <w:r w:rsidRPr="00495981">
              <w:rPr>
                <w:rFonts w:ascii="Times New Roman" w:eastAsia="宋体" w:hAnsi="Times New Roman" w:cs="Times New Roman" w:hint="eastAsia"/>
                <w:sz w:val="24"/>
              </w:rPr>
              <w:t>2</w:t>
            </w:r>
            <w:r w:rsidRPr="00495981">
              <w:rPr>
                <w:rFonts w:ascii="Times New Roman" w:eastAsia="宋体" w:hAnsi="Times New Roman" w:cs="Times New Roman"/>
                <w:sz w:val="24"/>
              </w:rPr>
              <w:t>00</w:t>
            </w:r>
            <w:r w:rsidRPr="00495981">
              <w:rPr>
                <w:rFonts w:ascii="Times New Roman" w:eastAsia="宋体" w:hAnsi="Times New Roman" w:cs="Times New Roman"/>
                <w:sz w:val="24"/>
              </w:rPr>
              <w:t>天，</w:t>
            </w:r>
            <w:r w:rsidRPr="00495981">
              <w:rPr>
                <w:rFonts w:ascii="Times New Roman" w:eastAsia="宋体" w:hAnsi="Times New Roman" w:cs="Times New Roman" w:hint="eastAsia"/>
                <w:kern w:val="0"/>
                <w:sz w:val="24"/>
                <w:szCs w:val="24"/>
              </w:rPr>
              <w:t>夜间不得进行生产，</w:t>
            </w:r>
            <w:r w:rsidRPr="00495981">
              <w:rPr>
                <w:rFonts w:ascii="Times New Roman" w:eastAsia="宋体" w:hAnsi="Times New Roman" w:cs="Times New Roman" w:hint="eastAsia"/>
                <w:sz w:val="24"/>
              </w:rPr>
              <w:t>按一天平均生产</w:t>
            </w:r>
            <w:r w:rsidRPr="00495981">
              <w:rPr>
                <w:rFonts w:ascii="Times New Roman" w:eastAsia="宋体" w:hAnsi="Times New Roman" w:cs="Times New Roman" w:hint="eastAsia"/>
                <w:sz w:val="24"/>
              </w:rPr>
              <w:t>10h</w:t>
            </w:r>
            <w:r w:rsidRPr="00495981">
              <w:rPr>
                <w:rFonts w:ascii="Times New Roman" w:eastAsia="宋体" w:hAnsi="Times New Roman" w:cs="Times New Roman" w:hint="eastAsia"/>
                <w:sz w:val="24"/>
              </w:rPr>
              <w:t>计，</w:t>
            </w:r>
            <w:r w:rsidRPr="00495981">
              <w:rPr>
                <w:rFonts w:ascii="Times New Roman" w:eastAsia="宋体" w:hAnsi="Times New Roman" w:cs="Times New Roman"/>
                <w:sz w:val="24"/>
              </w:rPr>
              <w:t>全年最大工作时间为</w:t>
            </w:r>
            <w:r w:rsidRPr="00495981">
              <w:rPr>
                <w:rFonts w:ascii="Times New Roman" w:eastAsia="宋体" w:hAnsi="Times New Roman" w:cs="Times New Roman" w:hint="eastAsia"/>
                <w:sz w:val="24"/>
              </w:rPr>
              <w:t>2</w:t>
            </w:r>
            <w:r w:rsidRPr="00495981">
              <w:rPr>
                <w:rFonts w:ascii="Times New Roman" w:eastAsia="宋体" w:hAnsi="Times New Roman" w:cs="Times New Roman"/>
                <w:sz w:val="24"/>
              </w:rPr>
              <w:t>000h</w:t>
            </w:r>
            <w:r w:rsidRPr="00495981">
              <w:rPr>
                <w:rFonts w:ascii="Times New Roman" w:eastAsia="宋体" w:hAnsi="Times New Roman" w:cs="Times New Roman"/>
                <w:sz w:val="24"/>
              </w:rPr>
              <w:t>，故本项目商品混凝土生产线理论上年生产能力为</w:t>
            </w:r>
            <w:r w:rsidRPr="00495981">
              <w:rPr>
                <w:rFonts w:ascii="Times New Roman" w:eastAsia="宋体" w:hAnsi="Times New Roman" w:cs="Times New Roman" w:hint="eastAsia"/>
                <w:sz w:val="24"/>
              </w:rPr>
              <w:t>36</w:t>
            </w:r>
            <w:r w:rsidRPr="00495981">
              <w:rPr>
                <w:rFonts w:ascii="Times New Roman" w:eastAsia="宋体" w:hAnsi="Times New Roman" w:cs="Times New Roman"/>
                <w:sz w:val="24"/>
              </w:rPr>
              <w:t>0000m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，但项目营运期内实际为非连续性生产，大多为订单式生产，设计生产规模年产</w:t>
            </w:r>
            <w:r w:rsidRPr="00495981">
              <w:rPr>
                <w:rFonts w:ascii="Times New Roman" w:eastAsia="宋体" w:hAnsi="Times New Roman" w:cs="Times New Roman"/>
                <w:sz w:val="24"/>
                <w:szCs w:val="24"/>
              </w:rPr>
              <w:t>商品混凝土</w:t>
            </w:r>
            <w:r w:rsidRPr="00495981">
              <w:rPr>
                <w:rFonts w:ascii="Times New Roman" w:eastAsia="宋体" w:hAnsi="Times New Roman" w:cs="Times New Roman" w:hint="eastAsia"/>
                <w:sz w:val="24"/>
                <w:szCs w:val="24"/>
              </w:rPr>
              <w:t>30</w:t>
            </w:r>
            <w:r w:rsidRPr="00495981">
              <w:rPr>
                <w:rFonts w:ascii="Times New Roman" w:eastAsia="宋体" w:hAnsi="Times New Roman" w:cs="Times New Roman"/>
                <w:sz w:val="24"/>
                <w:szCs w:val="24"/>
              </w:rPr>
              <w:t>万</w:t>
            </w:r>
            <w:r w:rsidRPr="00495981">
              <w:rPr>
                <w:rFonts w:ascii="Times New Roman" w:eastAsia="宋体" w:hAnsi="Times New Roman" w:cs="Times New Roman"/>
                <w:sz w:val="24"/>
                <w:szCs w:val="24"/>
              </w:rPr>
              <w:t>m</w:t>
            </w:r>
            <w:r w:rsidRPr="00495981">
              <w:rPr>
                <w:rFonts w:ascii="Times New Roman" w:eastAsia="宋体" w:hAnsi="Times New Roman" w:cs="Times New Roman"/>
                <w:sz w:val="24"/>
                <w:szCs w:val="24"/>
                <w:vertAlign w:val="superscript"/>
              </w:rPr>
              <w:t>3</w:t>
            </w:r>
            <w:r w:rsidRPr="00495981">
              <w:rPr>
                <w:rFonts w:ascii="Times New Roman" w:eastAsia="宋体" w:hAnsi="Times New Roman" w:cs="Times New Roman"/>
                <w:sz w:val="24"/>
              </w:rPr>
              <w:t>，产能合理。</w:t>
            </w:r>
          </w:p>
          <w:p w:rsidR="00E30CDE" w:rsidRPr="00495981" w:rsidRDefault="002B465A">
            <w:pPr>
              <w:spacing w:line="360" w:lineRule="auto"/>
              <w:ind w:rightChars="50" w:right="105"/>
              <w:jc w:val="left"/>
              <w:rPr>
                <w:rFonts w:ascii="Times New Roman" w:eastAsia="宋体" w:hAnsi="Times New Roman" w:cs="Times New Roman"/>
                <w:b/>
                <w:sz w:val="24"/>
              </w:rPr>
            </w:pPr>
            <w:r w:rsidRPr="00495981">
              <w:rPr>
                <w:rFonts w:ascii="Times New Roman" w:eastAsia="宋体" w:hAnsi="Times New Roman" w:cs="Times New Roman"/>
                <w:b/>
                <w:sz w:val="24"/>
              </w:rPr>
              <w:t>6</w:t>
            </w:r>
            <w:r w:rsidRPr="00495981">
              <w:rPr>
                <w:rFonts w:ascii="Times New Roman" w:eastAsia="宋体" w:hAnsi="Times New Roman" w:cs="Times New Roman"/>
                <w:b/>
                <w:sz w:val="24"/>
              </w:rPr>
              <w:t>、平面布置</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项目由</w:t>
            </w:r>
            <w:r w:rsidR="00990A30">
              <w:rPr>
                <w:rFonts w:ascii="Times New Roman" w:eastAsia="宋体" w:hAnsi="Times New Roman" w:cs="Times New Roman"/>
                <w:sz w:val="24"/>
              </w:rPr>
              <w:t>封闭式</w:t>
            </w:r>
            <w:r w:rsidRPr="00495981">
              <w:rPr>
                <w:rFonts w:ascii="Times New Roman" w:eastAsia="宋体" w:hAnsi="Times New Roman" w:cs="Times New Roman" w:hint="eastAsia"/>
                <w:sz w:val="24"/>
              </w:rPr>
              <w:t>搅拌楼、筒仓区</w:t>
            </w:r>
            <w:r w:rsidR="00990A30">
              <w:rPr>
                <w:rFonts w:ascii="Times New Roman" w:eastAsia="宋体" w:hAnsi="Times New Roman" w:cs="Times New Roman" w:hint="eastAsia"/>
                <w:sz w:val="24"/>
              </w:rPr>
              <w:t>（位于搅拌楼内</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、砂石料场、综合楼及办公生活区</w:t>
            </w:r>
            <w:r w:rsidRPr="00495981">
              <w:rPr>
                <w:rFonts w:ascii="Times New Roman" w:eastAsia="宋体" w:hAnsi="Times New Roman" w:cs="Times New Roman" w:hint="eastAsia"/>
                <w:sz w:val="24"/>
              </w:rPr>
              <w:t>等</w:t>
            </w:r>
            <w:r w:rsidRPr="00495981">
              <w:rPr>
                <w:rFonts w:ascii="Times New Roman" w:eastAsia="宋体" w:hAnsi="Times New Roman" w:cs="Times New Roman"/>
                <w:sz w:val="24"/>
              </w:rPr>
              <w:t>组成。从总平面布置来看，厂区在</w:t>
            </w:r>
            <w:r w:rsidRPr="00495981">
              <w:rPr>
                <w:rFonts w:ascii="Times New Roman" w:eastAsia="宋体" w:hAnsi="Times New Roman" w:cs="Times New Roman" w:hint="eastAsia"/>
                <w:sz w:val="24"/>
              </w:rPr>
              <w:t>北</w:t>
            </w:r>
            <w:r w:rsidRPr="00495981">
              <w:rPr>
                <w:rFonts w:ascii="Times New Roman" w:eastAsia="宋体" w:hAnsi="Times New Roman" w:cs="Times New Roman"/>
                <w:sz w:val="24"/>
              </w:rPr>
              <w:t>侧设置出入口，紧邻现有乡村公路，</w:t>
            </w:r>
            <w:r w:rsidRPr="00495981">
              <w:rPr>
                <w:rFonts w:ascii="Times New Roman" w:eastAsia="宋体" w:hAnsi="Times New Roman" w:cs="Times New Roman" w:hint="eastAsia"/>
                <w:sz w:val="24"/>
              </w:rPr>
              <w:t>距离东侧</w:t>
            </w:r>
            <w:r w:rsidRPr="00495981">
              <w:rPr>
                <w:rFonts w:ascii="Times New Roman" w:eastAsia="宋体" w:hAnsi="Times New Roman" w:cs="Times New Roman" w:hint="eastAsia"/>
                <w:sz w:val="24"/>
              </w:rPr>
              <w:t>240</w:t>
            </w:r>
            <w:r w:rsidRPr="00495981">
              <w:rPr>
                <w:rFonts w:ascii="Times New Roman" w:eastAsia="宋体" w:hAnsi="Times New Roman" w:cs="Times New Roman" w:hint="eastAsia"/>
                <w:sz w:val="24"/>
              </w:rPr>
              <w:t>国道</w:t>
            </w:r>
            <w:r w:rsidRPr="00495981">
              <w:rPr>
                <w:rFonts w:ascii="Times New Roman" w:eastAsia="宋体" w:hAnsi="Times New Roman" w:cs="Times New Roman" w:hint="eastAsia"/>
                <w:sz w:val="24"/>
              </w:rPr>
              <w:t>120m</w:t>
            </w:r>
            <w:r w:rsidRPr="00495981">
              <w:rPr>
                <w:rFonts w:ascii="Times New Roman" w:eastAsia="宋体" w:hAnsi="Times New Roman" w:cs="Times New Roman" w:hint="eastAsia"/>
                <w:sz w:val="24"/>
              </w:rPr>
              <w:t>，厂区东北侧为办公生活区和综合楼，东南侧为</w:t>
            </w:r>
            <w:r w:rsidR="00990A30">
              <w:rPr>
                <w:rFonts w:ascii="Times New Roman" w:eastAsia="宋体" w:hAnsi="Times New Roman" w:cs="Times New Roman"/>
                <w:sz w:val="24"/>
              </w:rPr>
              <w:t>封闭式</w:t>
            </w:r>
            <w:r w:rsidR="00990A30" w:rsidRPr="00495981">
              <w:rPr>
                <w:rFonts w:ascii="Times New Roman" w:eastAsia="宋体" w:hAnsi="Times New Roman" w:cs="Times New Roman" w:hint="eastAsia"/>
                <w:sz w:val="24"/>
              </w:rPr>
              <w:t>搅拌楼、筒仓区</w:t>
            </w:r>
            <w:r w:rsidR="00990A30">
              <w:rPr>
                <w:rFonts w:ascii="Times New Roman" w:eastAsia="宋体" w:hAnsi="Times New Roman" w:cs="Times New Roman" w:hint="eastAsia"/>
                <w:sz w:val="24"/>
              </w:rPr>
              <w:t>（位于搅拌楼内</w:t>
            </w:r>
            <w:r w:rsidR="00990A30" w:rsidRPr="00495981">
              <w:rPr>
                <w:rFonts w:ascii="Times New Roman" w:eastAsia="宋体" w:hAnsi="Times New Roman" w:cs="Times New Roman" w:hint="eastAsia"/>
                <w:sz w:val="24"/>
              </w:rPr>
              <w:t>）</w:t>
            </w:r>
            <w:r w:rsidRPr="00495981">
              <w:rPr>
                <w:rFonts w:ascii="Times New Roman" w:eastAsia="宋体" w:hAnsi="Times New Roman" w:cs="Times New Roman" w:hint="eastAsia"/>
                <w:sz w:val="24"/>
              </w:rPr>
              <w:t>，厂区西侧为砂石料场，嵌入式洗车机、二</w:t>
            </w:r>
            <w:r w:rsidRPr="00495981">
              <w:rPr>
                <w:rFonts w:ascii="Times New Roman" w:eastAsia="宋体" w:hAnsi="Times New Roman" w:cs="Times New Roman"/>
                <w:sz w:val="24"/>
              </w:rPr>
              <w:t>级沉淀池</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集砂区</w:t>
            </w:r>
            <w:r w:rsidRPr="00495981">
              <w:rPr>
                <w:rFonts w:ascii="Times New Roman" w:eastAsia="宋体" w:hAnsi="Times New Roman" w:cs="Times New Roman" w:hint="eastAsia"/>
                <w:sz w:val="24"/>
              </w:rPr>
              <w:t>（兼作一般固废仓库）均位于砂石料场与生产车间之间，初期雨水收集池位于厂区南侧，</w:t>
            </w:r>
            <w:r w:rsidRPr="00495981">
              <w:rPr>
                <w:rFonts w:ascii="Times New Roman" w:eastAsia="宋体" w:hAnsi="Times New Roman" w:cs="Times New Roman"/>
                <w:sz w:val="24"/>
              </w:rPr>
              <w:t>危废暂存间</w:t>
            </w:r>
            <w:r w:rsidRPr="00495981">
              <w:rPr>
                <w:rFonts w:ascii="Times New Roman" w:eastAsia="宋体" w:hAnsi="Times New Roman" w:cs="Times New Roman" w:hint="eastAsia"/>
                <w:sz w:val="24"/>
              </w:rPr>
              <w:t>位</w:t>
            </w:r>
            <w:r w:rsidRPr="00495981">
              <w:rPr>
                <w:rFonts w:ascii="Times New Roman" w:eastAsia="宋体" w:hAnsi="Times New Roman" w:cs="Times New Roman"/>
                <w:sz w:val="24"/>
              </w:rPr>
              <w:t>于综合楼</w:t>
            </w:r>
            <w:r w:rsidRPr="00495981">
              <w:rPr>
                <w:rFonts w:ascii="Times New Roman" w:eastAsia="宋体" w:hAnsi="Times New Roman" w:cs="Times New Roman" w:hint="eastAsia"/>
                <w:sz w:val="24"/>
              </w:rPr>
              <w:t>1</w:t>
            </w:r>
            <w:r w:rsidRPr="00495981">
              <w:rPr>
                <w:rFonts w:ascii="Times New Roman" w:eastAsia="宋体" w:hAnsi="Times New Roman" w:cs="Times New Roman" w:hint="eastAsia"/>
                <w:sz w:val="24"/>
              </w:rPr>
              <w:t>楼</w:t>
            </w:r>
            <w:r w:rsidRPr="00495981">
              <w:rPr>
                <w:rFonts w:ascii="Times New Roman" w:eastAsia="宋体" w:hAnsi="Times New Roman" w:cs="Times New Roman"/>
                <w:sz w:val="24"/>
              </w:rPr>
              <w:t>。</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厂区内分区明确，且各区域均有厂区道路相连，砂石料场及生产区</w:t>
            </w:r>
            <w:r w:rsidRPr="00495981">
              <w:rPr>
                <w:rFonts w:ascii="Times New Roman" w:eastAsia="宋体" w:hAnsi="Times New Roman" w:cs="Times New Roman" w:hint="eastAsia"/>
                <w:sz w:val="24"/>
              </w:rPr>
              <w:t>的</w:t>
            </w:r>
            <w:r w:rsidRPr="00495981">
              <w:rPr>
                <w:rFonts w:ascii="Times New Roman" w:eastAsia="宋体" w:hAnsi="Times New Roman" w:cs="Times New Roman"/>
                <w:sz w:val="24"/>
              </w:rPr>
              <w:t>设置可满足生产流程的合理顺畅；</w:t>
            </w:r>
            <w:r w:rsidRPr="00495981">
              <w:rPr>
                <w:rFonts w:ascii="Times New Roman" w:eastAsia="宋体" w:hAnsi="Times New Roman" w:cs="Times New Roman" w:hint="eastAsia"/>
                <w:sz w:val="24"/>
              </w:rPr>
              <w:t>二</w:t>
            </w:r>
            <w:r w:rsidRPr="00495981">
              <w:rPr>
                <w:rFonts w:ascii="Times New Roman" w:eastAsia="宋体" w:hAnsi="Times New Roman" w:cs="Times New Roman"/>
                <w:sz w:val="24"/>
              </w:rPr>
              <w:t>级沉淀池及砂石分离设备位于生产区及砂石料场之间，能有效收集和处理生产过程中产生的废水并回用于生产</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项目</w:t>
            </w:r>
            <w:r w:rsidRPr="00495981">
              <w:rPr>
                <w:rFonts w:ascii="Times New Roman" w:eastAsia="宋体" w:hAnsi="Times New Roman" w:cs="Times New Roman" w:hint="eastAsia"/>
                <w:sz w:val="24"/>
              </w:rPr>
              <w:t>西侧为国家能源集团岳阳发电有限公司，北侧、东侧和南侧主要为农用地，</w:t>
            </w:r>
            <w:r w:rsidRPr="00495981">
              <w:rPr>
                <w:rFonts w:ascii="Times New Roman" w:eastAsia="宋体" w:hAnsi="Times New Roman" w:cs="Times New Roman" w:hint="eastAsia"/>
                <w:sz w:val="24"/>
              </w:rPr>
              <w:t>50m</w:t>
            </w:r>
            <w:r w:rsidRPr="00495981">
              <w:rPr>
                <w:rFonts w:ascii="Times New Roman" w:eastAsia="宋体" w:hAnsi="Times New Roman" w:cs="Times New Roman" w:hint="eastAsia"/>
                <w:sz w:val="24"/>
              </w:rPr>
              <w:t>范围内分布有零散</w:t>
            </w:r>
            <w:r w:rsidRPr="00495981">
              <w:rPr>
                <w:rFonts w:ascii="Times New Roman" w:eastAsia="宋体" w:hAnsi="Times New Roman" w:cs="Times New Roman" w:hint="eastAsia"/>
                <w:sz w:val="24"/>
              </w:rPr>
              <w:t>4</w:t>
            </w:r>
            <w:r w:rsidRPr="00495981">
              <w:rPr>
                <w:rFonts w:ascii="Times New Roman" w:eastAsia="宋体" w:hAnsi="Times New Roman" w:cs="Times New Roman" w:hint="eastAsia"/>
                <w:sz w:val="24"/>
              </w:rPr>
              <w:t>户居民，其中距离厂区最近的为厂区东侧</w:t>
            </w:r>
            <w:r w:rsidRPr="00495981">
              <w:rPr>
                <w:rFonts w:ascii="Times New Roman" w:eastAsia="宋体" w:hAnsi="Times New Roman" w:cs="Times New Roman" w:hint="eastAsia"/>
                <w:sz w:val="24"/>
              </w:rPr>
              <w:t>1</w:t>
            </w:r>
            <w:r w:rsidRPr="00495981">
              <w:rPr>
                <w:rFonts w:ascii="Times New Roman" w:eastAsia="宋体" w:hAnsi="Times New Roman" w:cs="Times New Roman" w:hint="eastAsia"/>
                <w:sz w:val="24"/>
              </w:rPr>
              <w:t>户居民，此户居民与厂区最近距离为</w:t>
            </w:r>
            <w:r w:rsidRPr="00495981">
              <w:rPr>
                <w:rFonts w:ascii="Times New Roman" w:eastAsia="宋体" w:hAnsi="Times New Roman" w:cs="Times New Roman" w:hint="eastAsia"/>
                <w:sz w:val="24"/>
              </w:rPr>
              <w:t>15m</w:t>
            </w:r>
            <w:r w:rsidRPr="00495981">
              <w:rPr>
                <w:rFonts w:ascii="Times New Roman" w:eastAsia="宋体" w:hAnsi="Times New Roman" w:cs="Times New Roman" w:hint="eastAsia"/>
                <w:sz w:val="24"/>
              </w:rPr>
              <w:t>，与生产区最近距离为</w:t>
            </w:r>
            <w:r w:rsidRPr="00495981">
              <w:rPr>
                <w:rFonts w:ascii="Times New Roman" w:eastAsia="宋体" w:hAnsi="Times New Roman" w:cs="Times New Roman" w:hint="eastAsia"/>
                <w:sz w:val="24"/>
              </w:rPr>
              <w:t>30m</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项目所需的水泥、粉煤灰、矿粉、膨胀</w:t>
            </w:r>
            <w:r w:rsidRPr="00495981">
              <w:rPr>
                <w:rFonts w:ascii="Times New Roman" w:eastAsia="宋体" w:hAnsi="Times New Roman" w:cs="Times New Roman"/>
                <w:sz w:val="24"/>
              </w:rPr>
              <w:lastRenderedPageBreak/>
              <w:t>剂等通过槽罐车运输进厂，由槽罐车自带的空压机打入筒仓，此时产生的含尘废气由筒仓顶部自带的仓顶除尘器处理，处理后的含尘废气将在搅拌楼内自然沉降。项目搅拌楼</w:t>
            </w:r>
            <w:r w:rsidR="009F6EE3">
              <w:rPr>
                <w:rFonts w:ascii="Times New Roman" w:eastAsia="宋体" w:hAnsi="Times New Roman" w:cs="Times New Roman"/>
                <w:sz w:val="24"/>
              </w:rPr>
              <w:t>为</w:t>
            </w:r>
            <w:r w:rsidRPr="00495981">
              <w:rPr>
                <w:rFonts w:ascii="Times New Roman" w:eastAsia="宋体" w:hAnsi="Times New Roman" w:cs="Times New Roman"/>
                <w:sz w:val="24"/>
              </w:rPr>
              <w:t>封闭式厂房，搅拌楼无组织粉尘对外环境影响较小</w:t>
            </w:r>
            <w:r w:rsidRPr="00495981">
              <w:rPr>
                <w:rFonts w:ascii="Times New Roman" w:eastAsia="宋体" w:hAnsi="Times New Roman" w:cs="Times New Roman" w:hint="eastAsia"/>
                <w:sz w:val="24"/>
              </w:rPr>
              <w:t>，因此</w:t>
            </w:r>
            <w:r w:rsidRPr="00495981">
              <w:rPr>
                <w:rFonts w:ascii="Times New Roman" w:eastAsia="宋体" w:hAnsi="Times New Roman" w:cs="Times New Roman"/>
                <w:sz w:val="24"/>
              </w:rPr>
              <w:t>生产期间废气对周边居民产生的生活影响较小。项目平面</w:t>
            </w:r>
            <w:r w:rsidRPr="00495981">
              <w:rPr>
                <w:rFonts w:ascii="Times New Roman" w:eastAsia="宋体" w:hAnsi="Times New Roman" w:cs="Times New Roman" w:hint="eastAsia"/>
                <w:sz w:val="24"/>
              </w:rPr>
              <w:t>布置</w:t>
            </w:r>
            <w:r w:rsidRPr="00495981">
              <w:rPr>
                <w:rFonts w:ascii="Times New Roman" w:eastAsia="宋体" w:hAnsi="Times New Roman" w:cs="Times New Roman"/>
                <w:sz w:val="24"/>
              </w:rPr>
              <w:t>图见附图</w:t>
            </w:r>
            <w:r w:rsidRPr="00495981">
              <w:rPr>
                <w:rFonts w:ascii="Times New Roman" w:eastAsia="宋体" w:hAnsi="Times New Roman" w:cs="Times New Roman" w:hint="eastAsia"/>
                <w:sz w:val="24"/>
              </w:rPr>
              <w:t>3</w:t>
            </w:r>
            <w:r w:rsidRPr="00495981">
              <w:rPr>
                <w:rFonts w:ascii="Times New Roman" w:eastAsia="宋体" w:hAnsi="Times New Roman" w:cs="Times New Roman"/>
                <w:sz w:val="24"/>
              </w:rPr>
              <w:t>。</w:t>
            </w:r>
          </w:p>
          <w:p w:rsidR="00E30CDE" w:rsidRPr="00495981" w:rsidRDefault="002B465A">
            <w:pPr>
              <w:spacing w:line="360" w:lineRule="auto"/>
              <w:jc w:val="left"/>
              <w:rPr>
                <w:rFonts w:ascii="Times New Roman" w:eastAsia="宋体" w:hAnsi="Times New Roman" w:cs="Times New Roman"/>
                <w:b/>
                <w:sz w:val="24"/>
              </w:rPr>
            </w:pPr>
            <w:r w:rsidRPr="00495981">
              <w:rPr>
                <w:rFonts w:ascii="Times New Roman" w:eastAsia="宋体" w:hAnsi="Times New Roman" w:cs="Times New Roman"/>
                <w:b/>
                <w:sz w:val="24"/>
              </w:rPr>
              <w:t>7</w:t>
            </w:r>
            <w:r w:rsidRPr="00495981">
              <w:rPr>
                <w:rFonts w:ascii="Times New Roman" w:eastAsia="宋体" w:hAnsi="Times New Roman" w:cs="Times New Roman"/>
                <w:b/>
                <w:sz w:val="24"/>
              </w:rPr>
              <w:t>、给排水及公用工程</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w:t>
            </w:r>
            <w:r w:rsidRPr="00495981">
              <w:rPr>
                <w:rFonts w:ascii="Times New Roman" w:eastAsia="宋体" w:hAnsi="Times New Roman" w:cs="Times New Roman"/>
                <w:sz w:val="24"/>
              </w:rPr>
              <w:t>1</w:t>
            </w:r>
            <w:r w:rsidRPr="00495981">
              <w:rPr>
                <w:rFonts w:ascii="Times New Roman" w:eastAsia="宋体" w:hAnsi="Times New Roman" w:cs="Times New Roman"/>
                <w:sz w:val="24"/>
              </w:rPr>
              <w:t>）给水工程</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hint="eastAsia"/>
                <w:sz w:val="24"/>
              </w:rPr>
              <w:t>项目用水均以</w:t>
            </w:r>
            <w:r w:rsidRPr="00495981">
              <w:rPr>
                <w:rFonts w:ascii="Times New Roman" w:eastAsia="宋体" w:hAnsi="Times New Roman" w:cs="Times New Roman"/>
                <w:sz w:val="24"/>
              </w:rPr>
              <w:t>城市自来水</w:t>
            </w:r>
            <w:r w:rsidRPr="00495981">
              <w:rPr>
                <w:rFonts w:ascii="Times New Roman" w:eastAsia="宋体" w:hAnsi="Times New Roman" w:cs="Times New Roman" w:hint="eastAsia"/>
                <w:sz w:val="24"/>
              </w:rPr>
              <w:t>为供水水源</w:t>
            </w:r>
            <w:r w:rsidRPr="00495981">
              <w:rPr>
                <w:rFonts w:ascii="Times New Roman" w:eastAsia="宋体" w:hAnsi="Times New Roman" w:cs="Times New Roman"/>
                <w:sz w:val="24"/>
              </w:rPr>
              <w:t>，从市政给水环管上接入一根</w:t>
            </w:r>
            <w:r w:rsidRPr="00495981">
              <w:rPr>
                <w:rFonts w:ascii="Times New Roman" w:eastAsia="宋体" w:hAnsi="Times New Roman" w:cs="Times New Roman"/>
                <w:sz w:val="24"/>
              </w:rPr>
              <w:t>DN150mm</w:t>
            </w:r>
            <w:r w:rsidRPr="00495981">
              <w:rPr>
                <w:rFonts w:ascii="Times New Roman" w:eastAsia="宋体" w:hAnsi="Times New Roman" w:cs="Times New Roman"/>
                <w:sz w:val="24"/>
              </w:rPr>
              <w:t>的引入管，引入厂区作为厂区生活、生产、消防用水，在建筑红线内，经水表井后与厂区室外支管相连接。</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本项目新鲜水用量为</w:t>
            </w:r>
            <w:r w:rsidRPr="00495981">
              <w:rPr>
                <w:rFonts w:ascii="Times New Roman" w:eastAsia="宋体" w:hAnsi="Times New Roman" w:cs="Times New Roman" w:hint="eastAsia"/>
                <w:sz w:val="24"/>
              </w:rPr>
              <w:t>49503.2</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/a</w:t>
            </w:r>
            <w:r w:rsidRPr="00495981">
              <w:rPr>
                <w:rFonts w:ascii="Times New Roman" w:eastAsia="宋体" w:hAnsi="Times New Roman" w:cs="Times New Roman" w:hint="eastAsia"/>
                <w:sz w:val="24"/>
              </w:rPr>
              <w:t>（</w:t>
            </w:r>
            <w:r w:rsidRPr="00495981">
              <w:rPr>
                <w:rFonts w:ascii="Times New Roman" w:eastAsia="宋体" w:hAnsi="Times New Roman" w:cs="Times New Roman" w:hint="eastAsia"/>
                <w:sz w:val="24"/>
              </w:rPr>
              <w:t>247.52m</w:t>
            </w:r>
            <w:r w:rsidRPr="00495981">
              <w:rPr>
                <w:rFonts w:ascii="Times New Roman" w:eastAsia="宋体" w:hAnsi="Times New Roman" w:cs="Times New Roman" w:hint="eastAsia"/>
                <w:sz w:val="24"/>
                <w:vertAlign w:val="superscript"/>
              </w:rPr>
              <w:t>3</w:t>
            </w:r>
            <w:r w:rsidRPr="00495981">
              <w:rPr>
                <w:rFonts w:ascii="Times New Roman" w:eastAsia="宋体" w:hAnsi="Times New Roman" w:cs="Times New Roman" w:hint="eastAsia"/>
                <w:sz w:val="24"/>
              </w:rPr>
              <w:t>/d</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，包括生产、生活用水。生产用水包括产品配置用水、</w:t>
            </w:r>
            <w:r w:rsidRPr="00495981">
              <w:rPr>
                <w:rFonts w:ascii="Times New Roman" w:eastAsia="宋体" w:hAnsi="Times New Roman" w:cs="Times New Roman" w:hint="eastAsia"/>
                <w:sz w:val="24"/>
              </w:rPr>
              <w:t>车辆冲洗用水</w:t>
            </w:r>
            <w:r w:rsidRPr="00495981">
              <w:rPr>
                <w:rFonts w:ascii="Times New Roman" w:eastAsia="宋体" w:hAnsi="Times New Roman" w:cs="Times New Roman"/>
                <w:sz w:val="24"/>
              </w:rPr>
              <w:t>、设备冲洗用水、地面冲洗用水、厂区降尘用水、</w:t>
            </w:r>
            <w:r w:rsidRPr="00495981">
              <w:rPr>
                <w:rFonts w:ascii="Times New Roman" w:eastAsia="宋体" w:hAnsi="Times New Roman" w:cs="Times New Roman" w:hint="eastAsia"/>
                <w:sz w:val="24"/>
              </w:rPr>
              <w:t>实验室用水、</w:t>
            </w:r>
            <w:r w:rsidRPr="00495981">
              <w:rPr>
                <w:rFonts w:ascii="Times New Roman" w:eastAsia="宋体" w:hAnsi="Times New Roman" w:cs="Times New Roman"/>
                <w:sz w:val="24"/>
              </w:rPr>
              <w:t>生活用水。</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1</w:t>
            </w:r>
            <w:r w:rsidRPr="00495981">
              <w:rPr>
                <w:rFonts w:ascii="Times New Roman" w:eastAsia="宋体" w:hAnsi="Times New Roman" w:cs="Times New Roman"/>
                <w:sz w:val="24"/>
              </w:rPr>
              <w:t>）产品配置用水：根据建设方提供资料，商品混凝土配料用水量为</w:t>
            </w:r>
            <w:r w:rsidRPr="00495981">
              <w:rPr>
                <w:rFonts w:ascii="Times New Roman" w:eastAsia="宋体" w:hAnsi="Times New Roman" w:cs="Times New Roman"/>
                <w:sz w:val="24"/>
              </w:rPr>
              <w:t>160kg/m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混凝土，本项目商品混凝土为</w:t>
            </w:r>
            <w:r w:rsidRPr="00495981">
              <w:rPr>
                <w:rFonts w:ascii="Times New Roman" w:eastAsia="宋体" w:hAnsi="Times New Roman" w:cs="Times New Roman" w:hint="eastAsia"/>
                <w:sz w:val="24"/>
              </w:rPr>
              <w:t>30</w:t>
            </w:r>
            <w:r w:rsidRPr="00495981">
              <w:rPr>
                <w:rFonts w:ascii="Times New Roman" w:eastAsia="宋体" w:hAnsi="Times New Roman" w:cs="Times New Roman"/>
                <w:sz w:val="24"/>
              </w:rPr>
              <w:t>万</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，故商品混凝土</w:t>
            </w:r>
            <w:r w:rsidRPr="00495981">
              <w:rPr>
                <w:rFonts w:ascii="Times New Roman" w:eastAsia="宋体" w:hAnsi="Times New Roman" w:cs="Times New Roman" w:hint="eastAsia"/>
                <w:sz w:val="24"/>
              </w:rPr>
              <w:t>配料用水</w:t>
            </w:r>
            <w:r w:rsidRPr="00495981">
              <w:rPr>
                <w:rFonts w:ascii="Times New Roman" w:eastAsia="宋体" w:hAnsi="Times New Roman" w:cs="Times New Roman"/>
                <w:sz w:val="24"/>
              </w:rPr>
              <w:t>为</w:t>
            </w:r>
            <w:r w:rsidRPr="00495981">
              <w:rPr>
                <w:rFonts w:ascii="Times New Roman" w:eastAsia="宋体" w:hAnsi="Times New Roman" w:cs="Times New Roman" w:hint="eastAsia"/>
                <w:sz w:val="24"/>
              </w:rPr>
              <w:t>48</w:t>
            </w:r>
            <w:r w:rsidRPr="00495981">
              <w:rPr>
                <w:rFonts w:ascii="Times New Roman" w:eastAsia="宋体" w:hAnsi="Times New Roman" w:cs="Times New Roman"/>
                <w:sz w:val="24"/>
              </w:rPr>
              <w:t>000t/a</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24</w:t>
            </w:r>
            <w:r w:rsidRPr="00495981">
              <w:rPr>
                <w:rFonts w:ascii="Times New Roman" w:eastAsia="宋体" w:hAnsi="Times New Roman" w:cs="Times New Roman"/>
                <w:sz w:val="24"/>
              </w:rPr>
              <w:t>0t/d</w:t>
            </w:r>
            <w:r w:rsidRPr="00495981">
              <w:rPr>
                <w:rFonts w:ascii="Times New Roman" w:eastAsia="宋体" w:hAnsi="Times New Roman" w:cs="Times New Roman"/>
                <w:sz w:val="24"/>
              </w:rPr>
              <w:t>）。</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2</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车辆冲洗用水</w:t>
            </w:r>
            <w:r w:rsidRPr="00495981">
              <w:rPr>
                <w:rFonts w:ascii="Times New Roman" w:eastAsia="宋体" w:hAnsi="Times New Roman" w:cs="Times New Roman"/>
                <w:sz w:val="24"/>
              </w:rPr>
              <w:t>：项目</w:t>
            </w:r>
            <w:r w:rsidRPr="00495981">
              <w:rPr>
                <w:rFonts w:ascii="Times New Roman" w:eastAsia="宋体" w:hAnsi="Times New Roman" w:cs="宋体" w:hint="eastAsia"/>
                <w:sz w:val="24"/>
                <w:szCs w:val="24"/>
              </w:rPr>
              <w:t>原料运输量约为</w:t>
            </w:r>
            <w:r w:rsidRPr="00495981">
              <w:rPr>
                <w:rFonts w:ascii="Times New Roman" w:eastAsia="宋体" w:hAnsi="Times New Roman" w:cs="Times New Roman" w:hint="eastAsia"/>
                <w:sz w:val="24"/>
                <w:szCs w:val="24"/>
              </w:rPr>
              <w:t xml:space="preserve">672000 </w:t>
            </w:r>
            <w:r w:rsidRPr="00495981">
              <w:rPr>
                <w:rFonts w:ascii="Times New Roman" w:eastAsia="宋体" w:hAnsi="Times New Roman" w:cs="Times New Roman"/>
                <w:sz w:val="24"/>
                <w:szCs w:val="24"/>
              </w:rPr>
              <w:t>t/a</w:t>
            </w:r>
            <w:r w:rsidRPr="00495981">
              <w:rPr>
                <w:rFonts w:ascii="Times New Roman" w:eastAsia="宋体" w:hAnsi="Times New Roman" w:cs="宋体" w:hint="eastAsia"/>
                <w:sz w:val="24"/>
                <w:szCs w:val="24"/>
              </w:rPr>
              <w:t>，外运产品</w:t>
            </w:r>
            <w:r w:rsidRPr="00495981">
              <w:rPr>
                <w:rFonts w:ascii="Times New Roman" w:eastAsia="宋体" w:hAnsi="Times New Roman" w:cs="Times New Roman" w:hint="eastAsia"/>
                <w:sz w:val="24"/>
                <w:szCs w:val="24"/>
              </w:rPr>
              <w:t xml:space="preserve">720000 </w:t>
            </w:r>
            <w:r w:rsidRPr="00495981">
              <w:rPr>
                <w:rFonts w:ascii="Times New Roman" w:eastAsia="宋体" w:hAnsi="Times New Roman" w:cs="Times New Roman"/>
                <w:sz w:val="24"/>
                <w:szCs w:val="24"/>
              </w:rPr>
              <w:t>t/a</w:t>
            </w:r>
            <w:r w:rsidRPr="00495981">
              <w:rPr>
                <w:rFonts w:ascii="Times New Roman" w:eastAsia="宋体" w:hAnsi="Times New Roman" w:cs="宋体" w:hint="eastAsia"/>
                <w:sz w:val="24"/>
                <w:szCs w:val="24"/>
              </w:rPr>
              <w:t>，原料、产品</w:t>
            </w:r>
            <w:r w:rsidRPr="00495981">
              <w:rPr>
                <w:rFonts w:ascii="Times New Roman" w:eastAsia="宋体" w:hAnsi="Times New Roman" w:cs="Times New Roman"/>
                <w:sz w:val="24"/>
              </w:rPr>
              <w:t>运输量</w:t>
            </w:r>
            <w:r w:rsidRPr="00495981">
              <w:rPr>
                <w:rFonts w:ascii="Times New Roman" w:eastAsia="宋体" w:hAnsi="Times New Roman" w:cs="Times New Roman" w:hint="eastAsia"/>
                <w:sz w:val="24"/>
              </w:rPr>
              <w:t>均按</w:t>
            </w:r>
            <w:r w:rsidRPr="00495981">
              <w:rPr>
                <w:rFonts w:ascii="Times New Roman" w:eastAsia="宋体" w:hAnsi="Times New Roman" w:cs="Times New Roman" w:hint="eastAsia"/>
                <w:sz w:val="24"/>
              </w:rPr>
              <w:t>30</w:t>
            </w:r>
            <w:r w:rsidRPr="00495981">
              <w:rPr>
                <w:rFonts w:ascii="Times New Roman" w:eastAsia="宋体" w:hAnsi="Times New Roman" w:cs="Times New Roman" w:hint="eastAsia"/>
                <w:sz w:val="24"/>
              </w:rPr>
              <w:t>吨</w:t>
            </w:r>
            <w:r w:rsidRPr="00495981">
              <w:rPr>
                <w:rFonts w:ascii="Times New Roman" w:eastAsia="宋体" w:hAnsi="Times New Roman" w:cs="Times New Roman" w:hint="eastAsia"/>
                <w:sz w:val="24"/>
              </w:rPr>
              <w:t>/</w:t>
            </w:r>
            <w:r w:rsidRPr="00495981">
              <w:rPr>
                <w:rFonts w:ascii="Times New Roman" w:eastAsia="宋体" w:hAnsi="Times New Roman" w:cs="Times New Roman" w:hint="eastAsia"/>
                <w:sz w:val="24"/>
              </w:rPr>
              <w:t>辆次计</w:t>
            </w:r>
            <w:r w:rsidRPr="00495981">
              <w:rPr>
                <w:rFonts w:ascii="Times New Roman" w:eastAsia="宋体" w:hAnsi="Times New Roman" w:cs="Times New Roman"/>
                <w:sz w:val="24"/>
              </w:rPr>
              <w:t>，则每年需运输</w:t>
            </w:r>
            <w:r w:rsidRPr="00495981">
              <w:rPr>
                <w:rFonts w:ascii="Times New Roman" w:eastAsia="宋体" w:hAnsi="Times New Roman" w:cs="Times New Roman" w:hint="eastAsia"/>
                <w:sz w:val="24"/>
              </w:rPr>
              <w:t>46400</w:t>
            </w:r>
            <w:r w:rsidRPr="00495981">
              <w:rPr>
                <w:rFonts w:ascii="Times New Roman" w:eastAsia="宋体" w:hAnsi="Times New Roman" w:cs="Times New Roman"/>
                <w:sz w:val="24"/>
              </w:rPr>
              <w:t>辆次，即</w:t>
            </w:r>
            <w:r w:rsidRPr="00495981">
              <w:rPr>
                <w:rFonts w:ascii="Times New Roman" w:eastAsia="宋体" w:hAnsi="Times New Roman" w:cs="Times New Roman" w:hint="eastAsia"/>
                <w:sz w:val="24"/>
              </w:rPr>
              <w:t>232</w:t>
            </w:r>
            <w:r w:rsidRPr="00495981">
              <w:rPr>
                <w:rFonts w:ascii="Times New Roman" w:eastAsia="宋体" w:hAnsi="Times New Roman" w:cs="Times New Roman"/>
                <w:sz w:val="24"/>
              </w:rPr>
              <w:t>辆次</w:t>
            </w:r>
            <w:r w:rsidRPr="00495981">
              <w:rPr>
                <w:rFonts w:ascii="Times New Roman" w:eastAsia="宋体" w:hAnsi="Times New Roman" w:cs="Times New Roman"/>
                <w:sz w:val="24"/>
              </w:rPr>
              <w:t>/d</w:t>
            </w:r>
            <w:r w:rsidRPr="00495981">
              <w:rPr>
                <w:rFonts w:ascii="Times New Roman" w:eastAsia="宋体" w:hAnsi="Times New Roman" w:cs="Times New Roman"/>
                <w:sz w:val="24"/>
              </w:rPr>
              <w:t>（年营运</w:t>
            </w:r>
            <w:r w:rsidRPr="00495981">
              <w:rPr>
                <w:rFonts w:ascii="Times New Roman" w:eastAsia="宋体" w:hAnsi="Times New Roman" w:cs="Times New Roman" w:hint="eastAsia"/>
                <w:sz w:val="24"/>
              </w:rPr>
              <w:t>2</w:t>
            </w:r>
            <w:r w:rsidRPr="00495981">
              <w:rPr>
                <w:rFonts w:ascii="Times New Roman" w:eastAsia="宋体" w:hAnsi="Times New Roman" w:cs="Times New Roman"/>
                <w:sz w:val="24"/>
              </w:rPr>
              <w:t>00d</w:t>
            </w:r>
            <w:r w:rsidRPr="00495981">
              <w:rPr>
                <w:rFonts w:ascii="Times New Roman" w:eastAsia="宋体" w:hAnsi="Times New Roman" w:cs="Times New Roman"/>
                <w:sz w:val="24"/>
              </w:rPr>
              <w:t>）。运输车辆每次运输均需进行冲洗，</w:t>
            </w:r>
            <w:r w:rsidRPr="00495981">
              <w:rPr>
                <w:rFonts w:ascii="Times New Roman" w:eastAsia="宋体" w:hAnsi="Times New Roman" w:cs="Times New Roman" w:hint="eastAsia"/>
                <w:sz w:val="24"/>
              </w:rPr>
              <w:t>参考</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建筑给水排水设计标准</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GB 50015-2019</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表</w:t>
            </w:r>
            <w:r w:rsidRPr="00495981">
              <w:rPr>
                <w:rFonts w:ascii="Times New Roman" w:eastAsia="宋体" w:hAnsi="Times New Roman" w:cs="Times New Roman" w:hint="eastAsia"/>
                <w:sz w:val="24"/>
              </w:rPr>
              <w:t xml:space="preserve">3.2.7 </w:t>
            </w:r>
            <w:r w:rsidRPr="00495981">
              <w:rPr>
                <w:rFonts w:ascii="Times New Roman" w:eastAsia="宋体" w:hAnsi="Times New Roman" w:cs="Times New Roman" w:hint="eastAsia"/>
                <w:sz w:val="24"/>
              </w:rPr>
              <w:t>汽车用水最高日用水定额</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运输</w:t>
            </w:r>
            <w:r w:rsidRPr="00495981">
              <w:rPr>
                <w:rFonts w:ascii="Times New Roman" w:eastAsia="宋体" w:hAnsi="Times New Roman" w:cs="Times New Roman"/>
                <w:sz w:val="24"/>
              </w:rPr>
              <w:t>车辆冲洗水量取值</w:t>
            </w:r>
            <w:r w:rsidRPr="00495981">
              <w:rPr>
                <w:rFonts w:ascii="Times New Roman" w:eastAsia="宋体" w:hAnsi="Times New Roman" w:cs="Times New Roman" w:hint="eastAsia"/>
                <w:sz w:val="24"/>
              </w:rPr>
              <w:t>40~60</w:t>
            </w:r>
            <w:r w:rsidRPr="00495981">
              <w:rPr>
                <w:rFonts w:ascii="Times New Roman" w:eastAsia="宋体" w:hAnsi="Times New Roman" w:cs="Times New Roman"/>
                <w:sz w:val="24"/>
              </w:rPr>
              <w:t>L/</w:t>
            </w:r>
            <w:r w:rsidRPr="00495981">
              <w:rPr>
                <w:rFonts w:ascii="Times New Roman" w:eastAsia="宋体" w:hAnsi="Times New Roman" w:cs="Times New Roman"/>
                <w:sz w:val="24"/>
              </w:rPr>
              <w:t>辆次，</w:t>
            </w:r>
            <w:r w:rsidRPr="00495981">
              <w:rPr>
                <w:rFonts w:ascii="Times New Roman" w:eastAsia="宋体" w:hAnsi="Times New Roman" w:cs="Times New Roman" w:hint="eastAsia"/>
                <w:sz w:val="24"/>
              </w:rPr>
              <w:t>本项目取</w:t>
            </w:r>
            <w:r w:rsidRPr="00495981">
              <w:rPr>
                <w:rFonts w:ascii="Times New Roman" w:eastAsia="宋体" w:hAnsi="Times New Roman" w:cs="Times New Roman" w:hint="eastAsia"/>
                <w:sz w:val="24"/>
              </w:rPr>
              <w:t>50</w:t>
            </w:r>
            <w:r w:rsidRPr="00495981">
              <w:rPr>
                <w:rFonts w:ascii="Times New Roman" w:eastAsia="宋体" w:hAnsi="Times New Roman" w:cs="Times New Roman"/>
                <w:sz w:val="24"/>
              </w:rPr>
              <w:t>L/</w:t>
            </w:r>
            <w:r w:rsidRPr="00495981">
              <w:rPr>
                <w:rFonts w:ascii="Times New Roman" w:eastAsia="宋体" w:hAnsi="Times New Roman" w:cs="Times New Roman"/>
                <w:sz w:val="24"/>
              </w:rPr>
              <w:t>辆次</w:t>
            </w:r>
            <w:r w:rsidRPr="00495981">
              <w:rPr>
                <w:rFonts w:ascii="Times New Roman" w:eastAsia="宋体" w:hAnsi="Times New Roman" w:cs="Times New Roman" w:hint="eastAsia"/>
                <w:sz w:val="24"/>
              </w:rPr>
              <w:t>，则</w:t>
            </w:r>
            <w:r w:rsidRPr="00495981">
              <w:rPr>
                <w:rFonts w:ascii="Times New Roman" w:eastAsia="宋体" w:hAnsi="Times New Roman" w:cs="Times New Roman"/>
                <w:sz w:val="24"/>
              </w:rPr>
              <w:t>冲洗水用量为</w:t>
            </w:r>
            <w:r w:rsidRPr="00495981">
              <w:rPr>
                <w:rFonts w:ascii="Times New Roman" w:eastAsia="宋体" w:hAnsi="Times New Roman" w:cs="Times New Roman" w:hint="eastAsia"/>
                <w:sz w:val="24"/>
              </w:rPr>
              <w:t>11.6</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/d</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2320</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/a</w:t>
            </w:r>
            <w:r w:rsidR="00373124" w:rsidRPr="00495981">
              <w:rPr>
                <w:rFonts w:ascii="Times New Roman" w:eastAsia="宋体" w:hAnsi="Times New Roman" w:cs="Times New Roman"/>
                <w:sz w:val="24"/>
              </w:rPr>
              <w:t>，经沉淀后回</w:t>
            </w:r>
            <w:r w:rsidRPr="00495981">
              <w:rPr>
                <w:rFonts w:ascii="Times New Roman" w:eastAsia="宋体" w:hAnsi="Times New Roman" w:cs="Times New Roman"/>
                <w:sz w:val="24"/>
              </w:rPr>
              <w:t>用于</w:t>
            </w:r>
            <w:r w:rsidR="00373124" w:rsidRPr="00495981">
              <w:rPr>
                <w:rFonts w:ascii="Times New Roman" w:eastAsia="宋体" w:hAnsi="Times New Roman" w:cs="Times New Roman"/>
                <w:sz w:val="24"/>
              </w:rPr>
              <w:t>生产和厂区洒水降尘</w:t>
            </w:r>
            <w:r w:rsidRPr="00495981">
              <w:rPr>
                <w:rFonts w:ascii="Times New Roman" w:eastAsia="宋体" w:hAnsi="Times New Roman" w:cs="Times New Roman"/>
                <w:sz w:val="24"/>
              </w:rPr>
              <w:t>，新鲜水补充量为</w:t>
            </w:r>
            <w:r w:rsidRPr="00495981">
              <w:rPr>
                <w:rFonts w:ascii="Times New Roman" w:eastAsia="宋体" w:hAnsi="Times New Roman" w:cs="Times New Roman" w:hint="eastAsia"/>
                <w:sz w:val="24"/>
              </w:rPr>
              <w:t>1.16</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/d</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232</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/a</w:t>
            </w:r>
            <w:r w:rsidRPr="00495981">
              <w:rPr>
                <w:rFonts w:ascii="Times New Roman" w:eastAsia="宋体" w:hAnsi="Times New Roman" w:cs="Times New Roman"/>
                <w:sz w:val="24"/>
              </w:rPr>
              <w:t>。</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3</w:t>
            </w:r>
            <w:r w:rsidRPr="00495981">
              <w:rPr>
                <w:rFonts w:ascii="Times New Roman" w:eastAsia="宋体" w:hAnsi="Times New Roman" w:cs="Times New Roman"/>
                <w:sz w:val="24"/>
              </w:rPr>
              <w:t>）设备冲洗用水：根据设备设计参数，生产线搅拌机在每天暂停生产时应进行清洗，用水量为</w:t>
            </w:r>
            <w:r w:rsidRPr="00495981">
              <w:rPr>
                <w:rFonts w:ascii="Times New Roman" w:eastAsia="宋体" w:hAnsi="Times New Roman" w:cs="Times New Roman"/>
                <w:sz w:val="24"/>
              </w:rPr>
              <w:t>2.2m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/d</w:t>
            </w:r>
            <w:r w:rsidRPr="00495981">
              <w:rPr>
                <w:rFonts w:ascii="Times New Roman" w:eastAsia="宋体" w:hAnsi="Times New Roman" w:cs="Times New Roman"/>
                <w:sz w:val="24"/>
              </w:rPr>
              <w:t>条生产线，故设备冲洗水量为</w:t>
            </w:r>
            <w:r w:rsidRPr="00495981">
              <w:rPr>
                <w:rFonts w:ascii="Times New Roman" w:eastAsia="宋体" w:hAnsi="Times New Roman" w:cs="Times New Roman" w:hint="eastAsia"/>
                <w:sz w:val="24"/>
              </w:rPr>
              <w:t>2.2</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/d</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44</w:t>
            </w:r>
            <w:r w:rsidRPr="00495981">
              <w:rPr>
                <w:rFonts w:ascii="Times New Roman" w:eastAsia="宋体" w:hAnsi="Times New Roman" w:cs="Times New Roman"/>
                <w:sz w:val="24"/>
              </w:rPr>
              <w:t>0m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/a</w:t>
            </w:r>
            <w:r w:rsidRPr="00495981">
              <w:rPr>
                <w:rFonts w:ascii="Times New Roman" w:eastAsia="宋体" w:hAnsi="Times New Roman" w:cs="Times New Roman"/>
                <w:sz w:val="24"/>
              </w:rPr>
              <w:t>（一年以</w:t>
            </w:r>
            <w:r w:rsidRPr="00495981">
              <w:rPr>
                <w:rFonts w:ascii="Times New Roman" w:eastAsia="宋体" w:hAnsi="Times New Roman" w:cs="Times New Roman" w:hint="eastAsia"/>
                <w:sz w:val="24"/>
              </w:rPr>
              <w:t>2</w:t>
            </w:r>
            <w:r w:rsidRPr="00495981">
              <w:rPr>
                <w:rFonts w:ascii="Times New Roman" w:eastAsia="宋体" w:hAnsi="Times New Roman" w:cs="Times New Roman"/>
                <w:sz w:val="24"/>
              </w:rPr>
              <w:t>00</w:t>
            </w:r>
            <w:r w:rsidRPr="00495981">
              <w:rPr>
                <w:rFonts w:ascii="Times New Roman" w:eastAsia="宋体" w:hAnsi="Times New Roman" w:cs="Times New Roman"/>
                <w:sz w:val="24"/>
              </w:rPr>
              <w:t>天计），经沉淀后</w:t>
            </w:r>
            <w:r w:rsidR="00373124" w:rsidRPr="00495981">
              <w:rPr>
                <w:rFonts w:ascii="Times New Roman" w:eastAsia="宋体" w:hAnsi="Times New Roman" w:cs="Times New Roman"/>
                <w:sz w:val="24"/>
              </w:rPr>
              <w:t>回用于生产和厂区洒水降尘</w:t>
            </w:r>
            <w:r w:rsidRPr="00495981">
              <w:rPr>
                <w:rFonts w:ascii="Times New Roman" w:eastAsia="宋体" w:hAnsi="Times New Roman" w:cs="Times New Roman"/>
                <w:sz w:val="24"/>
              </w:rPr>
              <w:t>，新鲜水补充量为</w:t>
            </w:r>
            <w:r w:rsidRPr="00495981">
              <w:rPr>
                <w:rFonts w:ascii="Times New Roman" w:eastAsia="宋体" w:hAnsi="Times New Roman" w:cs="Times New Roman"/>
                <w:sz w:val="24"/>
              </w:rPr>
              <w:t>0.</w:t>
            </w:r>
            <w:r w:rsidRPr="00495981">
              <w:rPr>
                <w:rFonts w:ascii="Times New Roman" w:eastAsia="宋体" w:hAnsi="Times New Roman" w:cs="Times New Roman" w:hint="eastAsia"/>
                <w:sz w:val="24"/>
              </w:rPr>
              <w:t>22</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/d</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44</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/a</w:t>
            </w:r>
            <w:r w:rsidRPr="00495981">
              <w:rPr>
                <w:rFonts w:ascii="Times New Roman" w:eastAsia="宋体" w:hAnsi="Times New Roman" w:cs="Times New Roman"/>
                <w:sz w:val="24"/>
              </w:rPr>
              <w:t>。</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4</w:t>
            </w:r>
            <w:r w:rsidRPr="00495981">
              <w:rPr>
                <w:rFonts w:ascii="Times New Roman" w:eastAsia="宋体" w:hAnsi="Times New Roman" w:cs="Times New Roman"/>
                <w:sz w:val="24"/>
              </w:rPr>
              <w:t>）地面冲洗用水：本项目生产车间地面每天冲洗</w:t>
            </w:r>
            <w:r w:rsidRPr="00495981">
              <w:rPr>
                <w:rFonts w:ascii="Times New Roman" w:eastAsia="宋体" w:hAnsi="Times New Roman" w:cs="Times New Roman"/>
                <w:sz w:val="24"/>
              </w:rPr>
              <w:t>1</w:t>
            </w:r>
            <w:r w:rsidRPr="00495981">
              <w:rPr>
                <w:rFonts w:ascii="Times New Roman" w:eastAsia="宋体" w:hAnsi="Times New Roman" w:cs="Times New Roman"/>
                <w:sz w:val="24"/>
              </w:rPr>
              <w:t>次，按</w:t>
            </w:r>
            <w:r w:rsidRPr="00495981">
              <w:rPr>
                <w:rFonts w:ascii="Times New Roman" w:eastAsia="宋体" w:hAnsi="Times New Roman" w:cs="Times New Roman"/>
                <w:sz w:val="24"/>
              </w:rPr>
              <w:t>2L/m</w:t>
            </w:r>
            <w:r w:rsidRPr="00495981">
              <w:rPr>
                <w:rFonts w:ascii="Times New Roman" w:eastAsia="宋体" w:hAnsi="Times New Roman" w:cs="Times New Roman"/>
                <w:sz w:val="24"/>
                <w:vertAlign w:val="superscript"/>
              </w:rPr>
              <w:t>2</w:t>
            </w:r>
            <w:r w:rsidRPr="00495981">
              <w:rPr>
                <w:rFonts w:ascii="Times New Roman" w:eastAsia="宋体" w:hAnsi="Times New Roman" w:cs="Times New Roman"/>
                <w:sz w:val="24"/>
              </w:rPr>
              <w:t>计，</w:t>
            </w:r>
            <w:r w:rsidRPr="00495981">
              <w:rPr>
                <w:rFonts w:ascii="Times New Roman" w:eastAsia="宋体" w:hAnsi="Times New Roman" w:cs="Times New Roman" w:hint="eastAsia"/>
                <w:sz w:val="24"/>
              </w:rPr>
              <w:t>生产车间</w:t>
            </w:r>
            <w:r w:rsidRPr="00495981">
              <w:rPr>
                <w:rFonts w:ascii="Times New Roman" w:eastAsia="宋体" w:hAnsi="Times New Roman" w:cs="Times New Roman"/>
                <w:sz w:val="24"/>
              </w:rPr>
              <w:t>面积为</w:t>
            </w:r>
            <w:r w:rsidRPr="00495981">
              <w:rPr>
                <w:rFonts w:ascii="Times New Roman" w:eastAsia="宋体" w:hAnsi="Times New Roman" w:cs="Times New Roman"/>
                <w:sz w:val="24"/>
              </w:rPr>
              <w:t>777.36m</w:t>
            </w:r>
            <w:r w:rsidRPr="00495981">
              <w:rPr>
                <w:rFonts w:ascii="Times New Roman" w:eastAsia="宋体" w:hAnsi="Times New Roman" w:cs="Times New Roman"/>
                <w:sz w:val="24"/>
                <w:vertAlign w:val="superscript"/>
              </w:rPr>
              <w:t>2</w:t>
            </w:r>
            <w:r w:rsidRPr="00495981">
              <w:rPr>
                <w:rFonts w:ascii="Times New Roman" w:eastAsia="宋体" w:hAnsi="Times New Roman" w:cs="Times New Roman"/>
                <w:sz w:val="24"/>
              </w:rPr>
              <w:t>，故冲洗水量约为</w:t>
            </w:r>
            <w:r w:rsidRPr="00495981">
              <w:rPr>
                <w:rFonts w:ascii="Times New Roman" w:eastAsia="宋体" w:hAnsi="Times New Roman" w:cs="Times New Roman"/>
                <w:sz w:val="24"/>
              </w:rPr>
              <w:t>1.55m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/d</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310</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/a</w:t>
            </w:r>
            <w:r w:rsidRPr="00495981">
              <w:rPr>
                <w:rFonts w:ascii="Times New Roman" w:eastAsia="宋体" w:hAnsi="Times New Roman" w:cs="Times New Roman"/>
                <w:sz w:val="24"/>
              </w:rPr>
              <w:t>）</w:t>
            </w:r>
            <w:r w:rsidR="00373124" w:rsidRPr="00495981">
              <w:rPr>
                <w:rFonts w:ascii="Times New Roman" w:eastAsia="宋体" w:hAnsi="Times New Roman" w:cs="Times New Roman"/>
                <w:sz w:val="24"/>
              </w:rPr>
              <w:t>，经沉淀后回用于生产和厂区洒水降尘</w:t>
            </w:r>
            <w:r w:rsidRPr="00495981">
              <w:rPr>
                <w:rFonts w:ascii="Times New Roman" w:eastAsia="宋体" w:hAnsi="Times New Roman" w:cs="Times New Roman"/>
                <w:sz w:val="24"/>
              </w:rPr>
              <w:t>。</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lastRenderedPageBreak/>
              <w:t>5</w:t>
            </w:r>
            <w:r w:rsidRPr="00495981">
              <w:rPr>
                <w:rFonts w:ascii="Times New Roman" w:eastAsia="宋体" w:hAnsi="Times New Roman" w:cs="Times New Roman"/>
                <w:sz w:val="24"/>
              </w:rPr>
              <w:t>）厂区降尘用水：项目砂石料场、生产车间以及厂区道路需要定期洒水降尘，用水量约为</w:t>
            </w:r>
            <w:r w:rsidRPr="00495981">
              <w:rPr>
                <w:rFonts w:ascii="Times New Roman" w:eastAsia="宋体" w:hAnsi="Times New Roman" w:cs="Times New Roman"/>
                <w:sz w:val="24"/>
              </w:rPr>
              <w:t>8m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/d</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16</w:t>
            </w:r>
            <w:r w:rsidRPr="00495981">
              <w:rPr>
                <w:rFonts w:ascii="Times New Roman" w:eastAsia="宋体" w:hAnsi="Times New Roman" w:cs="Times New Roman"/>
                <w:sz w:val="24"/>
              </w:rPr>
              <w:t>00m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/a</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w:t>
            </w:r>
            <w:r w:rsidR="00373124" w:rsidRPr="00495981">
              <w:rPr>
                <w:rFonts w:ascii="Times New Roman" w:eastAsia="宋体" w:hAnsi="Times New Roman" w:cs="Times New Roman" w:hint="eastAsia"/>
                <w:sz w:val="24"/>
              </w:rPr>
              <w:t>全部使用初期雨水和沉淀池尾水，</w:t>
            </w:r>
            <w:r w:rsidRPr="00495981">
              <w:rPr>
                <w:rFonts w:ascii="Times New Roman" w:eastAsia="宋体" w:hAnsi="Times New Roman" w:cs="Times New Roman" w:hint="eastAsia"/>
                <w:sz w:val="24"/>
              </w:rPr>
              <w:t>全部</w:t>
            </w:r>
            <w:r w:rsidRPr="00495981">
              <w:rPr>
                <w:rFonts w:ascii="Times New Roman" w:eastAsia="宋体" w:hAnsi="Times New Roman" w:cs="Times New Roman"/>
                <w:sz w:val="24"/>
              </w:rPr>
              <w:t>蒸发</w:t>
            </w:r>
            <w:r w:rsidRPr="00495981">
              <w:rPr>
                <w:rFonts w:ascii="Times New Roman" w:eastAsia="宋体" w:hAnsi="Times New Roman" w:cs="Times New Roman" w:hint="eastAsia"/>
                <w:sz w:val="24"/>
              </w:rPr>
              <w:t>损耗</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无废水产生</w:t>
            </w:r>
            <w:r w:rsidRPr="00495981">
              <w:rPr>
                <w:rFonts w:ascii="Times New Roman" w:eastAsia="宋体" w:hAnsi="Times New Roman" w:cs="Times New Roman"/>
                <w:sz w:val="24"/>
              </w:rPr>
              <w:t>。</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hint="eastAsia"/>
                <w:sz w:val="24"/>
              </w:rPr>
              <w:t>6</w:t>
            </w:r>
            <w:r w:rsidRPr="00495981">
              <w:rPr>
                <w:rFonts w:ascii="Times New Roman" w:eastAsia="宋体" w:hAnsi="Times New Roman" w:cs="Times New Roman" w:hint="eastAsia"/>
                <w:sz w:val="24"/>
              </w:rPr>
              <w:t>）实验室用水：本项目新建实验室，主要对产品的和易性、强度和耐久性进行试验，试验过程中根据不同的检测指标需要用到一定量的水。根据同类型项目类比，本项目实验室用水量约</w:t>
            </w:r>
            <w:r w:rsidRPr="00495981">
              <w:rPr>
                <w:rFonts w:ascii="Times New Roman" w:eastAsia="宋体" w:hAnsi="Times New Roman" w:cs="Times New Roman" w:hint="eastAsia"/>
                <w:sz w:val="24"/>
              </w:rPr>
              <w:t>0.05</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d</w:t>
            </w:r>
            <w:r w:rsidRPr="00495981">
              <w:rPr>
                <w:rFonts w:ascii="Times New Roman" w:eastAsia="宋体" w:hAnsi="Times New Roman" w:cs="Times New Roman" w:hint="eastAsia"/>
                <w:sz w:val="24"/>
              </w:rPr>
              <w:t>（</w:t>
            </w:r>
            <w:r w:rsidRPr="00495981">
              <w:rPr>
                <w:rFonts w:ascii="Times New Roman" w:eastAsia="宋体" w:hAnsi="Times New Roman" w:cs="Times New Roman" w:hint="eastAsia"/>
                <w:sz w:val="24"/>
              </w:rPr>
              <w:t>10</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/a</w:t>
            </w:r>
            <w:r w:rsidRPr="00495981">
              <w:rPr>
                <w:rFonts w:ascii="Times New Roman" w:eastAsia="宋体" w:hAnsi="Times New Roman" w:cs="Times New Roman" w:hint="eastAsia"/>
                <w:sz w:val="24"/>
              </w:rPr>
              <w:t>）</w:t>
            </w:r>
            <w:r w:rsidR="00373124" w:rsidRPr="00495981">
              <w:rPr>
                <w:rFonts w:ascii="Times New Roman" w:eastAsia="宋体" w:hAnsi="Times New Roman" w:cs="Times New Roman" w:hint="eastAsia"/>
                <w:sz w:val="24"/>
              </w:rPr>
              <w:t>，</w:t>
            </w:r>
            <w:r w:rsidR="00373124" w:rsidRPr="00495981">
              <w:rPr>
                <w:rFonts w:ascii="Times New Roman" w:eastAsia="宋体" w:hAnsi="Times New Roman" w:cs="Times New Roman"/>
                <w:sz w:val="24"/>
              </w:rPr>
              <w:t>经沉淀后回用于生产和厂区洒水降尘</w:t>
            </w:r>
            <w:r w:rsidRPr="00495981">
              <w:rPr>
                <w:rFonts w:ascii="Times New Roman" w:eastAsia="宋体" w:hAnsi="Times New Roman" w:cs="Times New Roman" w:hint="eastAsia"/>
                <w:sz w:val="24"/>
              </w:rPr>
              <w:t>。</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hint="eastAsia"/>
                <w:sz w:val="24"/>
              </w:rPr>
              <w:t>7</w:t>
            </w:r>
            <w:r w:rsidRPr="00495981">
              <w:rPr>
                <w:rFonts w:ascii="Times New Roman" w:eastAsia="宋体" w:hAnsi="Times New Roman" w:cs="Times New Roman"/>
                <w:sz w:val="24"/>
              </w:rPr>
              <w:t>）生活用水：根据湖南省《用水定额》（</w:t>
            </w:r>
            <w:r w:rsidRPr="00495981">
              <w:rPr>
                <w:rFonts w:ascii="Times New Roman" w:eastAsia="宋体" w:hAnsi="Times New Roman" w:cs="Times New Roman"/>
                <w:sz w:val="24"/>
              </w:rPr>
              <w:t>DB43/T388-2020</w:t>
            </w:r>
            <w:r w:rsidRPr="00495981">
              <w:rPr>
                <w:rFonts w:ascii="Times New Roman" w:eastAsia="宋体" w:hAnsi="Times New Roman" w:cs="Times New Roman"/>
                <w:sz w:val="24"/>
              </w:rPr>
              <w:t>）中相关标准，住宿人员生活用水平均按</w:t>
            </w:r>
            <w:r w:rsidRPr="00495981">
              <w:rPr>
                <w:rFonts w:ascii="Times New Roman" w:eastAsia="宋体" w:hAnsi="Times New Roman" w:cs="Times New Roman"/>
                <w:sz w:val="24"/>
              </w:rPr>
              <w:t>145L/</w:t>
            </w:r>
            <w:r w:rsidRPr="00495981">
              <w:rPr>
                <w:rFonts w:ascii="Times New Roman" w:eastAsia="宋体" w:hAnsi="Times New Roman" w:cs="Times New Roman"/>
                <w:sz w:val="24"/>
              </w:rPr>
              <w:t>人</w:t>
            </w:r>
            <w:r w:rsidRPr="00495981">
              <w:rPr>
                <w:rFonts w:ascii="Times New Roman" w:eastAsia="宋体" w:hAnsi="Times New Roman" w:cs="Times New Roman"/>
                <w:sz w:val="24"/>
              </w:rPr>
              <w:t>·</w:t>
            </w:r>
            <w:r w:rsidRPr="00495981">
              <w:rPr>
                <w:rFonts w:ascii="Times New Roman" w:eastAsia="宋体" w:hAnsi="Times New Roman" w:cs="Times New Roman"/>
                <w:sz w:val="24"/>
              </w:rPr>
              <w:t>天计，本项目劳动定员为</w:t>
            </w:r>
            <w:r w:rsidRPr="00495981">
              <w:rPr>
                <w:rFonts w:ascii="Times New Roman" w:eastAsia="宋体" w:hAnsi="Times New Roman" w:cs="Times New Roman" w:hint="eastAsia"/>
                <w:sz w:val="24"/>
              </w:rPr>
              <w:t>22</w:t>
            </w:r>
            <w:r w:rsidRPr="00495981">
              <w:rPr>
                <w:rFonts w:ascii="Times New Roman" w:eastAsia="宋体" w:hAnsi="Times New Roman" w:cs="Times New Roman"/>
                <w:sz w:val="24"/>
              </w:rPr>
              <w:t>人</w:t>
            </w:r>
            <w:r w:rsidRPr="00495981">
              <w:rPr>
                <w:rFonts w:ascii="Times New Roman" w:eastAsia="宋体" w:hAnsi="Times New Roman" w:cs="Times New Roman" w:hint="eastAsia"/>
                <w:sz w:val="24"/>
              </w:rPr>
              <w:t>，均在厂区住宿</w:t>
            </w:r>
            <w:r w:rsidRPr="00495981">
              <w:rPr>
                <w:rFonts w:ascii="Times New Roman" w:eastAsia="宋体" w:hAnsi="Times New Roman" w:cs="Times New Roman"/>
                <w:sz w:val="24"/>
              </w:rPr>
              <w:t>，则本项目生活用水量为</w:t>
            </w:r>
            <w:r w:rsidRPr="00495981">
              <w:rPr>
                <w:rFonts w:ascii="Times New Roman" w:eastAsia="宋体" w:hAnsi="Times New Roman" w:cs="Times New Roman" w:hint="eastAsia"/>
                <w:sz w:val="24"/>
              </w:rPr>
              <w:t>3.19</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/d</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638</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/a</w:t>
            </w:r>
            <w:r w:rsidRPr="00495981">
              <w:rPr>
                <w:rFonts w:ascii="Times New Roman" w:eastAsia="宋体" w:hAnsi="Times New Roman" w:cs="Times New Roman"/>
                <w:sz w:val="24"/>
              </w:rPr>
              <w:t>）。</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w:t>
            </w:r>
            <w:r w:rsidRPr="00495981">
              <w:rPr>
                <w:rFonts w:ascii="Times New Roman" w:eastAsia="宋体" w:hAnsi="Times New Roman" w:cs="Times New Roman"/>
                <w:sz w:val="24"/>
              </w:rPr>
              <w:t>2</w:t>
            </w:r>
            <w:r w:rsidRPr="00495981">
              <w:rPr>
                <w:rFonts w:ascii="Times New Roman" w:eastAsia="宋体" w:hAnsi="Times New Roman" w:cs="Times New Roman"/>
                <w:sz w:val="24"/>
              </w:rPr>
              <w:t>）排水工程</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本项目排水采用雨</w:t>
            </w:r>
            <w:r w:rsidRPr="00495981">
              <w:rPr>
                <w:rFonts w:ascii="Times New Roman" w:eastAsia="宋体" w:hAnsi="Times New Roman" w:cs="Times New Roman" w:hint="eastAsia"/>
                <w:sz w:val="24"/>
              </w:rPr>
              <w:t>污</w:t>
            </w:r>
            <w:r w:rsidRPr="00495981">
              <w:rPr>
                <w:rFonts w:ascii="Times New Roman" w:eastAsia="宋体" w:hAnsi="Times New Roman" w:cs="Times New Roman"/>
                <w:sz w:val="24"/>
              </w:rPr>
              <w:t>分流，初期雨水经收集</w:t>
            </w:r>
            <w:r w:rsidRPr="00495981">
              <w:rPr>
                <w:rFonts w:ascii="Times New Roman" w:eastAsia="宋体" w:hAnsi="Times New Roman" w:cs="Times New Roman" w:hint="eastAsia"/>
                <w:sz w:val="24"/>
              </w:rPr>
              <w:t>沉淀处理</w:t>
            </w:r>
            <w:r w:rsidRPr="00495981">
              <w:rPr>
                <w:rFonts w:ascii="Times New Roman" w:eastAsia="宋体" w:hAnsi="Times New Roman" w:cs="Times New Roman"/>
                <w:sz w:val="24"/>
              </w:rPr>
              <w:t>后用于厂区降尘洒水，项目初期雨水与正常外排雨水的转换措施为在初期雨水收集沉淀池处设置截留阀，雨后</w:t>
            </w:r>
            <w:r w:rsidRPr="00495981">
              <w:rPr>
                <w:rFonts w:ascii="Times New Roman" w:eastAsia="宋体" w:hAnsi="Times New Roman" w:cs="Times New Roman"/>
                <w:sz w:val="24"/>
              </w:rPr>
              <w:t>15min</w:t>
            </w:r>
            <w:r w:rsidRPr="00495981">
              <w:rPr>
                <w:rFonts w:ascii="Times New Roman" w:eastAsia="宋体" w:hAnsi="Times New Roman" w:cs="Times New Roman"/>
                <w:sz w:val="24"/>
              </w:rPr>
              <w:t>关闭截留阀，清净雨水经周边水渠进入</w:t>
            </w:r>
            <w:r w:rsidRPr="00495981">
              <w:rPr>
                <w:rFonts w:ascii="Times New Roman" w:eastAsia="宋体" w:hAnsi="Times New Roman" w:cs="Times New Roman"/>
                <w:sz w:val="24"/>
              </w:rPr>
              <w:t>G240</w:t>
            </w:r>
            <w:r w:rsidRPr="00495981">
              <w:rPr>
                <w:rFonts w:ascii="Times New Roman" w:eastAsia="宋体" w:hAnsi="Times New Roman" w:cs="Times New Roman"/>
                <w:sz w:val="24"/>
              </w:rPr>
              <w:t>雨水管网。生产废水经</w:t>
            </w:r>
            <w:r w:rsidRPr="00495981">
              <w:rPr>
                <w:rFonts w:ascii="Times New Roman" w:eastAsia="宋体" w:hAnsi="Times New Roman" w:cs="Times New Roman" w:hint="eastAsia"/>
                <w:sz w:val="24"/>
              </w:rPr>
              <w:t>二</w:t>
            </w:r>
            <w:r w:rsidRPr="00495981">
              <w:rPr>
                <w:rFonts w:ascii="Times New Roman" w:eastAsia="宋体" w:hAnsi="Times New Roman" w:cs="Times New Roman"/>
                <w:sz w:val="24"/>
              </w:rPr>
              <w:t>级沉淀池沉淀后</w:t>
            </w:r>
            <w:r w:rsidR="00373124" w:rsidRPr="00495981">
              <w:rPr>
                <w:rFonts w:ascii="Times New Roman" w:eastAsia="宋体" w:hAnsi="Times New Roman" w:cs="Times New Roman" w:hint="eastAsia"/>
                <w:sz w:val="24"/>
              </w:rPr>
              <w:t>回用于生产和厂区洒水降尘</w:t>
            </w:r>
            <w:r w:rsidRPr="00495981">
              <w:rPr>
                <w:rFonts w:ascii="Times New Roman" w:eastAsia="宋体" w:hAnsi="Times New Roman" w:cs="Times New Roman"/>
                <w:sz w:val="24"/>
              </w:rPr>
              <w:t>，生活污水经化粪池处理后用于周边</w:t>
            </w:r>
            <w:r w:rsidRPr="00495981">
              <w:rPr>
                <w:rFonts w:ascii="Times New Roman" w:eastAsia="宋体" w:hAnsi="Times New Roman" w:cs="Times New Roman" w:hint="eastAsia"/>
                <w:sz w:val="24"/>
              </w:rPr>
              <w:t>菜地施肥</w:t>
            </w:r>
            <w:r w:rsidRPr="00495981">
              <w:rPr>
                <w:rFonts w:ascii="Times New Roman" w:eastAsia="宋体" w:hAnsi="Times New Roman" w:cs="Times New Roman"/>
                <w:sz w:val="24"/>
              </w:rPr>
              <w:t>。</w:t>
            </w:r>
          </w:p>
          <w:p w:rsidR="00E30CDE" w:rsidRPr="00495981" w:rsidRDefault="002B465A">
            <w:pPr>
              <w:adjustRightIn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①</w:t>
            </w:r>
            <w:r w:rsidRPr="00495981">
              <w:rPr>
                <w:rFonts w:ascii="Times New Roman" w:eastAsia="宋体" w:hAnsi="Times New Roman" w:cs="Times New Roman" w:hint="eastAsia"/>
                <w:sz w:val="24"/>
              </w:rPr>
              <w:t>车辆冲洗废水</w:t>
            </w:r>
            <w:r w:rsidRPr="00495981">
              <w:rPr>
                <w:rFonts w:ascii="Times New Roman" w:eastAsia="宋体" w:hAnsi="Times New Roman" w:cs="Times New Roman"/>
                <w:sz w:val="24"/>
              </w:rPr>
              <w:t>：本项目车辆冲洗水量为</w:t>
            </w:r>
            <w:r w:rsidRPr="00495981">
              <w:rPr>
                <w:rFonts w:ascii="Times New Roman" w:eastAsia="宋体" w:hAnsi="Times New Roman" w:cs="Times New Roman" w:hint="eastAsia"/>
                <w:sz w:val="24"/>
              </w:rPr>
              <w:t>11.6</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/d</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2320</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/a</w:t>
            </w:r>
            <w:r w:rsidRPr="00495981">
              <w:rPr>
                <w:rFonts w:ascii="Times New Roman" w:eastAsia="宋体" w:hAnsi="Times New Roman" w:cs="Times New Roman"/>
                <w:sz w:val="24"/>
              </w:rPr>
              <w:t>，排水按</w:t>
            </w:r>
            <w:r w:rsidRPr="00495981">
              <w:rPr>
                <w:rFonts w:ascii="Times New Roman" w:eastAsia="宋体" w:hAnsi="Times New Roman" w:cs="Times New Roman"/>
                <w:sz w:val="24"/>
              </w:rPr>
              <w:t>90%</w:t>
            </w:r>
            <w:r w:rsidRPr="00495981">
              <w:rPr>
                <w:rFonts w:ascii="Times New Roman" w:eastAsia="宋体" w:hAnsi="Times New Roman" w:cs="Times New Roman"/>
                <w:sz w:val="24"/>
              </w:rPr>
              <w:t>计算，则</w:t>
            </w:r>
            <w:r w:rsidRPr="00495981">
              <w:rPr>
                <w:rFonts w:ascii="Times New Roman" w:eastAsia="宋体" w:hAnsi="Times New Roman" w:cs="Times New Roman" w:hint="eastAsia"/>
                <w:sz w:val="24"/>
              </w:rPr>
              <w:t>车辆冲洗废水</w:t>
            </w:r>
            <w:r w:rsidRPr="00495981">
              <w:rPr>
                <w:rFonts w:ascii="Times New Roman" w:eastAsia="宋体" w:hAnsi="Times New Roman" w:cs="Times New Roman"/>
                <w:sz w:val="24"/>
              </w:rPr>
              <w:t>产生量为</w:t>
            </w:r>
            <w:r w:rsidRPr="00495981">
              <w:rPr>
                <w:rFonts w:ascii="Times New Roman" w:eastAsia="宋体" w:hAnsi="Times New Roman" w:cs="Times New Roman" w:hint="eastAsia"/>
                <w:sz w:val="24"/>
              </w:rPr>
              <w:t>2088</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/a</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10.44</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/d</w:t>
            </w:r>
            <w:r w:rsidRPr="00495981">
              <w:rPr>
                <w:rFonts w:ascii="Times New Roman" w:eastAsia="宋体" w:hAnsi="Times New Roman" w:cs="Times New Roman"/>
                <w:sz w:val="24"/>
              </w:rPr>
              <w:t>），经</w:t>
            </w:r>
            <w:r w:rsidRPr="00495981">
              <w:rPr>
                <w:rFonts w:ascii="Times New Roman" w:eastAsia="宋体" w:hAnsi="Times New Roman" w:cs="Times New Roman" w:hint="eastAsia"/>
                <w:sz w:val="24"/>
              </w:rPr>
              <w:t>二</w:t>
            </w:r>
            <w:r w:rsidRPr="00495981">
              <w:rPr>
                <w:rFonts w:ascii="Times New Roman" w:eastAsia="宋体" w:hAnsi="Times New Roman" w:cs="Times New Roman"/>
                <w:sz w:val="24"/>
              </w:rPr>
              <w:t>级沉淀池自然沉淀后回用</w:t>
            </w:r>
            <w:r w:rsidR="004628F0" w:rsidRPr="00495981">
              <w:rPr>
                <w:rFonts w:ascii="Times New Roman" w:eastAsia="宋体" w:hAnsi="Times New Roman" w:cs="Times New Roman" w:hint="eastAsia"/>
                <w:sz w:val="24"/>
              </w:rPr>
              <w:t>于生产和厂区洒水降尘</w:t>
            </w:r>
            <w:r w:rsidRPr="00495981">
              <w:rPr>
                <w:rFonts w:ascii="Times New Roman" w:eastAsia="宋体" w:hAnsi="Times New Roman" w:cs="Times New Roman"/>
                <w:sz w:val="24"/>
              </w:rPr>
              <w:t>。</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②</w:t>
            </w:r>
            <w:r w:rsidRPr="00495981">
              <w:rPr>
                <w:rFonts w:ascii="Times New Roman" w:eastAsia="宋体" w:hAnsi="Times New Roman" w:cs="Times New Roman"/>
                <w:sz w:val="24"/>
              </w:rPr>
              <w:t>设备冲洗废水：设备清洗用水量为</w:t>
            </w:r>
            <w:r w:rsidRPr="00495981">
              <w:rPr>
                <w:rFonts w:ascii="Times New Roman" w:eastAsia="宋体" w:hAnsi="Times New Roman" w:cs="Times New Roman" w:hint="eastAsia"/>
                <w:sz w:val="24"/>
              </w:rPr>
              <w:t>2.2</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/d</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44</w:t>
            </w:r>
            <w:r w:rsidRPr="00495981">
              <w:rPr>
                <w:rFonts w:ascii="Times New Roman" w:eastAsia="宋体" w:hAnsi="Times New Roman" w:cs="Times New Roman"/>
                <w:sz w:val="24"/>
              </w:rPr>
              <w:t>0m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/a</w:t>
            </w:r>
            <w:r w:rsidRPr="00495981">
              <w:rPr>
                <w:rFonts w:ascii="Times New Roman" w:eastAsia="宋体" w:hAnsi="Times New Roman" w:cs="Times New Roman"/>
                <w:sz w:val="24"/>
              </w:rPr>
              <w:t>（一年以</w:t>
            </w:r>
            <w:r w:rsidRPr="00495981">
              <w:rPr>
                <w:rFonts w:ascii="Times New Roman" w:eastAsia="宋体" w:hAnsi="Times New Roman" w:cs="Times New Roman" w:hint="eastAsia"/>
                <w:sz w:val="24"/>
              </w:rPr>
              <w:t>2</w:t>
            </w:r>
            <w:r w:rsidRPr="00495981">
              <w:rPr>
                <w:rFonts w:ascii="Times New Roman" w:eastAsia="宋体" w:hAnsi="Times New Roman" w:cs="Times New Roman"/>
                <w:sz w:val="24"/>
              </w:rPr>
              <w:t>00</w:t>
            </w:r>
            <w:r w:rsidRPr="00495981">
              <w:rPr>
                <w:rFonts w:ascii="Times New Roman" w:eastAsia="宋体" w:hAnsi="Times New Roman" w:cs="Times New Roman"/>
                <w:sz w:val="24"/>
              </w:rPr>
              <w:t>天计），排水按</w:t>
            </w:r>
            <w:r w:rsidRPr="00495981">
              <w:rPr>
                <w:rFonts w:ascii="Times New Roman" w:eastAsia="宋体" w:hAnsi="Times New Roman" w:cs="Times New Roman"/>
                <w:sz w:val="24"/>
              </w:rPr>
              <w:t>90%</w:t>
            </w:r>
            <w:r w:rsidRPr="00495981">
              <w:rPr>
                <w:rFonts w:ascii="Times New Roman" w:eastAsia="宋体" w:hAnsi="Times New Roman" w:cs="Times New Roman"/>
                <w:sz w:val="24"/>
              </w:rPr>
              <w:t>计算，则设备冲洗废水产生量为</w:t>
            </w:r>
            <w:r w:rsidRPr="00495981">
              <w:rPr>
                <w:rFonts w:ascii="Times New Roman" w:eastAsia="宋体" w:hAnsi="Times New Roman" w:cs="Times New Roman" w:hint="eastAsia"/>
                <w:sz w:val="24"/>
              </w:rPr>
              <w:t>396</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/a</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1.98</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/d</w:t>
            </w:r>
            <w:r w:rsidRPr="00495981">
              <w:rPr>
                <w:rFonts w:ascii="Times New Roman" w:eastAsia="宋体" w:hAnsi="Times New Roman" w:cs="Times New Roman"/>
                <w:sz w:val="24"/>
              </w:rPr>
              <w:t>），冲洗废水经</w:t>
            </w:r>
            <w:r w:rsidRPr="00495981">
              <w:rPr>
                <w:rFonts w:ascii="Times New Roman" w:eastAsia="宋体" w:hAnsi="Times New Roman" w:cs="Times New Roman" w:hint="eastAsia"/>
                <w:sz w:val="24"/>
              </w:rPr>
              <w:t>二</w:t>
            </w:r>
            <w:r w:rsidRPr="00495981">
              <w:rPr>
                <w:rFonts w:ascii="Times New Roman" w:eastAsia="宋体" w:hAnsi="Times New Roman" w:cs="Times New Roman"/>
                <w:sz w:val="24"/>
              </w:rPr>
              <w:t>级沉淀池自然沉淀后回用</w:t>
            </w:r>
            <w:r w:rsidR="004628F0" w:rsidRPr="00495981">
              <w:rPr>
                <w:rFonts w:ascii="Times New Roman" w:eastAsia="宋体" w:hAnsi="Times New Roman" w:cs="Times New Roman" w:hint="eastAsia"/>
                <w:sz w:val="24"/>
              </w:rPr>
              <w:t>于生产和厂区洒水降尘</w:t>
            </w:r>
            <w:r w:rsidRPr="00495981">
              <w:rPr>
                <w:rFonts w:ascii="Times New Roman" w:eastAsia="宋体" w:hAnsi="Times New Roman" w:cs="Times New Roman"/>
                <w:sz w:val="24"/>
              </w:rPr>
              <w:t>。</w:t>
            </w:r>
          </w:p>
          <w:p w:rsidR="00E30CDE" w:rsidRPr="00495981" w:rsidRDefault="002B465A">
            <w:pPr>
              <w:pStyle w:val="afa"/>
              <w:spacing w:line="360" w:lineRule="auto"/>
              <w:ind w:firstLine="480"/>
              <w:jc w:val="left"/>
              <w:rPr>
                <w:rFonts w:ascii="Times New Roman" w:eastAsia="宋体" w:hAnsi="Times New Roman" w:cs="Times New Roman"/>
                <w:sz w:val="24"/>
              </w:rPr>
            </w:pPr>
            <w:r w:rsidRPr="00495981">
              <w:rPr>
                <w:rFonts w:ascii="Times New Roman" w:eastAsia="宋体" w:hAnsi="Times New Roman" w:cs="Times New Roman"/>
                <w:sz w:val="24"/>
              </w:rPr>
              <w:t>③</w:t>
            </w:r>
            <w:r w:rsidRPr="00495981">
              <w:rPr>
                <w:rFonts w:ascii="Times New Roman" w:eastAsia="宋体" w:hAnsi="Times New Roman" w:cs="Times New Roman"/>
                <w:sz w:val="24"/>
              </w:rPr>
              <w:t>地面冲洗废水</w:t>
            </w:r>
            <w:r w:rsidRPr="00495981">
              <w:rPr>
                <w:rFonts w:ascii="Times New Roman" w:eastAsia="宋体" w:hAnsi="Times New Roman" w:cs="Times New Roman"/>
                <w:bCs/>
                <w:sz w:val="24"/>
              </w:rPr>
              <w:t>：本项目</w:t>
            </w:r>
            <w:r w:rsidRPr="00495981">
              <w:rPr>
                <w:rFonts w:ascii="Times New Roman" w:eastAsia="宋体" w:hAnsi="Times New Roman" w:cs="Times New Roman" w:hint="eastAsia"/>
                <w:bCs/>
                <w:sz w:val="24"/>
              </w:rPr>
              <w:t>生产车间</w:t>
            </w:r>
            <w:r w:rsidRPr="00495981">
              <w:rPr>
                <w:rFonts w:ascii="Times New Roman" w:eastAsia="宋体" w:hAnsi="Times New Roman" w:cs="Times New Roman"/>
                <w:bCs/>
                <w:sz w:val="24"/>
              </w:rPr>
              <w:t>地面冲洗水量为</w:t>
            </w:r>
            <w:r w:rsidRPr="00495981">
              <w:rPr>
                <w:rFonts w:ascii="Times New Roman" w:eastAsia="宋体" w:hAnsi="Times New Roman" w:cs="Times New Roman"/>
                <w:sz w:val="24"/>
              </w:rPr>
              <w:t>1.55m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/d</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310</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/a</w:t>
            </w:r>
            <w:r w:rsidRPr="00495981">
              <w:rPr>
                <w:rFonts w:ascii="Times New Roman" w:eastAsia="宋体" w:hAnsi="Times New Roman" w:cs="Times New Roman"/>
                <w:sz w:val="24"/>
              </w:rPr>
              <w:t>），排水按</w:t>
            </w:r>
            <w:r w:rsidRPr="00495981">
              <w:rPr>
                <w:rFonts w:ascii="Times New Roman" w:eastAsia="宋体" w:hAnsi="Times New Roman" w:cs="Times New Roman"/>
                <w:sz w:val="24"/>
              </w:rPr>
              <w:t>90%</w:t>
            </w:r>
            <w:r w:rsidRPr="00495981">
              <w:rPr>
                <w:rFonts w:ascii="Times New Roman" w:eastAsia="宋体" w:hAnsi="Times New Roman" w:cs="Times New Roman"/>
                <w:sz w:val="24"/>
              </w:rPr>
              <w:t>计算，则冲洗废水产生量为</w:t>
            </w:r>
            <w:r w:rsidRPr="00495981">
              <w:rPr>
                <w:rFonts w:ascii="Times New Roman" w:eastAsia="宋体" w:hAnsi="Times New Roman" w:cs="Times New Roman" w:hint="eastAsia"/>
                <w:sz w:val="24"/>
              </w:rPr>
              <w:t>28</w:t>
            </w:r>
            <w:r w:rsidRPr="00495981">
              <w:rPr>
                <w:rFonts w:ascii="Times New Roman" w:eastAsia="宋体" w:hAnsi="Times New Roman" w:cs="Times New Roman"/>
                <w:sz w:val="24"/>
              </w:rPr>
              <w:t>0m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/a</w:t>
            </w:r>
            <w:r w:rsidRPr="00495981">
              <w:rPr>
                <w:rFonts w:ascii="Times New Roman" w:eastAsia="宋体" w:hAnsi="Times New Roman" w:cs="Times New Roman"/>
                <w:sz w:val="24"/>
              </w:rPr>
              <w:t>（</w:t>
            </w:r>
            <w:r w:rsidRPr="00495981">
              <w:rPr>
                <w:rFonts w:ascii="Times New Roman" w:eastAsia="宋体" w:hAnsi="Times New Roman" w:cs="Times New Roman"/>
                <w:sz w:val="24"/>
              </w:rPr>
              <w:t>1.4m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/d</w:t>
            </w:r>
            <w:r w:rsidRPr="00495981">
              <w:rPr>
                <w:rFonts w:ascii="Times New Roman" w:eastAsia="宋体" w:hAnsi="Times New Roman" w:cs="Times New Roman"/>
                <w:sz w:val="24"/>
              </w:rPr>
              <w:t>），冲洗废水经</w:t>
            </w:r>
            <w:r w:rsidRPr="00495981">
              <w:rPr>
                <w:rFonts w:ascii="Times New Roman" w:eastAsia="宋体" w:hAnsi="Times New Roman" w:cs="Times New Roman" w:hint="eastAsia"/>
                <w:sz w:val="24"/>
              </w:rPr>
              <w:t>二</w:t>
            </w:r>
            <w:r w:rsidRPr="00495981">
              <w:rPr>
                <w:rFonts w:ascii="Times New Roman" w:eastAsia="宋体" w:hAnsi="Times New Roman" w:cs="Times New Roman"/>
                <w:sz w:val="24"/>
              </w:rPr>
              <w:t>级沉淀池沉淀后回用</w:t>
            </w:r>
            <w:r w:rsidR="004628F0" w:rsidRPr="00495981">
              <w:rPr>
                <w:rFonts w:ascii="Times New Roman" w:eastAsia="宋体" w:hAnsi="Times New Roman" w:cs="Times New Roman" w:hint="eastAsia"/>
                <w:sz w:val="24"/>
              </w:rPr>
              <w:t>于生产和厂区洒水降尘</w:t>
            </w:r>
            <w:r w:rsidRPr="00495981">
              <w:rPr>
                <w:rFonts w:ascii="Times New Roman" w:eastAsia="宋体" w:hAnsi="Times New Roman" w:cs="Times New Roman"/>
                <w:sz w:val="24"/>
              </w:rPr>
              <w:t>。</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④</w:t>
            </w:r>
            <w:r w:rsidRPr="00495981">
              <w:rPr>
                <w:rFonts w:ascii="Times New Roman" w:eastAsia="宋体" w:hAnsi="Times New Roman" w:cs="Times New Roman" w:hint="eastAsia"/>
                <w:sz w:val="24"/>
              </w:rPr>
              <w:t>实验废水：本项目实验室用水量约</w:t>
            </w:r>
            <w:r w:rsidRPr="00495981">
              <w:rPr>
                <w:rFonts w:ascii="Times New Roman" w:eastAsia="宋体" w:hAnsi="Times New Roman" w:cs="Times New Roman" w:hint="eastAsia"/>
                <w:sz w:val="24"/>
              </w:rPr>
              <w:t>0.05</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d</w:t>
            </w:r>
            <w:r w:rsidRPr="00495981">
              <w:rPr>
                <w:rFonts w:ascii="Times New Roman" w:eastAsia="宋体" w:hAnsi="Times New Roman" w:cs="Times New Roman" w:hint="eastAsia"/>
                <w:sz w:val="24"/>
              </w:rPr>
              <w:t>（</w:t>
            </w:r>
            <w:r w:rsidRPr="00495981">
              <w:rPr>
                <w:rFonts w:ascii="Times New Roman" w:eastAsia="宋体" w:hAnsi="Times New Roman" w:cs="Times New Roman" w:hint="eastAsia"/>
                <w:sz w:val="24"/>
              </w:rPr>
              <w:t>10</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/a</w:t>
            </w:r>
            <w:r w:rsidRPr="00495981">
              <w:rPr>
                <w:rFonts w:ascii="Times New Roman" w:eastAsia="宋体" w:hAnsi="Times New Roman" w:cs="Times New Roman" w:hint="eastAsia"/>
                <w:sz w:val="24"/>
              </w:rPr>
              <w:t>），废水排放系数按</w:t>
            </w:r>
            <w:r w:rsidRPr="00495981">
              <w:rPr>
                <w:rFonts w:ascii="Times New Roman" w:eastAsia="宋体" w:hAnsi="Times New Roman" w:cs="Times New Roman" w:hint="eastAsia"/>
                <w:sz w:val="24"/>
              </w:rPr>
              <w:t>0.8</w:t>
            </w:r>
            <w:r w:rsidRPr="00495981">
              <w:rPr>
                <w:rFonts w:ascii="Times New Roman" w:eastAsia="宋体" w:hAnsi="Times New Roman" w:cs="Times New Roman" w:hint="eastAsia"/>
                <w:sz w:val="24"/>
              </w:rPr>
              <w:t>计，则废水产生量约</w:t>
            </w:r>
            <w:r w:rsidRPr="00495981">
              <w:rPr>
                <w:rFonts w:ascii="Times New Roman" w:eastAsia="宋体" w:hAnsi="Times New Roman" w:cs="Times New Roman" w:hint="eastAsia"/>
                <w:sz w:val="24"/>
              </w:rPr>
              <w:t>0.04</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d</w:t>
            </w:r>
            <w:r w:rsidRPr="00495981">
              <w:rPr>
                <w:rFonts w:ascii="Times New Roman" w:eastAsia="宋体" w:hAnsi="Times New Roman" w:cs="Times New Roman" w:hint="eastAsia"/>
                <w:sz w:val="24"/>
              </w:rPr>
              <w:t>（</w:t>
            </w:r>
            <w:r w:rsidRPr="00495981">
              <w:rPr>
                <w:rFonts w:ascii="Times New Roman" w:eastAsia="宋体" w:hAnsi="Times New Roman" w:cs="Times New Roman" w:hint="eastAsia"/>
                <w:sz w:val="24"/>
              </w:rPr>
              <w:t>8</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/a</w:t>
            </w:r>
            <w:r w:rsidRPr="00495981">
              <w:rPr>
                <w:rFonts w:ascii="Times New Roman" w:eastAsia="宋体" w:hAnsi="Times New Roman" w:cs="Times New Roman" w:hint="eastAsia"/>
                <w:sz w:val="24"/>
              </w:rPr>
              <w:t>）。实验室废水性质与设备及车辆冲洗水相似，但</w:t>
            </w:r>
            <w:r w:rsidRPr="00495981">
              <w:rPr>
                <w:rFonts w:ascii="Times New Roman" w:eastAsia="宋体" w:hAnsi="Times New Roman" w:cs="Times New Roman" w:hint="eastAsia"/>
                <w:sz w:val="24"/>
              </w:rPr>
              <w:t>SS</w:t>
            </w:r>
            <w:r w:rsidRPr="00495981">
              <w:rPr>
                <w:rFonts w:ascii="Times New Roman" w:eastAsia="宋体" w:hAnsi="Times New Roman" w:cs="Times New Roman" w:hint="eastAsia"/>
                <w:sz w:val="24"/>
              </w:rPr>
              <w:t>浓度远低于冲洗废水，实验废水经二级沉淀池沉淀后回用</w:t>
            </w:r>
            <w:r w:rsidR="004628F0" w:rsidRPr="00495981">
              <w:rPr>
                <w:rFonts w:ascii="Times New Roman" w:eastAsia="宋体" w:hAnsi="Times New Roman" w:cs="Times New Roman" w:hint="eastAsia"/>
                <w:sz w:val="24"/>
              </w:rPr>
              <w:t>于生产</w:t>
            </w:r>
            <w:r w:rsidR="004628F0" w:rsidRPr="00495981">
              <w:rPr>
                <w:rFonts w:ascii="Times New Roman" w:eastAsia="宋体" w:hAnsi="Times New Roman" w:cs="Times New Roman" w:hint="eastAsia"/>
                <w:sz w:val="24"/>
              </w:rPr>
              <w:lastRenderedPageBreak/>
              <w:t>和厂区洒水降尘</w:t>
            </w:r>
            <w:r w:rsidRPr="00495981">
              <w:rPr>
                <w:rFonts w:ascii="Times New Roman" w:eastAsia="宋体" w:hAnsi="Times New Roman" w:cs="Times New Roman" w:hint="eastAsia"/>
                <w:sz w:val="24"/>
              </w:rPr>
              <w:t>。</w:t>
            </w:r>
          </w:p>
          <w:p w:rsidR="00E30CDE" w:rsidRPr="00495981" w:rsidRDefault="002B465A">
            <w:pPr>
              <w:spacing w:line="360" w:lineRule="auto"/>
              <w:ind w:right="113"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⑤</w:t>
            </w:r>
            <w:r w:rsidRPr="00495981">
              <w:rPr>
                <w:rFonts w:ascii="Times New Roman" w:eastAsia="宋体" w:hAnsi="Times New Roman" w:cs="Times New Roman"/>
                <w:sz w:val="24"/>
              </w:rPr>
              <w:t>生活污水：生活用水量为</w:t>
            </w:r>
            <w:r w:rsidRPr="00495981">
              <w:rPr>
                <w:rFonts w:ascii="Times New Roman" w:eastAsia="宋体" w:hAnsi="Times New Roman" w:cs="Times New Roman" w:hint="eastAsia"/>
                <w:sz w:val="24"/>
              </w:rPr>
              <w:t>638</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/a</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3.19</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/d</w:t>
            </w:r>
            <w:r w:rsidRPr="00495981">
              <w:rPr>
                <w:rFonts w:ascii="Times New Roman" w:eastAsia="宋体" w:hAnsi="Times New Roman" w:cs="Times New Roman"/>
                <w:sz w:val="24"/>
              </w:rPr>
              <w:t>），排污系数的</w:t>
            </w:r>
            <w:r w:rsidRPr="00495981">
              <w:rPr>
                <w:rFonts w:ascii="Times New Roman" w:eastAsia="宋体" w:hAnsi="Times New Roman" w:cs="Times New Roman"/>
                <w:sz w:val="24"/>
              </w:rPr>
              <w:t>80%</w:t>
            </w:r>
            <w:r w:rsidRPr="00495981">
              <w:rPr>
                <w:rFonts w:ascii="Times New Roman" w:eastAsia="宋体" w:hAnsi="Times New Roman" w:cs="Times New Roman"/>
                <w:sz w:val="24"/>
              </w:rPr>
              <w:t>计，则</w:t>
            </w:r>
            <w:r w:rsidRPr="00495981">
              <w:rPr>
                <w:rFonts w:ascii="Times New Roman" w:eastAsia="宋体" w:hAnsi="Times New Roman" w:cs="Times New Roman" w:hint="eastAsia"/>
                <w:sz w:val="24"/>
              </w:rPr>
              <w:t>生活污水</w:t>
            </w:r>
            <w:r w:rsidRPr="00495981">
              <w:rPr>
                <w:rFonts w:ascii="Times New Roman" w:eastAsia="宋体" w:hAnsi="Times New Roman" w:cs="Times New Roman"/>
                <w:sz w:val="24"/>
              </w:rPr>
              <w:t>产生量为</w:t>
            </w:r>
            <w:r w:rsidRPr="00495981">
              <w:rPr>
                <w:rFonts w:ascii="Times New Roman" w:eastAsia="宋体" w:hAnsi="Times New Roman" w:cs="Times New Roman" w:hint="eastAsia"/>
                <w:sz w:val="24"/>
              </w:rPr>
              <w:t>510.4</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/a</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2.55</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/d</w:t>
            </w:r>
            <w:r w:rsidRPr="00495981">
              <w:rPr>
                <w:rFonts w:ascii="Times New Roman" w:eastAsia="宋体" w:hAnsi="Times New Roman" w:cs="Times New Roman"/>
                <w:sz w:val="24"/>
              </w:rPr>
              <w:t>），经化粪池处理后用于周边</w:t>
            </w:r>
            <w:r w:rsidRPr="00495981">
              <w:rPr>
                <w:rFonts w:ascii="Times New Roman" w:eastAsia="宋体" w:hAnsi="Times New Roman" w:cs="Times New Roman" w:hint="eastAsia"/>
                <w:sz w:val="24"/>
              </w:rPr>
              <w:t>菜地施肥</w:t>
            </w:r>
            <w:r w:rsidRPr="00495981">
              <w:rPr>
                <w:rFonts w:ascii="Times New Roman" w:eastAsia="宋体" w:hAnsi="Times New Roman" w:cs="Times New Roman"/>
                <w:sz w:val="24"/>
              </w:rPr>
              <w:t>。</w:t>
            </w:r>
          </w:p>
          <w:p w:rsidR="00E30CDE" w:rsidRPr="00495981" w:rsidRDefault="00DA0C1C">
            <w:pPr>
              <w:widowControl/>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fldChar w:fldCharType="begin"/>
            </w:r>
            <w:r w:rsidR="002B465A" w:rsidRPr="00495981">
              <w:rPr>
                <w:rFonts w:ascii="Times New Roman" w:eastAsia="宋体" w:hAnsi="Times New Roman" w:cs="Times New Roman"/>
                <w:sz w:val="24"/>
              </w:rPr>
              <w:instrText xml:space="preserve"> = 6 \* GB3 \* MERGEFORMAT </w:instrText>
            </w:r>
            <w:r w:rsidRPr="00495981">
              <w:rPr>
                <w:rFonts w:ascii="Times New Roman" w:eastAsia="宋体" w:hAnsi="Times New Roman" w:cs="Times New Roman"/>
                <w:sz w:val="24"/>
              </w:rPr>
              <w:fldChar w:fldCharType="separate"/>
            </w:r>
            <w:r w:rsidR="002B465A" w:rsidRPr="00495981">
              <w:rPr>
                <w:rFonts w:ascii="Times New Roman" w:eastAsia="宋体" w:hAnsi="Times New Roman" w:cs="Times New Roman"/>
                <w:sz w:val="24"/>
              </w:rPr>
              <w:t>⑥</w:t>
            </w:r>
            <w:r w:rsidRPr="00495981">
              <w:rPr>
                <w:rFonts w:ascii="Times New Roman" w:eastAsia="宋体" w:hAnsi="Times New Roman" w:cs="Times New Roman"/>
                <w:sz w:val="24"/>
              </w:rPr>
              <w:fldChar w:fldCharType="end"/>
            </w:r>
            <w:r w:rsidR="002B465A" w:rsidRPr="00495981">
              <w:rPr>
                <w:rFonts w:ascii="Times New Roman" w:eastAsia="宋体" w:hAnsi="Times New Roman" w:cs="Times New Roman"/>
                <w:sz w:val="24"/>
              </w:rPr>
              <w:t>初期雨水</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由于项目运营期有无组织粉尘排放，大部分降落在厂区，初期降雨产生的地面水含有一定的污染物，主要为</w:t>
            </w:r>
            <w:r w:rsidRPr="00495981">
              <w:rPr>
                <w:rFonts w:ascii="Times New Roman" w:eastAsia="宋体" w:hAnsi="Times New Roman" w:cs="Times New Roman"/>
                <w:sz w:val="24"/>
              </w:rPr>
              <w:t>SS</w:t>
            </w:r>
            <w:r w:rsidRPr="00495981">
              <w:rPr>
                <w:rFonts w:ascii="Times New Roman" w:eastAsia="宋体" w:hAnsi="Times New Roman" w:cs="Times New Roman"/>
                <w:sz w:val="24"/>
              </w:rPr>
              <w:t>，直接排放对周边水体产生一定影响。建议建设单位对初期雨水进行收集。</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hint="eastAsia"/>
                <w:sz w:val="24"/>
              </w:rPr>
              <w:t>参考《湖南省雨水控制与利用工程技术标准》附表</w:t>
            </w:r>
            <w:r w:rsidRPr="00495981">
              <w:rPr>
                <w:rFonts w:ascii="Times New Roman" w:eastAsia="宋体" w:hAnsi="Times New Roman" w:cs="Times New Roman" w:hint="eastAsia"/>
                <w:sz w:val="24"/>
              </w:rPr>
              <w:t xml:space="preserve">B </w:t>
            </w:r>
            <w:r w:rsidRPr="00495981">
              <w:rPr>
                <w:rFonts w:ascii="Times New Roman" w:eastAsia="宋体" w:hAnsi="Times New Roman" w:cs="Times New Roman" w:hint="eastAsia"/>
                <w:sz w:val="24"/>
              </w:rPr>
              <w:t>湖南省主要城市暴雨强度公式，本项目初期雨水按照岳阳市暴雨强度公式计算：</w:t>
            </w:r>
          </w:p>
          <w:p w:rsidR="00E30CDE" w:rsidRPr="00495981" w:rsidRDefault="00E30CDE">
            <w:pPr>
              <w:pStyle w:val="10"/>
              <w:ind w:firstLine="480"/>
              <w:jc w:val="left"/>
              <w:rPr>
                <w:sz w:val="24"/>
                <w:szCs w:val="24"/>
              </w:rPr>
            </w:pPr>
            <w:r w:rsidRPr="00495981">
              <w:rPr>
                <w:position w:val="-30"/>
                <w:sz w:val="24"/>
                <w:szCs w:val="24"/>
              </w:rPr>
              <w:object w:dxaOrig="272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58.95pt;height:39.25pt" o:ole="">
                  <v:imagedata r:id="rId25" o:title=""/>
                </v:shape>
                <o:OLEObject Type="Embed" ProgID="Equation.3" ShapeID="_x0000_i1026" DrawAspect="Content" ObjectID="_1807336449" r:id="rId26"/>
              </w:object>
            </w:r>
          </w:p>
          <w:p w:rsidR="00E30CDE" w:rsidRPr="00495981" w:rsidRDefault="002B465A">
            <w:pPr>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hint="eastAsia"/>
                <w:sz w:val="24"/>
                <w:szCs w:val="24"/>
              </w:rPr>
              <w:t>式中：</w:t>
            </w:r>
            <w:r w:rsidRPr="00495981">
              <w:rPr>
                <w:rFonts w:ascii="Times New Roman" w:eastAsia="宋体" w:hAnsi="Times New Roman" w:cs="Times New Roman" w:hint="eastAsia"/>
                <w:sz w:val="24"/>
                <w:szCs w:val="24"/>
              </w:rPr>
              <w:t>q</w:t>
            </w:r>
            <w:r w:rsidRPr="00495981">
              <w:rPr>
                <w:rFonts w:ascii="Times New Roman" w:eastAsia="宋体" w:hAnsi="Times New Roman" w:cs="Times New Roman" w:hint="eastAsia"/>
                <w:sz w:val="24"/>
                <w:szCs w:val="24"/>
              </w:rPr>
              <w:t>——设计暴雨强度，</w:t>
            </w:r>
            <w:r w:rsidRPr="00495981">
              <w:rPr>
                <w:rFonts w:ascii="Times New Roman" w:eastAsia="宋体" w:hAnsi="Times New Roman" w:cs="Times New Roman" w:hint="eastAsia"/>
                <w:sz w:val="24"/>
                <w:szCs w:val="24"/>
              </w:rPr>
              <w:t>L/(s</w:t>
            </w:r>
            <w:r w:rsidRPr="00495981">
              <w:rPr>
                <w:rFonts w:ascii="Times New Roman" w:eastAsia="宋体" w:hAnsi="Times New Roman" w:cs="Times New Roman"/>
                <w:sz w:val="24"/>
                <w:szCs w:val="24"/>
              </w:rPr>
              <w:t>·hm</w:t>
            </w:r>
            <w:r w:rsidRPr="00495981">
              <w:rPr>
                <w:rFonts w:ascii="Times New Roman" w:eastAsia="宋体" w:hAnsi="Times New Roman" w:cs="Times New Roman" w:hint="eastAsia"/>
                <w:sz w:val="24"/>
                <w:szCs w:val="24"/>
                <w:vertAlign w:val="superscript"/>
              </w:rPr>
              <w:t>2</w:t>
            </w:r>
            <w:r w:rsidRPr="00495981">
              <w:rPr>
                <w:rFonts w:ascii="Times New Roman" w:eastAsia="宋体" w:hAnsi="Times New Roman" w:cs="Times New Roman" w:hint="eastAsia"/>
                <w:sz w:val="24"/>
                <w:szCs w:val="24"/>
              </w:rPr>
              <w:t>)</w:t>
            </w:r>
            <w:r w:rsidRPr="00495981">
              <w:rPr>
                <w:rFonts w:ascii="Times New Roman" w:eastAsia="宋体" w:hAnsi="Times New Roman" w:cs="Times New Roman" w:hint="eastAsia"/>
                <w:sz w:val="24"/>
                <w:szCs w:val="24"/>
              </w:rPr>
              <w:t>；</w:t>
            </w:r>
          </w:p>
          <w:p w:rsidR="00E30CDE" w:rsidRPr="00495981" w:rsidRDefault="002B465A">
            <w:pPr>
              <w:spacing w:line="360" w:lineRule="auto"/>
              <w:ind w:firstLineChars="500" w:firstLine="1200"/>
              <w:jc w:val="left"/>
              <w:rPr>
                <w:rFonts w:ascii="Times New Roman" w:eastAsia="宋体" w:hAnsi="Times New Roman" w:cs="Times New Roman"/>
                <w:sz w:val="24"/>
                <w:szCs w:val="24"/>
              </w:rPr>
            </w:pPr>
            <w:r w:rsidRPr="00495981">
              <w:rPr>
                <w:rFonts w:ascii="Times New Roman" w:eastAsia="宋体" w:hAnsi="Times New Roman" w:cs="Times New Roman" w:hint="eastAsia"/>
                <w:sz w:val="24"/>
                <w:szCs w:val="24"/>
              </w:rPr>
              <w:t>P</w:t>
            </w:r>
            <w:r w:rsidRPr="00495981">
              <w:rPr>
                <w:rFonts w:ascii="Times New Roman" w:eastAsia="宋体" w:hAnsi="Times New Roman" w:cs="Times New Roman" w:hint="eastAsia"/>
                <w:sz w:val="24"/>
                <w:szCs w:val="24"/>
              </w:rPr>
              <w:t>——设计重现期，年；</w:t>
            </w:r>
          </w:p>
          <w:p w:rsidR="00E30CDE" w:rsidRPr="00495981" w:rsidRDefault="002B465A">
            <w:pPr>
              <w:spacing w:line="360" w:lineRule="auto"/>
              <w:ind w:firstLineChars="500" w:firstLine="1200"/>
              <w:jc w:val="left"/>
              <w:rPr>
                <w:rFonts w:ascii="Times New Roman" w:eastAsia="宋体" w:hAnsi="Times New Roman" w:cs="Times New Roman"/>
                <w:sz w:val="24"/>
                <w:szCs w:val="24"/>
              </w:rPr>
            </w:pPr>
            <w:r w:rsidRPr="00495981">
              <w:rPr>
                <w:rFonts w:ascii="Times New Roman" w:eastAsia="宋体" w:hAnsi="Times New Roman" w:cs="Times New Roman" w:hint="eastAsia"/>
                <w:sz w:val="24"/>
                <w:szCs w:val="24"/>
              </w:rPr>
              <w:t>t</w:t>
            </w:r>
            <w:r w:rsidRPr="00495981">
              <w:rPr>
                <w:rFonts w:ascii="Times New Roman" w:eastAsia="宋体" w:hAnsi="Times New Roman" w:cs="Times New Roman" w:hint="eastAsia"/>
                <w:sz w:val="24"/>
                <w:szCs w:val="24"/>
              </w:rPr>
              <w:t>——降雨历时，</w:t>
            </w:r>
            <w:r w:rsidRPr="00495981">
              <w:rPr>
                <w:rFonts w:ascii="Times New Roman" w:eastAsia="宋体" w:hAnsi="Times New Roman" w:cs="Times New Roman" w:hint="eastAsia"/>
                <w:sz w:val="24"/>
                <w:szCs w:val="24"/>
              </w:rPr>
              <w:t>min</w:t>
            </w:r>
            <w:r w:rsidRPr="00495981">
              <w:rPr>
                <w:rFonts w:ascii="Times New Roman" w:eastAsia="宋体" w:hAnsi="Times New Roman" w:cs="Times New Roman" w:hint="eastAsia"/>
                <w:sz w:val="24"/>
                <w:szCs w:val="24"/>
              </w:rPr>
              <w:t>。</w:t>
            </w:r>
          </w:p>
          <w:p w:rsidR="00E30CDE" w:rsidRPr="00495981" w:rsidRDefault="002B465A">
            <w:pPr>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其中：</w:t>
            </w:r>
            <w:r w:rsidRPr="00495981">
              <w:rPr>
                <w:rFonts w:ascii="Times New Roman" w:eastAsia="宋体" w:hAnsi="Times New Roman" w:cs="Times New Roman"/>
                <w:sz w:val="24"/>
                <w:szCs w:val="24"/>
              </w:rPr>
              <w:t>P=</w:t>
            </w:r>
            <w:r w:rsidRPr="00495981">
              <w:rPr>
                <w:rFonts w:ascii="Times New Roman" w:eastAsia="宋体" w:hAnsi="Times New Roman" w:cs="Times New Roman" w:hint="eastAsia"/>
                <w:sz w:val="24"/>
                <w:szCs w:val="24"/>
              </w:rPr>
              <w:t>1</w:t>
            </w: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t</w:t>
            </w:r>
            <w:r w:rsidRPr="00495981">
              <w:rPr>
                <w:rFonts w:ascii="Times New Roman" w:eastAsia="宋体" w:hAnsi="Times New Roman" w:cs="Times New Roman"/>
                <w:sz w:val="24"/>
                <w:szCs w:val="24"/>
              </w:rPr>
              <w:t>取</w:t>
            </w:r>
            <w:r w:rsidRPr="00495981">
              <w:rPr>
                <w:rFonts w:ascii="Times New Roman" w:eastAsia="宋体" w:hAnsi="Times New Roman" w:cs="Times New Roman" w:hint="eastAsia"/>
                <w:sz w:val="24"/>
                <w:szCs w:val="24"/>
              </w:rPr>
              <w:t>15</w:t>
            </w:r>
            <w:r w:rsidRPr="00495981">
              <w:rPr>
                <w:rFonts w:ascii="Times New Roman" w:eastAsia="宋体" w:hAnsi="Times New Roman" w:cs="Times New Roman"/>
                <w:sz w:val="24"/>
                <w:szCs w:val="24"/>
              </w:rPr>
              <w:t>min</w:t>
            </w:r>
            <w:r w:rsidRPr="00495981">
              <w:rPr>
                <w:rFonts w:ascii="Times New Roman" w:eastAsia="宋体" w:hAnsi="Times New Roman" w:cs="Times New Roman"/>
                <w:sz w:val="24"/>
                <w:szCs w:val="24"/>
              </w:rPr>
              <w:t>；计算得</w:t>
            </w:r>
            <w:r w:rsidRPr="00495981">
              <w:rPr>
                <w:rFonts w:ascii="Times New Roman" w:eastAsia="宋体" w:hAnsi="Times New Roman" w:cs="Times New Roman" w:hint="eastAsia"/>
                <w:sz w:val="24"/>
                <w:szCs w:val="24"/>
              </w:rPr>
              <w:t>q</w:t>
            </w:r>
            <w:r w:rsidRPr="00495981">
              <w:rPr>
                <w:rFonts w:ascii="Times New Roman" w:eastAsia="宋体" w:hAnsi="Times New Roman" w:cs="Times New Roman" w:hint="eastAsia"/>
                <w:sz w:val="24"/>
                <w:szCs w:val="24"/>
              </w:rPr>
              <w:t>为</w:t>
            </w:r>
            <w:r w:rsidRPr="00495981">
              <w:rPr>
                <w:rFonts w:ascii="Times New Roman" w:eastAsia="宋体" w:hAnsi="Times New Roman" w:cs="Times New Roman" w:hint="eastAsia"/>
                <w:sz w:val="24"/>
                <w:szCs w:val="24"/>
              </w:rPr>
              <w:t>205.0L/(s</w:t>
            </w:r>
            <w:r w:rsidRPr="00495981">
              <w:rPr>
                <w:rFonts w:ascii="Times New Roman" w:eastAsia="宋体" w:hAnsi="Times New Roman" w:cs="Times New Roman"/>
                <w:sz w:val="24"/>
                <w:szCs w:val="24"/>
              </w:rPr>
              <w:t>·hm</w:t>
            </w:r>
            <w:r w:rsidRPr="00495981">
              <w:rPr>
                <w:rFonts w:ascii="Times New Roman" w:eastAsia="宋体" w:hAnsi="Times New Roman" w:cs="Times New Roman" w:hint="eastAsia"/>
                <w:sz w:val="24"/>
                <w:szCs w:val="24"/>
                <w:vertAlign w:val="superscript"/>
              </w:rPr>
              <w:t>2</w:t>
            </w:r>
            <w:r w:rsidRPr="00495981">
              <w:rPr>
                <w:rFonts w:ascii="Times New Roman" w:eastAsia="宋体" w:hAnsi="Times New Roman" w:cs="Times New Roman" w:hint="eastAsia"/>
                <w:sz w:val="24"/>
                <w:szCs w:val="24"/>
              </w:rPr>
              <w:t>)</w:t>
            </w:r>
            <w:r w:rsidRPr="00495981">
              <w:rPr>
                <w:rFonts w:ascii="Times New Roman" w:eastAsia="宋体" w:hAnsi="Times New Roman" w:cs="Times New Roman"/>
                <w:sz w:val="24"/>
                <w:szCs w:val="24"/>
              </w:rPr>
              <w:t>。</w:t>
            </w:r>
          </w:p>
          <w:p w:rsidR="00E30CDE" w:rsidRPr="00495981" w:rsidRDefault="002B465A">
            <w:pPr>
              <w:spacing w:line="360" w:lineRule="auto"/>
              <w:ind w:firstLineChars="200" w:firstLine="480"/>
              <w:jc w:val="left"/>
              <w:rPr>
                <w:rFonts w:ascii="Times New Roman" w:eastAsia="宋体" w:hAnsi="Times New Roman"/>
                <w:sz w:val="24"/>
                <w:lang w:val="zh-CN"/>
              </w:rPr>
            </w:pPr>
            <w:r w:rsidRPr="00495981">
              <w:rPr>
                <w:rFonts w:ascii="Times New Roman" w:eastAsia="宋体" w:hAnsi="Times New Roman" w:cs="Times New Roman"/>
                <w:sz w:val="24"/>
              </w:rPr>
              <w:t>降雨前</w:t>
            </w:r>
            <w:r w:rsidRPr="00495981">
              <w:rPr>
                <w:rFonts w:ascii="Times New Roman" w:eastAsia="宋体" w:hAnsi="Times New Roman" w:cs="Times New Roman"/>
                <w:sz w:val="24"/>
              </w:rPr>
              <w:t>15</w:t>
            </w:r>
            <w:r w:rsidRPr="00495981">
              <w:rPr>
                <w:rFonts w:ascii="Times New Roman" w:eastAsia="宋体" w:hAnsi="Times New Roman" w:cs="Times New Roman"/>
                <w:sz w:val="24"/>
              </w:rPr>
              <w:t>分钟产生的雨水为初期雨水，本项目污染的初期雨水主要来自厂区</w:t>
            </w:r>
            <w:r w:rsidRPr="00495981">
              <w:rPr>
                <w:rFonts w:ascii="Times New Roman" w:eastAsia="宋体" w:hAnsi="Times New Roman" w:cs="Times New Roman" w:hint="eastAsia"/>
                <w:sz w:val="24"/>
              </w:rPr>
              <w:t>除生产车间、砂石料场、办公生活区、综合楼、集砂区等建（构）筑物之外的厂内道路和地坪</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其</w:t>
            </w:r>
            <w:r w:rsidRPr="00495981">
              <w:rPr>
                <w:rFonts w:ascii="Times New Roman" w:eastAsia="宋体" w:hAnsi="Times New Roman" w:cs="Times New Roman"/>
                <w:sz w:val="24"/>
              </w:rPr>
              <w:t>汇水面积约</w:t>
            </w:r>
            <w:r w:rsidRPr="00495981">
              <w:rPr>
                <w:rFonts w:ascii="Times New Roman" w:eastAsia="宋体" w:hAnsi="Times New Roman" w:cs="Times New Roman" w:hint="eastAsia"/>
                <w:sz w:val="24"/>
              </w:rPr>
              <w:t>2825.64</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2</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0.2826</w:t>
            </w:r>
            <w:r w:rsidRPr="00495981">
              <w:rPr>
                <w:rFonts w:ascii="Times New Roman" w:eastAsia="宋体" w:hAnsi="Times New Roman" w:cs="Times New Roman"/>
                <w:sz w:val="24"/>
              </w:rPr>
              <w:t>hm</w:t>
            </w:r>
            <w:r w:rsidRPr="00495981">
              <w:rPr>
                <w:rFonts w:ascii="Times New Roman" w:eastAsia="宋体" w:hAnsi="Times New Roman" w:cs="Times New Roman"/>
                <w:sz w:val="24"/>
                <w:vertAlign w:val="superscript"/>
              </w:rPr>
              <w:t>2</w:t>
            </w:r>
            <w:r w:rsidRPr="00495981">
              <w:rPr>
                <w:rFonts w:ascii="Times New Roman" w:eastAsia="宋体" w:hAnsi="Times New Roman" w:cs="Times New Roman"/>
                <w:sz w:val="24"/>
              </w:rPr>
              <w:t>），经</w:t>
            </w:r>
            <w:r w:rsidRPr="00495981">
              <w:rPr>
                <w:rFonts w:ascii="Times New Roman" w:eastAsia="宋体" w:hAnsi="Times New Roman" w:cs="Times New Roman"/>
                <w:sz w:val="24"/>
                <w:lang w:val="fr-FR"/>
              </w:rPr>
              <w:t>计算项目初期雨水产生量为</w:t>
            </w:r>
            <w:r w:rsidRPr="00495981">
              <w:rPr>
                <w:rFonts w:ascii="Times New Roman" w:eastAsia="宋体" w:hAnsi="Times New Roman" w:cs="Times New Roman" w:hint="eastAsia"/>
                <w:sz w:val="24"/>
              </w:rPr>
              <w:t>52.14</w:t>
            </w:r>
            <w:r w:rsidRPr="00495981">
              <w:rPr>
                <w:rFonts w:ascii="Times New Roman" w:eastAsia="宋体" w:hAnsi="Times New Roman" w:cs="Times New Roman"/>
                <w:sz w:val="24"/>
                <w:lang w:val="fr-FR"/>
              </w:rPr>
              <w:t>m</w:t>
            </w:r>
            <w:r w:rsidRPr="00495981">
              <w:rPr>
                <w:rFonts w:ascii="Times New Roman" w:eastAsia="宋体" w:hAnsi="Times New Roman" w:cs="Times New Roman"/>
                <w:sz w:val="24"/>
                <w:vertAlign w:val="superscript"/>
                <w:lang w:val="fr-FR"/>
              </w:rPr>
              <w:t>3</w:t>
            </w:r>
            <w:r w:rsidRPr="00495981">
              <w:rPr>
                <w:rFonts w:ascii="Times New Roman" w:eastAsia="宋体" w:hAnsi="Times New Roman" w:cs="Times New Roman"/>
                <w:sz w:val="24"/>
                <w:lang w:val="fr-FR"/>
              </w:rPr>
              <w:t>/</w:t>
            </w:r>
            <w:r w:rsidRPr="00495981">
              <w:rPr>
                <w:rFonts w:ascii="Times New Roman" w:eastAsia="宋体" w:hAnsi="Times New Roman" w:cs="Times New Roman"/>
                <w:sz w:val="24"/>
                <w:lang w:val="fr-FR"/>
              </w:rPr>
              <w:t>次，</w:t>
            </w:r>
            <w:r w:rsidRPr="00495981">
              <w:rPr>
                <w:rFonts w:ascii="Times New Roman" w:eastAsia="宋体" w:hAnsi="Times New Roman" w:cs="Times New Roman"/>
                <w:sz w:val="24"/>
              </w:rPr>
              <w:t>项目</w:t>
            </w:r>
            <w:r w:rsidRPr="00495981">
              <w:rPr>
                <w:rFonts w:ascii="Times New Roman" w:eastAsia="宋体" w:hAnsi="Times New Roman" w:cs="Times New Roman" w:hint="eastAsia"/>
                <w:sz w:val="24"/>
              </w:rPr>
              <w:t>初期雨水收集沉淀池</w:t>
            </w:r>
            <w:r w:rsidRPr="00495981">
              <w:rPr>
                <w:rFonts w:ascii="Times New Roman" w:eastAsia="宋体" w:hAnsi="Times New Roman" w:cs="Times New Roman"/>
                <w:sz w:val="24"/>
              </w:rPr>
              <w:t>总容积（</w:t>
            </w:r>
            <w:r w:rsidRPr="00495981">
              <w:rPr>
                <w:rFonts w:ascii="Times New Roman" w:eastAsia="宋体" w:hAnsi="Times New Roman" w:cs="Times New Roman" w:hint="eastAsia"/>
                <w:sz w:val="24"/>
              </w:rPr>
              <w:t>108</w:t>
            </w:r>
            <w:r w:rsidRPr="00495981">
              <w:rPr>
                <w:rFonts w:ascii="Times New Roman" w:eastAsia="宋体" w:hAnsi="Times New Roman" w:cs="Times New Roman"/>
                <w:sz w:val="24"/>
                <w:lang w:val="fr-FR"/>
              </w:rPr>
              <w:t>m</w:t>
            </w:r>
            <w:r w:rsidRPr="00495981">
              <w:rPr>
                <w:rFonts w:ascii="Times New Roman" w:eastAsia="宋体" w:hAnsi="Times New Roman" w:cs="Times New Roman"/>
                <w:sz w:val="24"/>
                <w:vertAlign w:val="superscript"/>
                <w:lang w:val="fr-FR"/>
              </w:rPr>
              <w:t>3</w:t>
            </w:r>
            <w:r w:rsidRPr="00495981">
              <w:rPr>
                <w:rFonts w:ascii="Times New Roman" w:eastAsia="宋体" w:hAnsi="Times New Roman" w:cs="Times New Roman"/>
                <w:sz w:val="24"/>
              </w:rPr>
              <w:t>）可完全收集项目产生的初期雨水，</w:t>
            </w:r>
            <w:r w:rsidRPr="00495981">
              <w:rPr>
                <w:rFonts w:ascii="Times New Roman" w:eastAsia="宋体" w:hAnsi="Times New Roman"/>
                <w:sz w:val="24"/>
              </w:rPr>
              <w:t>初期雨水主要污染物为</w:t>
            </w:r>
            <w:r w:rsidRPr="00495981">
              <w:rPr>
                <w:rFonts w:ascii="Times New Roman" w:eastAsia="宋体" w:hAnsi="Times New Roman"/>
                <w:sz w:val="24"/>
              </w:rPr>
              <w:t>SS</w:t>
            </w:r>
            <w:r w:rsidRPr="00495981">
              <w:rPr>
                <w:rFonts w:ascii="Times New Roman" w:eastAsia="宋体" w:hAnsi="Times New Roman"/>
                <w:sz w:val="24"/>
              </w:rPr>
              <w:t>，经物理沉降后作为</w:t>
            </w:r>
            <w:r w:rsidRPr="00495981">
              <w:rPr>
                <w:rFonts w:ascii="Times New Roman" w:eastAsia="宋体" w:hAnsi="Times New Roman"/>
                <w:sz w:val="24"/>
                <w:lang w:val="zh-CN"/>
              </w:rPr>
              <w:t>厂区内洒水降尘</w:t>
            </w:r>
            <w:r w:rsidRPr="00495981">
              <w:rPr>
                <w:rFonts w:ascii="Times New Roman" w:eastAsia="宋体" w:hAnsi="Times New Roman" w:hint="eastAsia"/>
                <w:sz w:val="24"/>
              </w:rPr>
              <w:t>用水</w:t>
            </w:r>
            <w:r w:rsidRPr="00495981">
              <w:rPr>
                <w:rFonts w:ascii="Times New Roman" w:eastAsia="宋体" w:hAnsi="Times New Roman"/>
                <w:sz w:val="24"/>
                <w:lang w:val="zh-CN"/>
              </w:rPr>
              <w:t>。</w:t>
            </w:r>
          </w:p>
          <w:p w:rsidR="00E30CDE" w:rsidRPr="00495981" w:rsidRDefault="002B465A">
            <w:pPr>
              <w:spacing w:line="360" w:lineRule="auto"/>
              <w:ind w:right="113" w:firstLineChars="200" w:firstLine="480"/>
              <w:jc w:val="left"/>
              <w:rPr>
                <w:rFonts w:ascii="Times New Roman" w:eastAsia="宋体" w:hAnsi="Times New Roman" w:cs="Times New Roman"/>
                <w:sz w:val="24"/>
              </w:rPr>
            </w:pPr>
            <w:r w:rsidRPr="00495981">
              <w:rPr>
                <w:rFonts w:ascii="Times New Roman" w:eastAsia="宋体" w:hAnsi="Times New Roman" w:cs="Times New Roman" w:hint="eastAsia"/>
                <w:sz w:val="24"/>
              </w:rPr>
              <w:t>年暴雨次数按</w:t>
            </w:r>
            <w:r w:rsidRPr="00495981">
              <w:rPr>
                <w:rFonts w:ascii="Times New Roman" w:eastAsia="宋体" w:hAnsi="Times New Roman" w:cs="Times New Roman" w:hint="eastAsia"/>
                <w:sz w:val="24"/>
              </w:rPr>
              <w:t>20</w:t>
            </w:r>
            <w:r w:rsidRPr="00495981">
              <w:rPr>
                <w:rFonts w:ascii="Times New Roman" w:eastAsia="宋体" w:hAnsi="Times New Roman" w:cs="Times New Roman" w:hint="eastAsia"/>
                <w:sz w:val="24"/>
              </w:rPr>
              <w:t>次计，则初期雨水年产生量为</w:t>
            </w:r>
            <w:r w:rsidRPr="00495981">
              <w:rPr>
                <w:rFonts w:ascii="Times New Roman" w:eastAsia="宋体" w:hAnsi="Times New Roman" w:cs="Times New Roman" w:hint="eastAsia"/>
                <w:sz w:val="24"/>
              </w:rPr>
              <w:t>1042.8</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/a</w:t>
            </w:r>
            <w:r w:rsidRPr="00495981">
              <w:rPr>
                <w:rFonts w:ascii="Times New Roman" w:eastAsia="宋体" w:hAnsi="Times New Roman" w:cs="Times New Roman" w:hint="eastAsia"/>
                <w:sz w:val="24"/>
              </w:rPr>
              <w:t>。</w:t>
            </w:r>
          </w:p>
          <w:p w:rsidR="00E30CDE" w:rsidRPr="00495981" w:rsidRDefault="002B465A">
            <w:pPr>
              <w:spacing w:line="360" w:lineRule="auto"/>
              <w:ind w:right="113"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项目水平衡图见图</w:t>
            </w:r>
            <w:r w:rsidRPr="00495981">
              <w:rPr>
                <w:rFonts w:ascii="Times New Roman" w:eastAsia="宋体" w:hAnsi="Times New Roman" w:cs="Times New Roman"/>
                <w:sz w:val="24"/>
              </w:rPr>
              <w:t>2-1</w:t>
            </w:r>
            <w:r w:rsidRPr="00495981">
              <w:rPr>
                <w:rFonts w:ascii="Times New Roman" w:eastAsia="宋体" w:hAnsi="Times New Roman" w:cs="Times New Roman" w:hint="eastAsia"/>
                <w:sz w:val="24"/>
              </w:rPr>
              <w:t>。</w:t>
            </w:r>
          </w:p>
          <w:p w:rsidR="00E30CDE" w:rsidRPr="00495981" w:rsidRDefault="00E30CDE">
            <w:pPr>
              <w:spacing w:line="360" w:lineRule="auto"/>
              <w:ind w:right="113"/>
              <w:jc w:val="center"/>
              <w:rPr>
                <w:rFonts w:ascii="Times New Roman" w:eastAsia="宋体" w:hAnsi="Times New Roman" w:cs="Times New Roman"/>
              </w:rPr>
            </w:pPr>
            <w:r w:rsidRPr="00495981">
              <w:rPr>
                <w:rFonts w:ascii="Times New Roman" w:eastAsia="宋体" w:hAnsi="Times New Roman" w:cs="Times New Roman"/>
              </w:rPr>
              <w:object w:dxaOrig="10018" w:dyaOrig="7465">
                <v:shape id="_x0000_i1027" type="#_x0000_t75" style="width:402.1pt;height:300.15pt" o:ole="">
                  <v:imagedata r:id="rId27" o:title=""/>
                  <o:lock v:ext="edit" aspectratio="f"/>
                </v:shape>
                <o:OLEObject Type="Embed" ProgID="Visio.Drawing.11" ShapeID="_x0000_i1027" DrawAspect="Content" ObjectID="_1807336450" r:id="rId28"/>
              </w:object>
            </w:r>
            <w:r w:rsidR="002B465A" w:rsidRPr="00495981">
              <w:rPr>
                <w:rFonts w:ascii="Times New Roman" w:eastAsia="宋体" w:hAnsi="Times New Roman" w:cs="Times New Roman"/>
                <w:b/>
                <w:sz w:val="24"/>
              </w:rPr>
              <w:t>图</w:t>
            </w:r>
            <w:r w:rsidR="002B465A" w:rsidRPr="00495981">
              <w:rPr>
                <w:rFonts w:ascii="Times New Roman" w:eastAsia="宋体" w:hAnsi="Times New Roman" w:cs="Times New Roman"/>
                <w:b/>
                <w:sz w:val="24"/>
              </w:rPr>
              <w:t xml:space="preserve">2-1  </w:t>
            </w:r>
            <w:r w:rsidR="002B465A" w:rsidRPr="00495981">
              <w:rPr>
                <w:rFonts w:ascii="Times New Roman" w:eastAsia="宋体" w:hAnsi="Times New Roman" w:cs="Times New Roman"/>
                <w:b/>
                <w:sz w:val="24"/>
              </w:rPr>
              <w:t>项目水平衡图</w:t>
            </w:r>
            <w:r w:rsidR="002B465A" w:rsidRPr="00495981">
              <w:rPr>
                <w:rFonts w:ascii="Times New Roman" w:eastAsia="宋体" w:hAnsi="Times New Roman" w:cs="Times New Roman"/>
                <w:b/>
                <w:sz w:val="24"/>
              </w:rPr>
              <w:t xml:space="preserve">   </w:t>
            </w:r>
            <w:r w:rsidR="002B465A" w:rsidRPr="00495981">
              <w:rPr>
                <w:rFonts w:ascii="Times New Roman" w:eastAsia="宋体" w:hAnsi="Times New Roman" w:cs="Times New Roman"/>
                <w:b/>
                <w:sz w:val="24"/>
              </w:rPr>
              <w:t>单位：</w:t>
            </w:r>
            <w:r w:rsidR="002B465A" w:rsidRPr="00495981">
              <w:rPr>
                <w:rFonts w:ascii="Times New Roman" w:eastAsia="宋体" w:hAnsi="Times New Roman" w:cs="Times New Roman"/>
                <w:b/>
                <w:sz w:val="24"/>
              </w:rPr>
              <w:t>m</w:t>
            </w:r>
            <w:r w:rsidR="002B465A" w:rsidRPr="00495981">
              <w:rPr>
                <w:rFonts w:ascii="Times New Roman" w:eastAsia="宋体" w:hAnsi="Times New Roman" w:cs="Times New Roman"/>
                <w:b/>
                <w:sz w:val="24"/>
                <w:vertAlign w:val="superscript"/>
              </w:rPr>
              <w:t>3</w:t>
            </w:r>
            <w:r w:rsidR="002B465A" w:rsidRPr="00495981">
              <w:rPr>
                <w:rFonts w:ascii="Times New Roman" w:eastAsia="宋体" w:hAnsi="Times New Roman" w:cs="Times New Roman"/>
                <w:b/>
                <w:sz w:val="24"/>
              </w:rPr>
              <w:t>/</w:t>
            </w:r>
            <w:r w:rsidR="002B465A" w:rsidRPr="00495981">
              <w:rPr>
                <w:rFonts w:ascii="Times New Roman" w:eastAsia="宋体" w:hAnsi="Times New Roman" w:cs="Times New Roman" w:hint="eastAsia"/>
                <w:b/>
                <w:sz w:val="24"/>
              </w:rPr>
              <w:t>a</w:t>
            </w:r>
          </w:p>
          <w:p w:rsidR="00E30CDE" w:rsidRPr="00495981" w:rsidRDefault="002B465A">
            <w:pPr>
              <w:pStyle w:val="afa"/>
              <w:spacing w:line="360" w:lineRule="auto"/>
              <w:ind w:firstLine="480"/>
              <w:jc w:val="left"/>
              <w:rPr>
                <w:rFonts w:ascii="Times New Roman" w:eastAsia="宋体" w:hAnsi="Times New Roman" w:cs="Times New Roman"/>
                <w:sz w:val="24"/>
              </w:rPr>
            </w:pPr>
            <w:r w:rsidRPr="00495981">
              <w:rPr>
                <w:rFonts w:ascii="Times New Roman" w:eastAsia="宋体" w:hAnsi="Times New Roman" w:cs="Times New Roman"/>
                <w:sz w:val="24"/>
              </w:rPr>
              <w:t>（</w:t>
            </w:r>
            <w:r w:rsidRPr="00495981">
              <w:rPr>
                <w:rFonts w:ascii="Times New Roman" w:eastAsia="宋体" w:hAnsi="Times New Roman" w:cs="Times New Roman"/>
                <w:sz w:val="24"/>
              </w:rPr>
              <w:t>3</w:t>
            </w:r>
            <w:r w:rsidRPr="00495981">
              <w:rPr>
                <w:rFonts w:ascii="Times New Roman" w:eastAsia="宋体" w:hAnsi="Times New Roman" w:cs="Times New Roman"/>
                <w:sz w:val="24"/>
              </w:rPr>
              <w:t>）供电工程：</w:t>
            </w:r>
          </w:p>
          <w:p w:rsidR="00E30CDE" w:rsidRPr="00495981" w:rsidRDefault="002B465A">
            <w:pPr>
              <w:pStyle w:val="afa"/>
              <w:spacing w:line="360" w:lineRule="auto"/>
              <w:ind w:firstLine="480"/>
              <w:jc w:val="left"/>
              <w:rPr>
                <w:rFonts w:ascii="Times New Roman" w:eastAsia="宋体" w:hAnsi="Times New Roman" w:cs="Times New Roman"/>
                <w:sz w:val="24"/>
              </w:rPr>
            </w:pPr>
            <w:r w:rsidRPr="00495981">
              <w:rPr>
                <w:rFonts w:ascii="Times New Roman" w:eastAsia="宋体" w:hAnsi="Times New Roman" w:cs="Times New Roman"/>
                <w:sz w:val="24"/>
              </w:rPr>
              <w:t>由城市电网引入本工程的一路</w:t>
            </w:r>
            <w:r w:rsidRPr="00495981">
              <w:rPr>
                <w:rFonts w:ascii="Times New Roman" w:eastAsia="宋体" w:hAnsi="Times New Roman" w:cs="Times New Roman"/>
                <w:sz w:val="24"/>
              </w:rPr>
              <w:t xml:space="preserve"> 10</w:t>
            </w:r>
            <w:r w:rsidRPr="00495981">
              <w:rPr>
                <w:rFonts w:ascii="Times New Roman" w:eastAsia="宋体" w:hAnsi="Times New Roman" w:cs="Times New Roman" w:hint="eastAsia"/>
                <w:sz w:val="24"/>
              </w:rPr>
              <w:t>kV</w:t>
            </w:r>
            <w:r w:rsidRPr="00495981">
              <w:rPr>
                <w:rFonts w:ascii="Times New Roman" w:eastAsia="宋体" w:hAnsi="Times New Roman" w:cs="Times New Roman"/>
                <w:sz w:val="24"/>
              </w:rPr>
              <w:t xml:space="preserve"> </w:t>
            </w:r>
            <w:r w:rsidRPr="00495981">
              <w:rPr>
                <w:rFonts w:ascii="Times New Roman" w:eastAsia="宋体" w:hAnsi="Times New Roman" w:cs="Times New Roman"/>
                <w:sz w:val="24"/>
              </w:rPr>
              <w:t>电缆线路至室外箱变，本工程负荷供电等级为三级，本厂区采用室外箱变供电，室外设一台</w:t>
            </w:r>
            <w:r w:rsidRPr="00495981">
              <w:rPr>
                <w:rFonts w:ascii="Times New Roman" w:eastAsia="宋体" w:hAnsi="Times New Roman" w:cs="Times New Roman"/>
                <w:sz w:val="24"/>
              </w:rPr>
              <w:t>800KVA</w:t>
            </w:r>
            <w:r w:rsidRPr="00495981">
              <w:rPr>
                <w:rFonts w:ascii="Times New Roman" w:eastAsia="宋体" w:hAnsi="Times New Roman" w:cs="Times New Roman"/>
                <w:sz w:val="24"/>
              </w:rPr>
              <w:t>箱变，为满足水泵房消火栓泵配电末端切换要求，根据项目用电负荷计算，项目年用电量约</w:t>
            </w:r>
            <w:r w:rsidRPr="00495981">
              <w:rPr>
                <w:rFonts w:ascii="Times New Roman" w:eastAsia="宋体" w:hAnsi="Times New Roman" w:cs="Times New Roman"/>
                <w:sz w:val="24"/>
              </w:rPr>
              <w:t>100</w:t>
            </w:r>
            <w:r w:rsidRPr="00495981">
              <w:rPr>
                <w:rFonts w:ascii="Times New Roman" w:eastAsia="宋体" w:hAnsi="Times New Roman" w:cs="Times New Roman"/>
                <w:sz w:val="24"/>
              </w:rPr>
              <w:t>万</w:t>
            </w:r>
            <w:r w:rsidRPr="00495981">
              <w:rPr>
                <w:rFonts w:ascii="Times New Roman" w:eastAsia="宋体" w:hAnsi="Times New Roman" w:cs="Times New Roman"/>
                <w:sz w:val="24"/>
              </w:rPr>
              <w:t>kWh</w:t>
            </w:r>
            <w:r w:rsidRPr="00495981">
              <w:rPr>
                <w:rFonts w:ascii="Times New Roman" w:eastAsia="宋体" w:hAnsi="Times New Roman" w:cs="Times New Roman"/>
                <w:sz w:val="24"/>
              </w:rPr>
              <w:t>。</w:t>
            </w:r>
          </w:p>
          <w:p w:rsidR="00E30CDE" w:rsidRPr="00495981" w:rsidRDefault="002B465A">
            <w:pPr>
              <w:spacing w:line="360" w:lineRule="auto"/>
              <w:jc w:val="left"/>
              <w:rPr>
                <w:rFonts w:ascii="Times New Roman" w:eastAsia="宋体" w:hAnsi="Times New Roman" w:cs="Times New Roman"/>
                <w:b/>
                <w:sz w:val="24"/>
              </w:rPr>
            </w:pPr>
            <w:r w:rsidRPr="00495981">
              <w:rPr>
                <w:rFonts w:ascii="Times New Roman" w:eastAsia="宋体" w:hAnsi="Times New Roman" w:cs="Times New Roman"/>
                <w:b/>
                <w:sz w:val="24"/>
              </w:rPr>
              <w:t>8</w:t>
            </w:r>
            <w:r w:rsidRPr="00495981">
              <w:rPr>
                <w:rFonts w:ascii="Times New Roman" w:eastAsia="宋体" w:hAnsi="Times New Roman" w:cs="Times New Roman"/>
                <w:b/>
                <w:sz w:val="24"/>
              </w:rPr>
              <w:t>、劳动定员</w:t>
            </w:r>
          </w:p>
          <w:p w:rsidR="00E30CDE" w:rsidRPr="00495981" w:rsidRDefault="002B465A">
            <w:pPr>
              <w:pStyle w:val="afa"/>
              <w:spacing w:line="360" w:lineRule="auto"/>
              <w:ind w:firstLine="480"/>
              <w:jc w:val="left"/>
              <w:rPr>
                <w:rFonts w:ascii="Times New Roman" w:eastAsia="宋体" w:hAnsi="Times New Roman" w:cs="Times New Roman"/>
                <w:bCs/>
                <w:spacing w:val="8"/>
                <w:sz w:val="24"/>
                <w:szCs w:val="24"/>
              </w:rPr>
            </w:pPr>
            <w:r w:rsidRPr="00495981">
              <w:rPr>
                <w:rFonts w:ascii="Times New Roman" w:eastAsia="宋体" w:hAnsi="Times New Roman" w:cs="Times New Roman"/>
                <w:sz w:val="24"/>
              </w:rPr>
              <w:t>本项目劳动定员为</w:t>
            </w:r>
            <w:r w:rsidRPr="00495981">
              <w:rPr>
                <w:rFonts w:ascii="Times New Roman" w:eastAsia="宋体" w:hAnsi="Times New Roman" w:cs="Times New Roman" w:hint="eastAsia"/>
                <w:sz w:val="24"/>
              </w:rPr>
              <w:t>22</w:t>
            </w:r>
            <w:r w:rsidRPr="00495981">
              <w:rPr>
                <w:rFonts w:ascii="Times New Roman" w:eastAsia="宋体" w:hAnsi="Times New Roman" w:cs="Times New Roman"/>
                <w:sz w:val="24"/>
              </w:rPr>
              <w:t>人，生产采用一班工作制，每天工作</w:t>
            </w:r>
            <w:r w:rsidRPr="00495981">
              <w:rPr>
                <w:rFonts w:ascii="Times New Roman" w:eastAsia="宋体" w:hAnsi="Times New Roman" w:cs="Times New Roman"/>
                <w:sz w:val="24"/>
              </w:rPr>
              <w:t>10</w:t>
            </w:r>
            <w:r w:rsidRPr="00495981">
              <w:rPr>
                <w:rFonts w:ascii="Times New Roman" w:eastAsia="宋体" w:hAnsi="Times New Roman" w:cs="Times New Roman"/>
                <w:sz w:val="24"/>
              </w:rPr>
              <w:t>个小时，全年工作</w:t>
            </w:r>
            <w:r w:rsidRPr="00495981">
              <w:rPr>
                <w:rFonts w:ascii="Times New Roman" w:eastAsia="宋体" w:hAnsi="Times New Roman" w:cs="Times New Roman" w:hint="eastAsia"/>
                <w:sz w:val="24"/>
              </w:rPr>
              <w:t>2</w:t>
            </w:r>
            <w:r w:rsidRPr="00495981">
              <w:rPr>
                <w:rFonts w:ascii="Times New Roman" w:eastAsia="宋体" w:hAnsi="Times New Roman" w:cs="Times New Roman"/>
                <w:sz w:val="24"/>
              </w:rPr>
              <w:t>00</w:t>
            </w:r>
            <w:r w:rsidRPr="00495981">
              <w:rPr>
                <w:rFonts w:ascii="Times New Roman" w:eastAsia="宋体" w:hAnsi="Times New Roman" w:cs="Times New Roman"/>
                <w:sz w:val="24"/>
              </w:rPr>
              <w:t>天，厂区提供食宿。</w:t>
            </w:r>
          </w:p>
        </w:tc>
      </w:tr>
      <w:tr w:rsidR="00E30CDE" w:rsidRPr="00495981">
        <w:trPr>
          <w:trHeight w:val="8490"/>
          <w:jc w:val="center"/>
        </w:trPr>
        <w:tc>
          <w:tcPr>
            <w:tcW w:w="253" w:type="pct"/>
            <w:vAlign w:val="center"/>
          </w:tcPr>
          <w:p w:rsidR="00E30CDE" w:rsidRPr="00495981" w:rsidRDefault="002B465A">
            <w:pPr>
              <w:pStyle w:val="ae"/>
              <w:adjustRightInd w:val="0"/>
              <w:snapToGrid w:val="0"/>
              <w:spacing w:before="0" w:beforeAutospacing="0" w:after="0" w:afterAutospacing="0" w:line="360" w:lineRule="auto"/>
              <w:rPr>
                <w:rFonts w:ascii="Times New Roman" w:hAnsi="Times New Roman" w:cs="Times New Roman"/>
                <w:szCs w:val="24"/>
              </w:rPr>
            </w:pPr>
            <w:r w:rsidRPr="00495981">
              <w:rPr>
                <w:rFonts w:ascii="Times New Roman" w:hAnsi="Times New Roman" w:cs="Times New Roman"/>
                <w:szCs w:val="24"/>
              </w:rPr>
              <w:lastRenderedPageBreak/>
              <w:t>工艺流程和产排污环节</w:t>
            </w:r>
          </w:p>
        </w:tc>
        <w:tc>
          <w:tcPr>
            <w:tcW w:w="4746" w:type="pct"/>
          </w:tcPr>
          <w:p w:rsidR="00E30CDE" w:rsidRPr="00495981" w:rsidRDefault="002B465A">
            <w:pPr>
              <w:spacing w:line="360" w:lineRule="auto"/>
              <w:jc w:val="left"/>
              <w:rPr>
                <w:rFonts w:ascii="Times New Roman" w:eastAsia="宋体" w:hAnsi="Times New Roman" w:cs="Times New Roman"/>
                <w:b/>
                <w:sz w:val="24"/>
              </w:rPr>
            </w:pPr>
            <w:r w:rsidRPr="00495981">
              <w:rPr>
                <w:rFonts w:ascii="Times New Roman" w:eastAsia="宋体" w:hAnsi="Times New Roman" w:cs="Times New Roman"/>
                <w:b/>
                <w:sz w:val="24"/>
              </w:rPr>
              <w:t>1</w:t>
            </w:r>
            <w:r w:rsidRPr="00495981">
              <w:rPr>
                <w:rFonts w:ascii="Times New Roman" w:eastAsia="宋体" w:hAnsi="Times New Roman" w:cs="Times New Roman"/>
                <w:b/>
                <w:sz w:val="24"/>
              </w:rPr>
              <w:t>、施工期工艺流程图及产污环节</w:t>
            </w:r>
          </w:p>
          <w:p w:rsidR="00E30CDE" w:rsidRPr="00495981" w:rsidRDefault="002B465A">
            <w:pPr>
              <w:spacing w:line="360" w:lineRule="auto"/>
              <w:ind w:firstLineChars="250" w:firstLine="600"/>
              <w:jc w:val="left"/>
              <w:rPr>
                <w:rFonts w:ascii="Times New Roman" w:eastAsia="宋体" w:hAnsi="Times New Roman" w:cs="Times New Roman"/>
                <w:sz w:val="24"/>
              </w:rPr>
            </w:pPr>
            <w:r w:rsidRPr="00495981">
              <w:rPr>
                <w:rFonts w:ascii="Times New Roman" w:eastAsia="宋体" w:hAnsi="Times New Roman" w:cs="Times New Roman"/>
                <w:sz w:val="24"/>
              </w:rPr>
              <w:t>施工期主要包括场地平整等基础施工、主体工程、装修工程以及设备安装、调试等，至竣工验收完成施工期结束。施工期工艺流程图及工艺污染环节流程见图</w:t>
            </w:r>
            <w:r w:rsidRPr="00495981">
              <w:rPr>
                <w:rFonts w:ascii="Times New Roman" w:eastAsia="宋体" w:hAnsi="Times New Roman" w:cs="Times New Roman"/>
                <w:sz w:val="24"/>
              </w:rPr>
              <w:t>2-2</w:t>
            </w:r>
            <w:r w:rsidRPr="00495981">
              <w:rPr>
                <w:rFonts w:ascii="Times New Roman" w:eastAsia="宋体" w:hAnsi="Times New Roman" w:cs="Times New Roman"/>
                <w:sz w:val="24"/>
              </w:rPr>
              <w:t>：</w:t>
            </w:r>
          </w:p>
          <w:p w:rsidR="00E30CDE" w:rsidRPr="00495981" w:rsidRDefault="00E30CDE">
            <w:pPr>
              <w:spacing w:line="360" w:lineRule="auto"/>
              <w:jc w:val="left"/>
              <w:rPr>
                <w:rFonts w:ascii="Times New Roman" w:eastAsia="宋体" w:hAnsi="Times New Roman" w:cs="Times New Roman"/>
                <w:sz w:val="24"/>
              </w:rPr>
            </w:pPr>
            <w:r w:rsidRPr="00495981">
              <w:rPr>
                <w:rFonts w:ascii="Times New Roman" w:eastAsia="宋体" w:hAnsi="Times New Roman" w:cs="Times New Roman"/>
                <w:szCs w:val="24"/>
              </w:rPr>
              <w:object w:dxaOrig="11570" w:dyaOrig="4160">
                <v:shape id="_x0000_i1028" type="#_x0000_t75" style="width:414.25pt;height:157.1pt" o:ole="">
                  <v:imagedata r:id="rId29" o:title=""/>
                </v:shape>
                <o:OLEObject Type="Embed" ProgID="Visio.Drawing.11" ShapeID="_x0000_i1028" DrawAspect="Content" ObjectID="_1807336451" r:id="rId30"/>
              </w:object>
            </w:r>
          </w:p>
          <w:p w:rsidR="00E30CDE" w:rsidRPr="00495981" w:rsidRDefault="002B465A">
            <w:pPr>
              <w:spacing w:line="360" w:lineRule="auto"/>
              <w:ind w:firstLineChars="200" w:firstLine="482"/>
              <w:jc w:val="center"/>
              <w:rPr>
                <w:rFonts w:ascii="Times New Roman" w:eastAsia="宋体" w:hAnsi="Times New Roman" w:cs="Times New Roman"/>
                <w:b/>
                <w:sz w:val="24"/>
              </w:rPr>
            </w:pPr>
            <w:r w:rsidRPr="00495981">
              <w:rPr>
                <w:rFonts w:ascii="Times New Roman" w:eastAsia="宋体" w:hAnsi="Times New Roman" w:cs="Times New Roman"/>
                <w:b/>
                <w:sz w:val="24"/>
              </w:rPr>
              <w:t>图</w:t>
            </w:r>
            <w:r w:rsidRPr="00495981">
              <w:rPr>
                <w:rFonts w:ascii="Times New Roman" w:eastAsia="宋体" w:hAnsi="Times New Roman" w:cs="Times New Roman"/>
                <w:b/>
                <w:sz w:val="24"/>
              </w:rPr>
              <w:t xml:space="preserve">2-2  </w:t>
            </w:r>
            <w:r w:rsidRPr="00495981">
              <w:rPr>
                <w:rFonts w:ascii="Times New Roman" w:eastAsia="宋体" w:hAnsi="Times New Roman" w:cs="Times New Roman"/>
                <w:b/>
                <w:sz w:val="24"/>
              </w:rPr>
              <w:t>施工期工艺流程及产污节点图</w:t>
            </w:r>
          </w:p>
          <w:p w:rsidR="00E30CDE" w:rsidRPr="00495981" w:rsidRDefault="002B465A" w:rsidP="002B465A">
            <w:pPr>
              <w:spacing w:line="360" w:lineRule="auto"/>
              <w:ind w:firstLineChars="212" w:firstLine="509"/>
              <w:jc w:val="left"/>
              <w:rPr>
                <w:rFonts w:ascii="Times New Roman" w:eastAsia="宋体" w:hAnsi="Times New Roman" w:cs="Times New Roman"/>
                <w:sz w:val="24"/>
              </w:rPr>
            </w:pPr>
            <w:r w:rsidRPr="00495981">
              <w:rPr>
                <w:rFonts w:ascii="Times New Roman" w:eastAsia="宋体" w:hAnsi="Times New Roman" w:cs="Times New Roman"/>
                <w:sz w:val="24"/>
              </w:rPr>
              <w:t>项目施工期间的环境影响问题主要有施工废水、废气、扬尘、施工噪声以及施工固体废弃物等。</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①</w:t>
            </w:r>
            <w:r w:rsidRPr="00495981">
              <w:rPr>
                <w:rFonts w:ascii="Times New Roman" w:eastAsia="宋体" w:hAnsi="Times New Roman" w:cs="Times New Roman"/>
                <w:sz w:val="24"/>
              </w:rPr>
              <w:t>施工废水：施工场地内施工人员的生活污水及场地内少量施工废水；</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②</w:t>
            </w:r>
            <w:r w:rsidRPr="00495981">
              <w:rPr>
                <w:rFonts w:ascii="Times New Roman" w:eastAsia="宋体" w:hAnsi="Times New Roman" w:cs="Times New Roman"/>
                <w:sz w:val="24"/>
              </w:rPr>
              <w:t>废气：运输车辆及施工机械排放的尾气，主要污染物是氮氧化物、一氧化碳、</w:t>
            </w:r>
            <w:r w:rsidRPr="00495981">
              <w:rPr>
                <w:rFonts w:ascii="Times New Roman" w:eastAsia="宋体" w:hAnsi="Times New Roman" w:cs="Times New Roman"/>
                <w:sz w:val="24"/>
              </w:rPr>
              <w:t>THC</w:t>
            </w:r>
            <w:r w:rsidRPr="00495981">
              <w:rPr>
                <w:rFonts w:ascii="Times New Roman" w:eastAsia="宋体" w:hAnsi="Times New Roman" w:cs="Times New Roman"/>
                <w:sz w:val="24"/>
              </w:rPr>
              <w:t>等；</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③</w:t>
            </w:r>
            <w:r w:rsidRPr="00495981">
              <w:rPr>
                <w:rFonts w:ascii="Times New Roman" w:eastAsia="宋体" w:hAnsi="Times New Roman" w:cs="Times New Roman"/>
                <w:sz w:val="24"/>
              </w:rPr>
              <w:t>扬尘：施工工地内及施工场地的进出口路段，在风力作用下产生的扬尘；由于车辆的行驶，建筑材料如水泥、河砂等在运输和使用过程中产生的扬尘；施工土方装车过程所产生的扬尘；</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④</w:t>
            </w:r>
            <w:r w:rsidRPr="00495981">
              <w:rPr>
                <w:rFonts w:ascii="Times New Roman" w:eastAsia="宋体" w:hAnsi="Times New Roman" w:cs="Times New Roman"/>
                <w:sz w:val="24"/>
              </w:rPr>
              <w:t>噪声：施工建筑机械、运输车辆及施工过程产生的噪声；</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⑤</w:t>
            </w:r>
            <w:r w:rsidRPr="00495981">
              <w:rPr>
                <w:rFonts w:ascii="Times New Roman" w:eastAsia="宋体" w:hAnsi="Times New Roman" w:cs="Times New Roman"/>
                <w:sz w:val="24"/>
              </w:rPr>
              <w:t>固体废弃物：施工期主要有建筑垃圾及施工人员生活垃圾。</w:t>
            </w:r>
          </w:p>
          <w:p w:rsidR="00E30CDE" w:rsidRPr="00495981" w:rsidRDefault="002B465A">
            <w:pPr>
              <w:spacing w:line="360" w:lineRule="auto"/>
              <w:ind w:right="113"/>
              <w:jc w:val="left"/>
              <w:rPr>
                <w:rFonts w:ascii="Times New Roman" w:eastAsia="宋体" w:hAnsi="Times New Roman" w:cs="Times New Roman"/>
                <w:sz w:val="24"/>
              </w:rPr>
            </w:pPr>
            <w:r w:rsidRPr="00495981">
              <w:rPr>
                <w:rFonts w:ascii="Times New Roman" w:eastAsia="宋体" w:hAnsi="Times New Roman" w:cs="Times New Roman"/>
                <w:b/>
                <w:sz w:val="24"/>
              </w:rPr>
              <w:t>2</w:t>
            </w:r>
            <w:r w:rsidRPr="00495981">
              <w:rPr>
                <w:rFonts w:ascii="Times New Roman" w:eastAsia="宋体" w:hAnsi="Times New Roman" w:cs="Times New Roman"/>
                <w:b/>
                <w:sz w:val="24"/>
              </w:rPr>
              <w:t>、营运期工艺流程图及产污环节</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本项目主要从事混凝土的生产，各工艺混合、搅拌过程，为物理反应，无化学反应。商品混凝土生产工艺、产污环节见下图。</w:t>
            </w:r>
          </w:p>
          <w:p w:rsidR="00E30CDE" w:rsidRPr="00495981" w:rsidRDefault="00E30CDE">
            <w:pPr>
              <w:adjustRightInd w:val="0"/>
              <w:snapToGrid w:val="0"/>
              <w:spacing w:line="360" w:lineRule="auto"/>
              <w:ind w:firstLineChars="200" w:firstLine="480"/>
              <w:jc w:val="left"/>
              <w:rPr>
                <w:rFonts w:ascii="Times New Roman" w:eastAsia="宋体" w:hAnsi="Times New Roman" w:cs="Times New Roman"/>
                <w:sz w:val="24"/>
              </w:rPr>
            </w:pPr>
          </w:p>
          <w:p w:rsidR="00E30CDE" w:rsidRPr="00495981" w:rsidRDefault="00E30CDE">
            <w:pPr>
              <w:adjustRightInd w:val="0"/>
              <w:snapToGrid w:val="0"/>
              <w:spacing w:line="360" w:lineRule="auto"/>
              <w:ind w:firstLineChars="200" w:firstLine="480"/>
              <w:jc w:val="left"/>
              <w:rPr>
                <w:rFonts w:ascii="Times New Roman" w:eastAsia="宋体" w:hAnsi="Times New Roman" w:cs="Times New Roman"/>
                <w:sz w:val="24"/>
              </w:rPr>
            </w:pPr>
          </w:p>
          <w:p w:rsidR="00E30CDE" w:rsidRPr="00495981" w:rsidRDefault="00E30CDE">
            <w:pPr>
              <w:adjustRightInd w:val="0"/>
              <w:snapToGrid w:val="0"/>
              <w:spacing w:line="360" w:lineRule="auto"/>
              <w:ind w:firstLineChars="200" w:firstLine="480"/>
              <w:jc w:val="left"/>
              <w:rPr>
                <w:rFonts w:ascii="Times New Roman" w:eastAsia="宋体" w:hAnsi="Times New Roman" w:cs="Times New Roman"/>
                <w:sz w:val="24"/>
              </w:rPr>
            </w:pPr>
          </w:p>
          <w:p w:rsidR="00E30CDE" w:rsidRPr="00495981" w:rsidRDefault="00DA0C1C">
            <w:pPr>
              <w:adjustRightInd w:val="0"/>
              <w:snapToGrid w:val="0"/>
              <w:spacing w:line="360" w:lineRule="auto"/>
              <w:ind w:firstLineChars="200" w:firstLine="482"/>
              <w:jc w:val="left"/>
              <w:rPr>
                <w:rFonts w:ascii="Times New Roman" w:eastAsia="宋体" w:hAnsi="Times New Roman" w:cs="Times New Roman"/>
                <w:sz w:val="24"/>
              </w:rPr>
            </w:pPr>
            <w:r w:rsidRPr="00DA0C1C">
              <w:rPr>
                <w:rFonts w:ascii="Times New Roman" w:eastAsia="宋体" w:hAnsi="Times New Roman" w:cs="Times New Roman"/>
                <w:b/>
                <w:sz w:val="24"/>
              </w:rPr>
              <w:lastRenderedPageBreak/>
              <w:pict>
                <v:rect id="_x0000_s2120" style="position:absolute;left:0;text-align:left;margin-left:243.25pt;margin-top:13.45pt;width:46.6pt;height:20.15pt;z-index:251711488" filled="f" stroked="f">
                  <v:textbox>
                    <w:txbxContent>
                      <w:p w:rsidR="00081951" w:rsidRDefault="00081951">
                        <w:pPr>
                          <w:jc w:val="center"/>
                          <w:rPr>
                            <w:rFonts w:ascii="Times New Roman" w:hAnsi="Times New Roman" w:cs="Times New Roman"/>
                          </w:rPr>
                        </w:pPr>
                        <w:r>
                          <w:rPr>
                            <w:rFonts w:ascii="Times New Roman" w:hAnsi="Times New Roman" w:cs="Times New Roman" w:hint="eastAsia"/>
                          </w:rPr>
                          <w:t>G</w:t>
                        </w:r>
                      </w:p>
                    </w:txbxContent>
                  </v:textbox>
                </v:rect>
              </w:pict>
            </w:r>
            <w:r w:rsidRPr="00DA0C1C">
              <w:rPr>
                <w:rFonts w:ascii="Times New Roman" w:eastAsia="宋体" w:hAnsi="Times New Roman" w:cs="Times New Roman"/>
                <w:szCs w:val="24"/>
              </w:rPr>
              <w:pict>
                <v:rect id="_x0000_s2121" style="position:absolute;left:0;text-align:left;margin-left:184.5pt;margin-top:13.45pt;width:58.75pt;height:20.15pt;z-index:251659264" filled="f" stroked="f">
                  <v:textbox>
                    <w:txbxContent>
                      <w:p w:rsidR="00081951" w:rsidRDefault="00081951">
                        <w:pPr>
                          <w:jc w:val="center"/>
                        </w:pPr>
                        <w:r>
                          <w:rPr>
                            <w:rFonts w:hint="eastAsia"/>
                          </w:rPr>
                          <w:t>砂石</w:t>
                        </w:r>
                      </w:p>
                    </w:txbxContent>
                  </v:textbox>
                </v:rect>
              </w:pict>
            </w:r>
            <w:r w:rsidRPr="00DA0C1C">
              <w:rPr>
                <w:rFonts w:ascii="Times New Roman" w:eastAsia="宋体" w:hAnsi="Times New Roman" w:cs="Times New Roman"/>
                <w:szCs w:val="24"/>
              </w:rPr>
              <w:pict>
                <v:shapetype id="_x0000_t32" coordsize="21600,21600" o:spt="32" o:oned="t" path="m,l21600,21600e" filled="f">
                  <v:path arrowok="t" fillok="f" o:connecttype="none"/>
                  <o:lock v:ext="edit" shapetype="t"/>
                </v:shapetype>
                <v:shape id="_x0000_s2122" type="#_x0000_t32" style="position:absolute;left:0;text-align:left;margin-left:213.3pt;margin-top:33.6pt;width:0;height:20.75pt;z-index:251661312" o:connectortype="straight">
                  <v:stroke endarrow="block"/>
                </v:shape>
              </w:pict>
            </w:r>
            <w:r w:rsidRPr="00DA0C1C">
              <w:rPr>
                <w:rFonts w:ascii="Times New Roman" w:eastAsia="宋体" w:hAnsi="Times New Roman" w:cs="Times New Roman"/>
                <w:b/>
                <w:sz w:val="24"/>
              </w:rPr>
              <w:pict>
                <v:rect id="_x0000_s2123" style="position:absolute;left:0;text-align:left;margin-left:184.5pt;margin-top:54.35pt;width:58.75pt;height:20.15pt;z-index:251660288">
                  <v:textbox>
                    <w:txbxContent>
                      <w:p w:rsidR="00081951" w:rsidRDefault="00081951">
                        <w:r>
                          <w:rPr>
                            <w:rFonts w:hint="eastAsia"/>
                          </w:rPr>
                          <w:t>砂石料场</w:t>
                        </w:r>
                      </w:p>
                    </w:txbxContent>
                  </v:textbox>
                </v:rect>
              </w:pict>
            </w:r>
            <w:r w:rsidRPr="00DA0C1C">
              <w:rPr>
                <w:rFonts w:ascii="Times New Roman" w:eastAsia="宋体" w:hAnsi="Times New Roman" w:cs="Times New Roman"/>
                <w:b/>
                <w:sz w:val="24"/>
              </w:rPr>
              <w:pict>
                <v:shape id="_x0000_s2124" type="#_x0000_t32" style="position:absolute;left:0;text-align:left;margin-left:213.3pt;margin-top:74.5pt;width:0;height:20.75pt;z-index:251663360" o:connectortype="straight">
                  <v:stroke endarrow="block"/>
                </v:shape>
              </w:pict>
            </w:r>
            <w:r w:rsidRPr="00DA0C1C">
              <w:rPr>
                <w:rFonts w:ascii="Times New Roman" w:eastAsia="宋体" w:hAnsi="Times New Roman" w:cs="Times New Roman"/>
                <w:b/>
                <w:sz w:val="24"/>
              </w:rPr>
              <w:pict>
                <v:rect id="_x0000_s2125" style="position:absolute;left:0;text-align:left;margin-left:184.5pt;margin-top:95.25pt;width:58.75pt;height:20.15pt;z-index:251664384">
                  <v:textbox>
                    <w:txbxContent>
                      <w:p w:rsidR="00081951" w:rsidRDefault="00081951">
                        <w:pPr>
                          <w:jc w:val="center"/>
                        </w:pPr>
                        <w:r>
                          <w:rPr>
                            <w:rFonts w:hint="eastAsia"/>
                          </w:rPr>
                          <w:t>进料口</w:t>
                        </w:r>
                      </w:p>
                    </w:txbxContent>
                  </v:textbox>
                </v:rect>
              </w:pict>
            </w:r>
            <w:r w:rsidRPr="00DA0C1C">
              <w:rPr>
                <w:rFonts w:ascii="Times New Roman" w:eastAsia="宋体" w:hAnsi="Times New Roman" w:cs="Times New Roman"/>
                <w:b/>
                <w:sz w:val="24"/>
              </w:rPr>
              <w:pict>
                <v:shape id="_x0000_s2126" type="#_x0000_t32" style="position:absolute;left:0;text-align:left;margin-left:213.3pt;margin-top:115.4pt;width:0;height:20.75pt;z-index:251665408" o:connectortype="straight">
                  <v:stroke endarrow="block"/>
                </v:shape>
              </w:pict>
            </w:r>
          </w:p>
          <w:p w:rsidR="00E30CDE" w:rsidRPr="00495981" w:rsidRDefault="00DA0C1C">
            <w:pPr>
              <w:adjustRightInd w:val="0"/>
              <w:snapToGrid w:val="0"/>
              <w:jc w:val="left"/>
              <w:rPr>
                <w:rFonts w:ascii="Times New Roman" w:eastAsia="宋体" w:hAnsi="Times New Roman" w:cs="Times New Roman"/>
                <w:szCs w:val="24"/>
              </w:rPr>
            </w:pPr>
            <w:r w:rsidRPr="00DA0C1C">
              <w:rPr>
                <w:rFonts w:ascii="Times New Roman" w:eastAsia="宋体" w:hAnsi="Times New Roman" w:cs="Times New Roman"/>
                <w:b/>
                <w:sz w:val="24"/>
              </w:rPr>
              <w:pict>
                <v:shape id="_x0000_s2127" type="#_x0000_t32" style="position:absolute;margin-left:248.15pt;margin-top:.85pt;width:13.45pt;height:10.3pt;flip:y;z-index:251710464" o:connectortype="straight">
                  <v:stroke dashstyle="dash" endarrow="block"/>
                </v:shape>
              </w:pict>
            </w:r>
            <w:r w:rsidRPr="00DA0C1C">
              <w:rPr>
                <w:rFonts w:ascii="Times New Roman" w:eastAsia="宋体" w:hAnsi="Times New Roman" w:cs="Times New Roman"/>
                <w:b/>
                <w:sz w:val="24"/>
              </w:rPr>
              <w:pict>
                <v:rect id="_x0000_s2128" style="position:absolute;margin-left:175.45pt;margin-top:8.55pt;width:73.05pt;height:56.65pt;z-index:251712512" filled="f">
                  <v:stroke dashstyle="dash"/>
                </v:rect>
              </w:pict>
            </w:r>
            <w:r w:rsidRPr="00DA0C1C">
              <w:rPr>
                <w:rFonts w:ascii="Times New Roman" w:eastAsia="宋体" w:hAnsi="Times New Roman" w:cs="Times New Roman"/>
                <w:b/>
                <w:sz w:val="24"/>
              </w:rPr>
              <w:pict>
                <v:rect id="_x0000_s2129" style="position:absolute;margin-left:32.35pt;margin-top:2.4pt;width:46.6pt;height:20.15pt;z-index:251705344" filled="f" stroked="f">
                  <v:textbox>
                    <w:txbxContent>
                      <w:p w:rsidR="00081951" w:rsidRDefault="00081951">
                        <w:pPr>
                          <w:jc w:val="center"/>
                          <w:rPr>
                            <w:rFonts w:ascii="Times New Roman" w:hAnsi="Times New Roman" w:cs="Times New Roman"/>
                          </w:rPr>
                        </w:pPr>
                        <w:r>
                          <w:rPr>
                            <w:rFonts w:ascii="Times New Roman" w:hAnsi="Times New Roman" w:cs="Times New Roman" w:hint="eastAsia"/>
                          </w:rPr>
                          <w:t>G</w:t>
                        </w:r>
                      </w:p>
                    </w:txbxContent>
                  </v:textbox>
                </v:rect>
              </w:pict>
            </w:r>
          </w:p>
          <w:p w:rsidR="00E30CDE" w:rsidRPr="00495981" w:rsidRDefault="00DA0C1C">
            <w:pPr>
              <w:adjustRightInd w:val="0"/>
              <w:snapToGrid w:val="0"/>
              <w:jc w:val="left"/>
              <w:rPr>
                <w:rFonts w:ascii="Times New Roman" w:eastAsia="宋体" w:hAnsi="Times New Roman" w:cs="Times New Roman"/>
                <w:szCs w:val="24"/>
              </w:rPr>
            </w:pPr>
            <w:r w:rsidRPr="00DA0C1C">
              <w:rPr>
                <w:rFonts w:ascii="Times New Roman" w:eastAsia="宋体" w:hAnsi="Times New Roman" w:cs="Times New Roman"/>
                <w:b/>
                <w:sz w:val="24"/>
              </w:rPr>
              <w:pict>
                <v:shape id="_x0000_s2130" type="#_x0000_t32" style="position:absolute;margin-left:56.5pt;margin-top:5.4pt;width:0;height:47.55pt;flip:y;z-index:251704320" o:connectortype="straight">
                  <v:stroke dashstyle="dash" endarrow="block"/>
                </v:shape>
              </w:pict>
            </w:r>
            <w:r w:rsidRPr="00DA0C1C">
              <w:rPr>
                <w:rFonts w:ascii="Times New Roman" w:eastAsia="宋体" w:hAnsi="Times New Roman" w:cs="Times New Roman"/>
                <w:b/>
                <w:sz w:val="24"/>
              </w:rPr>
              <w:pict>
                <v:rect id="_x0000_s2131" style="position:absolute;margin-left:197.95pt;margin-top:-.45pt;width:58.75pt;height:20.15pt;z-index:251662336" filled="f" stroked="f">
                  <v:textbox>
                    <w:txbxContent>
                      <w:p w:rsidR="00081951" w:rsidRDefault="00081951">
                        <w:pPr>
                          <w:jc w:val="center"/>
                          <w:rPr>
                            <w:sz w:val="16"/>
                            <w:szCs w:val="16"/>
                          </w:rPr>
                        </w:pPr>
                        <w:r>
                          <w:rPr>
                            <w:rFonts w:hint="eastAsia"/>
                            <w:sz w:val="16"/>
                            <w:szCs w:val="16"/>
                          </w:rPr>
                          <w:t>装载机</w:t>
                        </w:r>
                      </w:p>
                    </w:txbxContent>
                  </v:textbox>
                </v:rect>
              </w:pict>
            </w:r>
            <w:r w:rsidRPr="00DA0C1C">
              <w:rPr>
                <w:rFonts w:ascii="Times New Roman" w:eastAsia="宋体" w:hAnsi="Times New Roman" w:cs="Times New Roman"/>
                <w:b/>
                <w:sz w:val="24"/>
              </w:rPr>
              <w:pict>
                <v:rect id="_x0000_s2132" style="position:absolute;margin-left:204.1pt;margin-top:40.45pt;width:58.75pt;height:20.15pt;z-index:251679744" filled="f" stroked="f">
                  <v:textbox>
                    <w:txbxContent>
                      <w:p w:rsidR="00081951" w:rsidRDefault="00081951">
                        <w:pPr>
                          <w:jc w:val="center"/>
                          <w:rPr>
                            <w:sz w:val="16"/>
                            <w:szCs w:val="16"/>
                          </w:rPr>
                        </w:pPr>
                        <w:r>
                          <w:rPr>
                            <w:rFonts w:hint="eastAsia"/>
                            <w:sz w:val="16"/>
                            <w:szCs w:val="16"/>
                          </w:rPr>
                          <w:t>传送装置</w:t>
                        </w:r>
                      </w:p>
                    </w:txbxContent>
                  </v:textbox>
                </v:rect>
              </w:pict>
            </w:r>
          </w:p>
          <w:p w:rsidR="00E30CDE" w:rsidRPr="00495981" w:rsidRDefault="00E30CDE">
            <w:pPr>
              <w:adjustRightInd w:val="0"/>
              <w:snapToGrid w:val="0"/>
              <w:jc w:val="left"/>
              <w:rPr>
                <w:rFonts w:ascii="Times New Roman" w:eastAsia="宋体" w:hAnsi="Times New Roman" w:cs="Times New Roman"/>
                <w:szCs w:val="24"/>
              </w:rPr>
            </w:pPr>
          </w:p>
          <w:p w:rsidR="00E30CDE" w:rsidRPr="00495981" w:rsidRDefault="00DA0C1C">
            <w:pPr>
              <w:adjustRightInd w:val="0"/>
              <w:snapToGrid w:val="0"/>
              <w:jc w:val="left"/>
              <w:rPr>
                <w:rFonts w:ascii="Times New Roman" w:eastAsia="宋体" w:hAnsi="Times New Roman" w:cs="Times New Roman"/>
                <w:szCs w:val="24"/>
              </w:rPr>
            </w:pPr>
            <w:r w:rsidRPr="00DA0C1C">
              <w:rPr>
                <w:rFonts w:ascii="Times New Roman" w:eastAsia="宋体" w:hAnsi="Times New Roman" w:cs="Times New Roman"/>
                <w:b/>
                <w:sz w:val="24"/>
              </w:rPr>
              <w:pict>
                <v:rect id="_x0000_s2147" style="position:absolute;margin-left:369.7pt;margin-top:.2pt;width:46.1pt;height:20.15pt;z-index:251670528" filled="f" stroked="f">
                  <v:textbox>
                    <w:txbxContent>
                      <w:p w:rsidR="00081951" w:rsidRDefault="00081951">
                        <w:pPr>
                          <w:jc w:val="center"/>
                        </w:pPr>
                        <w:r>
                          <w:rPr>
                            <w:rFonts w:hint="eastAsia"/>
                          </w:rPr>
                          <w:t>水</w:t>
                        </w:r>
                      </w:p>
                    </w:txbxContent>
                  </v:textbox>
                </v:rect>
              </w:pict>
            </w:r>
            <w:r w:rsidRPr="00DA0C1C">
              <w:rPr>
                <w:rFonts w:ascii="Times New Roman" w:eastAsia="宋体" w:hAnsi="Times New Roman" w:cs="Times New Roman"/>
                <w:b/>
                <w:sz w:val="24"/>
              </w:rPr>
              <w:pict>
                <v:group id="_x0000_s2133" style="position:absolute;margin-left:324.1pt;margin-top:.2pt;width:58.75pt;height:119.35pt;z-index:251730944" coordorigin="8517,6142" coordsize="1175,2387203">
                  <v:rect id="_x0000_s2134" style="position:absolute;left:8517;top:8099;width:906;height:403" filled="f" stroked="f">
                    <v:textbox>
                      <w:txbxContent>
                        <w:p w:rsidR="00081951" w:rsidRDefault="00081951">
                          <w:pPr>
                            <w:jc w:val="center"/>
                            <w:rPr>
                              <w:sz w:val="16"/>
                              <w:szCs w:val="16"/>
                            </w:rPr>
                          </w:pPr>
                          <w:r>
                            <w:rPr>
                              <w:rFonts w:hint="eastAsia"/>
                              <w:sz w:val="16"/>
                              <w:szCs w:val="16"/>
                            </w:rPr>
                            <w:t>泵</w:t>
                          </w:r>
                        </w:p>
                      </w:txbxContent>
                    </v:textbox>
                  </v:rect>
                  <v:rect id="_x0000_s2135" style="position:absolute;left:8517;top:6142;width:1175;height:403" filled="f" stroked="f">
                    <v:textbox>
                      <w:txbxContent>
                        <w:p w:rsidR="00081951" w:rsidRDefault="00081951">
                          <w:pPr>
                            <w:jc w:val="center"/>
                          </w:pPr>
                          <w:r>
                            <w:rPr>
                              <w:rFonts w:hint="eastAsia"/>
                            </w:rPr>
                            <w:t>外加剂</w:t>
                          </w:r>
                        </w:p>
                      </w:txbxContent>
                    </v:textbox>
                  </v:rect>
                  <v:shape id="_x0000_s2136" type="#_x0000_t32" style="position:absolute;left:9043;top:6475;width:0;height:415">
                    <v:stroke endarrow="block"/>
                  </v:shape>
                  <v:rect id="_x0000_s2137" style="position:absolute;left:8683;top:6890;width:725;height:403">
                    <v:textbox>
                      <w:txbxContent>
                        <w:p w:rsidR="00081951" w:rsidRDefault="00081951">
                          <w:pPr>
                            <w:jc w:val="center"/>
                          </w:pPr>
                          <w:r>
                            <w:rPr>
                              <w:rFonts w:hint="eastAsia"/>
                            </w:rPr>
                            <w:t>罐</w:t>
                          </w:r>
                        </w:p>
                      </w:txbxContent>
                    </v:textbox>
                  </v:rect>
                  <v:rect id="_x0000_s2138" style="position:absolute;left:8633;top:7696;width:725;height:403">
                    <v:textbox>
                      <w:txbxContent>
                        <w:p w:rsidR="00081951" w:rsidRDefault="00081951">
                          <w:pPr>
                            <w:jc w:val="center"/>
                          </w:pPr>
                          <w:r>
                            <w:rPr>
                              <w:rFonts w:hint="eastAsia"/>
                            </w:rPr>
                            <w:t>计量</w:t>
                          </w:r>
                        </w:p>
                      </w:txbxContent>
                    </v:textbox>
                  </v:rect>
                  <v:rect id="_x0000_s2139" style="position:absolute;left:8517;top:7293;width:906;height:403" filled="f" stroked="f">
                    <v:textbox>
                      <w:txbxContent>
                        <w:p w:rsidR="00081951" w:rsidRDefault="00081951">
                          <w:pPr>
                            <w:jc w:val="center"/>
                            <w:rPr>
                              <w:sz w:val="16"/>
                              <w:szCs w:val="16"/>
                            </w:rPr>
                          </w:pPr>
                          <w:r>
                            <w:rPr>
                              <w:rFonts w:hint="eastAsia"/>
                              <w:sz w:val="16"/>
                              <w:szCs w:val="16"/>
                            </w:rPr>
                            <w:t>泵</w:t>
                          </w:r>
                        </w:p>
                      </w:txbxContent>
                    </v:textbox>
                  </v:rect>
                  <v:shape id="_x0000_s2140" type="#_x0000_t32" style="position:absolute;left:9058;top:7307;width:0;height:415">
                    <v:stroke endarrow="block"/>
                  </v:shape>
                  <v:shape id="_x0000_s2141" type="#_x0000_t32" style="position:absolute;left:9058;top:8114;width:0;height:415">
                    <v:stroke endarrow="block"/>
                  </v:shape>
                </v:group>
              </w:pict>
            </w:r>
            <w:r w:rsidRPr="00DA0C1C">
              <w:rPr>
                <w:rFonts w:ascii="Times New Roman" w:eastAsia="宋体" w:hAnsi="Times New Roman" w:cs="Times New Roman"/>
                <w:b/>
                <w:sz w:val="24"/>
              </w:rPr>
              <w:pict>
                <v:rect id="_x0000_s2142" style="position:absolute;margin-left:268.05pt;margin-top:57.75pt;width:45.3pt;height:20.15pt;z-index:251726848" filled="f" stroked="f">
                  <v:textbox>
                    <w:txbxContent>
                      <w:p w:rsidR="00081951" w:rsidRDefault="00081951">
                        <w:pPr>
                          <w:jc w:val="center"/>
                          <w:rPr>
                            <w:sz w:val="16"/>
                            <w:szCs w:val="16"/>
                          </w:rPr>
                        </w:pPr>
                        <w:r>
                          <w:rPr>
                            <w:rFonts w:hint="eastAsia"/>
                            <w:sz w:val="16"/>
                            <w:szCs w:val="16"/>
                          </w:rPr>
                          <w:t>配料门</w:t>
                        </w:r>
                      </w:p>
                    </w:txbxContent>
                  </v:textbox>
                </v:rect>
              </w:pict>
            </w:r>
            <w:r w:rsidRPr="00DA0C1C">
              <w:rPr>
                <w:rFonts w:ascii="Times New Roman" w:eastAsia="宋体" w:hAnsi="Times New Roman" w:cs="Times New Roman"/>
                <w:b/>
                <w:sz w:val="24"/>
              </w:rPr>
              <w:pict>
                <v:rect id="_x0000_s2143" style="position:absolute;margin-left:271.9pt;margin-top:77.9pt;width:36.25pt;height:20.15pt;z-index:251725824">
                  <v:textbox>
                    <w:txbxContent>
                      <w:p w:rsidR="00081951" w:rsidRDefault="00081951">
                        <w:pPr>
                          <w:jc w:val="center"/>
                        </w:pPr>
                        <w:r>
                          <w:rPr>
                            <w:rFonts w:hint="eastAsia"/>
                          </w:rPr>
                          <w:t>计量</w:t>
                        </w:r>
                      </w:p>
                    </w:txbxContent>
                  </v:textbox>
                </v:rect>
              </w:pict>
            </w:r>
            <w:r w:rsidRPr="00DA0C1C">
              <w:rPr>
                <w:rFonts w:ascii="Times New Roman" w:eastAsia="宋体" w:hAnsi="Times New Roman" w:cs="Times New Roman"/>
                <w:b/>
                <w:sz w:val="24"/>
              </w:rPr>
              <w:pict>
                <v:rect id="_x0000_s2144" style="position:absolute;margin-left:277.1pt;margin-top:37.6pt;width:36.25pt;height:20.15pt;z-index:251724800">
                  <v:textbox>
                    <w:txbxContent>
                      <w:p w:rsidR="00081951" w:rsidRDefault="00081951">
                        <w:pPr>
                          <w:jc w:val="center"/>
                        </w:pPr>
                        <w:r>
                          <w:rPr>
                            <w:rFonts w:hint="eastAsia"/>
                          </w:rPr>
                          <w:t>筒仓</w:t>
                        </w:r>
                      </w:p>
                    </w:txbxContent>
                  </v:textbox>
                </v:rect>
              </w:pict>
            </w:r>
            <w:r w:rsidRPr="00DA0C1C">
              <w:rPr>
                <w:rFonts w:ascii="Times New Roman" w:eastAsia="宋体" w:hAnsi="Times New Roman" w:cs="Times New Roman"/>
                <w:b/>
                <w:sz w:val="24"/>
              </w:rPr>
              <w:pict>
                <v:shape id="_x0000_s2145" type="#_x0000_t32" style="position:absolute;margin-left:295.1pt;margin-top:16.85pt;width:0;height:20.75pt;z-index:251723776" o:connectortype="straight">
                  <v:stroke endarrow="block"/>
                </v:shape>
              </w:pict>
            </w:r>
            <w:r w:rsidRPr="00DA0C1C">
              <w:rPr>
                <w:rFonts w:ascii="Times New Roman" w:eastAsia="宋体" w:hAnsi="Times New Roman" w:cs="Times New Roman"/>
                <w:b/>
                <w:sz w:val="24"/>
              </w:rPr>
              <w:pict>
                <v:rect id="_x0000_s2146" style="position:absolute;margin-left:268.05pt;margin-top:.2pt;width:58.75pt;height:20.15pt;z-index:251722752" filled="f" stroked="f">
                  <v:textbox>
                    <w:txbxContent>
                      <w:p w:rsidR="00081951" w:rsidRDefault="00081951">
                        <w:pPr>
                          <w:jc w:val="center"/>
                        </w:pPr>
                        <w:r>
                          <w:rPr>
                            <w:rFonts w:hint="eastAsia"/>
                          </w:rPr>
                          <w:t>膨胀剂</w:t>
                        </w:r>
                      </w:p>
                    </w:txbxContent>
                  </v:textbox>
                </v:rect>
              </w:pict>
            </w:r>
            <w:r w:rsidRPr="00DA0C1C">
              <w:rPr>
                <w:rFonts w:ascii="Times New Roman" w:eastAsia="宋体" w:hAnsi="Times New Roman" w:cs="Times New Roman"/>
                <w:b/>
                <w:sz w:val="24"/>
              </w:rPr>
              <w:pict>
                <v:rect id="_x0000_s2148" style="position:absolute;margin-left:124.65pt;margin-top:.2pt;width:46.6pt;height:20.15pt;z-index:251669504" filled="f" stroked="f">
                  <v:textbox>
                    <w:txbxContent>
                      <w:p w:rsidR="00081951" w:rsidRDefault="00081951">
                        <w:pPr>
                          <w:jc w:val="center"/>
                        </w:pPr>
                        <w:r>
                          <w:rPr>
                            <w:rFonts w:hint="eastAsia"/>
                          </w:rPr>
                          <w:t>矿粉</w:t>
                        </w:r>
                      </w:p>
                    </w:txbxContent>
                  </v:textbox>
                </v:rect>
              </w:pict>
            </w:r>
            <w:r w:rsidRPr="00DA0C1C">
              <w:rPr>
                <w:rFonts w:ascii="Times New Roman" w:eastAsia="宋体" w:hAnsi="Times New Roman" w:cs="Times New Roman"/>
                <w:b/>
                <w:sz w:val="24"/>
              </w:rPr>
              <w:pict>
                <v:rect id="_x0000_s2149" style="position:absolute;margin-left:61.3pt;margin-top:.2pt;width:58.75pt;height:20.15pt;z-index:251668480" filled="f" stroked="f">
                  <v:textbox>
                    <w:txbxContent>
                      <w:p w:rsidR="00081951" w:rsidRDefault="00081951">
                        <w:pPr>
                          <w:jc w:val="center"/>
                        </w:pPr>
                        <w:r>
                          <w:rPr>
                            <w:rFonts w:hint="eastAsia"/>
                          </w:rPr>
                          <w:t>散装水泥</w:t>
                        </w:r>
                      </w:p>
                    </w:txbxContent>
                  </v:textbox>
                </v:rect>
              </w:pict>
            </w:r>
            <w:r w:rsidRPr="00DA0C1C">
              <w:rPr>
                <w:rFonts w:ascii="Times New Roman" w:eastAsia="宋体" w:hAnsi="Times New Roman" w:cs="Times New Roman"/>
                <w:b/>
                <w:sz w:val="24"/>
              </w:rPr>
              <w:pict>
                <v:rect id="_x0000_s2150" style="position:absolute;margin-left:3.05pt;margin-top:.2pt;width:48.4pt;height:20.15pt;z-index:251667456" filled="f" stroked="f">
                  <v:textbox>
                    <w:txbxContent>
                      <w:p w:rsidR="00081951" w:rsidRDefault="00081951">
                        <w:pPr>
                          <w:jc w:val="center"/>
                        </w:pPr>
                        <w:r>
                          <w:rPr>
                            <w:rFonts w:hint="eastAsia"/>
                          </w:rPr>
                          <w:t>粉煤灰</w:t>
                        </w:r>
                      </w:p>
                    </w:txbxContent>
                  </v:textbox>
                </v:rect>
              </w:pict>
            </w:r>
          </w:p>
          <w:p w:rsidR="00E30CDE" w:rsidRPr="00495981" w:rsidRDefault="00DA0C1C">
            <w:pPr>
              <w:adjustRightInd w:val="0"/>
              <w:snapToGrid w:val="0"/>
              <w:jc w:val="left"/>
              <w:rPr>
                <w:rFonts w:ascii="Times New Roman" w:eastAsia="宋体" w:hAnsi="Times New Roman" w:cs="Times New Roman"/>
                <w:szCs w:val="24"/>
              </w:rPr>
            </w:pPr>
            <w:r w:rsidRPr="00DA0C1C">
              <w:rPr>
                <w:rFonts w:ascii="Times New Roman" w:eastAsia="宋体" w:hAnsi="Times New Roman" w:cs="Times New Roman"/>
                <w:b/>
                <w:sz w:val="24"/>
              </w:rPr>
              <w:pict>
                <v:shape id="_x0000_s2152" type="#_x0000_t32" style="position:absolute;margin-left:391.15pt;margin-top:4.8pt;width:0;height:20.75pt;z-index:251677696" o:connectortype="straight">
                  <v:stroke endarrow="block"/>
                </v:shape>
              </w:pict>
            </w:r>
            <w:r w:rsidRPr="00DA0C1C">
              <w:rPr>
                <w:rFonts w:ascii="Times New Roman" w:eastAsia="宋体" w:hAnsi="Times New Roman" w:cs="Times New Roman"/>
                <w:b/>
                <w:sz w:val="24"/>
              </w:rPr>
              <w:pict>
                <v:rect id="_x0000_s2153" style="position:absolute;margin-left:130.25pt;margin-top:25.55pt;width:36.25pt;height:20.15pt;z-index:251676672">
                  <v:textbox>
                    <w:txbxContent>
                      <w:p w:rsidR="00081951" w:rsidRDefault="00081951">
                        <w:pPr>
                          <w:jc w:val="center"/>
                        </w:pPr>
                        <w:r>
                          <w:rPr>
                            <w:rFonts w:hint="eastAsia"/>
                          </w:rPr>
                          <w:t>筒仓</w:t>
                        </w:r>
                      </w:p>
                    </w:txbxContent>
                  </v:textbox>
                </v:rect>
              </w:pict>
            </w:r>
            <w:r w:rsidRPr="00DA0C1C">
              <w:rPr>
                <w:rFonts w:ascii="Times New Roman" w:eastAsia="宋体" w:hAnsi="Times New Roman" w:cs="Times New Roman"/>
                <w:b/>
                <w:sz w:val="24"/>
              </w:rPr>
              <w:pict>
                <v:shape id="_x0000_s2154" type="#_x0000_t32" style="position:absolute;margin-left:148.25pt;margin-top:4.8pt;width:0;height:20.75pt;z-index:251675648" o:connectortype="straight">
                  <v:stroke endarrow="block"/>
                </v:shape>
              </w:pict>
            </w:r>
            <w:r w:rsidRPr="00DA0C1C">
              <w:rPr>
                <w:rFonts w:ascii="Times New Roman" w:eastAsia="宋体" w:hAnsi="Times New Roman" w:cs="Times New Roman"/>
                <w:b/>
                <w:sz w:val="24"/>
              </w:rPr>
              <w:pict>
                <v:rect id="_x0000_s2155" style="position:absolute;margin-left:70.35pt;margin-top:25.55pt;width:36.25pt;height:20.15pt;z-index:251674624">
                  <v:textbox>
                    <w:txbxContent>
                      <w:p w:rsidR="00081951" w:rsidRDefault="00081951">
                        <w:pPr>
                          <w:jc w:val="center"/>
                        </w:pPr>
                        <w:r>
                          <w:rPr>
                            <w:rFonts w:hint="eastAsia"/>
                          </w:rPr>
                          <w:t>筒仓</w:t>
                        </w:r>
                      </w:p>
                    </w:txbxContent>
                  </v:textbox>
                </v:rect>
              </w:pict>
            </w:r>
            <w:r w:rsidRPr="00DA0C1C">
              <w:rPr>
                <w:rFonts w:ascii="Times New Roman" w:eastAsia="宋体" w:hAnsi="Times New Roman" w:cs="Times New Roman"/>
                <w:b/>
                <w:sz w:val="24"/>
              </w:rPr>
              <w:pict>
                <v:shape id="_x0000_s2156" type="#_x0000_t32" style="position:absolute;margin-left:88.35pt;margin-top:4.8pt;width:0;height:20.75pt;z-index:251673600" o:connectortype="straight">
                  <v:stroke endarrow="block"/>
                </v:shape>
              </w:pict>
            </w:r>
            <w:r w:rsidRPr="00DA0C1C">
              <w:rPr>
                <w:rFonts w:ascii="Times New Roman" w:eastAsia="宋体" w:hAnsi="Times New Roman" w:cs="Times New Roman"/>
                <w:b/>
                <w:sz w:val="24"/>
              </w:rPr>
              <w:pict>
                <v:shape id="_x0000_s2157" type="#_x0000_t32" style="position:absolute;margin-left:28.45pt;margin-top:4.8pt;width:0;height:20.75pt;z-index:251671552" o:connectortype="straight">
                  <v:stroke endarrow="block"/>
                </v:shape>
              </w:pict>
            </w:r>
          </w:p>
          <w:p w:rsidR="00E30CDE" w:rsidRPr="00495981" w:rsidRDefault="00DA0C1C">
            <w:pPr>
              <w:adjustRightInd w:val="0"/>
              <w:snapToGrid w:val="0"/>
              <w:jc w:val="left"/>
              <w:rPr>
                <w:rFonts w:ascii="Times New Roman" w:eastAsia="宋体" w:hAnsi="Times New Roman" w:cs="Times New Roman"/>
                <w:szCs w:val="24"/>
              </w:rPr>
            </w:pPr>
            <w:r>
              <w:rPr>
                <w:rFonts w:ascii="Times New Roman" w:eastAsia="宋体" w:hAnsi="Times New Roman" w:cs="Times New Roman"/>
                <w:szCs w:val="24"/>
              </w:rPr>
              <w:pict>
                <v:rect id="_x0000_s2158" style="position:absolute;margin-left:3.05pt;margin-top:8.85pt;width:316.25pt;height:37.25pt;z-index:251701248" filled="f">
                  <v:stroke dashstyle="dash"/>
                </v:rect>
              </w:pict>
            </w:r>
          </w:p>
          <w:p w:rsidR="00E30CDE" w:rsidRPr="00495981" w:rsidRDefault="00DA0C1C">
            <w:pPr>
              <w:adjustRightInd w:val="0"/>
              <w:snapToGrid w:val="0"/>
              <w:jc w:val="left"/>
              <w:rPr>
                <w:rFonts w:ascii="Times New Roman" w:eastAsia="宋体" w:hAnsi="Times New Roman" w:cs="Times New Roman"/>
                <w:szCs w:val="24"/>
              </w:rPr>
            </w:pPr>
            <w:r w:rsidRPr="00DA0C1C">
              <w:rPr>
                <w:rFonts w:ascii="Times New Roman" w:eastAsia="宋体" w:hAnsi="Times New Roman" w:cs="Times New Roman"/>
                <w:b/>
                <w:sz w:val="24"/>
              </w:rPr>
              <w:pict>
                <v:rect id="_x0000_s2151" style="position:absolute;margin-left:373.9pt;margin-top:1.4pt;width:36.25pt;height:20.15pt;z-index:251678720">
                  <v:textbox>
                    <w:txbxContent>
                      <w:p w:rsidR="00081951" w:rsidRDefault="00081951">
                        <w:pPr>
                          <w:jc w:val="center"/>
                        </w:pPr>
                        <w:r>
                          <w:rPr>
                            <w:rFonts w:hint="eastAsia"/>
                          </w:rPr>
                          <w:t>水池</w:t>
                        </w:r>
                      </w:p>
                    </w:txbxContent>
                  </v:textbox>
                </v:rect>
              </w:pict>
            </w:r>
            <w:r w:rsidRPr="00DA0C1C">
              <w:rPr>
                <w:rFonts w:ascii="Times New Roman" w:eastAsia="宋体" w:hAnsi="Times New Roman" w:cs="Times New Roman"/>
                <w:b/>
                <w:sz w:val="24"/>
              </w:rPr>
              <w:pict>
                <v:rect id="_x0000_s2159" style="position:absolute;margin-left:10.45pt;margin-top:1.4pt;width:36.25pt;height:20.15pt;z-index:251672576">
                  <v:textbox>
                    <w:txbxContent>
                      <w:p w:rsidR="00081951" w:rsidRDefault="00081951">
                        <w:pPr>
                          <w:jc w:val="center"/>
                        </w:pPr>
                        <w:r>
                          <w:rPr>
                            <w:rFonts w:hint="eastAsia"/>
                          </w:rPr>
                          <w:t>筒仓</w:t>
                        </w:r>
                      </w:p>
                    </w:txbxContent>
                  </v:textbox>
                </v:rect>
              </w:pict>
            </w:r>
          </w:p>
          <w:p w:rsidR="00E30CDE" w:rsidRPr="00495981" w:rsidRDefault="00DA0C1C">
            <w:pPr>
              <w:adjustRightInd w:val="0"/>
              <w:snapToGrid w:val="0"/>
              <w:jc w:val="left"/>
              <w:rPr>
                <w:rFonts w:ascii="Times New Roman" w:eastAsia="宋体" w:hAnsi="Times New Roman" w:cs="Times New Roman"/>
                <w:szCs w:val="24"/>
              </w:rPr>
            </w:pPr>
            <w:r w:rsidRPr="00DA0C1C">
              <w:rPr>
                <w:rFonts w:ascii="Times New Roman" w:eastAsia="宋体" w:hAnsi="Times New Roman" w:cs="Times New Roman"/>
                <w:b/>
                <w:sz w:val="24"/>
              </w:rPr>
              <w:pict>
                <v:rect id="_x0000_s2165" style="position:absolute;margin-left:7.45pt;margin-top:8.9pt;width:50.1pt;height:20.15pt;z-index:251682816" filled="f" stroked="f">
                  <v:textbox>
                    <w:txbxContent>
                      <w:p w:rsidR="00081951" w:rsidRDefault="00081951">
                        <w:pPr>
                          <w:jc w:val="center"/>
                          <w:rPr>
                            <w:sz w:val="16"/>
                            <w:szCs w:val="16"/>
                          </w:rPr>
                        </w:pPr>
                        <w:r>
                          <w:rPr>
                            <w:rFonts w:hint="eastAsia"/>
                            <w:sz w:val="16"/>
                            <w:szCs w:val="16"/>
                          </w:rPr>
                          <w:t>配料门</w:t>
                        </w:r>
                      </w:p>
                    </w:txbxContent>
                  </v:textbox>
                </v:rect>
              </w:pict>
            </w:r>
            <w:r w:rsidRPr="00DA0C1C">
              <w:rPr>
                <w:rFonts w:ascii="Times New Roman" w:eastAsia="宋体" w:hAnsi="Times New Roman" w:cs="Times New Roman"/>
                <w:b/>
                <w:sz w:val="24"/>
              </w:rPr>
              <w:pict>
                <v:rect id="_x0000_s2160" style="position:absolute;margin-left:191.3pt;margin-top:8.9pt;width:45.3pt;height:20.15pt;z-index:251728896" filled="f" stroked="f">
                  <v:textbox>
                    <w:txbxContent>
                      <w:p w:rsidR="00081951" w:rsidRDefault="00081951">
                        <w:pPr>
                          <w:jc w:val="center"/>
                          <w:rPr>
                            <w:sz w:val="18"/>
                            <w:szCs w:val="18"/>
                          </w:rPr>
                        </w:pPr>
                        <w:r>
                          <w:rPr>
                            <w:rFonts w:hint="eastAsia"/>
                            <w:sz w:val="16"/>
                            <w:szCs w:val="16"/>
                          </w:rPr>
                          <w:t>配料门</w:t>
                        </w:r>
                      </w:p>
                    </w:txbxContent>
                  </v:textbox>
                </v:rect>
              </w:pict>
            </w:r>
            <w:r w:rsidRPr="00DA0C1C">
              <w:rPr>
                <w:rFonts w:ascii="Times New Roman" w:eastAsia="宋体" w:hAnsi="Times New Roman" w:cs="Times New Roman"/>
                <w:b/>
                <w:sz w:val="24"/>
              </w:rPr>
              <w:pict>
                <v:shape id="_x0000_s2161" type="#_x0000_t32" style="position:absolute;margin-left:295.1pt;margin-top:10.2pt;width:0;height:20.75pt;z-index:251727872" o:connectortype="straight">
                  <v:stroke endarrow="block"/>
                </v:shape>
              </w:pict>
            </w:r>
            <w:r w:rsidRPr="00DA0C1C">
              <w:rPr>
                <w:rFonts w:ascii="Times New Roman" w:eastAsia="宋体" w:hAnsi="Times New Roman" w:cs="Times New Roman"/>
                <w:b/>
                <w:sz w:val="24"/>
              </w:rPr>
              <w:pict>
                <v:rect id="_x0000_s2162" style="position:absolute;margin-left:61.3pt;margin-top:9.5pt;width:45.3pt;height:20.15pt;z-index:251685888" filled="f" stroked="f">
                  <v:textbox>
                    <w:txbxContent>
                      <w:p w:rsidR="00081951" w:rsidRDefault="00081951">
                        <w:pPr>
                          <w:jc w:val="center"/>
                          <w:rPr>
                            <w:sz w:val="16"/>
                            <w:szCs w:val="16"/>
                          </w:rPr>
                        </w:pPr>
                        <w:r>
                          <w:rPr>
                            <w:rFonts w:hint="eastAsia"/>
                            <w:sz w:val="16"/>
                            <w:szCs w:val="16"/>
                          </w:rPr>
                          <w:t>配料门</w:t>
                        </w:r>
                      </w:p>
                    </w:txbxContent>
                  </v:textbox>
                </v:rect>
              </w:pict>
            </w:r>
            <w:r w:rsidRPr="00DA0C1C">
              <w:rPr>
                <w:rFonts w:ascii="Times New Roman" w:eastAsia="宋体" w:hAnsi="Times New Roman" w:cs="Times New Roman"/>
                <w:b/>
                <w:sz w:val="24"/>
              </w:rPr>
              <w:pict>
                <v:rect id="_x0000_s2163" style="position:absolute;margin-left:369.45pt;margin-top:9.5pt;width:50.1pt;height:20.15pt;z-index:251692032" filled="f" stroked="f">
                  <v:textbox>
                    <w:txbxContent>
                      <w:p w:rsidR="00081951" w:rsidRDefault="00081951">
                        <w:pPr>
                          <w:jc w:val="center"/>
                          <w:rPr>
                            <w:sz w:val="16"/>
                            <w:szCs w:val="16"/>
                          </w:rPr>
                        </w:pPr>
                        <w:r>
                          <w:rPr>
                            <w:rFonts w:hint="eastAsia"/>
                            <w:sz w:val="16"/>
                            <w:szCs w:val="16"/>
                          </w:rPr>
                          <w:t>泵</w:t>
                        </w:r>
                      </w:p>
                    </w:txbxContent>
                  </v:textbox>
                </v:rect>
              </w:pict>
            </w:r>
            <w:r w:rsidRPr="00DA0C1C">
              <w:rPr>
                <w:rFonts w:ascii="Times New Roman" w:eastAsia="宋体" w:hAnsi="Times New Roman" w:cs="Times New Roman"/>
                <w:b/>
                <w:sz w:val="24"/>
              </w:rPr>
              <w:pict>
                <v:rect id="_x0000_s2164" style="position:absolute;margin-left:124.65pt;margin-top:8.9pt;width:50.1pt;height:20.15pt;z-index:251688960" filled="f" stroked="f">
                  <v:textbox>
                    <w:txbxContent>
                      <w:p w:rsidR="00081951" w:rsidRDefault="00081951">
                        <w:pPr>
                          <w:jc w:val="center"/>
                          <w:rPr>
                            <w:sz w:val="16"/>
                            <w:szCs w:val="16"/>
                          </w:rPr>
                        </w:pPr>
                        <w:r>
                          <w:rPr>
                            <w:rFonts w:hint="eastAsia"/>
                            <w:sz w:val="16"/>
                            <w:szCs w:val="16"/>
                          </w:rPr>
                          <w:t>配料门</w:t>
                        </w:r>
                      </w:p>
                    </w:txbxContent>
                  </v:textbox>
                </v:rect>
              </w:pict>
            </w:r>
            <w:r w:rsidRPr="00DA0C1C">
              <w:rPr>
                <w:rFonts w:ascii="Times New Roman" w:eastAsia="宋体" w:hAnsi="Times New Roman" w:cs="Times New Roman"/>
                <w:b/>
                <w:sz w:val="24"/>
              </w:rPr>
              <w:pict>
                <v:rect id="_x0000_s2166" style="position:absolute;margin-left:373.45pt;margin-top:29.65pt;width:36.25pt;height:20.15pt;z-index:251691008">
                  <v:textbox>
                    <w:txbxContent>
                      <w:p w:rsidR="00081951" w:rsidRDefault="00081951">
                        <w:pPr>
                          <w:jc w:val="center"/>
                        </w:pPr>
                        <w:r>
                          <w:rPr>
                            <w:rFonts w:hint="eastAsia"/>
                          </w:rPr>
                          <w:t>计量</w:t>
                        </w:r>
                      </w:p>
                    </w:txbxContent>
                  </v:textbox>
                </v:rect>
              </w:pict>
            </w:r>
            <w:r w:rsidRPr="00DA0C1C">
              <w:rPr>
                <w:rFonts w:ascii="Times New Roman" w:eastAsia="宋体" w:hAnsi="Times New Roman" w:cs="Times New Roman"/>
                <w:b/>
                <w:sz w:val="24"/>
              </w:rPr>
              <w:pict>
                <v:shape id="_x0000_s2167" type="#_x0000_t32" style="position:absolute;margin-left:391.45pt;margin-top:8.9pt;width:0;height:20.75pt;z-index:251689984" o:connectortype="straight">
                  <v:stroke endarrow="block"/>
                </v:shape>
              </w:pict>
            </w:r>
            <w:r w:rsidRPr="00DA0C1C">
              <w:rPr>
                <w:rFonts w:ascii="Times New Roman" w:eastAsia="宋体" w:hAnsi="Times New Roman" w:cs="Times New Roman"/>
                <w:b/>
                <w:sz w:val="24"/>
              </w:rPr>
              <w:pict>
                <v:rect id="_x0000_s2168" style="position:absolute;margin-left:130.25pt;margin-top:29.65pt;width:36.25pt;height:20.15pt;z-index:251687936">
                  <v:textbox>
                    <w:txbxContent>
                      <w:p w:rsidR="00081951" w:rsidRDefault="00081951">
                        <w:pPr>
                          <w:jc w:val="center"/>
                        </w:pPr>
                        <w:r>
                          <w:rPr>
                            <w:rFonts w:hint="eastAsia"/>
                          </w:rPr>
                          <w:t>计量</w:t>
                        </w:r>
                      </w:p>
                    </w:txbxContent>
                  </v:textbox>
                </v:rect>
              </w:pict>
            </w:r>
            <w:r w:rsidRPr="00DA0C1C">
              <w:rPr>
                <w:rFonts w:ascii="Times New Roman" w:eastAsia="宋体" w:hAnsi="Times New Roman" w:cs="Times New Roman"/>
                <w:b/>
                <w:sz w:val="24"/>
              </w:rPr>
              <w:pict>
                <v:shape id="_x0000_s2169" type="#_x0000_t32" style="position:absolute;margin-left:148.25pt;margin-top:8.9pt;width:0;height:20.75pt;z-index:251686912" o:connectortype="straight">
                  <v:stroke endarrow="block"/>
                </v:shape>
              </w:pict>
            </w:r>
            <w:r w:rsidRPr="00DA0C1C">
              <w:rPr>
                <w:rFonts w:ascii="Times New Roman" w:eastAsia="宋体" w:hAnsi="Times New Roman" w:cs="Times New Roman"/>
                <w:b/>
                <w:sz w:val="24"/>
              </w:rPr>
              <w:pict>
                <v:rect id="_x0000_s2170" style="position:absolute;margin-left:65.15pt;margin-top:29.65pt;width:36.25pt;height:20.15pt;z-index:251684864">
                  <v:textbox>
                    <w:txbxContent>
                      <w:p w:rsidR="00081951" w:rsidRDefault="00081951">
                        <w:pPr>
                          <w:jc w:val="center"/>
                        </w:pPr>
                        <w:r>
                          <w:rPr>
                            <w:rFonts w:hint="eastAsia"/>
                          </w:rPr>
                          <w:t>计量</w:t>
                        </w:r>
                      </w:p>
                    </w:txbxContent>
                  </v:textbox>
                </v:rect>
              </w:pict>
            </w:r>
            <w:r w:rsidRPr="00DA0C1C">
              <w:rPr>
                <w:rFonts w:ascii="Times New Roman" w:eastAsia="宋体" w:hAnsi="Times New Roman" w:cs="Times New Roman"/>
                <w:b/>
                <w:sz w:val="24"/>
              </w:rPr>
              <w:pict>
                <v:shape id="_x0000_s2171" type="#_x0000_t32" style="position:absolute;margin-left:83.15pt;margin-top:8.9pt;width:0;height:20.75pt;z-index:251683840" o:connectortype="straight">
                  <v:stroke endarrow="block"/>
                </v:shape>
              </w:pict>
            </w:r>
            <w:r w:rsidRPr="00DA0C1C">
              <w:rPr>
                <w:rFonts w:ascii="Times New Roman" w:eastAsia="宋体" w:hAnsi="Times New Roman" w:cs="Times New Roman"/>
                <w:b/>
                <w:sz w:val="24"/>
              </w:rPr>
              <w:pict>
                <v:rect id="_x0000_s2172" style="position:absolute;margin-left:10.45pt;margin-top:29.65pt;width:36.25pt;height:20.15pt;z-index:251681792">
                  <v:textbox>
                    <w:txbxContent>
                      <w:p w:rsidR="00081951" w:rsidRDefault="00081951">
                        <w:pPr>
                          <w:jc w:val="center"/>
                        </w:pPr>
                        <w:r>
                          <w:rPr>
                            <w:rFonts w:hint="eastAsia"/>
                          </w:rPr>
                          <w:t>计量</w:t>
                        </w:r>
                      </w:p>
                    </w:txbxContent>
                  </v:textbox>
                </v:rect>
              </w:pict>
            </w:r>
            <w:r w:rsidRPr="00DA0C1C">
              <w:rPr>
                <w:rFonts w:ascii="Times New Roman" w:eastAsia="宋体" w:hAnsi="Times New Roman" w:cs="Times New Roman"/>
                <w:b/>
                <w:sz w:val="24"/>
              </w:rPr>
              <w:pict>
                <v:shape id="_x0000_s2173" type="#_x0000_t32" style="position:absolute;margin-left:28.45pt;margin-top:8.9pt;width:0;height:20.75pt;z-index:251680768" o:connectortype="straight">
                  <v:stroke endarrow="block"/>
                </v:shape>
              </w:pict>
            </w:r>
          </w:p>
          <w:p w:rsidR="00E30CDE" w:rsidRPr="00495981" w:rsidRDefault="00E30CDE">
            <w:pPr>
              <w:adjustRightInd w:val="0"/>
              <w:snapToGrid w:val="0"/>
              <w:jc w:val="left"/>
              <w:rPr>
                <w:rFonts w:ascii="Times New Roman" w:eastAsia="宋体" w:hAnsi="Times New Roman" w:cs="Times New Roman"/>
                <w:szCs w:val="24"/>
              </w:rPr>
            </w:pPr>
          </w:p>
          <w:p w:rsidR="00E30CDE" w:rsidRPr="00495981" w:rsidRDefault="00DA0C1C">
            <w:pPr>
              <w:adjustRightInd w:val="0"/>
              <w:snapToGrid w:val="0"/>
              <w:jc w:val="left"/>
              <w:rPr>
                <w:rFonts w:ascii="Times New Roman" w:eastAsia="宋体" w:hAnsi="Times New Roman" w:cs="Times New Roman"/>
                <w:szCs w:val="24"/>
              </w:rPr>
            </w:pPr>
            <w:r w:rsidRPr="00DA0C1C">
              <w:rPr>
                <w:rFonts w:ascii="Times New Roman" w:eastAsia="宋体" w:hAnsi="Times New Roman" w:cs="Times New Roman"/>
                <w:b/>
                <w:sz w:val="24"/>
              </w:rPr>
              <w:pict>
                <v:rect id="_x0000_s2174" style="position:absolute;margin-left:184.5pt;margin-top:5.5pt;width:58.75pt;height:20.15pt;z-index:251666432">
                  <v:textbox>
                    <w:txbxContent>
                      <w:p w:rsidR="00081951" w:rsidRDefault="00081951">
                        <w:pPr>
                          <w:jc w:val="center"/>
                        </w:pPr>
                        <w:r>
                          <w:rPr>
                            <w:rFonts w:hint="eastAsia"/>
                          </w:rPr>
                          <w:t>计量</w:t>
                        </w:r>
                      </w:p>
                    </w:txbxContent>
                  </v:textbox>
                </v:rect>
              </w:pict>
            </w:r>
          </w:p>
          <w:p w:rsidR="00E30CDE" w:rsidRPr="00495981" w:rsidRDefault="00E30CDE">
            <w:pPr>
              <w:adjustRightInd w:val="0"/>
              <w:snapToGrid w:val="0"/>
              <w:jc w:val="left"/>
              <w:rPr>
                <w:rFonts w:ascii="Times New Roman" w:eastAsia="宋体" w:hAnsi="Times New Roman" w:cs="Times New Roman"/>
                <w:szCs w:val="24"/>
              </w:rPr>
            </w:pPr>
          </w:p>
          <w:p w:rsidR="00E30CDE" w:rsidRPr="00495981" w:rsidRDefault="00DA0C1C">
            <w:pPr>
              <w:adjustRightInd w:val="0"/>
              <w:snapToGrid w:val="0"/>
              <w:jc w:val="left"/>
              <w:rPr>
                <w:rFonts w:ascii="Times New Roman" w:eastAsia="宋体" w:hAnsi="Times New Roman" w:cs="Times New Roman"/>
                <w:szCs w:val="24"/>
              </w:rPr>
            </w:pPr>
            <w:r w:rsidRPr="00DA0C1C">
              <w:rPr>
                <w:rFonts w:ascii="Times New Roman" w:eastAsia="宋体" w:hAnsi="Times New Roman" w:cs="Times New Roman"/>
                <w:b/>
                <w:sz w:val="24"/>
              </w:rPr>
              <w:pict>
                <v:rect id="_x0000_s2177" style="position:absolute;margin-left:363.45pt;margin-top:1.5pt;width:45.3pt;height:20.15pt;z-index:251719680" filled="f" stroked="f">
                  <v:textbox>
                    <w:txbxContent>
                      <w:p w:rsidR="00081951" w:rsidRDefault="00081951">
                        <w:pPr>
                          <w:jc w:val="center"/>
                          <w:rPr>
                            <w:sz w:val="16"/>
                            <w:szCs w:val="16"/>
                          </w:rPr>
                        </w:pPr>
                        <w:r>
                          <w:rPr>
                            <w:rFonts w:hint="eastAsia"/>
                            <w:sz w:val="16"/>
                            <w:szCs w:val="16"/>
                          </w:rPr>
                          <w:t>泵</w:t>
                        </w:r>
                      </w:p>
                    </w:txbxContent>
                  </v:textbox>
                </v:rect>
              </w:pict>
            </w:r>
            <w:r w:rsidRPr="00DA0C1C">
              <w:rPr>
                <w:rFonts w:ascii="Times New Roman" w:eastAsia="宋体" w:hAnsi="Times New Roman" w:cs="Times New Roman"/>
                <w:b/>
                <w:sz w:val="24"/>
              </w:rPr>
              <w:pict>
                <v:rect id="_x0000_s2175" style="position:absolute;margin-left:1.4pt;margin-top:1.5pt;width:45.3pt;height:20.15pt;z-index:251714560" filled="f" stroked="f">
                  <v:textbox>
                    <w:txbxContent>
                      <w:p w:rsidR="00081951" w:rsidRDefault="00081951">
                        <w:pPr>
                          <w:jc w:val="center"/>
                          <w:rPr>
                            <w:sz w:val="16"/>
                            <w:szCs w:val="16"/>
                          </w:rPr>
                        </w:pPr>
                        <w:r>
                          <w:rPr>
                            <w:rFonts w:hint="eastAsia"/>
                            <w:sz w:val="16"/>
                            <w:szCs w:val="16"/>
                          </w:rPr>
                          <w:t>放料阀</w:t>
                        </w:r>
                      </w:p>
                    </w:txbxContent>
                  </v:textbox>
                </v:rect>
              </w:pict>
            </w:r>
            <w:r w:rsidRPr="00DA0C1C">
              <w:rPr>
                <w:rFonts w:ascii="Times New Roman" w:eastAsia="宋体" w:hAnsi="Times New Roman" w:cs="Times New Roman"/>
                <w:b/>
                <w:sz w:val="24"/>
              </w:rPr>
              <w:pict>
                <v:shape id="_x0000_s2176" type="#_x0000_t32" style="position:absolute;margin-left:289.85pt;margin-top:2.1pt;width:0;height:20.75pt;z-index:251729920" o:connectortype="straight">
                  <v:stroke endarrow="block"/>
                </v:shape>
              </w:pict>
            </w:r>
            <w:r w:rsidRPr="00DA0C1C">
              <w:rPr>
                <w:rFonts w:ascii="Times New Roman" w:eastAsia="宋体" w:hAnsi="Times New Roman" w:cs="Times New Roman"/>
                <w:b/>
                <w:sz w:val="24"/>
              </w:rPr>
              <w:pict>
                <v:rect id="_x0000_s2178" style="position:absolute;margin-left:268.05pt;margin-top:2.1pt;width:45.3pt;height:20.15pt;z-index:251718656" filled="f" stroked="f">
                  <v:textbox>
                    <w:txbxContent>
                      <w:p w:rsidR="00081951" w:rsidRDefault="00081951">
                        <w:pPr>
                          <w:jc w:val="center"/>
                          <w:rPr>
                            <w:sz w:val="16"/>
                            <w:szCs w:val="16"/>
                          </w:rPr>
                        </w:pPr>
                        <w:r>
                          <w:rPr>
                            <w:rFonts w:hint="eastAsia"/>
                            <w:sz w:val="16"/>
                            <w:szCs w:val="16"/>
                          </w:rPr>
                          <w:t>放料阀</w:t>
                        </w:r>
                      </w:p>
                    </w:txbxContent>
                  </v:textbox>
                </v:rect>
              </w:pict>
            </w:r>
            <w:r w:rsidRPr="00DA0C1C">
              <w:rPr>
                <w:rFonts w:ascii="Times New Roman" w:eastAsia="宋体" w:hAnsi="Times New Roman" w:cs="Times New Roman"/>
                <w:b/>
                <w:sz w:val="24"/>
              </w:rPr>
              <w:pict>
                <v:rect id="_x0000_s2179" style="position:absolute;margin-left:191.3pt;margin-top:2.1pt;width:45.3pt;height:20.15pt;z-index:251717632" filled="f" stroked="f">
                  <v:textbox>
                    <w:txbxContent>
                      <w:p w:rsidR="00081951" w:rsidRDefault="00081951">
                        <w:pPr>
                          <w:jc w:val="center"/>
                          <w:rPr>
                            <w:sz w:val="16"/>
                            <w:szCs w:val="16"/>
                          </w:rPr>
                        </w:pPr>
                        <w:r>
                          <w:rPr>
                            <w:rFonts w:hint="eastAsia"/>
                            <w:sz w:val="16"/>
                            <w:szCs w:val="16"/>
                          </w:rPr>
                          <w:t>放料阀</w:t>
                        </w:r>
                      </w:p>
                    </w:txbxContent>
                  </v:textbox>
                </v:rect>
              </w:pict>
            </w:r>
            <w:r w:rsidRPr="00DA0C1C">
              <w:rPr>
                <w:rFonts w:ascii="Times New Roman" w:eastAsia="宋体" w:hAnsi="Times New Roman" w:cs="Times New Roman"/>
                <w:b/>
                <w:sz w:val="24"/>
              </w:rPr>
              <w:pict>
                <v:rect id="_x0000_s2180" style="position:absolute;margin-left:129.45pt;margin-top:2.1pt;width:45.3pt;height:20.15pt;z-index:251716608" filled="f" stroked="f">
                  <v:textbox>
                    <w:txbxContent>
                      <w:p w:rsidR="00081951" w:rsidRDefault="00081951">
                        <w:pPr>
                          <w:jc w:val="center"/>
                          <w:rPr>
                            <w:sz w:val="16"/>
                            <w:szCs w:val="16"/>
                          </w:rPr>
                        </w:pPr>
                        <w:r>
                          <w:rPr>
                            <w:rFonts w:hint="eastAsia"/>
                            <w:sz w:val="16"/>
                            <w:szCs w:val="16"/>
                          </w:rPr>
                          <w:t>放料阀</w:t>
                        </w:r>
                      </w:p>
                    </w:txbxContent>
                  </v:textbox>
                </v:rect>
              </w:pict>
            </w:r>
            <w:r w:rsidRPr="00DA0C1C">
              <w:rPr>
                <w:rFonts w:ascii="Times New Roman" w:eastAsia="宋体" w:hAnsi="Times New Roman" w:cs="Times New Roman"/>
                <w:b/>
                <w:sz w:val="24"/>
              </w:rPr>
              <w:pict>
                <v:rect id="_x0000_s2181" style="position:absolute;margin-left:65.15pt;margin-top:2.1pt;width:45.3pt;height:20.15pt;z-index:251715584" filled="f" stroked="f">
                  <v:textbox>
                    <w:txbxContent>
                      <w:p w:rsidR="00081951" w:rsidRDefault="00081951">
                        <w:pPr>
                          <w:jc w:val="center"/>
                          <w:rPr>
                            <w:sz w:val="16"/>
                            <w:szCs w:val="16"/>
                          </w:rPr>
                        </w:pPr>
                        <w:r>
                          <w:rPr>
                            <w:rFonts w:hint="eastAsia"/>
                            <w:sz w:val="16"/>
                            <w:szCs w:val="16"/>
                          </w:rPr>
                          <w:t>放料阀</w:t>
                        </w:r>
                      </w:p>
                    </w:txbxContent>
                  </v:textbox>
                </v:rect>
              </w:pict>
            </w:r>
            <w:r w:rsidRPr="00DA0C1C">
              <w:rPr>
                <w:rFonts w:ascii="Times New Roman" w:eastAsia="宋体" w:hAnsi="Times New Roman" w:cs="Times New Roman"/>
                <w:b/>
                <w:sz w:val="24"/>
              </w:rPr>
              <w:pict>
                <v:shape id="_x0000_s2182" type="#_x0000_t32" style="position:absolute;margin-left:213.3pt;margin-top:1.5pt;width:0;height:20.75pt;z-index:251697152" o:connectortype="straight">
                  <v:stroke endarrow="block"/>
                </v:shape>
              </w:pict>
            </w:r>
            <w:r w:rsidRPr="00DA0C1C">
              <w:rPr>
                <w:rFonts w:ascii="Times New Roman" w:eastAsia="宋体" w:hAnsi="Times New Roman" w:cs="Times New Roman"/>
                <w:b/>
                <w:sz w:val="24"/>
              </w:rPr>
              <w:pict>
                <v:shape id="_x0000_s2183" type="#_x0000_t32" style="position:absolute;margin-left:391.45pt;margin-top:1.5pt;width:0;height:20.75pt;z-index:251696128" o:connectortype="straight">
                  <v:stroke endarrow="block"/>
                </v:shape>
              </w:pict>
            </w:r>
            <w:r w:rsidRPr="00DA0C1C">
              <w:rPr>
                <w:rFonts w:ascii="Times New Roman" w:eastAsia="宋体" w:hAnsi="Times New Roman" w:cs="Times New Roman"/>
                <w:b/>
                <w:sz w:val="24"/>
              </w:rPr>
              <w:pict>
                <v:shape id="_x0000_s2184" type="#_x0000_t32" style="position:absolute;margin-left:148.25pt;margin-top:1.5pt;width:0;height:20.75pt;z-index:251695104" o:connectortype="straight">
                  <v:stroke endarrow="block"/>
                </v:shape>
              </w:pict>
            </w:r>
            <w:r w:rsidRPr="00DA0C1C">
              <w:rPr>
                <w:rFonts w:ascii="Times New Roman" w:eastAsia="宋体" w:hAnsi="Times New Roman" w:cs="Times New Roman"/>
                <w:b/>
                <w:sz w:val="24"/>
              </w:rPr>
              <w:pict>
                <v:shape id="_x0000_s2185" type="#_x0000_t32" style="position:absolute;margin-left:83.15pt;margin-top:1.5pt;width:0;height:20.75pt;z-index:251694080" o:connectortype="straight">
                  <v:stroke endarrow="block"/>
                </v:shape>
              </w:pict>
            </w:r>
            <w:r w:rsidRPr="00DA0C1C">
              <w:rPr>
                <w:rFonts w:ascii="Times New Roman" w:eastAsia="宋体" w:hAnsi="Times New Roman" w:cs="Times New Roman"/>
                <w:b/>
                <w:sz w:val="24"/>
              </w:rPr>
              <w:pict>
                <v:shape id="_x0000_s2186" type="#_x0000_t32" style="position:absolute;margin-left:28.45pt;margin-top:1.5pt;width:0;height:20.75pt;z-index:251693056" o:connectortype="straight">
                  <v:stroke endarrow="block"/>
                </v:shape>
              </w:pict>
            </w:r>
          </w:p>
          <w:p w:rsidR="00E30CDE" w:rsidRPr="00495981" w:rsidRDefault="00DA0C1C">
            <w:pPr>
              <w:adjustRightInd w:val="0"/>
              <w:snapToGrid w:val="0"/>
              <w:jc w:val="left"/>
              <w:rPr>
                <w:rFonts w:ascii="Times New Roman" w:eastAsia="宋体" w:hAnsi="Times New Roman" w:cs="Times New Roman"/>
                <w:szCs w:val="24"/>
              </w:rPr>
            </w:pPr>
            <w:r>
              <w:rPr>
                <w:rFonts w:ascii="Times New Roman" w:eastAsia="宋体" w:hAnsi="Times New Roman" w:cs="Times New Roman"/>
                <w:szCs w:val="24"/>
              </w:rPr>
              <w:pict>
                <v:rect id="_x0000_s2187" style="position:absolute;margin-left:19.3pt;margin-top:10.15pt;width:379.7pt;height:21.2pt;z-index:251698176" filled="f">
                  <v:textbox>
                    <w:txbxContent>
                      <w:p w:rsidR="00081951" w:rsidRDefault="00081951">
                        <w:pPr>
                          <w:jc w:val="center"/>
                        </w:pPr>
                        <w:r>
                          <w:rPr>
                            <w:rFonts w:hint="eastAsia"/>
                          </w:rPr>
                          <w:t>搅拌机（微机控制系统）</w:t>
                        </w:r>
                      </w:p>
                    </w:txbxContent>
                  </v:textbox>
                </v:rect>
              </w:pict>
            </w:r>
          </w:p>
          <w:p w:rsidR="00E30CDE" w:rsidRPr="00495981" w:rsidRDefault="00E30CDE">
            <w:pPr>
              <w:adjustRightInd w:val="0"/>
              <w:snapToGrid w:val="0"/>
              <w:jc w:val="left"/>
              <w:rPr>
                <w:rFonts w:ascii="Times New Roman" w:eastAsia="宋体" w:hAnsi="Times New Roman" w:cs="Times New Roman"/>
                <w:szCs w:val="24"/>
              </w:rPr>
            </w:pPr>
          </w:p>
          <w:p w:rsidR="00E30CDE" w:rsidRPr="00495981" w:rsidRDefault="00DA0C1C">
            <w:pPr>
              <w:adjustRightInd w:val="0"/>
              <w:snapToGrid w:val="0"/>
              <w:jc w:val="left"/>
              <w:rPr>
                <w:rFonts w:ascii="Times New Roman" w:eastAsia="宋体" w:hAnsi="Times New Roman" w:cs="Times New Roman"/>
                <w:szCs w:val="24"/>
              </w:rPr>
            </w:pPr>
            <w:r w:rsidRPr="00DA0C1C">
              <w:rPr>
                <w:rFonts w:ascii="Times New Roman" w:eastAsia="宋体" w:hAnsi="Times New Roman" w:cs="Times New Roman"/>
                <w:b/>
                <w:sz w:val="24"/>
              </w:rPr>
              <w:pict>
                <v:rect id="_x0000_s2203" style="position:absolute;margin-left:319.35pt;margin-top:12pt;width:46.6pt;height:20.15pt;z-index:251735040" filled="f" stroked="f">
                  <v:textbox>
                    <w:txbxContent>
                      <w:p w:rsidR="00081951" w:rsidRDefault="00081951">
                        <w:pPr>
                          <w:jc w:val="center"/>
                          <w:rPr>
                            <w:rFonts w:ascii="Times New Roman" w:hAnsi="Times New Roman" w:cs="Times New Roman"/>
                          </w:rPr>
                        </w:pPr>
                        <w:r>
                          <w:rPr>
                            <w:rFonts w:ascii="Times New Roman" w:hAnsi="Times New Roman" w:cs="Times New Roman"/>
                          </w:rPr>
                          <w:t>W</w:t>
                        </w:r>
                        <w:r>
                          <w:rPr>
                            <w:rFonts w:ascii="Times New Roman" w:hAnsi="Times New Roman" w:cs="Times New Roman" w:hint="eastAsia"/>
                          </w:rPr>
                          <w:t>S</w:t>
                        </w:r>
                      </w:p>
                    </w:txbxContent>
                  </v:textbox>
                </v:rect>
              </w:pict>
            </w:r>
            <w:r w:rsidRPr="00DA0C1C">
              <w:rPr>
                <w:rFonts w:ascii="Times New Roman" w:eastAsia="宋体" w:hAnsi="Times New Roman" w:cs="Times New Roman"/>
                <w:b/>
                <w:sz w:val="24"/>
              </w:rPr>
              <w:pict>
                <v:shape id="_x0000_s2188" type="#_x0000_t32" style="position:absolute;margin-left:106.6pt;margin-top:7.25pt;width:18.05pt;height:14.95pt;flip:x;z-index:251702272" o:connectortype="straight">
                  <v:stroke dashstyle="dash" endarrow="block"/>
                </v:shape>
              </w:pict>
            </w:r>
            <w:r w:rsidRPr="00DA0C1C">
              <w:rPr>
                <w:rFonts w:ascii="Times New Roman" w:eastAsia="宋体" w:hAnsi="Times New Roman" w:cs="Times New Roman"/>
                <w:b/>
                <w:sz w:val="24"/>
              </w:rPr>
              <w:pict>
                <v:shape id="_x0000_s2189" type="#_x0000_t32" style="position:absolute;margin-left:213.3pt;margin-top:6.9pt;width:0;height:32.3pt;z-index:251699200" o:connectortype="straight">
                  <v:stroke endarrow="block"/>
                </v:shape>
              </w:pict>
            </w:r>
          </w:p>
          <w:p w:rsidR="00E30CDE" w:rsidRPr="00495981" w:rsidRDefault="00DA0C1C">
            <w:pPr>
              <w:adjustRightInd w:val="0"/>
              <w:snapToGrid w:val="0"/>
              <w:jc w:val="left"/>
              <w:rPr>
                <w:rFonts w:ascii="Times New Roman" w:eastAsia="宋体" w:hAnsi="Times New Roman" w:cs="Times New Roman"/>
                <w:szCs w:val="24"/>
              </w:rPr>
            </w:pPr>
            <w:r w:rsidRPr="00DA0C1C">
              <w:rPr>
                <w:rFonts w:ascii="Times New Roman" w:eastAsia="宋体" w:hAnsi="Times New Roman" w:cs="Times New Roman"/>
                <w:b/>
                <w:sz w:val="24"/>
              </w:rPr>
              <w:pict>
                <v:shape id="_x0000_s2202" type="#_x0000_t32" style="position:absolute;margin-left:310.6pt;margin-top:10.1pt;width:19.6pt;height:17pt;flip:y;z-index:251734016" o:connectortype="straight">
                  <v:stroke dashstyle="dash" endarrow="block"/>
                </v:shape>
              </w:pict>
            </w:r>
            <w:r w:rsidRPr="00DA0C1C">
              <w:rPr>
                <w:rFonts w:ascii="Times New Roman" w:eastAsia="宋体" w:hAnsi="Times New Roman" w:cs="Times New Roman"/>
                <w:b/>
                <w:sz w:val="24"/>
              </w:rPr>
              <w:pict>
                <v:rect id="_x0000_s2190" style="position:absolute;margin-left:9.9pt;margin-top:.6pt;width:69.05pt;height:78.8pt;z-index:251713536" filled="f" stroked="f">
                  <v:textbox>
                    <w:txbxContent>
                      <w:p w:rsidR="00081951" w:rsidRDefault="00081951">
                        <w:pPr>
                          <w:jc w:val="center"/>
                          <w:rPr>
                            <w:rFonts w:ascii="Times New Roman" w:hAnsi="Times New Roman" w:cs="Times New Roman"/>
                          </w:rPr>
                        </w:pPr>
                        <w:r>
                          <w:rPr>
                            <w:rFonts w:ascii="Times New Roman" w:hAnsi="Times New Roman" w:cs="Times New Roman" w:hint="eastAsia"/>
                          </w:rPr>
                          <w:t>备注：</w:t>
                        </w:r>
                      </w:p>
                      <w:p w:rsidR="00081951" w:rsidRDefault="00081951">
                        <w:pPr>
                          <w:jc w:val="center"/>
                          <w:rPr>
                            <w:rFonts w:ascii="Times New Roman" w:hAnsi="Times New Roman" w:cs="Times New Roman"/>
                          </w:rPr>
                        </w:pPr>
                        <w:r>
                          <w:rPr>
                            <w:rFonts w:ascii="Times New Roman" w:hAnsi="Times New Roman" w:cs="Times New Roman" w:hint="eastAsia"/>
                          </w:rPr>
                          <w:t>G</w:t>
                        </w:r>
                        <w:r>
                          <w:rPr>
                            <w:rFonts w:ascii="Times New Roman" w:hAnsi="Times New Roman" w:cs="Times New Roman" w:hint="eastAsia"/>
                          </w:rPr>
                          <w:t>—废气</w:t>
                        </w:r>
                      </w:p>
                      <w:p w:rsidR="00081951" w:rsidRDefault="00081951">
                        <w:pPr>
                          <w:jc w:val="center"/>
                          <w:rPr>
                            <w:rFonts w:ascii="Times New Roman" w:hAnsi="Times New Roman" w:cs="Times New Roman"/>
                          </w:rPr>
                        </w:pPr>
                        <w:r>
                          <w:rPr>
                            <w:rFonts w:ascii="Times New Roman" w:hAnsi="Times New Roman" w:cs="Times New Roman" w:hint="eastAsia"/>
                          </w:rPr>
                          <w:t>W</w:t>
                        </w:r>
                        <w:r>
                          <w:rPr>
                            <w:rFonts w:ascii="Times New Roman" w:hAnsi="Times New Roman" w:cs="Times New Roman" w:hint="eastAsia"/>
                          </w:rPr>
                          <w:t>—废水</w:t>
                        </w:r>
                      </w:p>
                      <w:p w:rsidR="00081951" w:rsidRDefault="00081951">
                        <w:pPr>
                          <w:jc w:val="center"/>
                          <w:rPr>
                            <w:rFonts w:ascii="Times New Roman" w:hAnsi="Times New Roman" w:cs="Times New Roman"/>
                          </w:rPr>
                        </w:pPr>
                        <w:r>
                          <w:rPr>
                            <w:rFonts w:ascii="Times New Roman" w:hAnsi="Times New Roman" w:cs="Times New Roman" w:hint="eastAsia"/>
                          </w:rPr>
                          <w:t>Z</w:t>
                        </w:r>
                        <w:r>
                          <w:rPr>
                            <w:rFonts w:ascii="Times New Roman" w:hAnsi="Times New Roman" w:cs="Times New Roman" w:hint="eastAsia"/>
                          </w:rPr>
                          <w:t>—噪声</w:t>
                        </w:r>
                      </w:p>
                      <w:p w:rsidR="00081951" w:rsidRDefault="00081951">
                        <w:pPr>
                          <w:jc w:val="center"/>
                          <w:rPr>
                            <w:rFonts w:ascii="Times New Roman" w:hAnsi="Times New Roman" w:cs="Times New Roman"/>
                          </w:rPr>
                        </w:pPr>
                        <w:r>
                          <w:rPr>
                            <w:rFonts w:ascii="Times New Roman" w:hAnsi="Times New Roman" w:cs="Times New Roman" w:hint="eastAsia"/>
                          </w:rPr>
                          <w:t>S</w:t>
                        </w:r>
                        <w:r>
                          <w:rPr>
                            <w:rFonts w:ascii="Times New Roman" w:hAnsi="Times New Roman" w:cs="Times New Roman"/>
                          </w:rPr>
                          <w:softHyphen/>
                        </w:r>
                        <w:r>
                          <w:rPr>
                            <w:rFonts w:ascii="Times New Roman" w:hAnsi="Times New Roman" w:cs="Times New Roman" w:hint="eastAsia"/>
                          </w:rPr>
                          <w:t>—固废</w:t>
                        </w:r>
                      </w:p>
                    </w:txbxContent>
                  </v:textbox>
                </v:rect>
              </w:pict>
            </w:r>
            <w:r w:rsidRPr="00DA0C1C">
              <w:rPr>
                <w:rFonts w:ascii="Times New Roman" w:eastAsia="宋体" w:hAnsi="Times New Roman" w:cs="Times New Roman"/>
                <w:b/>
                <w:sz w:val="24"/>
              </w:rPr>
              <w:pict>
                <v:rect id="_x0000_s2191" style="position:absolute;margin-left:256.7pt;margin-top:.6pt;width:46.6pt;height:20.15pt;z-index:251709440" filled="f" stroked="f">
                  <v:textbox>
                    <w:txbxContent>
                      <w:p w:rsidR="00081951" w:rsidRDefault="00081951">
                        <w:pPr>
                          <w:jc w:val="center"/>
                          <w:rPr>
                            <w:rFonts w:ascii="Times New Roman" w:hAnsi="Times New Roman" w:cs="Times New Roman"/>
                          </w:rPr>
                        </w:pPr>
                        <w:r>
                          <w:rPr>
                            <w:rFonts w:ascii="Times New Roman" w:hAnsi="Times New Roman" w:cs="Times New Roman" w:hint="eastAsia"/>
                          </w:rPr>
                          <w:t>G</w:t>
                        </w:r>
                        <w:r>
                          <w:rPr>
                            <w:rFonts w:ascii="Times New Roman" w:hAnsi="Times New Roman" w:cs="Times New Roman"/>
                          </w:rPr>
                          <w:t>WZ</w:t>
                        </w:r>
                      </w:p>
                    </w:txbxContent>
                  </v:textbox>
                </v:rect>
              </w:pict>
            </w:r>
            <w:r w:rsidRPr="00DA0C1C">
              <w:rPr>
                <w:rFonts w:ascii="Times New Roman" w:eastAsia="宋体" w:hAnsi="Times New Roman" w:cs="Times New Roman"/>
                <w:b/>
                <w:sz w:val="24"/>
              </w:rPr>
              <w:pict>
                <v:shape id="_x0000_s2192" type="#_x0000_t32" style="position:absolute;margin-left:243.25pt;margin-top:10.1pt;width:19.6pt;height:17pt;flip:y;z-index:251708416" o:connectortype="straight">
                  <v:stroke dashstyle="dash" endarrow="block"/>
                </v:shape>
              </w:pict>
            </w:r>
            <w:r w:rsidRPr="00DA0C1C">
              <w:rPr>
                <w:rFonts w:ascii="Times New Roman" w:eastAsia="宋体" w:hAnsi="Times New Roman" w:cs="Times New Roman"/>
                <w:b/>
                <w:sz w:val="24"/>
              </w:rPr>
              <w:pict>
                <v:rect id="_x0000_s2193" style="position:absolute;margin-left:88.35pt;margin-top:10.1pt;width:46.6pt;height:20.15pt;z-index:251703296" filled="f" stroked="f">
                  <v:textbox>
                    <w:txbxContent>
                      <w:p w:rsidR="00081951" w:rsidRDefault="00081951">
                        <w:pPr>
                          <w:jc w:val="center"/>
                          <w:rPr>
                            <w:rFonts w:ascii="Times New Roman" w:hAnsi="Times New Roman" w:cs="Times New Roman"/>
                          </w:rPr>
                        </w:pPr>
                        <w:r>
                          <w:rPr>
                            <w:rFonts w:ascii="Times New Roman" w:hAnsi="Times New Roman" w:cs="Times New Roman" w:hint="eastAsia"/>
                          </w:rPr>
                          <w:t>G</w:t>
                        </w:r>
                        <w:r>
                          <w:rPr>
                            <w:rFonts w:ascii="Times New Roman" w:hAnsi="Times New Roman" w:cs="Times New Roman"/>
                          </w:rPr>
                          <w:t>WZ</w:t>
                        </w:r>
                      </w:p>
                    </w:txbxContent>
                  </v:textbox>
                </v:rect>
              </w:pict>
            </w:r>
          </w:p>
          <w:p w:rsidR="00E30CDE" w:rsidRPr="00495981" w:rsidRDefault="00E30CDE">
            <w:pPr>
              <w:adjustRightInd w:val="0"/>
              <w:snapToGrid w:val="0"/>
              <w:jc w:val="left"/>
              <w:rPr>
                <w:rFonts w:ascii="Times New Roman" w:eastAsia="宋体" w:hAnsi="Times New Roman" w:cs="Times New Roman"/>
                <w:szCs w:val="24"/>
              </w:rPr>
            </w:pPr>
          </w:p>
          <w:p w:rsidR="00E30CDE" w:rsidRPr="00495981" w:rsidRDefault="00DA0C1C">
            <w:pPr>
              <w:adjustRightInd w:val="0"/>
              <w:snapToGrid w:val="0"/>
              <w:jc w:val="left"/>
              <w:rPr>
                <w:rFonts w:ascii="Times New Roman" w:eastAsia="宋体" w:hAnsi="Times New Roman" w:cs="Times New Roman"/>
                <w:szCs w:val="24"/>
              </w:rPr>
            </w:pPr>
            <w:r w:rsidRPr="00DA0C1C">
              <w:rPr>
                <w:rFonts w:ascii="Times New Roman" w:eastAsia="宋体" w:hAnsi="Times New Roman" w:cs="Times New Roman"/>
                <w:b/>
                <w:sz w:val="24"/>
              </w:rPr>
              <w:pict>
                <v:rect id="_x0000_s2194" style="position:absolute;margin-left:347.4pt;margin-top:2.95pt;width:46.6pt;height:20.15pt;z-index:251707392" filled="f" stroked="f">
                  <v:textbox>
                    <w:txbxContent>
                      <w:p w:rsidR="00081951" w:rsidRDefault="00081951">
                        <w:pPr>
                          <w:jc w:val="center"/>
                          <w:rPr>
                            <w:rFonts w:ascii="Times New Roman" w:hAnsi="Times New Roman" w:cs="Times New Roman"/>
                          </w:rPr>
                        </w:pPr>
                        <w:r>
                          <w:rPr>
                            <w:rFonts w:ascii="Times New Roman" w:hAnsi="Times New Roman" w:cs="Times New Roman" w:hint="eastAsia"/>
                          </w:rPr>
                          <w:t>送工地</w:t>
                        </w:r>
                      </w:p>
                    </w:txbxContent>
                  </v:textbox>
                </v:rect>
              </w:pict>
            </w:r>
            <w:r w:rsidRPr="00DA0C1C">
              <w:rPr>
                <w:rFonts w:ascii="Times New Roman" w:eastAsia="宋体" w:hAnsi="Times New Roman" w:cs="Times New Roman"/>
                <w:b/>
                <w:sz w:val="24"/>
              </w:rPr>
              <w:pict>
                <v:rect id="_x0000_s2195" style="position:absolute;margin-left:268.6pt;margin-top:2.35pt;width:59.9pt;height:20.15pt;z-index:251731968">
                  <v:textbox>
                    <w:txbxContent>
                      <w:p w:rsidR="00081951" w:rsidRDefault="00081951">
                        <w:pPr>
                          <w:jc w:val="center"/>
                        </w:pPr>
                        <w:r>
                          <w:rPr>
                            <w:rFonts w:hint="eastAsia"/>
                          </w:rPr>
                          <w:t>取样试验</w:t>
                        </w:r>
                      </w:p>
                    </w:txbxContent>
                  </v:textbox>
                </v:rect>
              </w:pict>
            </w:r>
            <w:r w:rsidRPr="00DA0C1C">
              <w:rPr>
                <w:rFonts w:ascii="Times New Roman" w:eastAsia="宋体" w:hAnsi="Times New Roman" w:cs="Times New Roman"/>
                <w:b/>
                <w:sz w:val="24"/>
              </w:rPr>
              <w:pict>
                <v:rect id="_x0000_s2196" style="position:absolute;margin-left:166.5pt;margin-top:2.95pt;width:82.6pt;height:20.15pt;z-index:251700224">
                  <v:textbox>
                    <w:txbxContent>
                      <w:p w:rsidR="00081951" w:rsidRDefault="00081951">
                        <w:pPr>
                          <w:jc w:val="center"/>
                        </w:pPr>
                        <w:r>
                          <w:rPr>
                            <w:rFonts w:hint="eastAsia"/>
                          </w:rPr>
                          <w:t>混凝土搅拌车</w:t>
                        </w:r>
                      </w:p>
                    </w:txbxContent>
                  </v:textbox>
                </v:rect>
              </w:pict>
            </w:r>
          </w:p>
          <w:p w:rsidR="00E30CDE" w:rsidRPr="00495981" w:rsidRDefault="00DA0C1C">
            <w:pPr>
              <w:adjustRightInd w:val="0"/>
              <w:snapToGrid w:val="0"/>
              <w:jc w:val="left"/>
              <w:rPr>
                <w:rFonts w:ascii="Times New Roman" w:eastAsia="宋体" w:hAnsi="Times New Roman" w:cs="Times New Roman"/>
                <w:szCs w:val="24"/>
              </w:rPr>
            </w:pPr>
            <w:r>
              <w:rPr>
                <w:rFonts w:ascii="Times New Roman" w:eastAsia="宋体" w:hAnsi="Times New Roman" w:cs="Times New Roman"/>
                <w:szCs w:val="24"/>
              </w:rPr>
              <w:pict>
                <v:shape id="_x0000_s2197" type="#_x0000_t32" style="position:absolute;margin-left:329.1pt;margin-top:1.05pt;width:20.1pt;height:0;z-index:251732992" o:connectortype="straight">
                  <v:stroke endarrow="block"/>
                </v:shape>
              </w:pict>
            </w:r>
            <w:r>
              <w:rPr>
                <w:rFonts w:ascii="Times New Roman" w:eastAsia="宋体" w:hAnsi="Times New Roman" w:cs="Times New Roman"/>
                <w:szCs w:val="24"/>
              </w:rPr>
              <w:pict>
                <v:shape id="_x0000_s2198" type="#_x0000_t32" style="position:absolute;margin-left:249.1pt;margin-top:.4pt;width:20.1pt;height:0;z-index:251706368" o:connectortype="straight">
                  <v:stroke endarrow="block"/>
                </v:shape>
              </w:pict>
            </w:r>
          </w:p>
          <w:p w:rsidR="00E30CDE" w:rsidRPr="00495981" w:rsidRDefault="00E30CDE">
            <w:pPr>
              <w:adjustRightInd w:val="0"/>
              <w:snapToGrid w:val="0"/>
              <w:jc w:val="left"/>
              <w:rPr>
                <w:rFonts w:ascii="Times New Roman" w:eastAsia="宋体" w:hAnsi="Times New Roman" w:cs="Times New Roman"/>
                <w:szCs w:val="24"/>
              </w:rPr>
            </w:pPr>
          </w:p>
          <w:p w:rsidR="00E30CDE" w:rsidRPr="00495981" w:rsidRDefault="00E30CDE">
            <w:pPr>
              <w:adjustRightInd w:val="0"/>
              <w:snapToGrid w:val="0"/>
              <w:jc w:val="left"/>
              <w:rPr>
                <w:rFonts w:ascii="Times New Roman" w:eastAsia="宋体" w:hAnsi="Times New Roman" w:cs="Times New Roman"/>
              </w:rPr>
            </w:pPr>
          </w:p>
          <w:p w:rsidR="00E30CDE" w:rsidRPr="00495981" w:rsidRDefault="00E30CDE">
            <w:pPr>
              <w:adjustRightInd w:val="0"/>
              <w:snapToGrid w:val="0"/>
              <w:spacing w:line="360" w:lineRule="auto"/>
              <w:ind w:firstLineChars="200" w:firstLine="482"/>
              <w:jc w:val="left"/>
              <w:rPr>
                <w:rFonts w:ascii="Times New Roman" w:eastAsia="宋体" w:hAnsi="Times New Roman" w:cs="Times New Roman"/>
                <w:b/>
                <w:bCs/>
                <w:sz w:val="24"/>
              </w:rPr>
            </w:pPr>
          </w:p>
          <w:p w:rsidR="00E30CDE" w:rsidRPr="00495981" w:rsidRDefault="002B465A">
            <w:pPr>
              <w:adjustRightInd w:val="0"/>
              <w:snapToGrid w:val="0"/>
              <w:spacing w:line="360" w:lineRule="auto"/>
              <w:ind w:firstLineChars="200" w:firstLine="482"/>
              <w:jc w:val="center"/>
              <w:rPr>
                <w:rFonts w:ascii="Times New Roman" w:eastAsia="宋体" w:hAnsi="Times New Roman" w:cs="Times New Roman"/>
                <w:sz w:val="24"/>
              </w:rPr>
            </w:pPr>
            <w:r w:rsidRPr="00495981">
              <w:rPr>
                <w:rFonts w:ascii="Times New Roman" w:eastAsia="宋体" w:hAnsi="Times New Roman" w:cs="Times New Roman"/>
                <w:b/>
                <w:bCs/>
                <w:sz w:val="24"/>
              </w:rPr>
              <w:t>图</w:t>
            </w:r>
            <w:r w:rsidRPr="00495981">
              <w:rPr>
                <w:rFonts w:ascii="Times New Roman" w:eastAsia="宋体" w:hAnsi="Times New Roman" w:cs="Times New Roman"/>
                <w:b/>
                <w:bCs/>
                <w:sz w:val="24"/>
              </w:rPr>
              <w:t xml:space="preserve">2-3  </w:t>
            </w:r>
            <w:r w:rsidRPr="00495981">
              <w:rPr>
                <w:rFonts w:ascii="Times New Roman" w:eastAsia="宋体" w:hAnsi="Times New Roman" w:cs="Times New Roman"/>
                <w:b/>
                <w:bCs/>
                <w:sz w:val="24"/>
              </w:rPr>
              <w:t>项目商品混凝土生产工艺流程图</w:t>
            </w:r>
          </w:p>
          <w:p w:rsidR="00E30CDE" w:rsidRPr="00495981" w:rsidRDefault="002B465A">
            <w:pPr>
              <w:adjustRightInd w:val="0"/>
              <w:snapToGrid w:val="0"/>
              <w:spacing w:line="360" w:lineRule="auto"/>
              <w:ind w:firstLineChars="200" w:firstLine="482"/>
              <w:jc w:val="left"/>
              <w:rPr>
                <w:rFonts w:ascii="Times New Roman" w:eastAsia="宋体" w:hAnsi="Times New Roman" w:cs="Times New Roman"/>
                <w:b/>
                <w:sz w:val="24"/>
              </w:rPr>
            </w:pPr>
            <w:r w:rsidRPr="00495981">
              <w:rPr>
                <w:rFonts w:ascii="Times New Roman" w:eastAsia="宋体" w:hAnsi="Times New Roman" w:cs="Times New Roman"/>
                <w:b/>
                <w:sz w:val="24"/>
              </w:rPr>
              <w:t>生产工艺简述：</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hint="eastAsia"/>
                <w:sz w:val="24"/>
              </w:rPr>
              <w:t>（</w:t>
            </w:r>
            <w:r w:rsidRPr="00495981">
              <w:rPr>
                <w:rFonts w:ascii="Times New Roman" w:eastAsia="宋体" w:hAnsi="Times New Roman" w:cs="Times New Roman" w:hint="eastAsia"/>
                <w:sz w:val="24"/>
              </w:rPr>
              <w:t>1</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预选原材料：各原辅材料厂商提供样品，对所提供样品进行预配比试配，测定其强度等性能，选出合格且符合要求的样品，由专人负责原料采购。本工序产生的污染物为粉尘。</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hint="eastAsia"/>
                <w:sz w:val="24"/>
              </w:rPr>
              <w:t>（</w:t>
            </w:r>
            <w:r w:rsidRPr="00495981">
              <w:rPr>
                <w:rFonts w:ascii="Times New Roman" w:eastAsia="宋体" w:hAnsi="Times New Roman" w:cs="Times New Roman" w:hint="eastAsia"/>
                <w:sz w:val="24"/>
              </w:rPr>
              <w:t>2</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检验控制：对采购回来的原材料再次进行质量检验，合格后，将水泥、粉煤灰、矿粉、膨胀剂（根据混凝土用途</w:t>
            </w:r>
            <w:r w:rsidR="004628F0" w:rsidRPr="00495981">
              <w:rPr>
                <w:rFonts w:ascii="Times New Roman" w:eastAsia="宋体" w:hAnsi="Times New Roman" w:cs="Times New Roman"/>
                <w:sz w:val="24"/>
              </w:rPr>
              <w:t>按</w:t>
            </w:r>
            <w:r w:rsidRPr="00495981">
              <w:rPr>
                <w:rFonts w:ascii="Times New Roman" w:eastAsia="宋体" w:hAnsi="Times New Roman" w:cs="Times New Roman"/>
                <w:sz w:val="24"/>
              </w:rPr>
              <w:t>需要添加）加入原料筒仓，外加剂进行配制后加入外加剂罐</w:t>
            </w:r>
            <w:r w:rsidR="004628F0" w:rsidRPr="00495981">
              <w:rPr>
                <w:rFonts w:ascii="Times New Roman" w:eastAsia="宋体" w:hAnsi="Times New Roman" w:cs="Times New Roman"/>
                <w:sz w:val="24"/>
              </w:rPr>
              <w:t>，砂石装入封闭砂石堆场</w:t>
            </w:r>
            <w:r w:rsidRPr="00495981">
              <w:rPr>
                <w:rFonts w:ascii="Times New Roman" w:eastAsia="宋体" w:hAnsi="Times New Roman" w:cs="Times New Roman"/>
                <w:sz w:val="24"/>
              </w:rPr>
              <w:t>。本工序产生的污染物为粉尘。</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hint="eastAsia"/>
                <w:sz w:val="24"/>
              </w:rPr>
              <w:t>（</w:t>
            </w:r>
            <w:r w:rsidRPr="00495981">
              <w:rPr>
                <w:rFonts w:ascii="Times New Roman" w:eastAsia="宋体" w:hAnsi="Times New Roman" w:cs="Times New Roman" w:hint="eastAsia"/>
                <w:sz w:val="24"/>
              </w:rPr>
              <w:t>3</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配料、搅拌：</w:t>
            </w:r>
            <w:r w:rsidR="004628F0" w:rsidRPr="00495981">
              <w:rPr>
                <w:rFonts w:ascii="Times New Roman" w:eastAsia="宋体" w:hAnsi="Times New Roman" w:cs="Times New Roman"/>
                <w:sz w:val="24"/>
              </w:rPr>
              <w:t>各物料</w:t>
            </w:r>
            <w:r w:rsidRPr="00495981">
              <w:rPr>
                <w:rFonts w:ascii="Times New Roman" w:eastAsia="宋体" w:hAnsi="Times New Roman" w:cs="Times New Roman"/>
                <w:sz w:val="24"/>
              </w:rPr>
              <w:t>由计算机进行计量配料，完成后加入搅拌机，并由水泵泵入水进行强制搅拌，每天需停机对搅拌机进行清洗。本工序产生的污染物为粉尘、废水以及噪声。</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hint="eastAsia"/>
                <w:sz w:val="24"/>
              </w:rPr>
              <w:t>（</w:t>
            </w:r>
            <w:r w:rsidRPr="00495981">
              <w:rPr>
                <w:rFonts w:ascii="Times New Roman" w:eastAsia="宋体" w:hAnsi="Times New Roman" w:cs="Times New Roman" w:hint="eastAsia"/>
                <w:sz w:val="24"/>
              </w:rPr>
              <w:t>4</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装入罐车：搅拌完成后，将产品装入搅拌车，并在出厂检验合格后运输交付客户。本工序产生的污染物为粉尘、噪声</w:t>
            </w:r>
            <w:r w:rsidR="00D73528" w:rsidRPr="00495981">
              <w:rPr>
                <w:rFonts w:ascii="Times New Roman" w:eastAsia="宋体" w:hAnsi="Times New Roman" w:cs="Times New Roman"/>
                <w:sz w:val="24"/>
              </w:rPr>
              <w:t>、废水</w:t>
            </w:r>
            <w:r w:rsidRPr="00495981">
              <w:rPr>
                <w:rFonts w:ascii="Times New Roman" w:eastAsia="宋体" w:hAnsi="Times New Roman" w:cs="Times New Roman"/>
                <w:sz w:val="24"/>
              </w:rPr>
              <w:t>，运输过程将产生车辆噪声，扬尘，车辆冲洗将产生车辆冲洗废水。</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日常搅拌机清洗、场地冲洗将产生生产废水、噪声，冲洗废水均经二级沉淀</w:t>
            </w:r>
            <w:r w:rsidRPr="00495981">
              <w:rPr>
                <w:rFonts w:ascii="Times New Roman" w:eastAsia="宋体" w:hAnsi="Times New Roman" w:cs="Times New Roman"/>
                <w:sz w:val="24"/>
              </w:rPr>
              <w:lastRenderedPageBreak/>
              <w:t>池沉淀后回用。</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hint="eastAsia"/>
                <w:sz w:val="24"/>
              </w:rPr>
              <w:t>（</w:t>
            </w:r>
            <w:r w:rsidRPr="00495981">
              <w:rPr>
                <w:rFonts w:ascii="Times New Roman" w:eastAsia="宋体" w:hAnsi="Times New Roman" w:cs="Times New Roman" w:hint="eastAsia"/>
                <w:sz w:val="24"/>
              </w:rPr>
              <w:t>5</w:t>
            </w:r>
            <w:r w:rsidRPr="00495981">
              <w:rPr>
                <w:rFonts w:ascii="Times New Roman" w:eastAsia="宋体" w:hAnsi="Times New Roman" w:cs="Times New Roman" w:hint="eastAsia"/>
                <w:sz w:val="24"/>
              </w:rPr>
              <w:t>）取样试验：对原料粒度、产品的和易性、强度和耐久性进行试验，试验过程中会产生少量试验废水和废弃试验样品。</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本项目生产工艺相对比较简单，所有工序均为物理过程，生产时首先将各种原料进行计量配送，然后进行重量配料，之后进行强制配料，强制配料过程采用电脑控制，从而保证混凝土的品质，之后进行计量泵送入运输车辆，最后送</w:t>
            </w:r>
            <w:r w:rsidRPr="00495981">
              <w:rPr>
                <w:rFonts w:ascii="Times New Roman" w:eastAsia="宋体" w:hAnsi="Times New Roman" w:cs="Times New Roman" w:hint="eastAsia"/>
                <w:sz w:val="24"/>
              </w:rPr>
              <w:t>至</w:t>
            </w:r>
            <w:r w:rsidRPr="00495981">
              <w:rPr>
                <w:rFonts w:ascii="Times New Roman" w:eastAsia="宋体" w:hAnsi="Times New Roman" w:cs="Times New Roman"/>
                <w:sz w:val="24"/>
              </w:rPr>
              <w:t>建筑工地。</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本项目砂、石提升以密闭皮带输送方式完成。水泥、粉煤灰、膨胀剂及矿粉等则以压缩空气吹入筒仓，辅以螺旋输送机供料，搅拌用水采用压力供水。</w:t>
            </w:r>
          </w:p>
          <w:p w:rsidR="00E30CDE" w:rsidRPr="00495981" w:rsidRDefault="002B465A">
            <w:pPr>
              <w:spacing w:line="360" w:lineRule="auto"/>
              <w:ind w:firstLineChars="200" w:firstLine="480"/>
              <w:jc w:val="left"/>
              <w:rPr>
                <w:rFonts w:ascii="Times New Roman" w:eastAsia="宋体" w:hAnsi="Times New Roman" w:cs="Times New Roman"/>
                <w:bCs/>
                <w:sz w:val="24"/>
                <w:szCs w:val="24"/>
              </w:rPr>
            </w:pPr>
            <w:r w:rsidRPr="00495981">
              <w:rPr>
                <w:rFonts w:ascii="Times New Roman" w:eastAsia="宋体" w:hAnsi="Times New Roman" w:cs="Times New Roman"/>
                <w:sz w:val="24"/>
              </w:rPr>
              <w:t>项目商品混凝土服务范围主要为</w:t>
            </w:r>
            <w:r w:rsidRPr="00495981">
              <w:rPr>
                <w:rFonts w:ascii="Times New Roman" w:eastAsia="宋体" w:hAnsi="Times New Roman" w:cs="Times New Roman" w:hint="eastAsia"/>
                <w:bCs/>
                <w:sz w:val="24"/>
              </w:rPr>
              <w:t>东山镇、许市镇、广兴洲镇、桃花山镇</w:t>
            </w:r>
            <w:r w:rsidRPr="00495981">
              <w:rPr>
                <w:rFonts w:ascii="Times New Roman" w:eastAsia="宋体" w:hAnsi="Times New Roman" w:cs="Times New Roman"/>
                <w:sz w:val="24"/>
              </w:rPr>
              <w:t>等周边乡镇</w:t>
            </w:r>
            <w:r w:rsidRPr="00495981">
              <w:rPr>
                <w:rFonts w:ascii="Times New Roman" w:eastAsia="宋体" w:hAnsi="Times New Roman" w:cs="Times New Roman" w:hint="eastAsia"/>
                <w:sz w:val="24"/>
              </w:rPr>
              <w:t>。</w:t>
            </w:r>
          </w:p>
        </w:tc>
      </w:tr>
      <w:tr w:rsidR="00E30CDE" w:rsidRPr="00495981">
        <w:trPr>
          <w:trHeight w:val="2819"/>
          <w:jc w:val="center"/>
        </w:trPr>
        <w:tc>
          <w:tcPr>
            <w:tcW w:w="253" w:type="pct"/>
            <w:vAlign w:val="center"/>
          </w:tcPr>
          <w:p w:rsidR="00E30CDE" w:rsidRPr="00495981" w:rsidRDefault="002B465A">
            <w:pPr>
              <w:pStyle w:val="ae"/>
              <w:adjustRightInd w:val="0"/>
              <w:snapToGrid w:val="0"/>
              <w:spacing w:before="0" w:beforeAutospacing="0" w:after="0" w:afterAutospacing="0"/>
              <w:rPr>
                <w:rFonts w:ascii="Times New Roman" w:hAnsi="Times New Roman" w:cs="Times New Roman"/>
                <w:szCs w:val="24"/>
              </w:rPr>
            </w:pPr>
            <w:r w:rsidRPr="00495981">
              <w:rPr>
                <w:rFonts w:ascii="Times New Roman" w:hAnsi="Times New Roman" w:cs="Times New Roman"/>
                <w:bCs/>
                <w:szCs w:val="24"/>
              </w:rPr>
              <w:lastRenderedPageBreak/>
              <w:t>与项目有关的原有环境污染问题</w:t>
            </w:r>
          </w:p>
        </w:tc>
        <w:tc>
          <w:tcPr>
            <w:tcW w:w="4746" w:type="pct"/>
            <w:vAlign w:val="center"/>
          </w:tcPr>
          <w:p w:rsidR="00E30CDE" w:rsidRPr="00495981" w:rsidRDefault="002B465A">
            <w:pPr>
              <w:pStyle w:val="Default"/>
              <w:spacing w:line="360" w:lineRule="auto"/>
              <w:ind w:firstLineChars="200" w:firstLine="480"/>
              <w:jc w:val="left"/>
              <w:rPr>
                <w:rFonts w:ascii="Times New Roman" w:eastAsia="宋体" w:hAnsi="Times New Roman" w:cs="Times New Roman"/>
                <w:color w:val="auto"/>
              </w:rPr>
            </w:pPr>
            <w:r w:rsidRPr="00495981">
              <w:rPr>
                <w:rFonts w:ascii="Times New Roman" w:eastAsia="宋体" w:hAnsi="Times New Roman" w:cs="Times New Roman" w:hint="eastAsia"/>
                <w:color w:val="auto"/>
                <w:kern w:val="0"/>
              </w:rPr>
              <w:t>本项目位于湖南省岳阳市华容县东山镇关山村。本项目建设单位租赁原华容县东山福兴石材厂</w:t>
            </w:r>
            <w:r w:rsidRPr="00495981">
              <w:rPr>
                <w:rFonts w:ascii="Times New Roman" w:eastAsia="宋体" w:hAnsi="Times New Roman" w:cs="Times New Roman" w:hint="eastAsia"/>
                <w:color w:val="auto"/>
                <w:kern w:val="0"/>
              </w:rPr>
              <w:t>5043.38</w:t>
            </w:r>
            <w:r w:rsidRPr="00495981">
              <w:rPr>
                <w:rFonts w:ascii="Times New Roman" w:eastAsia="宋体" w:hAnsi="Times New Roman" w:cs="Times New Roman" w:hint="eastAsia"/>
                <w:color w:val="auto"/>
                <w:kern w:val="0"/>
              </w:rPr>
              <w:t>平方米用地进行项目建设，原华容县东山福兴石材厂主要从事石材加工，石材厂已于</w:t>
            </w:r>
            <w:r w:rsidRPr="00495981">
              <w:rPr>
                <w:rFonts w:ascii="Times New Roman" w:eastAsia="宋体" w:hAnsi="Times New Roman" w:cs="Times New Roman" w:hint="eastAsia"/>
                <w:color w:val="auto"/>
                <w:kern w:val="0"/>
              </w:rPr>
              <w:t>2023</w:t>
            </w:r>
            <w:r w:rsidRPr="00495981">
              <w:rPr>
                <w:rFonts w:ascii="Times New Roman" w:eastAsia="宋体" w:hAnsi="Times New Roman" w:cs="Times New Roman" w:hint="eastAsia"/>
                <w:color w:val="auto"/>
                <w:kern w:val="0"/>
              </w:rPr>
              <w:t>年</w:t>
            </w:r>
            <w:r w:rsidRPr="00495981">
              <w:rPr>
                <w:rFonts w:ascii="Times New Roman" w:eastAsia="宋体" w:hAnsi="Times New Roman" w:cs="Times New Roman" w:hint="eastAsia"/>
                <w:color w:val="auto"/>
                <w:kern w:val="0"/>
              </w:rPr>
              <w:t>8</w:t>
            </w:r>
            <w:r w:rsidRPr="00495981">
              <w:rPr>
                <w:rFonts w:ascii="Times New Roman" w:eastAsia="宋体" w:hAnsi="Times New Roman" w:cs="Times New Roman" w:hint="eastAsia"/>
                <w:color w:val="auto"/>
                <w:kern w:val="0"/>
              </w:rPr>
              <w:t>月停产，</w:t>
            </w:r>
            <w:r w:rsidRPr="00495981">
              <w:rPr>
                <w:rFonts w:ascii="Times New Roman" w:eastAsia="宋体" w:hAnsi="Times New Roman" w:cs="Times New Roman" w:hint="eastAsia"/>
                <w:color w:val="auto"/>
                <w:kern w:val="0"/>
              </w:rPr>
              <w:t>2024</w:t>
            </w:r>
            <w:r w:rsidRPr="00495981">
              <w:rPr>
                <w:rFonts w:ascii="Times New Roman" w:eastAsia="宋体" w:hAnsi="Times New Roman" w:cs="Times New Roman" w:hint="eastAsia"/>
                <w:color w:val="auto"/>
                <w:kern w:val="0"/>
              </w:rPr>
              <w:t>年</w:t>
            </w:r>
            <w:r w:rsidRPr="00495981">
              <w:rPr>
                <w:rFonts w:ascii="Times New Roman" w:eastAsia="宋体" w:hAnsi="Times New Roman" w:cs="Times New Roman" w:hint="eastAsia"/>
                <w:color w:val="auto"/>
                <w:kern w:val="0"/>
              </w:rPr>
              <w:t>10</w:t>
            </w:r>
            <w:r w:rsidRPr="00495981">
              <w:rPr>
                <w:rFonts w:ascii="Times New Roman" w:eastAsia="宋体" w:hAnsi="Times New Roman" w:cs="Times New Roman" w:hint="eastAsia"/>
                <w:color w:val="auto"/>
                <w:kern w:val="0"/>
              </w:rPr>
              <w:t>月已清除厂区原有设备和建筑物等，并进行了厂区平整，本项目用地现状为空地，</w:t>
            </w:r>
            <w:r w:rsidRPr="00495981">
              <w:rPr>
                <w:rFonts w:ascii="Times New Roman" w:eastAsia="宋体" w:hAnsi="Times New Roman" w:hint="eastAsia"/>
                <w:bCs/>
                <w:color w:val="auto"/>
              </w:rPr>
              <w:t>没有与本次评价有关的原有环境污染问题。</w:t>
            </w:r>
          </w:p>
        </w:tc>
      </w:tr>
    </w:tbl>
    <w:p w:rsidR="00E30CDE" w:rsidRPr="00495981" w:rsidRDefault="00E30CDE">
      <w:pPr>
        <w:pStyle w:val="ae"/>
        <w:spacing w:line="360" w:lineRule="auto"/>
        <w:rPr>
          <w:rFonts w:ascii="Times New Roman" w:hAnsi="Times New Roman" w:cs="Times New Roman"/>
          <w:snapToGrid w:val="0"/>
          <w:szCs w:val="24"/>
        </w:rPr>
        <w:sectPr w:rsidR="00E30CDE" w:rsidRPr="00495981">
          <w:pgSz w:w="11907" w:h="16840"/>
          <w:pgMar w:top="1701" w:right="1531" w:bottom="2127" w:left="1531" w:header="851" w:footer="851" w:gutter="0"/>
          <w:cols w:space="720"/>
        </w:sectPr>
      </w:pPr>
    </w:p>
    <w:p w:rsidR="00E30CDE" w:rsidRPr="00495981" w:rsidRDefault="002B465A">
      <w:pPr>
        <w:pStyle w:val="ae"/>
        <w:jc w:val="center"/>
        <w:outlineLvl w:val="0"/>
        <w:rPr>
          <w:rFonts w:ascii="Times New Roman" w:hAnsi="Times New Roman" w:cs="Times New Roman"/>
          <w:b/>
          <w:bCs/>
          <w:snapToGrid w:val="0"/>
          <w:sz w:val="30"/>
          <w:szCs w:val="30"/>
        </w:rPr>
      </w:pPr>
      <w:bookmarkStart w:id="11" w:name="_Toc3693"/>
      <w:r w:rsidRPr="00495981">
        <w:rPr>
          <w:rFonts w:ascii="Times New Roman" w:hAnsi="Times New Roman" w:cs="Times New Roman"/>
          <w:b/>
          <w:bCs/>
          <w:snapToGrid w:val="0"/>
          <w:sz w:val="30"/>
          <w:szCs w:val="30"/>
        </w:rPr>
        <w:lastRenderedPageBreak/>
        <w:t>三、区域环境质量现状、环境保护目标及评价标准</w:t>
      </w:r>
      <w:bookmarkEnd w:id="11"/>
    </w:p>
    <w:tbl>
      <w:tblPr>
        <w:tblW w:w="892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640"/>
        <w:gridCol w:w="8286"/>
      </w:tblGrid>
      <w:tr w:rsidR="00E30CDE" w:rsidRPr="00495981">
        <w:trPr>
          <w:trHeight w:val="537"/>
          <w:jc w:val="center"/>
        </w:trPr>
        <w:tc>
          <w:tcPr>
            <w:tcW w:w="750" w:type="dxa"/>
            <w:vAlign w:val="center"/>
          </w:tcPr>
          <w:p w:rsidR="00E30CDE" w:rsidRPr="00495981" w:rsidRDefault="002B465A">
            <w:pPr>
              <w:adjustRightInd w:val="0"/>
              <w:snapToGrid w:val="0"/>
              <w:spacing w:line="360" w:lineRule="auto"/>
              <w:jc w:val="left"/>
              <w:rPr>
                <w:rFonts w:ascii="Times New Roman" w:eastAsia="宋体" w:hAnsi="Times New Roman" w:cs="Times New Roman"/>
                <w:kern w:val="0"/>
                <w:sz w:val="24"/>
                <w:szCs w:val="24"/>
              </w:rPr>
            </w:pPr>
            <w:r w:rsidRPr="00495981">
              <w:rPr>
                <w:rFonts w:ascii="Times New Roman" w:eastAsia="宋体" w:hAnsi="Times New Roman" w:cs="Times New Roman"/>
                <w:kern w:val="0"/>
                <w:sz w:val="24"/>
                <w:szCs w:val="24"/>
              </w:rPr>
              <w:t>区域环境质量现状</w:t>
            </w:r>
          </w:p>
        </w:tc>
        <w:tc>
          <w:tcPr>
            <w:tcW w:w="8176" w:type="dxa"/>
            <w:vAlign w:val="center"/>
          </w:tcPr>
          <w:p w:rsidR="00E30CDE" w:rsidRPr="00495981" w:rsidRDefault="002B465A">
            <w:pPr>
              <w:pStyle w:val="affa"/>
              <w:snapToGrid w:val="0"/>
              <w:ind w:firstLineChars="0" w:firstLine="0"/>
              <w:jc w:val="left"/>
              <w:rPr>
                <w:rFonts w:ascii="Times New Roman" w:eastAsia="宋体" w:hAnsi="Times New Roman" w:cs="Times New Roman"/>
                <w:b/>
                <w:szCs w:val="24"/>
              </w:rPr>
            </w:pPr>
            <w:r w:rsidRPr="00495981">
              <w:rPr>
                <w:rFonts w:ascii="Times New Roman" w:eastAsia="宋体" w:hAnsi="Times New Roman" w:cs="Times New Roman"/>
                <w:b/>
                <w:szCs w:val="24"/>
              </w:rPr>
              <w:t>1</w:t>
            </w:r>
            <w:r w:rsidRPr="00495981">
              <w:rPr>
                <w:rFonts w:ascii="Times New Roman" w:eastAsia="宋体" w:hAnsi="Times New Roman" w:cs="Times New Roman" w:hint="eastAsia"/>
                <w:b/>
                <w:szCs w:val="24"/>
              </w:rPr>
              <w:t>、</w:t>
            </w:r>
            <w:r w:rsidRPr="00495981">
              <w:rPr>
                <w:rFonts w:ascii="Times New Roman" w:eastAsia="宋体" w:hAnsi="Times New Roman" w:cs="Times New Roman"/>
                <w:b/>
                <w:szCs w:val="24"/>
              </w:rPr>
              <w:t>环境空气质量现状</w:t>
            </w:r>
          </w:p>
          <w:p w:rsidR="00E30CDE" w:rsidRPr="00495981" w:rsidRDefault="002B465A" w:rsidP="002B465A">
            <w:pPr>
              <w:pStyle w:val="affa"/>
              <w:snapToGrid w:val="0"/>
              <w:ind w:firstLine="482"/>
              <w:jc w:val="left"/>
              <w:rPr>
                <w:rFonts w:ascii="Times New Roman" w:eastAsia="宋体" w:hAnsi="Times New Roman" w:cs="Times New Roman"/>
                <w:b/>
                <w:szCs w:val="24"/>
              </w:rPr>
            </w:pPr>
            <w:r w:rsidRPr="00495981">
              <w:rPr>
                <w:rFonts w:ascii="Times New Roman" w:eastAsia="宋体" w:hAnsi="Times New Roman" w:cs="Times New Roman"/>
                <w:b/>
                <w:szCs w:val="24"/>
              </w:rPr>
              <w:t xml:space="preserve">1.1 </w:t>
            </w:r>
            <w:r w:rsidRPr="00495981">
              <w:rPr>
                <w:rFonts w:ascii="Times New Roman" w:eastAsia="宋体" w:hAnsi="Times New Roman" w:cs="Times New Roman"/>
                <w:b/>
                <w:szCs w:val="24"/>
              </w:rPr>
              <w:t>常规监测因子</w:t>
            </w:r>
          </w:p>
          <w:p w:rsidR="00E30CDE" w:rsidRPr="00495981" w:rsidRDefault="002B465A">
            <w:pPr>
              <w:pStyle w:val="affa"/>
              <w:jc w:val="left"/>
              <w:rPr>
                <w:rFonts w:ascii="Times New Roman" w:eastAsia="宋体" w:hAnsi="Times New Roman" w:cs="Times New Roman"/>
                <w:bCs/>
                <w:szCs w:val="24"/>
              </w:rPr>
            </w:pPr>
            <w:r w:rsidRPr="00495981">
              <w:rPr>
                <w:rFonts w:ascii="Times New Roman" w:eastAsia="宋体" w:hAnsi="Times New Roman" w:cs="Times New Roman"/>
                <w:bCs/>
              </w:rPr>
              <w:t>根据</w:t>
            </w:r>
            <w:r w:rsidRPr="00495981">
              <w:rPr>
                <w:rFonts w:ascii="Times New Roman" w:eastAsia="宋体" w:hAnsi="Times New Roman" w:cs="Times New Roman"/>
                <w:szCs w:val="24"/>
              </w:rPr>
              <w:t>《建设项目环境影响报告表编制技术指南（污染影响类）（试行）》</w:t>
            </w:r>
            <w:r w:rsidRPr="00495981">
              <w:rPr>
                <w:rFonts w:ascii="Times New Roman" w:eastAsia="宋体" w:hAnsi="Times New Roman" w:cs="Times New Roman"/>
                <w:bCs/>
              </w:rPr>
              <w:t>，常规污染物引用与建设项目距离近的有效数据，包括近</w:t>
            </w:r>
            <w:r w:rsidRPr="00495981">
              <w:rPr>
                <w:rFonts w:ascii="Times New Roman" w:eastAsia="宋体" w:hAnsi="Times New Roman" w:cs="Times New Roman"/>
                <w:bCs/>
              </w:rPr>
              <w:t>3</w:t>
            </w:r>
            <w:r w:rsidRPr="00495981">
              <w:rPr>
                <w:rFonts w:ascii="Times New Roman" w:eastAsia="宋体" w:hAnsi="Times New Roman" w:cs="Times New Roman"/>
                <w:bCs/>
              </w:rPr>
              <w:t>年的规划环境影响评价的监测数据，国家、地方环境空气质量监测网数据或生态环境主管部门公开发布的质量数据等。</w:t>
            </w:r>
            <w:r w:rsidRPr="00495981">
              <w:rPr>
                <w:rFonts w:ascii="Times New Roman" w:eastAsia="宋体" w:hAnsi="Times New Roman" w:cs="Times New Roman"/>
                <w:bCs/>
                <w:szCs w:val="24"/>
              </w:rPr>
              <w:t>排放国家、地方环境空气质量标准中有标准限值要求的特征污染物时，引用建设项目周边</w:t>
            </w:r>
            <w:r w:rsidRPr="00495981">
              <w:rPr>
                <w:rFonts w:ascii="Times New Roman" w:eastAsia="宋体" w:hAnsi="Times New Roman" w:cs="Times New Roman"/>
                <w:bCs/>
                <w:szCs w:val="24"/>
              </w:rPr>
              <w:t xml:space="preserve"> 5 </w:t>
            </w:r>
            <w:r w:rsidRPr="00495981">
              <w:rPr>
                <w:rFonts w:ascii="Times New Roman" w:eastAsia="宋体" w:hAnsi="Times New Roman" w:cs="Times New Roman"/>
                <w:bCs/>
                <w:szCs w:val="24"/>
              </w:rPr>
              <w:t>千米范围内近</w:t>
            </w:r>
            <w:r w:rsidRPr="00495981">
              <w:rPr>
                <w:rFonts w:ascii="Times New Roman" w:eastAsia="宋体" w:hAnsi="Times New Roman" w:cs="Times New Roman"/>
                <w:bCs/>
                <w:szCs w:val="24"/>
              </w:rPr>
              <w:t xml:space="preserve"> 3 </w:t>
            </w:r>
            <w:r w:rsidRPr="00495981">
              <w:rPr>
                <w:rFonts w:ascii="Times New Roman" w:eastAsia="宋体" w:hAnsi="Times New Roman" w:cs="Times New Roman"/>
                <w:bCs/>
                <w:szCs w:val="24"/>
              </w:rPr>
              <w:t>年的现有监测数据，无相关数据的选择当季主导风向下风向</w:t>
            </w:r>
            <w:r w:rsidRPr="00495981">
              <w:rPr>
                <w:rFonts w:ascii="Times New Roman" w:eastAsia="宋体" w:hAnsi="Times New Roman" w:cs="Times New Roman"/>
                <w:bCs/>
                <w:szCs w:val="24"/>
              </w:rPr>
              <w:t xml:space="preserve"> 1 </w:t>
            </w:r>
            <w:r w:rsidRPr="00495981">
              <w:rPr>
                <w:rFonts w:ascii="Times New Roman" w:eastAsia="宋体" w:hAnsi="Times New Roman" w:cs="Times New Roman"/>
                <w:bCs/>
                <w:szCs w:val="24"/>
              </w:rPr>
              <w:t>个点位补充不少于</w:t>
            </w:r>
            <w:r w:rsidRPr="00495981">
              <w:rPr>
                <w:rFonts w:ascii="Times New Roman" w:eastAsia="宋体" w:hAnsi="Times New Roman" w:cs="Times New Roman"/>
                <w:bCs/>
                <w:szCs w:val="24"/>
              </w:rPr>
              <w:t xml:space="preserve"> 3 </w:t>
            </w:r>
            <w:r w:rsidRPr="00495981">
              <w:rPr>
                <w:rFonts w:ascii="Times New Roman" w:eastAsia="宋体" w:hAnsi="Times New Roman" w:cs="Times New Roman"/>
                <w:bCs/>
                <w:szCs w:val="24"/>
              </w:rPr>
              <w:t>天的监测数据。</w:t>
            </w:r>
          </w:p>
          <w:p w:rsidR="00E30CDE" w:rsidRPr="00495981" w:rsidRDefault="002B465A">
            <w:pPr>
              <w:pStyle w:val="affa"/>
              <w:snapToGrid w:val="0"/>
              <w:jc w:val="left"/>
              <w:rPr>
                <w:rFonts w:ascii="Times New Roman" w:eastAsia="宋体" w:hAnsi="Times New Roman" w:cs="Times New Roman"/>
                <w:szCs w:val="24"/>
              </w:rPr>
            </w:pPr>
            <w:r w:rsidRPr="00495981">
              <w:rPr>
                <w:rFonts w:ascii="Times New Roman" w:eastAsia="宋体" w:hAnsi="Times New Roman" w:hint="eastAsia"/>
                <w:bCs/>
              </w:rPr>
              <w:t>为了解该项目周边环境空气质量状况，</w:t>
            </w:r>
            <w:r w:rsidRPr="00495981">
              <w:rPr>
                <w:rFonts w:ascii="Times New Roman" w:eastAsia="宋体" w:hAnsi="Times New Roman" w:cs="Times New Roman"/>
                <w:kern w:val="0"/>
                <w:szCs w:val="24"/>
              </w:rPr>
              <w:t>本项目引用</w:t>
            </w:r>
            <w:r w:rsidRPr="00495981">
              <w:rPr>
                <w:rFonts w:ascii="Times New Roman" w:eastAsia="宋体" w:hAnsi="Times New Roman" w:cs="Times New Roman"/>
                <w:kern w:val="0"/>
                <w:szCs w:val="24"/>
              </w:rPr>
              <w:t xml:space="preserve"> 202</w:t>
            </w:r>
            <w:r w:rsidRPr="00495981">
              <w:rPr>
                <w:rFonts w:ascii="Times New Roman" w:eastAsia="宋体" w:hAnsi="Times New Roman" w:cs="Times New Roman" w:hint="eastAsia"/>
                <w:kern w:val="0"/>
                <w:szCs w:val="24"/>
              </w:rPr>
              <w:t>3</w:t>
            </w:r>
            <w:r w:rsidRPr="00495981">
              <w:rPr>
                <w:rFonts w:ascii="Times New Roman" w:eastAsia="宋体" w:hAnsi="Times New Roman" w:cs="Times New Roman"/>
                <w:kern w:val="0"/>
                <w:szCs w:val="24"/>
              </w:rPr>
              <w:t xml:space="preserve"> </w:t>
            </w:r>
            <w:r w:rsidRPr="00495981">
              <w:rPr>
                <w:rFonts w:ascii="Times New Roman" w:eastAsia="宋体" w:hAnsi="Times New Roman" w:cs="Times New Roman"/>
                <w:kern w:val="0"/>
                <w:szCs w:val="24"/>
              </w:rPr>
              <w:t>年岳阳市华容县环境监测站点的基本污染物环境质量现状数据</w:t>
            </w:r>
            <w:r w:rsidRPr="00495981">
              <w:rPr>
                <w:rFonts w:ascii="Times New Roman" w:eastAsia="宋体" w:hAnsi="Times New Roman" w:cs="Times New Roman" w:hint="eastAsia"/>
                <w:kern w:val="0"/>
                <w:szCs w:val="24"/>
              </w:rPr>
              <w:t>，</w:t>
            </w:r>
            <w:r w:rsidRPr="00495981">
              <w:rPr>
                <w:rFonts w:ascii="Times New Roman" w:eastAsia="宋体" w:hAnsi="Times New Roman" w:hint="eastAsia"/>
                <w:bCs/>
              </w:rPr>
              <w:t>说明项目所在区域环境质量达标情况。</w:t>
            </w:r>
            <w:r w:rsidRPr="00495981">
              <w:rPr>
                <w:rFonts w:ascii="Times New Roman" w:eastAsia="宋体" w:hAnsi="Times New Roman" w:cs="Times New Roman"/>
                <w:kern w:val="0"/>
                <w:szCs w:val="24"/>
              </w:rPr>
              <w:t>具体达标判定监测数据及评价结果见下表。</w:t>
            </w:r>
          </w:p>
          <w:p w:rsidR="00E30CDE" w:rsidRPr="00495981" w:rsidRDefault="002B465A">
            <w:pPr>
              <w:spacing w:before="60"/>
              <w:jc w:val="center"/>
              <w:rPr>
                <w:rFonts w:ascii="Times New Roman" w:eastAsia="宋体" w:hAnsi="Times New Roman" w:cs="宋体"/>
                <w:b/>
                <w:bCs/>
                <w:szCs w:val="21"/>
              </w:rPr>
            </w:pPr>
            <w:r w:rsidRPr="00495981">
              <w:rPr>
                <w:rFonts w:ascii="Times New Roman" w:eastAsia="宋体" w:hAnsi="Times New Roman" w:cs="宋体" w:hint="eastAsia"/>
                <w:b/>
                <w:bCs/>
                <w:szCs w:val="21"/>
              </w:rPr>
              <w:t>表</w:t>
            </w:r>
            <w:r w:rsidRPr="00495981">
              <w:rPr>
                <w:rFonts w:ascii="Times New Roman" w:eastAsia="宋体" w:hAnsi="Times New Roman" w:cs="宋体" w:hint="eastAsia"/>
                <w:b/>
                <w:bCs/>
                <w:szCs w:val="21"/>
              </w:rPr>
              <w:t>3-1  2023</w:t>
            </w:r>
            <w:r w:rsidRPr="00495981">
              <w:rPr>
                <w:rFonts w:ascii="Times New Roman" w:eastAsia="宋体" w:hAnsi="Times New Roman" w:cs="宋体" w:hint="eastAsia"/>
                <w:b/>
                <w:bCs/>
                <w:szCs w:val="21"/>
              </w:rPr>
              <w:t>年华容县环境空气质量均值统计表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111"/>
              <w:gridCol w:w="3082"/>
              <w:gridCol w:w="1140"/>
              <w:gridCol w:w="1140"/>
              <w:gridCol w:w="790"/>
              <w:gridCol w:w="777"/>
            </w:tblGrid>
            <w:tr w:rsidR="00E30CDE" w:rsidRPr="00495981">
              <w:trPr>
                <w:trHeight w:val="397"/>
                <w:jc w:val="center"/>
              </w:trPr>
              <w:tc>
                <w:tcPr>
                  <w:tcW w:w="1097"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评价因子</w:t>
                  </w:r>
                </w:p>
              </w:tc>
              <w:tc>
                <w:tcPr>
                  <w:tcW w:w="3043"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评均时段</w:t>
                  </w:r>
                </w:p>
              </w:tc>
              <w:tc>
                <w:tcPr>
                  <w:tcW w:w="1125"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现状浓度</w:t>
                  </w:r>
                  <w:r w:rsidRPr="00495981">
                    <w:rPr>
                      <w:rFonts w:ascii="Times New Roman" w:eastAsia="宋体" w:hAnsi="Times New Roman" w:cs="宋体" w:hint="eastAsia"/>
                      <w:szCs w:val="21"/>
                    </w:rPr>
                    <w:t>/</w:t>
                  </w:r>
                </w:p>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μ</w:t>
                  </w:r>
                  <w:r w:rsidRPr="00495981">
                    <w:rPr>
                      <w:rFonts w:ascii="Times New Roman" w:eastAsia="宋体" w:hAnsi="Times New Roman" w:cs="宋体" w:hint="eastAsia"/>
                      <w:szCs w:val="21"/>
                    </w:rPr>
                    <w:t>g/m</w:t>
                  </w:r>
                  <w:r w:rsidRPr="00495981">
                    <w:rPr>
                      <w:rFonts w:ascii="Times New Roman" w:eastAsia="宋体" w:hAnsi="Times New Roman" w:cs="宋体" w:hint="eastAsia"/>
                      <w:szCs w:val="21"/>
                      <w:vertAlign w:val="superscript"/>
                    </w:rPr>
                    <w:t>3</w:t>
                  </w:r>
                </w:p>
              </w:tc>
              <w:tc>
                <w:tcPr>
                  <w:tcW w:w="1125"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标准浓度</w:t>
                  </w:r>
                  <w:r w:rsidRPr="00495981">
                    <w:rPr>
                      <w:rFonts w:ascii="Times New Roman" w:eastAsia="宋体" w:hAnsi="Times New Roman" w:cs="宋体" w:hint="eastAsia"/>
                      <w:szCs w:val="21"/>
                    </w:rPr>
                    <w:t>/</w:t>
                  </w:r>
                </w:p>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μ</w:t>
                  </w:r>
                  <w:r w:rsidRPr="00495981">
                    <w:rPr>
                      <w:rFonts w:ascii="Times New Roman" w:eastAsia="宋体" w:hAnsi="Times New Roman" w:cs="宋体" w:hint="eastAsia"/>
                      <w:szCs w:val="21"/>
                    </w:rPr>
                    <w:t>g/m</w:t>
                  </w:r>
                  <w:r w:rsidRPr="00495981">
                    <w:rPr>
                      <w:rFonts w:ascii="Times New Roman" w:eastAsia="宋体" w:hAnsi="Times New Roman" w:cs="宋体" w:hint="eastAsia"/>
                      <w:szCs w:val="21"/>
                      <w:vertAlign w:val="superscript"/>
                    </w:rPr>
                    <w:t>3</w:t>
                  </w:r>
                </w:p>
              </w:tc>
              <w:tc>
                <w:tcPr>
                  <w:tcW w:w="780"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占标率</w:t>
                  </w:r>
                  <w:r w:rsidRPr="00495981">
                    <w:rPr>
                      <w:rFonts w:ascii="Times New Roman" w:eastAsia="宋体" w:hAnsi="Times New Roman" w:cs="宋体" w:hint="eastAsia"/>
                      <w:szCs w:val="21"/>
                    </w:rPr>
                    <w:t>/%</w:t>
                  </w:r>
                </w:p>
              </w:tc>
              <w:tc>
                <w:tcPr>
                  <w:tcW w:w="767"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达标情况</w:t>
                  </w:r>
                </w:p>
              </w:tc>
            </w:tr>
            <w:tr w:rsidR="00E30CDE" w:rsidRPr="00495981">
              <w:trPr>
                <w:trHeight w:val="397"/>
                <w:jc w:val="center"/>
              </w:trPr>
              <w:tc>
                <w:tcPr>
                  <w:tcW w:w="1097"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SO</w:t>
                  </w:r>
                  <w:r w:rsidRPr="00495981">
                    <w:rPr>
                      <w:rFonts w:ascii="Times New Roman" w:eastAsia="宋体" w:hAnsi="Times New Roman" w:cs="宋体" w:hint="eastAsia"/>
                      <w:szCs w:val="21"/>
                      <w:vertAlign w:val="subscript"/>
                    </w:rPr>
                    <w:t>2</w:t>
                  </w:r>
                </w:p>
              </w:tc>
              <w:tc>
                <w:tcPr>
                  <w:tcW w:w="3043"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年平均浓度</w:t>
                  </w:r>
                </w:p>
              </w:tc>
              <w:tc>
                <w:tcPr>
                  <w:tcW w:w="1125"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8</w:t>
                  </w:r>
                </w:p>
              </w:tc>
              <w:tc>
                <w:tcPr>
                  <w:tcW w:w="1125"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60</w:t>
                  </w:r>
                </w:p>
              </w:tc>
              <w:tc>
                <w:tcPr>
                  <w:tcW w:w="780" w:type="dxa"/>
                  <w:tcBorders>
                    <w:tl2br w:val="nil"/>
                    <w:tr2bl w:val="nil"/>
                  </w:tcBorders>
                  <w:noWrap/>
                  <w:vAlign w:val="center"/>
                </w:tcPr>
                <w:p w:rsidR="00E30CDE" w:rsidRPr="00495981" w:rsidRDefault="002B465A">
                  <w:pPr>
                    <w:widowControl/>
                    <w:jc w:val="center"/>
                    <w:textAlignment w:val="center"/>
                    <w:rPr>
                      <w:rFonts w:ascii="Times New Roman" w:eastAsia="宋体" w:hAnsi="Times New Roman" w:cs="宋体"/>
                      <w:szCs w:val="21"/>
                    </w:rPr>
                  </w:pPr>
                  <w:r w:rsidRPr="00495981">
                    <w:rPr>
                      <w:rFonts w:ascii="Times New Roman" w:eastAsia="宋体" w:hAnsi="Times New Roman" w:cs="宋体" w:hint="eastAsia"/>
                      <w:kern w:val="0"/>
                      <w:szCs w:val="21"/>
                    </w:rPr>
                    <w:t>13.3%</w:t>
                  </w:r>
                </w:p>
              </w:tc>
              <w:tc>
                <w:tcPr>
                  <w:tcW w:w="767"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达标</w:t>
                  </w:r>
                </w:p>
              </w:tc>
            </w:tr>
            <w:tr w:rsidR="00E30CDE" w:rsidRPr="00495981">
              <w:trPr>
                <w:trHeight w:val="397"/>
                <w:jc w:val="center"/>
              </w:trPr>
              <w:tc>
                <w:tcPr>
                  <w:tcW w:w="1097"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NO</w:t>
                  </w:r>
                  <w:r w:rsidRPr="00495981">
                    <w:rPr>
                      <w:rFonts w:ascii="Times New Roman" w:eastAsia="宋体" w:hAnsi="Times New Roman" w:cs="宋体" w:hint="eastAsia"/>
                      <w:szCs w:val="21"/>
                      <w:vertAlign w:val="subscript"/>
                    </w:rPr>
                    <w:t>2</w:t>
                  </w:r>
                </w:p>
              </w:tc>
              <w:tc>
                <w:tcPr>
                  <w:tcW w:w="3043"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年平均浓度</w:t>
                  </w:r>
                </w:p>
              </w:tc>
              <w:tc>
                <w:tcPr>
                  <w:tcW w:w="1125"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12</w:t>
                  </w:r>
                </w:p>
              </w:tc>
              <w:tc>
                <w:tcPr>
                  <w:tcW w:w="1125"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40</w:t>
                  </w:r>
                </w:p>
              </w:tc>
              <w:tc>
                <w:tcPr>
                  <w:tcW w:w="780" w:type="dxa"/>
                  <w:tcBorders>
                    <w:tl2br w:val="nil"/>
                    <w:tr2bl w:val="nil"/>
                  </w:tcBorders>
                  <w:noWrap/>
                  <w:vAlign w:val="center"/>
                </w:tcPr>
                <w:p w:rsidR="00E30CDE" w:rsidRPr="00495981" w:rsidRDefault="002B465A">
                  <w:pPr>
                    <w:widowControl/>
                    <w:jc w:val="center"/>
                    <w:textAlignment w:val="center"/>
                    <w:rPr>
                      <w:rFonts w:ascii="Times New Roman" w:eastAsia="宋体" w:hAnsi="Times New Roman" w:cs="宋体"/>
                      <w:szCs w:val="21"/>
                    </w:rPr>
                  </w:pPr>
                  <w:r w:rsidRPr="00495981">
                    <w:rPr>
                      <w:rFonts w:ascii="Times New Roman" w:eastAsia="宋体" w:hAnsi="Times New Roman" w:cs="宋体" w:hint="eastAsia"/>
                      <w:kern w:val="0"/>
                      <w:szCs w:val="21"/>
                    </w:rPr>
                    <w:t>30.0%</w:t>
                  </w:r>
                </w:p>
              </w:tc>
              <w:tc>
                <w:tcPr>
                  <w:tcW w:w="767"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达标</w:t>
                  </w:r>
                </w:p>
              </w:tc>
            </w:tr>
            <w:tr w:rsidR="00E30CDE" w:rsidRPr="00495981">
              <w:trPr>
                <w:trHeight w:val="397"/>
                <w:jc w:val="center"/>
              </w:trPr>
              <w:tc>
                <w:tcPr>
                  <w:tcW w:w="1097"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PM</w:t>
                  </w:r>
                  <w:r w:rsidRPr="00495981">
                    <w:rPr>
                      <w:rFonts w:ascii="Times New Roman" w:eastAsia="宋体" w:hAnsi="Times New Roman" w:cs="宋体" w:hint="eastAsia"/>
                      <w:szCs w:val="21"/>
                      <w:vertAlign w:val="subscript"/>
                    </w:rPr>
                    <w:t>10</w:t>
                  </w:r>
                </w:p>
              </w:tc>
              <w:tc>
                <w:tcPr>
                  <w:tcW w:w="3043"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年平均浓度</w:t>
                  </w:r>
                </w:p>
              </w:tc>
              <w:tc>
                <w:tcPr>
                  <w:tcW w:w="1125"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54</w:t>
                  </w:r>
                </w:p>
              </w:tc>
              <w:tc>
                <w:tcPr>
                  <w:tcW w:w="1125"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70</w:t>
                  </w:r>
                </w:p>
              </w:tc>
              <w:tc>
                <w:tcPr>
                  <w:tcW w:w="780" w:type="dxa"/>
                  <w:tcBorders>
                    <w:tl2br w:val="nil"/>
                    <w:tr2bl w:val="nil"/>
                  </w:tcBorders>
                  <w:noWrap/>
                  <w:vAlign w:val="center"/>
                </w:tcPr>
                <w:p w:rsidR="00E30CDE" w:rsidRPr="00495981" w:rsidRDefault="002B465A">
                  <w:pPr>
                    <w:widowControl/>
                    <w:jc w:val="center"/>
                    <w:textAlignment w:val="center"/>
                    <w:rPr>
                      <w:rFonts w:ascii="Times New Roman" w:eastAsia="宋体" w:hAnsi="Times New Roman" w:cs="宋体"/>
                      <w:szCs w:val="21"/>
                    </w:rPr>
                  </w:pPr>
                  <w:r w:rsidRPr="00495981">
                    <w:rPr>
                      <w:rFonts w:ascii="Times New Roman" w:eastAsia="宋体" w:hAnsi="Times New Roman" w:cs="宋体" w:hint="eastAsia"/>
                      <w:kern w:val="0"/>
                      <w:szCs w:val="21"/>
                    </w:rPr>
                    <w:t>77.1%</w:t>
                  </w:r>
                </w:p>
              </w:tc>
              <w:tc>
                <w:tcPr>
                  <w:tcW w:w="767"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达标</w:t>
                  </w:r>
                </w:p>
              </w:tc>
            </w:tr>
            <w:tr w:rsidR="00E30CDE" w:rsidRPr="00495981">
              <w:trPr>
                <w:trHeight w:val="397"/>
                <w:jc w:val="center"/>
              </w:trPr>
              <w:tc>
                <w:tcPr>
                  <w:tcW w:w="1097"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PM</w:t>
                  </w:r>
                  <w:r w:rsidRPr="00495981">
                    <w:rPr>
                      <w:rFonts w:ascii="Times New Roman" w:eastAsia="宋体" w:hAnsi="Times New Roman" w:cs="宋体" w:hint="eastAsia"/>
                      <w:szCs w:val="21"/>
                      <w:vertAlign w:val="subscript"/>
                    </w:rPr>
                    <w:t>2.5</w:t>
                  </w:r>
                </w:p>
              </w:tc>
              <w:tc>
                <w:tcPr>
                  <w:tcW w:w="3043"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年平均浓度</w:t>
                  </w:r>
                </w:p>
              </w:tc>
              <w:tc>
                <w:tcPr>
                  <w:tcW w:w="1125"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34</w:t>
                  </w:r>
                </w:p>
              </w:tc>
              <w:tc>
                <w:tcPr>
                  <w:tcW w:w="1125"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35</w:t>
                  </w:r>
                </w:p>
              </w:tc>
              <w:tc>
                <w:tcPr>
                  <w:tcW w:w="780" w:type="dxa"/>
                  <w:tcBorders>
                    <w:tl2br w:val="nil"/>
                    <w:tr2bl w:val="nil"/>
                  </w:tcBorders>
                  <w:noWrap/>
                  <w:vAlign w:val="center"/>
                </w:tcPr>
                <w:p w:rsidR="00E30CDE" w:rsidRPr="00495981" w:rsidRDefault="002B465A">
                  <w:pPr>
                    <w:widowControl/>
                    <w:jc w:val="center"/>
                    <w:textAlignment w:val="center"/>
                    <w:rPr>
                      <w:rFonts w:ascii="Times New Roman" w:eastAsia="宋体" w:hAnsi="Times New Roman" w:cs="宋体"/>
                      <w:szCs w:val="21"/>
                    </w:rPr>
                  </w:pPr>
                  <w:r w:rsidRPr="00495981">
                    <w:rPr>
                      <w:rFonts w:ascii="Times New Roman" w:eastAsia="宋体" w:hAnsi="Times New Roman" w:cs="宋体" w:hint="eastAsia"/>
                      <w:kern w:val="0"/>
                      <w:szCs w:val="21"/>
                    </w:rPr>
                    <w:t>97.1%</w:t>
                  </w:r>
                </w:p>
              </w:tc>
              <w:tc>
                <w:tcPr>
                  <w:tcW w:w="767"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达标</w:t>
                  </w:r>
                </w:p>
              </w:tc>
            </w:tr>
            <w:tr w:rsidR="00E30CDE" w:rsidRPr="00495981">
              <w:trPr>
                <w:trHeight w:val="397"/>
                <w:jc w:val="center"/>
              </w:trPr>
              <w:tc>
                <w:tcPr>
                  <w:tcW w:w="1097"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CO</w:t>
                  </w:r>
                </w:p>
              </w:tc>
              <w:tc>
                <w:tcPr>
                  <w:tcW w:w="3043"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24</w:t>
                  </w:r>
                  <w:r w:rsidRPr="00495981">
                    <w:rPr>
                      <w:rFonts w:ascii="Times New Roman" w:eastAsia="宋体" w:hAnsi="Times New Roman" w:cs="宋体" w:hint="eastAsia"/>
                      <w:szCs w:val="21"/>
                    </w:rPr>
                    <w:t>小时平均第</w:t>
                  </w:r>
                  <w:r w:rsidRPr="00495981">
                    <w:rPr>
                      <w:rFonts w:ascii="Times New Roman" w:eastAsia="宋体" w:hAnsi="Times New Roman" w:cs="宋体" w:hint="eastAsia"/>
                      <w:szCs w:val="21"/>
                    </w:rPr>
                    <w:t>95</w:t>
                  </w:r>
                  <w:r w:rsidRPr="00495981">
                    <w:rPr>
                      <w:rFonts w:ascii="Times New Roman" w:eastAsia="宋体" w:hAnsi="Times New Roman" w:cs="宋体" w:hint="eastAsia"/>
                      <w:szCs w:val="21"/>
                    </w:rPr>
                    <w:t>百分位数</w:t>
                  </w:r>
                </w:p>
              </w:tc>
              <w:tc>
                <w:tcPr>
                  <w:tcW w:w="1125"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1000</w:t>
                  </w:r>
                </w:p>
              </w:tc>
              <w:tc>
                <w:tcPr>
                  <w:tcW w:w="1125"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4000</w:t>
                  </w:r>
                </w:p>
              </w:tc>
              <w:tc>
                <w:tcPr>
                  <w:tcW w:w="780" w:type="dxa"/>
                  <w:tcBorders>
                    <w:tl2br w:val="nil"/>
                    <w:tr2bl w:val="nil"/>
                  </w:tcBorders>
                  <w:noWrap/>
                  <w:vAlign w:val="center"/>
                </w:tcPr>
                <w:p w:rsidR="00E30CDE" w:rsidRPr="00495981" w:rsidRDefault="002B465A">
                  <w:pPr>
                    <w:widowControl/>
                    <w:jc w:val="center"/>
                    <w:textAlignment w:val="center"/>
                    <w:rPr>
                      <w:rFonts w:ascii="Times New Roman" w:eastAsia="宋体" w:hAnsi="Times New Roman" w:cs="宋体"/>
                      <w:szCs w:val="21"/>
                    </w:rPr>
                  </w:pPr>
                  <w:r w:rsidRPr="00495981">
                    <w:rPr>
                      <w:rFonts w:ascii="Times New Roman" w:eastAsia="宋体" w:hAnsi="Times New Roman" w:cs="宋体" w:hint="eastAsia"/>
                      <w:kern w:val="0"/>
                      <w:szCs w:val="21"/>
                    </w:rPr>
                    <w:t>25.0%</w:t>
                  </w:r>
                </w:p>
              </w:tc>
              <w:tc>
                <w:tcPr>
                  <w:tcW w:w="767" w:type="dxa"/>
                  <w:tcBorders>
                    <w:tl2br w:val="nil"/>
                    <w:tr2bl w:val="nil"/>
                  </w:tcBorders>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达标</w:t>
                  </w:r>
                </w:p>
              </w:tc>
            </w:tr>
            <w:tr w:rsidR="00E30CDE" w:rsidRPr="00495981">
              <w:trPr>
                <w:trHeight w:val="397"/>
                <w:jc w:val="center"/>
              </w:trPr>
              <w:tc>
                <w:tcPr>
                  <w:tcW w:w="1096" w:type="dxa"/>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O</w:t>
                  </w:r>
                  <w:r w:rsidRPr="00495981">
                    <w:rPr>
                      <w:rFonts w:ascii="Times New Roman" w:eastAsia="宋体" w:hAnsi="Times New Roman" w:cs="宋体" w:hint="eastAsia"/>
                      <w:szCs w:val="21"/>
                      <w:vertAlign w:val="subscript"/>
                    </w:rPr>
                    <w:t>3</w:t>
                  </w:r>
                </w:p>
              </w:tc>
              <w:tc>
                <w:tcPr>
                  <w:tcW w:w="3043" w:type="dxa"/>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8h</w:t>
                  </w:r>
                  <w:r w:rsidRPr="00495981">
                    <w:rPr>
                      <w:rFonts w:ascii="Times New Roman" w:eastAsia="宋体" w:hAnsi="Times New Roman" w:cs="宋体" w:hint="eastAsia"/>
                      <w:szCs w:val="21"/>
                    </w:rPr>
                    <w:t>平均第</w:t>
                  </w:r>
                  <w:r w:rsidRPr="00495981">
                    <w:rPr>
                      <w:rFonts w:ascii="Times New Roman" w:eastAsia="宋体" w:hAnsi="Times New Roman" w:cs="宋体" w:hint="eastAsia"/>
                      <w:szCs w:val="21"/>
                    </w:rPr>
                    <w:t>90</w:t>
                  </w:r>
                  <w:r w:rsidRPr="00495981">
                    <w:rPr>
                      <w:rFonts w:ascii="Times New Roman" w:eastAsia="宋体" w:hAnsi="Times New Roman" w:cs="宋体" w:hint="eastAsia"/>
                      <w:szCs w:val="21"/>
                    </w:rPr>
                    <w:t>百分位数</w:t>
                  </w:r>
                </w:p>
              </w:tc>
              <w:tc>
                <w:tcPr>
                  <w:tcW w:w="1125" w:type="dxa"/>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135</w:t>
                  </w:r>
                </w:p>
              </w:tc>
              <w:tc>
                <w:tcPr>
                  <w:tcW w:w="1125" w:type="dxa"/>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160</w:t>
                  </w:r>
                </w:p>
              </w:tc>
              <w:tc>
                <w:tcPr>
                  <w:tcW w:w="780" w:type="dxa"/>
                  <w:noWrap/>
                  <w:vAlign w:val="center"/>
                </w:tcPr>
                <w:p w:rsidR="00E30CDE" w:rsidRPr="00495981" w:rsidRDefault="002B465A">
                  <w:pPr>
                    <w:widowControl/>
                    <w:jc w:val="center"/>
                    <w:textAlignment w:val="center"/>
                    <w:rPr>
                      <w:rFonts w:ascii="Times New Roman" w:eastAsia="宋体" w:hAnsi="Times New Roman" w:cs="宋体"/>
                      <w:szCs w:val="21"/>
                    </w:rPr>
                  </w:pPr>
                  <w:r w:rsidRPr="00495981">
                    <w:rPr>
                      <w:rFonts w:ascii="Times New Roman" w:eastAsia="宋体" w:hAnsi="Times New Roman" w:cs="宋体" w:hint="eastAsia"/>
                      <w:kern w:val="0"/>
                      <w:szCs w:val="21"/>
                    </w:rPr>
                    <w:t>84.4%</w:t>
                  </w:r>
                </w:p>
              </w:tc>
              <w:tc>
                <w:tcPr>
                  <w:tcW w:w="767" w:type="dxa"/>
                  <w:noWrap/>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达标</w:t>
                  </w:r>
                </w:p>
              </w:tc>
            </w:tr>
          </w:tbl>
          <w:p w:rsidR="00E30CDE" w:rsidRPr="00495981" w:rsidRDefault="002B465A">
            <w:pPr>
              <w:pStyle w:val="affa"/>
              <w:snapToGrid w:val="0"/>
              <w:jc w:val="left"/>
              <w:rPr>
                <w:rFonts w:ascii="Times New Roman" w:eastAsia="宋体" w:hAnsi="Times New Roman"/>
                <w:sz w:val="28"/>
                <w:szCs w:val="28"/>
              </w:rPr>
            </w:pPr>
            <w:r w:rsidRPr="00495981">
              <w:rPr>
                <w:rFonts w:ascii="Times New Roman" w:eastAsia="宋体" w:hAnsi="Times New Roman" w:cs="Times New Roman"/>
                <w:szCs w:val="24"/>
              </w:rPr>
              <w:t>根据上表</w:t>
            </w:r>
            <w:r w:rsidRPr="00495981">
              <w:rPr>
                <w:rFonts w:ascii="Times New Roman" w:eastAsia="宋体" w:hAnsi="Times New Roman" w:cs="Times New Roman" w:hint="eastAsia"/>
                <w:szCs w:val="24"/>
              </w:rPr>
              <w:t>可知</w:t>
            </w:r>
            <w:r w:rsidRPr="00495981">
              <w:rPr>
                <w:rFonts w:ascii="Times New Roman" w:eastAsia="宋体" w:hAnsi="Times New Roman" w:cs="Times New Roman"/>
                <w:szCs w:val="24"/>
              </w:rPr>
              <w:t>，本项目所在区域（华容县）为达标区。</w:t>
            </w:r>
          </w:p>
          <w:p w:rsidR="00E30CDE" w:rsidRPr="00495981" w:rsidRDefault="002B465A" w:rsidP="002B465A">
            <w:pPr>
              <w:pStyle w:val="affa"/>
              <w:snapToGrid w:val="0"/>
              <w:ind w:firstLine="482"/>
              <w:jc w:val="left"/>
              <w:rPr>
                <w:rFonts w:ascii="Times New Roman" w:eastAsia="宋体" w:hAnsi="Times New Roman" w:cs="Times New Roman"/>
                <w:szCs w:val="24"/>
              </w:rPr>
            </w:pPr>
            <w:r w:rsidRPr="00495981">
              <w:rPr>
                <w:rFonts w:ascii="Times New Roman" w:eastAsia="宋体" w:hAnsi="Times New Roman" w:cs="Times New Roman"/>
                <w:b/>
              </w:rPr>
              <w:t xml:space="preserve">1.2 </w:t>
            </w:r>
            <w:r w:rsidRPr="00495981">
              <w:rPr>
                <w:rFonts w:ascii="Times New Roman" w:eastAsia="宋体" w:hAnsi="Times New Roman" w:cs="Times New Roman"/>
                <w:b/>
              </w:rPr>
              <w:t>特征污染因子</w:t>
            </w:r>
          </w:p>
          <w:p w:rsidR="00E30CDE" w:rsidRPr="00495981" w:rsidRDefault="002B465A">
            <w:pPr>
              <w:pStyle w:val="affa"/>
              <w:snapToGrid w:val="0"/>
              <w:jc w:val="left"/>
              <w:rPr>
                <w:rFonts w:ascii="Times New Roman" w:eastAsia="宋体" w:hAnsi="Times New Roman" w:cs="Times New Roman"/>
                <w:szCs w:val="24"/>
              </w:rPr>
            </w:pPr>
            <w:r w:rsidRPr="00495981">
              <w:rPr>
                <w:rFonts w:ascii="Times New Roman" w:eastAsia="宋体" w:hAnsi="Times New Roman" w:cs="Times New Roman"/>
                <w:szCs w:val="24"/>
              </w:rPr>
              <w:t>为了解本项目所在区域环境空气其他污染物质量现状，本次评价委托</w:t>
            </w:r>
            <w:r w:rsidRPr="00495981">
              <w:rPr>
                <w:rFonts w:ascii="Times New Roman" w:eastAsia="宋体" w:hAnsi="Times New Roman" w:cs="Times New Roman" w:hint="eastAsia"/>
                <w:szCs w:val="24"/>
              </w:rPr>
              <w:t>湖南中昊检测</w:t>
            </w:r>
            <w:r w:rsidRPr="00495981">
              <w:rPr>
                <w:rFonts w:ascii="Times New Roman" w:eastAsia="宋体" w:hAnsi="Times New Roman" w:cs="Times New Roman"/>
                <w:szCs w:val="24"/>
              </w:rPr>
              <w:t>有限公司对项目所在区域内的空气质量进行了</w:t>
            </w:r>
            <w:r w:rsidRPr="00495981">
              <w:rPr>
                <w:rFonts w:ascii="Times New Roman" w:eastAsia="宋体" w:hAnsi="Times New Roman" w:cs="Times New Roman"/>
                <w:szCs w:val="24"/>
              </w:rPr>
              <w:t>3</w:t>
            </w:r>
            <w:r w:rsidRPr="00495981">
              <w:rPr>
                <w:rFonts w:ascii="Times New Roman" w:eastAsia="宋体" w:hAnsi="Times New Roman" w:cs="Times New Roman"/>
                <w:szCs w:val="24"/>
              </w:rPr>
              <w:t>天的监测。</w:t>
            </w:r>
          </w:p>
          <w:p w:rsidR="00E30CDE" w:rsidRPr="00495981" w:rsidRDefault="002B465A">
            <w:pPr>
              <w:pStyle w:val="affa"/>
              <w:snapToGrid w:val="0"/>
              <w:jc w:val="left"/>
              <w:rPr>
                <w:rFonts w:ascii="Times New Roman" w:eastAsia="宋体" w:hAnsi="Times New Roman" w:cs="Times New Roman"/>
                <w:szCs w:val="24"/>
              </w:rPr>
            </w:pPr>
            <w:r w:rsidRPr="00495981">
              <w:rPr>
                <w:rFonts w:ascii="Times New Roman" w:eastAsia="宋体" w:hAnsi="Times New Roman" w:cs="Times New Roman"/>
                <w:szCs w:val="24"/>
              </w:rPr>
              <w:t>①</w:t>
            </w:r>
            <w:r w:rsidRPr="00495981">
              <w:rPr>
                <w:rFonts w:ascii="Times New Roman" w:eastAsia="宋体" w:hAnsi="Times New Roman" w:cs="Times New Roman"/>
                <w:szCs w:val="24"/>
              </w:rPr>
              <w:t>监测因子</w:t>
            </w:r>
            <w:r w:rsidRPr="00495981">
              <w:rPr>
                <w:rFonts w:ascii="Times New Roman" w:eastAsia="宋体" w:hAnsi="Times New Roman" w:cs="Times New Roman" w:hint="eastAsia"/>
                <w:szCs w:val="24"/>
              </w:rPr>
              <w:t>：</w:t>
            </w:r>
            <w:r w:rsidRPr="00495981">
              <w:rPr>
                <w:rFonts w:ascii="Times New Roman" w:eastAsia="宋体" w:hAnsi="Times New Roman" w:cs="Times New Roman"/>
                <w:szCs w:val="24"/>
              </w:rPr>
              <w:t>TSP</w:t>
            </w:r>
            <w:r w:rsidRPr="00495981">
              <w:rPr>
                <w:rFonts w:ascii="Times New Roman" w:eastAsia="宋体" w:hAnsi="Times New Roman" w:cs="Times New Roman" w:hint="eastAsia"/>
                <w:szCs w:val="24"/>
              </w:rPr>
              <w:t>；</w:t>
            </w:r>
          </w:p>
          <w:p w:rsidR="00E30CDE" w:rsidRPr="00495981" w:rsidRDefault="002B465A">
            <w:pPr>
              <w:pStyle w:val="affa"/>
              <w:snapToGrid w:val="0"/>
              <w:jc w:val="left"/>
              <w:rPr>
                <w:rFonts w:ascii="Times New Roman" w:eastAsia="宋体" w:hAnsi="Times New Roman" w:cs="Times New Roman"/>
                <w:szCs w:val="24"/>
              </w:rPr>
            </w:pPr>
            <w:r w:rsidRPr="00495981">
              <w:rPr>
                <w:rFonts w:ascii="Times New Roman" w:eastAsia="宋体" w:hAnsi="Times New Roman" w:cs="Times New Roman"/>
                <w:szCs w:val="24"/>
              </w:rPr>
              <w:t>②</w:t>
            </w:r>
            <w:r w:rsidRPr="00495981">
              <w:rPr>
                <w:rFonts w:ascii="Times New Roman" w:eastAsia="宋体" w:hAnsi="Times New Roman" w:cs="Times New Roman"/>
                <w:szCs w:val="24"/>
              </w:rPr>
              <w:t>监测点位：</w:t>
            </w:r>
            <w:r w:rsidRPr="00495981">
              <w:rPr>
                <w:rFonts w:ascii="Times New Roman" w:eastAsia="宋体" w:hAnsi="Times New Roman" w:cs="Times New Roman" w:hint="eastAsia"/>
                <w:szCs w:val="24"/>
              </w:rPr>
              <w:t>项目厂界外西南侧下风向居民点（距厂界</w:t>
            </w:r>
            <w:r w:rsidRPr="00495981">
              <w:rPr>
                <w:rFonts w:ascii="Times New Roman" w:eastAsia="宋体" w:hAnsi="Times New Roman" w:cs="Times New Roman" w:hint="eastAsia"/>
                <w:szCs w:val="24"/>
              </w:rPr>
              <w:t>25m</w:t>
            </w:r>
            <w:r w:rsidRPr="00495981">
              <w:rPr>
                <w:rFonts w:ascii="Times New Roman" w:eastAsia="宋体" w:hAnsi="Times New Roman" w:cs="Times New Roman" w:hint="eastAsia"/>
                <w:szCs w:val="24"/>
              </w:rPr>
              <w:t>）</w:t>
            </w:r>
            <w:r w:rsidRPr="00495981">
              <w:rPr>
                <w:rFonts w:ascii="Times New Roman" w:eastAsia="宋体" w:hAnsi="Times New Roman" w:cs="Times New Roman" w:hint="eastAsia"/>
                <w:szCs w:val="24"/>
              </w:rPr>
              <w:t>G1</w:t>
            </w:r>
            <w:r w:rsidRPr="00495981">
              <w:rPr>
                <w:rFonts w:ascii="Times New Roman" w:eastAsia="宋体" w:hAnsi="Times New Roman" w:cs="Times New Roman" w:hint="eastAsia"/>
                <w:szCs w:val="24"/>
              </w:rPr>
              <w:t>；</w:t>
            </w:r>
          </w:p>
          <w:p w:rsidR="00E30CDE" w:rsidRPr="00495981" w:rsidRDefault="002B465A">
            <w:pPr>
              <w:pStyle w:val="affa"/>
              <w:snapToGrid w:val="0"/>
              <w:jc w:val="left"/>
              <w:rPr>
                <w:rFonts w:ascii="Times New Roman" w:eastAsia="宋体" w:hAnsi="Times New Roman" w:cs="Times New Roman"/>
                <w:szCs w:val="24"/>
              </w:rPr>
            </w:pPr>
            <w:r w:rsidRPr="00495981">
              <w:rPr>
                <w:rFonts w:ascii="Times New Roman" w:eastAsia="宋体" w:hAnsi="Times New Roman" w:cs="Times New Roman"/>
                <w:szCs w:val="24"/>
              </w:rPr>
              <w:t>③</w:t>
            </w:r>
            <w:r w:rsidRPr="00495981">
              <w:rPr>
                <w:rFonts w:ascii="Times New Roman" w:eastAsia="宋体" w:hAnsi="Times New Roman" w:cs="Times New Roman"/>
                <w:szCs w:val="24"/>
              </w:rPr>
              <w:t>监测时间与频次：</w:t>
            </w:r>
            <w:r w:rsidRPr="00495981">
              <w:rPr>
                <w:rFonts w:ascii="Times New Roman" w:eastAsia="宋体" w:hAnsi="Times New Roman" w:cs="Times New Roman"/>
                <w:szCs w:val="24"/>
              </w:rPr>
              <w:t>202</w:t>
            </w:r>
            <w:r w:rsidRPr="00495981">
              <w:rPr>
                <w:rFonts w:ascii="Times New Roman" w:eastAsia="宋体" w:hAnsi="Times New Roman" w:cs="Times New Roman" w:hint="eastAsia"/>
                <w:szCs w:val="24"/>
              </w:rPr>
              <w:t>4</w:t>
            </w:r>
            <w:r w:rsidRPr="00495981">
              <w:rPr>
                <w:rFonts w:ascii="Times New Roman" w:eastAsia="宋体" w:hAnsi="Times New Roman" w:cs="Times New Roman"/>
                <w:szCs w:val="24"/>
              </w:rPr>
              <w:t>年</w:t>
            </w:r>
            <w:r w:rsidRPr="00495981">
              <w:rPr>
                <w:rFonts w:ascii="Times New Roman" w:eastAsia="宋体" w:hAnsi="Times New Roman" w:cs="Times New Roman" w:hint="eastAsia"/>
                <w:szCs w:val="24"/>
              </w:rPr>
              <w:t>12</w:t>
            </w:r>
            <w:r w:rsidRPr="00495981">
              <w:rPr>
                <w:rFonts w:ascii="Times New Roman" w:eastAsia="宋体" w:hAnsi="Times New Roman" w:cs="Times New Roman"/>
                <w:szCs w:val="24"/>
              </w:rPr>
              <w:t>月</w:t>
            </w:r>
            <w:r w:rsidRPr="00495981">
              <w:rPr>
                <w:rFonts w:ascii="Times New Roman" w:eastAsia="宋体" w:hAnsi="Times New Roman" w:cs="Times New Roman" w:hint="eastAsia"/>
                <w:szCs w:val="24"/>
              </w:rPr>
              <w:t>24</w:t>
            </w:r>
            <w:r w:rsidRPr="00495981">
              <w:rPr>
                <w:rFonts w:ascii="Times New Roman" w:eastAsia="宋体" w:hAnsi="Times New Roman" w:cs="Times New Roman"/>
                <w:szCs w:val="24"/>
              </w:rPr>
              <w:t>日</w:t>
            </w:r>
            <w:r w:rsidRPr="00495981">
              <w:rPr>
                <w:rFonts w:ascii="Times New Roman" w:eastAsia="宋体" w:hAnsi="Times New Roman" w:cs="Times New Roman"/>
                <w:szCs w:val="24"/>
              </w:rPr>
              <w:t>~</w:t>
            </w:r>
            <w:r w:rsidRPr="00495981">
              <w:rPr>
                <w:rFonts w:ascii="Times New Roman" w:eastAsia="宋体" w:hAnsi="Times New Roman" w:cs="Times New Roman" w:hint="eastAsia"/>
                <w:szCs w:val="24"/>
              </w:rPr>
              <w:t>12</w:t>
            </w:r>
            <w:r w:rsidRPr="00495981">
              <w:rPr>
                <w:rFonts w:ascii="Times New Roman" w:eastAsia="宋体" w:hAnsi="Times New Roman" w:cs="Times New Roman"/>
                <w:szCs w:val="24"/>
              </w:rPr>
              <w:t>月</w:t>
            </w:r>
            <w:r w:rsidRPr="00495981">
              <w:rPr>
                <w:rFonts w:ascii="Times New Roman" w:eastAsia="宋体" w:hAnsi="Times New Roman" w:cs="Times New Roman" w:hint="eastAsia"/>
                <w:szCs w:val="24"/>
              </w:rPr>
              <w:t>26</w:t>
            </w:r>
            <w:r w:rsidRPr="00495981">
              <w:rPr>
                <w:rFonts w:ascii="Times New Roman" w:eastAsia="宋体" w:hAnsi="Times New Roman" w:cs="Times New Roman"/>
                <w:szCs w:val="24"/>
              </w:rPr>
              <w:t>日</w:t>
            </w:r>
            <w:r w:rsidRPr="00495981">
              <w:rPr>
                <w:rFonts w:ascii="Times New Roman" w:eastAsia="宋体" w:hAnsi="Times New Roman" w:cs="Times New Roman" w:hint="eastAsia"/>
                <w:szCs w:val="24"/>
              </w:rPr>
              <w:t>，</w:t>
            </w:r>
            <w:r w:rsidRPr="00495981">
              <w:rPr>
                <w:rFonts w:ascii="Times New Roman" w:eastAsia="宋体" w:hAnsi="Times New Roman" w:cs="Times New Roman" w:hint="eastAsia"/>
                <w:szCs w:val="24"/>
              </w:rPr>
              <w:t>TSP</w:t>
            </w:r>
            <w:r w:rsidRPr="00495981">
              <w:rPr>
                <w:rFonts w:ascii="Times New Roman" w:eastAsia="宋体" w:hAnsi="Times New Roman" w:cs="Times New Roman" w:hint="eastAsia"/>
                <w:szCs w:val="24"/>
              </w:rPr>
              <w:t>监测日均值；</w:t>
            </w:r>
          </w:p>
          <w:p w:rsidR="00E30CDE" w:rsidRPr="00495981" w:rsidRDefault="002B465A">
            <w:pPr>
              <w:pStyle w:val="affa"/>
              <w:snapToGrid w:val="0"/>
              <w:jc w:val="left"/>
              <w:rPr>
                <w:rFonts w:ascii="Times New Roman" w:eastAsia="宋体" w:hAnsi="Times New Roman" w:cs="Times New Roman"/>
                <w:szCs w:val="24"/>
              </w:rPr>
            </w:pPr>
            <w:r w:rsidRPr="00495981">
              <w:rPr>
                <w:rFonts w:ascii="Times New Roman" w:eastAsia="宋体" w:hAnsi="Times New Roman" w:cs="宋体" w:hint="eastAsia"/>
                <w:szCs w:val="24"/>
              </w:rPr>
              <w:t>④监测结果：见下表</w:t>
            </w:r>
            <w:r w:rsidRPr="00495981">
              <w:rPr>
                <w:rFonts w:ascii="Times New Roman" w:eastAsia="宋体" w:hAnsi="Times New Roman" w:cs="Times New Roman"/>
                <w:szCs w:val="24"/>
              </w:rPr>
              <w:t>。</w:t>
            </w:r>
          </w:p>
          <w:p w:rsidR="00E30CDE" w:rsidRPr="00495981" w:rsidRDefault="002B465A">
            <w:pPr>
              <w:pStyle w:val="aff7"/>
              <w:rPr>
                <w:rFonts w:cs="宋体"/>
              </w:rPr>
            </w:pPr>
            <w:r w:rsidRPr="00495981">
              <w:rPr>
                <w:rFonts w:cs="宋体" w:hint="eastAsia"/>
              </w:rPr>
              <w:lastRenderedPageBreak/>
              <w:t>表</w:t>
            </w:r>
            <w:r w:rsidRPr="00495981">
              <w:rPr>
                <w:rFonts w:cs="宋体" w:hint="eastAsia"/>
              </w:rPr>
              <w:t xml:space="preserve">3-2  </w:t>
            </w:r>
            <w:r w:rsidRPr="00495981">
              <w:rPr>
                <w:rFonts w:cs="宋体" w:hint="eastAsia"/>
              </w:rPr>
              <w:t>环境空气质量现状监测结果一览表</w:t>
            </w:r>
            <w:r w:rsidRPr="00495981">
              <w:rPr>
                <w:rFonts w:cs="宋体" w:hint="eastAsia"/>
              </w:rPr>
              <w:t xml:space="preserve">  </w:t>
            </w:r>
            <w:r w:rsidRPr="00495981">
              <w:rPr>
                <w:rFonts w:cs="宋体" w:hint="eastAsia"/>
              </w:rPr>
              <w:t>单位：</w:t>
            </w:r>
            <w:r w:rsidRPr="00495981">
              <w:rPr>
                <w:rFonts w:cs="宋体" w:hint="eastAsia"/>
              </w:rPr>
              <w:t>mg/m</w:t>
            </w:r>
            <w:r w:rsidRPr="00495981">
              <w:rPr>
                <w:rFonts w:cs="宋体" w:hint="eastAsia"/>
                <w:vertAlign w:val="superscript"/>
              </w:rPr>
              <w:t>3</w:t>
            </w:r>
          </w:p>
          <w:tbl>
            <w:tblPr>
              <w:tblW w:w="4998"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tblPr>
            <w:tblGrid>
              <w:gridCol w:w="1229"/>
              <w:gridCol w:w="1713"/>
              <w:gridCol w:w="1288"/>
              <w:gridCol w:w="1288"/>
              <w:gridCol w:w="1291"/>
              <w:gridCol w:w="1228"/>
            </w:tblGrid>
            <w:tr w:rsidR="00E30CDE" w:rsidRPr="00495981">
              <w:trPr>
                <w:trHeight w:val="397"/>
                <w:jc w:val="center"/>
              </w:trPr>
              <w:tc>
                <w:tcPr>
                  <w:tcW w:w="764" w:type="pct"/>
                  <w:vMerge w:val="restart"/>
                  <w:vAlign w:val="center"/>
                </w:tcPr>
                <w:p w:rsidR="00E30CDE" w:rsidRPr="00495981" w:rsidRDefault="002B465A">
                  <w:pPr>
                    <w:jc w:val="center"/>
                    <w:rPr>
                      <w:rFonts w:ascii="Times New Roman" w:eastAsia="宋体" w:hAnsi="Times New Roman" w:cs="宋体"/>
                      <w:b/>
                      <w:bCs/>
                      <w:szCs w:val="21"/>
                    </w:rPr>
                  </w:pPr>
                  <w:r w:rsidRPr="00495981">
                    <w:rPr>
                      <w:rFonts w:ascii="Times New Roman" w:eastAsia="宋体" w:hAnsi="Times New Roman" w:cs="宋体" w:hint="eastAsia"/>
                      <w:b/>
                      <w:bCs/>
                      <w:szCs w:val="21"/>
                    </w:rPr>
                    <w:t>监测点位</w:t>
                  </w:r>
                </w:p>
              </w:tc>
              <w:tc>
                <w:tcPr>
                  <w:tcW w:w="1065" w:type="pct"/>
                  <w:vMerge w:val="restart"/>
                  <w:vAlign w:val="center"/>
                </w:tcPr>
                <w:p w:rsidR="00E30CDE" w:rsidRPr="00495981" w:rsidRDefault="002B465A">
                  <w:pPr>
                    <w:jc w:val="center"/>
                    <w:rPr>
                      <w:rFonts w:ascii="Times New Roman" w:eastAsia="宋体" w:hAnsi="Times New Roman" w:cs="宋体"/>
                      <w:b/>
                      <w:bCs/>
                      <w:szCs w:val="21"/>
                    </w:rPr>
                  </w:pPr>
                  <w:r w:rsidRPr="00495981">
                    <w:rPr>
                      <w:rFonts w:ascii="Times New Roman" w:eastAsia="宋体" w:hAnsi="Times New Roman" w:cs="宋体" w:hint="eastAsia"/>
                      <w:b/>
                      <w:bCs/>
                      <w:szCs w:val="21"/>
                    </w:rPr>
                    <w:t>检测指标</w:t>
                  </w:r>
                </w:p>
              </w:tc>
              <w:tc>
                <w:tcPr>
                  <w:tcW w:w="2405" w:type="pct"/>
                  <w:gridSpan w:val="3"/>
                  <w:vAlign w:val="center"/>
                </w:tcPr>
                <w:p w:rsidR="00E30CDE" w:rsidRPr="00495981" w:rsidRDefault="002B465A">
                  <w:pPr>
                    <w:jc w:val="center"/>
                    <w:rPr>
                      <w:rFonts w:ascii="Times New Roman" w:eastAsia="宋体" w:hAnsi="Times New Roman" w:cs="宋体"/>
                      <w:b/>
                      <w:bCs/>
                      <w:szCs w:val="21"/>
                    </w:rPr>
                  </w:pPr>
                  <w:r w:rsidRPr="00495981">
                    <w:rPr>
                      <w:rFonts w:ascii="Times New Roman" w:eastAsia="宋体" w:hAnsi="Times New Roman" w:cs="宋体" w:hint="eastAsia"/>
                      <w:b/>
                      <w:bCs/>
                      <w:szCs w:val="21"/>
                    </w:rPr>
                    <w:t>检测结果</w:t>
                  </w:r>
                </w:p>
              </w:tc>
              <w:tc>
                <w:tcPr>
                  <w:tcW w:w="764" w:type="pct"/>
                  <w:vMerge w:val="restar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b/>
                      <w:bCs/>
                      <w:szCs w:val="21"/>
                    </w:rPr>
                    <w:t>标准限值</w:t>
                  </w:r>
                </w:p>
              </w:tc>
            </w:tr>
            <w:tr w:rsidR="00E30CDE" w:rsidRPr="00495981">
              <w:trPr>
                <w:trHeight w:val="397"/>
                <w:tblHeader/>
                <w:jc w:val="center"/>
              </w:trPr>
              <w:tc>
                <w:tcPr>
                  <w:tcW w:w="764" w:type="pct"/>
                  <w:vMerge/>
                  <w:vAlign w:val="center"/>
                </w:tcPr>
                <w:p w:rsidR="00E30CDE" w:rsidRPr="00495981" w:rsidRDefault="00E30CDE">
                  <w:pPr>
                    <w:pStyle w:val="affa"/>
                    <w:snapToGrid w:val="0"/>
                    <w:spacing w:line="240" w:lineRule="auto"/>
                    <w:ind w:firstLineChars="0" w:firstLine="0"/>
                    <w:jc w:val="center"/>
                    <w:rPr>
                      <w:rFonts w:ascii="Times New Roman" w:eastAsia="宋体" w:hAnsi="Times New Roman" w:cs="宋体"/>
                      <w:b/>
                      <w:bCs/>
                      <w:sz w:val="21"/>
                      <w:szCs w:val="21"/>
                    </w:rPr>
                  </w:pPr>
                </w:p>
              </w:tc>
              <w:tc>
                <w:tcPr>
                  <w:tcW w:w="1065" w:type="pct"/>
                  <w:vMerge/>
                  <w:vAlign w:val="center"/>
                </w:tcPr>
                <w:p w:rsidR="00E30CDE" w:rsidRPr="00495981" w:rsidRDefault="00E30CDE">
                  <w:pPr>
                    <w:pStyle w:val="affa"/>
                    <w:snapToGrid w:val="0"/>
                    <w:spacing w:line="240" w:lineRule="auto"/>
                    <w:ind w:firstLineChars="0" w:firstLine="0"/>
                    <w:jc w:val="center"/>
                    <w:rPr>
                      <w:rFonts w:ascii="Times New Roman" w:eastAsia="宋体" w:hAnsi="Times New Roman" w:cs="宋体"/>
                      <w:b/>
                      <w:bCs/>
                      <w:sz w:val="21"/>
                      <w:szCs w:val="21"/>
                    </w:rPr>
                  </w:pPr>
                </w:p>
              </w:tc>
              <w:tc>
                <w:tcPr>
                  <w:tcW w:w="801" w:type="pct"/>
                  <w:vAlign w:val="center"/>
                </w:tcPr>
                <w:p w:rsidR="00E30CDE" w:rsidRPr="00495981" w:rsidRDefault="002B465A">
                  <w:pPr>
                    <w:pStyle w:val="affa"/>
                    <w:snapToGrid w:val="0"/>
                    <w:spacing w:line="240" w:lineRule="auto"/>
                    <w:ind w:firstLineChars="0" w:firstLine="0"/>
                    <w:jc w:val="center"/>
                    <w:rPr>
                      <w:rFonts w:ascii="Times New Roman" w:eastAsia="宋体" w:hAnsi="Times New Roman" w:cs="宋体"/>
                      <w:sz w:val="21"/>
                      <w:szCs w:val="21"/>
                    </w:rPr>
                  </w:pPr>
                  <w:r w:rsidRPr="00495981">
                    <w:rPr>
                      <w:rFonts w:ascii="Times New Roman" w:eastAsia="宋体" w:hAnsi="Times New Roman" w:cs="宋体" w:hint="eastAsia"/>
                      <w:sz w:val="21"/>
                      <w:szCs w:val="21"/>
                    </w:rPr>
                    <w:t>12</w:t>
                  </w:r>
                  <w:r w:rsidRPr="00495981">
                    <w:rPr>
                      <w:rFonts w:ascii="Times New Roman" w:eastAsia="宋体" w:hAnsi="Times New Roman" w:cs="宋体" w:hint="eastAsia"/>
                      <w:sz w:val="21"/>
                      <w:szCs w:val="21"/>
                    </w:rPr>
                    <w:t>月</w:t>
                  </w:r>
                  <w:r w:rsidRPr="00495981">
                    <w:rPr>
                      <w:rFonts w:ascii="Times New Roman" w:eastAsia="宋体" w:hAnsi="Times New Roman" w:cs="宋体" w:hint="eastAsia"/>
                      <w:sz w:val="21"/>
                      <w:szCs w:val="21"/>
                    </w:rPr>
                    <w:t>24</w:t>
                  </w:r>
                  <w:r w:rsidRPr="00495981">
                    <w:rPr>
                      <w:rFonts w:ascii="Times New Roman" w:eastAsia="宋体" w:hAnsi="Times New Roman" w:cs="宋体" w:hint="eastAsia"/>
                      <w:sz w:val="21"/>
                      <w:szCs w:val="21"/>
                    </w:rPr>
                    <w:t>日</w:t>
                  </w:r>
                </w:p>
              </w:tc>
              <w:tc>
                <w:tcPr>
                  <w:tcW w:w="801" w:type="pct"/>
                  <w:vAlign w:val="center"/>
                </w:tcPr>
                <w:p w:rsidR="00E30CDE" w:rsidRPr="00495981" w:rsidRDefault="002B465A">
                  <w:pPr>
                    <w:pStyle w:val="affa"/>
                    <w:snapToGrid w:val="0"/>
                    <w:spacing w:line="240" w:lineRule="auto"/>
                    <w:ind w:firstLineChars="0" w:firstLine="0"/>
                    <w:jc w:val="center"/>
                    <w:rPr>
                      <w:rFonts w:ascii="Times New Roman" w:eastAsia="宋体" w:hAnsi="Times New Roman" w:cs="宋体"/>
                      <w:sz w:val="21"/>
                      <w:szCs w:val="21"/>
                    </w:rPr>
                  </w:pPr>
                  <w:r w:rsidRPr="00495981">
                    <w:rPr>
                      <w:rFonts w:ascii="Times New Roman" w:eastAsia="宋体" w:hAnsi="Times New Roman" w:cs="宋体" w:hint="eastAsia"/>
                      <w:sz w:val="21"/>
                      <w:szCs w:val="21"/>
                    </w:rPr>
                    <w:t>12</w:t>
                  </w:r>
                  <w:r w:rsidRPr="00495981">
                    <w:rPr>
                      <w:rFonts w:ascii="Times New Roman" w:eastAsia="宋体" w:hAnsi="Times New Roman" w:cs="宋体" w:hint="eastAsia"/>
                      <w:sz w:val="21"/>
                      <w:szCs w:val="21"/>
                    </w:rPr>
                    <w:t>月</w:t>
                  </w:r>
                  <w:r w:rsidRPr="00495981">
                    <w:rPr>
                      <w:rFonts w:ascii="Times New Roman" w:eastAsia="宋体" w:hAnsi="Times New Roman" w:cs="宋体" w:hint="eastAsia"/>
                      <w:sz w:val="21"/>
                      <w:szCs w:val="21"/>
                    </w:rPr>
                    <w:t>25</w:t>
                  </w:r>
                  <w:r w:rsidRPr="00495981">
                    <w:rPr>
                      <w:rFonts w:ascii="Times New Roman" w:eastAsia="宋体" w:hAnsi="Times New Roman" w:cs="宋体" w:hint="eastAsia"/>
                      <w:sz w:val="21"/>
                      <w:szCs w:val="21"/>
                    </w:rPr>
                    <w:t>日</w:t>
                  </w:r>
                </w:p>
              </w:tc>
              <w:tc>
                <w:tcPr>
                  <w:tcW w:w="803" w:type="pct"/>
                  <w:vAlign w:val="center"/>
                </w:tcPr>
                <w:p w:rsidR="00E30CDE" w:rsidRPr="00495981" w:rsidRDefault="002B465A">
                  <w:pPr>
                    <w:pStyle w:val="affa"/>
                    <w:snapToGrid w:val="0"/>
                    <w:spacing w:line="240" w:lineRule="auto"/>
                    <w:ind w:firstLineChars="0" w:firstLine="0"/>
                    <w:jc w:val="center"/>
                    <w:rPr>
                      <w:rFonts w:ascii="Times New Roman" w:eastAsia="宋体" w:hAnsi="Times New Roman" w:cs="宋体"/>
                      <w:sz w:val="21"/>
                      <w:szCs w:val="21"/>
                    </w:rPr>
                  </w:pPr>
                  <w:r w:rsidRPr="00495981">
                    <w:rPr>
                      <w:rFonts w:ascii="Times New Roman" w:eastAsia="宋体" w:hAnsi="Times New Roman" w:cs="宋体" w:hint="eastAsia"/>
                      <w:sz w:val="21"/>
                      <w:szCs w:val="21"/>
                    </w:rPr>
                    <w:t>12</w:t>
                  </w:r>
                  <w:r w:rsidRPr="00495981">
                    <w:rPr>
                      <w:rFonts w:ascii="Times New Roman" w:eastAsia="宋体" w:hAnsi="Times New Roman" w:cs="宋体" w:hint="eastAsia"/>
                      <w:sz w:val="21"/>
                      <w:szCs w:val="21"/>
                    </w:rPr>
                    <w:t>月</w:t>
                  </w:r>
                  <w:r w:rsidRPr="00495981">
                    <w:rPr>
                      <w:rFonts w:ascii="Times New Roman" w:eastAsia="宋体" w:hAnsi="Times New Roman" w:cs="宋体" w:hint="eastAsia"/>
                      <w:sz w:val="21"/>
                      <w:szCs w:val="21"/>
                    </w:rPr>
                    <w:t>26</w:t>
                  </w:r>
                  <w:r w:rsidRPr="00495981">
                    <w:rPr>
                      <w:rFonts w:ascii="Times New Roman" w:eastAsia="宋体" w:hAnsi="Times New Roman" w:cs="宋体" w:hint="eastAsia"/>
                      <w:sz w:val="21"/>
                      <w:szCs w:val="21"/>
                    </w:rPr>
                    <w:t>日</w:t>
                  </w:r>
                </w:p>
              </w:tc>
              <w:tc>
                <w:tcPr>
                  <w:tcW w:w="764" w:type="pct"/>
                  <w:vMerge/>
                  <w:vAlign w:val="center"/>
                </w:tcPr>
                <w:p w:rsidR="00E30CDE" w:rsidRPr="00495981" w:rsidRDefault="00E30CDE">
                  <w:pPr>
                    <w:pStyle w:val="affa"/>
                    <w:snapToGrid w:val="0"/>
                    <w:spacing w:line="240" w:lineRule="auto"/>
                    <w:ind w:firstLineChars="0" w:firstLine="0"/>
                    <w:jc w:val="center"/>
                    <w:rPr>
                      <w:rFonts w:ascii="Times New Roman" w:eastAsia="宋体" w:hAnsi="Times New Roman" w:cs="宋体"/>
                      <w:sz w:val="21"/>
                      <w:szCs w:val="21"/>
                    </w:rPr>
                  </w:pPr>
                </w:p>
              </w:tc>
            </w:tr>
            <w:tr w:rsidR="00E30CDE" w:rsidRPr="00495981">
              <w:trPr>
                <w:trHeight w:val="397"/>
                <w:jc w:val="center"/>
              </w:trPr>
              <w:tc>
                <w:tcPr>
                  <w:tcW w:w="764"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G1</w:t>
                  </w:r>
                </w:p>
              </w:tc>
              <w:tc>
                <w:tcPr>
                  <w:tcW w:w="1065"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TSP</w:t>
                  </w:r>
                </w:p>
              </w:tc>
              <w:tc>
                <w:tcPr>
                  <w:tcW w:w="801"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0.076</w:t>
                  </w:r>
                </w:p>
              </w:tc>
              <w:tc>
                <w:tcPr>
                  <w:tcW w:w="801"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0.072</w:t>
                  </w:r>
                </w:p>
              </w:tc>
              <w:tc>
                <w:tcPr>
                  <w:tcW w:w="803"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0.075</w:t>
                  </w:r>
                </w:p>
              </w:tc>
              <w:tc>
                <w:tcPr>
                  <w:tcW w:w="764"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0.3</w:t>
                  </w:r>
                </w:p>
              </w:tc>
            </w:tr>
          </w:tbl>
          <w:p w:rsidR="00E30CDE" w:rsidRPr="00495981" w:rsidRDefault="002B465A">
            <w:pPr>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根据上表可</w:t>
            </w:r>
            <w:r w:rsidRPr="00495981">
              <w:rPr>
                <w:rFonts w:ascii="Times New Roman" w:eastAsia="宋体" w:hAnsi="Times New Roman" w:cs="Times New Roman" w:hint="eastAsia"/>
                <w:sz w:val="24"/>
                <w:szCs w:val="24"/>
              </w:rPr>
              <w:t>知</w:t>
            </w: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TSP</w:t>
            </w:r>
            <w:r w:rsidRPr="00495981">
              <w:rPr>
                <w:rFonts w:ascii="Times New Roman" w:eastAsia="宋体" w:hAnsi="Times New Roman" w:cs="Times New Roman"/>
                <w:sz w:val="24"/>
                <w:szCs w:val="24"/>
              </w:rPr>
              <w:t>满足《环境空气质量标准》（</w:t>
            </w:r>
            <w:r w:rsidRPr="00495981">
              <w:rPr>
                <w:rFonts w:ascii="Times New Roman" w:eastAsia="宋体" w:hAnsi="Times New Roman" w:cs="Times New Roman"/>
                <w:sz w:val="24"/>
                <w:szCs w:val="24"/>
              </w:rPr>
              <w:t>GB3095-2012</w:t>
            </w:r>
            <w:r w:rsidRPr="00495981">
              <w:rPr>
                <w:rFonts w:ascii="Times New Roman" w:eastAsia="宋体" w:hAnsi="Times New Roman" w:cs="Times New Roman"/>
                <w:sz w:val="24"/>
                <w:szCs w:val="24"/>
              </w:rPr>
              <w:t>）中二级标准。</w:t>
            </w:r>
          </w:p>
          <w:p w:rsidR="00E30CDE" w:rsidRPr="00495981" w:rsidRDefault="002B465A">
            <w:pPr>
              <w:spacing w:line="360" w:lineRule="auto"/>
              <w:jc w:val="left"/>
              <w:textAlignment w:val="baseline"/>
              <w:rPr>
                <w:rFonts w:ascii="Times New Roman" w:eastAsia="宋体" w:hAnsi="Times New Roman" w:cs="Times New Roman"/>
                <w:b/>
                <w:spacing w:val="8"/>
                <w:sz w:val="24"/>
                <w:szCs w:val="24"/>
              </w:rPr>
            </w:pPr>
            <w:r w:rsidRPr="00495981">
              <w:rPr>
                <w:rFonts w:ascii="Times New Roman" w:eastAsia="宋体" w:hAnsi="Times New Roman" w:cs="Times New Roman"/>
                <w:b/>
                <w:spacing w:val="8"/>
                <w:sz w:val="24"/>
                <w:szCs w:val="24"/>
              </w:rPr>
              <w:t>2</w:t>
            </w:r>
            <w:r w:rsidRPr="00495981">
              <w:rPr>
                <w:rFonts w:ascii="Times New Roman" w:eastAsia="宋体" w:hAnsi="Times New Roman" w:cs="Times New Roman" w:hint="eastAsia"/>
                <w:b/>
                <w:spacing w:val="8"/>
                <w:sz w:val="24"/>
                <w:szCs w:val="24"/>
              </w:rPr>
              <w:t>、</w:t>
            </w:r>
            <w:r w:rsidRPr="00495981">
              <w:rPr>
                <w:rFonts w:ascii="Times New Roman" w:eastAsia="宋体" w:hAnsi="Times New Roman" w:cs="Times New Roman"/>
                <w:b/>
                <w:spacing w:val="8"/>
                <w:sz w:val="24"/>
                <w:szCs w:val="24"/>
              </w:rPr>
              <w:t>地表水环境质量现状</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hint="eastAsia"/>
                <w:sz w:val="24"/>
                <w:szCs w:val="24"/>
              </w:rPr>
              <w:t>根据《岳阳市</w:t>
            </w:r>
            <w:r w:rsidRPr="00495981">
              <w:rPr>
                <w:rFonts w:ascii="Times New Roman" w:eastAsia="宋体" w:hAnsi="Times New Roman" w:cs="Times New Roman"/>
                <w:sz w:val="24"/>
                <w:szCs w:val="24"/>
              </w:rPr>
              <w:t>202</w:t>
            </w:r>
            <w:r w:rsidRPr="00495981">
              <w:rPr>
                <w:rFonts w:ascii="Times New Roman" w:eastAsia="宋体" w:hAnsi="Times New Roman" w:cs="Times New Roman" w:hint="eastAsia"/>
                <w:sz w:val="24"/>
                <w:szCs w:val="24"/>
              </w:rPr>
              <w:t>3</w:t>
            </w:r>
            <w:r w:rsidRPr="00495981">
              <w:rPr>
                <w:rFonts w:ascii="Times New Roman" w:eastAsia="宋体" w:hAnsi="Times New Roman" w:cs="Times New Roman" w:hint="eastAsia"/>
                <w:sz w:val="24"/>
                <w:szCs w:val="24"/>
              </w:rPr>
              <w:t>年度生态环境质量公报》：</w:t>
            </w:r>
            <w:r w:rsidRPr="00495981">
              <w:rPr>
                <w:rFonts w:ascii="Times New Roman" w:eastAsia="宋体" w:hAnsi="Times New Roman" w:cs="Times New Roman"/>
                <w:sz w:val="24"/>
                <w:szCs w:val="24"/>
              </w:rPr>
              <w:t>202</w:t>
            </w:r>
            <w:r w:rsidRPr="00495981">
              <w:rPr>
                <w:rFonts w:ascii="Times New Roman" w:eastAsia="宋体" w:hAnsi="Times New Roman" w:cs="Times New Roman" w:hint="eastAsia"/>
                <w:sz w:val="24"/>
                <w:szCs w:val="24"/>
              </w:rPr>
              <w:t>3</w:t>
            </w:r>
            <w:r w:rsidRPr="00495981">
              <w:rPr>
                <w:rFonts w:ascii="Times New Roman" w:eastAsia="宋体" w:hAnsi="Times New Roman" w:cs="Times New Roman" w:hint="eastAsia"/>
                <w:sz w:val="24"/>
                <w:szCs w:val="24"/>
              </w:rPr>
              <w:t>年华容河总体水质为优，</w:t>
            </w:r>
            <w:r w:rsidRPr="00495981">
              <w:rPr>
                <w:rFonts w:ascii="Times New Roman" w:eastAsia="宋体" w:hAnsi="Times New Roman" w:cs="Times New Roman" w:hint="eastAsia"/>
                <w:sz w:val="24"/>
                <w:szCs w:val="24"/>
              </w:rPr>
              <w:t>2</w:t>
            </w:r>
            <w:r w:rsidRPr="00495981">
              <w:rPr>
                <w:rFonts w:ascii="Times New Roman" w:eastAsia="宋体" w:hAnsi="Times New Roman" w:cs="Times New Roman" w:hint="eastAsia"/>
                <w:sz w:val="24"/>
                <w:szCs w:val="24"/>
              </w:rPr>
              <w:t>个控制断面水质均达到Ⅲ类，水质良好。</w:t>
            </w:r>
          </w:p>
          <w:p w:rsidR="00E30CDE" w:rsidRPr="00495981" w:rsidRDefault="002B465A">
            <w:pPr>
              <w:spacing w:line="360" w:lineRule="auto"/>
              <w:jc w:val="left"/>
              <w:textAlignment w:val="baseline"/>
              <w:rPr>
                <w:rFonts w:ascii="Times New Roman" w:eastAsia="宋体" w:hAnsi="Times New Roman" w:cs="Times New Roman"/>
                <w:b/>
                <w:spacing w:val="8"/>
                <w:sz w:val="24"/>
                <w:szCs w:val="24"/>
              </w:rPr>
            </w:pPr>
            <w:r w:rsidRPr="00495981">
              <w:rPr>
                <w:rFonts w:ascii="Times New Roman" w:eastAsia="宋体" w:hAnsi="Times New Roman" w:cs="Times New Roman"/>
                <w:b/>
                <w:spacing w:val="8"/>
                <w:sz w:val="24"/>
                <w:szCs w:val="24"/>
              </w:rPr>
              <w:t>3</w:t>
            </w:r>
            <w:r w:rsidRPr="00495981">
              <w:rPr>
                <w:rFonts w:ascii="Times New Roman" w:eastAsia="宋体" w:hAnsi="Times New Roman" w:cs="Times New Roman" w:hint="eastAsia"/>
                <w:b/>
                <w:spacing w:val="8"/>
                <w:sz w:val="24"/>
                <w:szCs w:val="24"/>
              </w:rPr>
              <w:t>、</w:t>
            </w:r>
            <w:r w:rsidRPr="00495981">
              <w:rPr>
                <w:rFonts w:ascii="Times New Roman" w:eastAsia="宋体" w:hAnsi="Times New Roman" w:cs="Times New Roman"/>
                <w:b/>
                <w:spacing w:val="8"/>
                <w:sz w:val="24"/>
                <w:szCs w:val="24"/>
              </w:rPr>
              <w:t>声环境质量现状</w:t>
            </w:r>
          </w:p>
          <w:p w:rsidR="00E30CDE" w:rsidRPr="00495981" w:rsidRDefault="002B465A">
            <w:pPr>
              <w:spacing w:line="360" w:lineRule="auto"/>
              <w:ind w:firstLineChars="200" w:firstLine="512"/>
              <w:jc w:val="left"/>
              <w:rPr>
                <w:rFonts w:ascii="Times New Roman" w:eastAsia="宋体" w:hAnsi="Times New Roman" w:cs="Times New Roman"/>
                <w:bCs/>
                <w:spacing w:val="8"/>
                <w:sz w:val="24"/>
                <w:szCs w:val="24"/>
              </w:rPr>
            </w:pPr>
            <w:r w:rsidRPr="00495981">
              <w:rPr>
                <w:rFonts w:ascii="Times New Roman" w:eastAsia="宋体" w:hAnsi="Times New Roman" w:cs="Times New Roman"/>
                <w:bCs/>
                <w:spacing w:val="8"/>
                <w:sz w:val="24"/>
                <w:szCs w:val="24"/>
              </w:rPr>
              <w:t>根据《建设项目环境影响评价报告表编制技术指南（污染影响类）（试行）》，</w:t>
            </w:r>
            <w:r w:rsidRPr="00495981">
              <w:rPr>
                <w:rFonts w:ascii="Times New Roman" w:eastAsia="宋体" w:hAnsi="Times New Roman" w:cs="Times New Roman" w:hint="eastAsia"/>
                <w:bCs/>
                <w:spacing w:val="8"/>
                <w:sz w:val="24"/>
                <w:szCs w:val="24"/>
              </w:rPr>
              <w:t>“</w:t>
            </w:r>
            <w:r w:rsidRPr="00495981">
              <w:rPr>
                <w:rFonts w:ascii="Times New Roman" w:eastAsia="宋体" w:hAnsi="Times New Roman" w:cs="Times New Roman"/>
                <w:bCs/>
                <w:spacing w:val="8"/>
                <w:sz w:val="24"/>
                <w:szCs w:val="24"/>
              </w:rPr>
              <w:t>厂界外周边</w:t>
            </w:r>
            <w:r w:rsidRPr="00495981">
              <w:rPr>
                <w:rFonts w:ascii="Times New Roman" w:eastAsia="宋体" w:hAnsi="Times New Roman" w:cs="Times New Roman"/>
                <w:bCs/>
                <w:spacing w:val="8"/>
                <w:sz w:val="24"/>
                <w:szCs w:val="24"/>
              </w:rPr>
              <w:t>50</w:t>
            </w:r>
            <w:r w:rsidRPr="00495981">
              <w:rPr>
                <w:rFonts w:ascii="Times New Roman" w:eastAsia="宋体" w:hAnsi="Times New Roman" w:cs="Times New Roman"/>
                <w:bCs/>
                <w:spacing w:val="8"/>
                <w:sz w:val="24"/>
                <w:szCs w:val="24"/>
              </w:rPr>
              <w:t>米范围内存在声环境保护目标的建设项目，应监测保护目标声环境质量现状并评价达标情况</w:t>
            </w:r>
            <w:r w:rsidRPr="00495981">
              <w:rPr>
                <w:rFonts w:ascii="Times New Roman" w:eastAsia="宋体" w:hAnsi="Times New Roman" w:cs="Times New Roman" w:hint="eastAsia"/>
                <w:bCs/>
                <w:spacing w:val="8"/>
                <w:sz w:val="24"/>
                <w:szCs w:val="24"/>
              </w:rPr>
              <w:t>”</w:t>
            </w:r>
            <w:r w:rsidRPr="00495981">
              <w:rPr>
                <w:rFonts w:ascii="Times New Roman" w:eastAsia="宋体" w:hAnsi="Times New Roman" w:cs="Times New Roman"/>
                <w:bCs/>
                <w:spacing w:val="8"/>
                <w:sz w:val="24"/>
                <w:szCs w:val="24"/>
              </w:rPr>
              <w:t>。</w:t>
            </w:r>
          </w:p>
          <w:p w:rsidR="00E30CDE" w:rsidRPr="00495981" w:rsidRDefault="002B465A">
            <w:pPr>
              <w:pStyle w:val="affa"/>
              <w:snapToGrid w:val="0"/>
              <w:jc w:val="left"/>
              <w:rPr>
                <w:rFonts w:ascii="Times New Roman" w:eastAsia="宋体" w:hAnsi="Times New Roman" w:cs="Times New Roman"/>
                <w:szCs w:val="24"/>
              </w:rPr>
            </w:pPr>
            <w:r w:rsidRPr="00495981">
              <w:rPr>
                <w:rFonts w:ascii="Times New Roman" w:eastAsia="宋体" w:hAnsi="Times New Roman" w:cs="Times New Roman"/>
                <w:szCs w:val="24"/>
              </w:rPr>
              <w:t>为了解本项目所在区域</w:t>
            </w:r>
            <w:r w:rsidRPr="00495981">
              <w:rPr>
                <w:rFonts w:ascii="Times New Roman" w:eastAsia="宋体" w:hAnsi="Times New Roman" w:cs="Times New Roman" w:hint="eastAsia"/>
                <w:szCs w:val="24"/>
              </w:rPr>
              <w:t>声环境</w:t>
            </w:r>
            <w:r w:rsidRPr="00495981">
              <w:rPr>
                <w:rFonts w:ascii="Times New Roman" w:eastAsia="宋体" w:hAnsi="Times New Roman" w:cs="Times New Roman"/>
                <w:szCs w:val="24"/>
              </w:rPr>
              <w:t>质量现状，本次评价委托</w:t>
            </w:r>
            <w:r w:rsidRPr="00495981">
              <w:rPr>
                <w:rFonts w:ascii="Times New Roman" w:eastAsia="宋体" w:hAnsi="Times New Roman" w:cs="Times New Roman" w:hint="eastAsia"/>
                <w:szCs w:val="24"/>
              </w:rPr>
              <w:t>湖南中昊检测</w:t>
            </w:r>
            <w:r w:rsidRPr="00495981">
              <w:rPr>
                <w:rFonts w:ascii="Times New Roman" w:eastAsia="宋体" w:hAnsi="Times New Roman" w:cs="Times New Roman"/>
                <w:szCs w:val="24"/>
              </w:rPr>
              <w:t>有限公司对项目所在区域内的</w:t>
            </w:r>
            <w:r w:rsidRPr="00495981">
              <w:rPr>
                <w:rFonts w:ascii="Times New Roman" w:eastAsia="宋体" w:hAnsi="Times New Roman" w:cs="Times New Roman" w:hint="eastAsia"/>
                <w:szCs w:val="24"/>
              </w:rPr>
              <w:t>环境保护目标进行了监测</w:t>
            </w:r>
            <w:r w:rsidRPr="00495981">
              <w:rPr>
                <w:rFonts w:ascii="Times New Roman" w:eastAsia="宋体" w:hAnsi="Times New Roman" w:cs="Times New Roman"/>
                <w:szCs w:val="24"/>
              </w:rPr>
              <w:t>。</w:t>
            </w:r>
          </w:p>
          <w:p w:rsidR="00E30CDE" w:rsidRPr="00495981" w:rsidRDefault="002B465A">
            <w:pPr>
              <w:adjustRightInd w:val="0"/>
              <w:spacing w:line="360" w:lineRule="auto"/>
              <w:ind w:firstLineChars="200" w:firstLine="480"/>
              <w:jc w:val="left"/>
              <w:rPr>
                <w:rFonts w:ascii="Times New Roman" w:eastAsia="宋体" w:hAnsi="Times New Roman"/>
                <w:sz w:val="24"/>
                <w:szCs w:val="24"/>
              </w:rPr>
            </w:pPr>
            <w:r w:rsidRPr="00495981">
              <w:rPr>
                <w:rFonts w:ascii="Times New Roman" w:eastAsia="宋体" w:hAnsi="Times New Roman" w:cs="Times New Roman" w:hint="eastAsia"/>
                <w:sz w:val="24"/>
                <w:szCs w:val="20"/>
              </w:rPr>
              <w:t>（</w:t>
            </w:r>
            <w:r w:rsidRPr="00495981">
              <w:rPr>
                <w:rFonts w:ascii="Times New Roman" w:eastAsia="宋体" w:hAnsi="Times New Roman" w:cs="Times New Roman" w:hint="eastAsia"/>
                <w:sz w:val="24"/>
                <w:szCs w:val="20"/>
              </w:rPr>
              <w:t>1</w:t>
            </w:r>
            <w:r w:rsidRPr="00495981">
              <w:rPr>
                <w:rFonts w:ascii="Times New Roman" w:eastAsia="宋体" w:hAnsi="Times New Roman" w:cs="Times New Roman" w:hint="eastAsia"/>
                <w:sz w:val="24"/>
                <w:szCs w:val="20"/>
              </w:rPr>
              <w:t>）</w:t>
            </w:r>
            <w:r w:rsidRPr="00495981">
              <w:rPr>
                <w:rFonts w:ascii="Times New Roman" w:eastAsia="宋体" w:hAnsi="Times New Roman" w:hint="eastAsia"/>
                <w:sz w:val="24"/>
                <w:szCs w:val="24"/>
              </w:rPr>
              <w:t>监测点位：</w:t>
            </w:r>
            <w:r w:rsidRPr="00495981">
              <w:rPr>
                <w:rFonts w:ascii="Times New Roman" w:eastAsia="宋体" w:hAnsi="Times New Roman" w:hint="eastAsia"/>
                <w:sz w:val="24"/>
                <w:szCs w:val="24"/>
              </w:rPr>
              <w:t>N1</w:t>
            </w:r>
            <w:r w:rsidRPr="00495981">
              <w:rPr>
                <w:rFonts w:ascii="Times New Roman" w:eastAsia="宋体" w:hAnsi="Times New Roman" w:hint="eastAsia"/>
                <w:sz w:val="24"/>
                <w:szCs w:val="24"/>
              </w:rPr>
              <w:t>：项目东侧厂界外</w:t>
            </w:r>
            <w:r w:rsidRPr="00495981">
              <w:rPr>
                <w:rFonts w:ascii="Times New Roman" w:eastAsia="宋体" w:hAnsi="Times New Roman" w:hint="eastAsia"/>
                <w:sz w:val="24"/>
                <w:szCs w:val="24"/>
              </w:rPr>
              <w:t>1m</w:t>
            </w:r>
          </w:p>
          <w:p w:rsidR="00E30CDE" w:rsidRPr="00495981" w:rsidRDefault="002B465A" w:rsidP="002B465A">
            <w:pPr>
              <w:spacing w:line="360" w:lineRule="auto"/>
              <w:ind w:firstLineChars="767" w:firstLine="1841"/>
              <w:jc w:val="left"/>
              <w:rPr>
                <w:rFonts w:ascii="Times New Roman" w:eastAsia="宋体" w:hAnsi="Times New Roman"/>
                <w:sz w:val="24"/>
                <w:szCs w:val="24"/>
              </w:rPr>
            </w:pPr>
            <w:r w:rsidRPr="00495981">
              <w:rPr>
                <w:rFonts w:ascii="Times New Roman" w:eastAsia="宋体" w:hAnsi="Times New Roman" w:hint="eastAsia"/>
                <w:sz w:val="24"/>
                <w:szCs w:val="24"/>
              </w:rPr>
              <w:t>N2</w:t>
            </w:r>
            <w:r w:rsidRPr="00495981">
              <w:rPr>
                <w:rFonts w:ascii="Times New Roman" w:eastAsia="宋体" w:hAnsi="Times New Roman" w:hint="eastAsia"/>
                <w:sz w:val="24"/>
                <w:szCs w:val="24"/>
              </w:rPr>
              <w:t>：项目南侧厂界外</w:t>
            </w:r>
            <w:r w:rsidRPr="00495981">
              <w:rPr>
                <w:rFonts w:ascii="Times New Roman" w:eastAsia="宋体" w:hAnsi="Times New Roman" w:hint="eastAsia"/>
                <w:sz w:val="24"/>
                <w:szCs w:val="24"/>
              </w:rPr>
              <w:t>1m</w:t>
            </w:r>
          </w:p>
          <w:p w:rsidR="00E30CDE" w:rsidRPr="00495981" w:rsidRDefault="002B465A" w:rsidP="002B465A">
            <w:pPr>
              <w:spacing w:line="360" w:lineRule="auto"/>
              <w:ind w:firstLineChars="767" w:firstLine="1841"/>
              <w:jc w:val="left"/>
              <w:rPr>
                <w:rFonts w:ascii="Times New Roman" w:eastAsia="宋体" w:hAnsi="Times New Roman"/>
                <w:sz w:val="24"/>
                <w:szCs w:val="24"/>
              </w:rPr>
            </w:pPr>
            <w:r w:rsidRPr="00495981">
              <w:rPr>
                <w:rFonts w:ascii="Times New Roman" w:eastAsia="宋体" w:hAnsi="Times New Roman" w:hint="eastAsia"/>
                <w:sz w:val="24"/>
                <w:szCs w:val="24"/>
              </w:rPr>
              <w:t>N3</w:t>
            </w:r>
            <w:r w:rsidRPr="00495981">
              <w:rPr>
                <w:rFonts w:ascii="Times New Roman" w:eastAsia="宋体" w:hAnsi="Times New Roman" w:hint="eastAsia"/>
                <w:sz w:val="24"/>
                <w:szCs w:val="24"/>
              </w:rPr>
              <w:t>：项目西侧厂界外</w:t>
            </w:r>
            <w:r w:rsidRPr="00495981">
              <w:rPr>
                <w:rFonts w:ascii="Times New Roman" w:eastAsia="宋体" w:hAnsi="Times New Roman" w:hint="eastAsia"/>
                <w:sz w:val="24"/>
                <w:szCs w:val="24"/>
              </w:rPr>
              <w:t>1m</w:t>
            </w:r>
          </w:p>
          <w:p w:rsidR="00E30CDE" w:rsidRPr="00495981" w:rsidRDefault="002B465A" w:rsidP="002B465A">
            <w:pPr>
              <w:spacing w:line="360" w:lineRule="auto"/>
              <w:ind w:firstLineChars="767" w:firstLine="1841"/>
              <w:jc w:val="left"/>
              <w:rPr>
                <w:rFonts w:ascii="Times New Roman" w:eastAsia="宋体" w:hAnsi="Times New Roman"/>
                <w:sz w:val="24"/>
                <w:szCs w:val="24"/>
              </w:rPr>
            </w:pPr>
            <w:r w:rsidRPr="00495981">
              <w:rPr>
                <w:rFonts w:ascii="Times New Roman" w:eastAsia="宋体" w:hAnsi="Times New Roman" w:hint="eastAsia"/>
                <w:sz w:val="24"/>
                <w:szCs w:val="24"/>
              </w:rPr>
              <w:t>N4</w:t>
            </w:r>
            <w:r w:rsidRPr="00495981">
              <w:rPr>
                <w:rFonts w:ascii="Times New Roman" w:eastAsia="宋体" w:hAnsi="Times New Roman" w:hint="eastAsia"/>
                <w:sz w:val="24"/>
                <w:szCs w:val="24"/>
              </w:rPr>
              <w:t>：项目北侧厂界外</w:t>
            </w:r>
            <w:r w:rsidRPr="00495981">
              <w:rPr>
                <w:rFonts w:ascii="Times New Roman" w:eastAsia="宋体" w:hAnsi="Times New Roman" w:hint="eastAsia"/>
                <w:sz w:val="24"/>
                <w:szCs w:val="24"/>
              </w:rPr>
              <w:t>1m</w:t>
            </w:r>
          </w:p>
          <w:p w:rsidR="00E30CDE" w:rsidRPr="00495981" w:rsidRDefault="002B465A" w:rsidP="002B465A">
            <w:pPr>
              <w:spacing w:line="360" w:lineRule="auto"/>
              <w:ind w:firstLineChars="767" w:firstLine="1841"/>
              <w:jc w:val="left"/>
              <w:rPr>
                <w:rFonts w:ascii="Times New Roman" w:eastAsia="宋体" w:hAnsi="Times New Roman"/>
                <w:sz w:val="24"/>
                <w:szCs w:val="24"/>
              </w:rPr>
            </w:pPr>
            <w:r w:rsidRPr="00495981">
              <w:rPr>
                <w:rFonts w:ascii="Times New Roman" w:eastAsia="宋体" w:hAnsi="Times New Roman" w:hint="eastAsia"/>
                <w:sz w:val="24"/>
                <w:szCs w:val="24"/>
              </w:rPr>
              <w:t>N5</w:t>
            </w:r>
            <w:r w:rsidRPr="00495981">
              <w:rPr>
                <w:rFonts w:ascii="Times New Roman" w:eastAsia="宋体" w:hAnsi="Times New Roman" w:hint="eastAsia"/>
                <w:sz w:val="24"/>
                <w:szCs w:val="24"/>
              </w:rPr>
              <w:t>：项目东侧居民点（距厂界</w:t>
            </w:r>
            <w:r w:rsidRPr="00495981">
              <w:rPr>
                <w:rFonts w:ascii="Times New Roman" w:eastAsia="宋体" w:hAnsi="Times New Roman" w:hint="eastAsia"/>
                <w:sz w:val="24"/>
                <w:szCs w:val="24"/>
              </w:rPr>
              <w:t>15m</w:t>
            </w:r>
            <w:r w:rsidRPr="00495981">
              <w:rPr>
                <w:rFonts w:ascii="Times New Roman" w:eastAsia="宋体" w:hAnsi="Times New Roman" w:hint="eastAsia"/>
                <w:sz w:val="24"/>
                <w:szCs w:val="24"/>
              </w:rPr>
              <w:t>）</w:t>
            </w:r>
          </w:p>
          <w:p w:rsidR="00E30CDE" w:rsidRPr="00495981" w:rsidRDefault="002B465A" w:rsidP="002B465A">
            <w:pPr>
              <w:spacing w:line="360" w:lineRule="auto"/>
              <w:ind w:firstLineChars="767" w:firstLine="1841"/>
              <w:jc w:val="left"/>
              <w:rPr>
                <w:rFonts w:ascii="Times New Roman" w:eastAsia="宋体" w:hAnsi="Times New Roman"/>
                <w:sz w:val="24"/>
                <w:szCs w:val="24"/>
              </w:rPr>
            </w:pPr>
            <w:r w:rsidRPr="00495981">
              <w:rPr>
                <w:rFonts w:ascii="Times New Roman" w:eastAsia="宋体" w:hAnsi="Times New Roman" w:hint="eastAsia"/>
                <w:sz w:val="24"/>
                <w:szCs w:val="24"/>
              </w:rPr>
              <w:t>N6</w:t>
            </w:r>
            <w:r w:rsidRPr="00495981">
              <w:rPr>
                <w:rFonts w:ascii="Times New Roman" w:eastAsia="宋体" w:hAnsi="Times New Roman" w:hint="eastAsia"/>
                <w:sz w:val="24"/>
                <w:szCs w:val="24"/>
              </w:rPr>
              <w:t>：项目东南侧居民点（距厂界</w:t>
            </w:r>
            <w:r w:rsidRPr="00495981">
              <w:rPr>
                <w:rFonts w:ascii="Times New Roman" w:eastAsia="宋体" w:hAnsi="Times New Roman" w:hint="eastAsia"/>
                <w:sz w:val="24"/>
                <w:szCs w:val="24"/>
              </w:rPr>
              <w:t>45m</w:t>
            </w:r>
            <w:r w:rsidRPr="00495981">
              <w:rPr>
                <w:rFonts w:ascii="Times New Roman" w:eastAsia="宋体" w:hAnsi="Times New Roman" w:hint="eastAsia"/>
                <w:sz w:val="24"/>
                <w:szCs w:val="24"/>
              </w:rPr>
              <w:t>）</w:t>
            </w:r>
          </w:p>
          <w:p w:rsidR="00E30CDE" w:rsidRPr="00495981" w:rsidRDefault="002B465A" w:rsidP="002B465A">
            <w:pPr>
              <w:spacing w:line="360" w:lineRule="auto"/>
              <w:ind w:firstLineChars="767" w:firstLine="1841"/>
              <w:jc w:val="left"/>
              <w:rPr>
                <w:rFonts w:ascii="Times New Roman" w:eastAsia="宋体" w:hAnsi="Times New Roman"/>
                <w:sz w:val="24"/>
                <w:szCs w:val="24"/>
              </w:rPr>
            </w:pPr>
            <w:r w:rsidRPr="00495981">
              <w:rPr>
                <w:rFonts w:ascii="Times New Roman" w:eastAsia="宋体" w:hAnsi="Times New Roman" w:hint="eastAsia"/>
                <w:sz w:val="24"/>
                <w:szCs w:val="24"/>
              </w:rPr>
              <w:t>N7</w:t>
            </w:r>
            <w:r w:rsidRPr="00495981">
              <w:rPr>
                <w:rFonts w:ascii="Times New Roman" w:eastAsia="宋体" w:hAnsi="Times New Roman" w:hint="eastAsia"/>
                <w:sz w:val="24"/>
                <w:szCs w:val="24"/>
              </w:rPr>
              <w:t>：项目南侧居民点（距厂界</w:t>
            </w:r>
            <w:r w:rsidRPr="00495981">
              <w:rPr>
                <w:rFonts w:ascii="Times New Roman" w:eastAsia="宋体" w:hAnsi="Times New Roman" w:hint="eastAsia"/>
                <w:sz w:val="24"/>
                <w:szCs w:val="24"/>
              </w:rPr>
              <w:t>20m</w:t>
            </w:r>
            <w:r w:rsidRPr="00495981">
              <w:rPr>
                <w:rFonts w:ascii="Times New Roman" w:eastAsia="宋体" w:hAnsi="Times New Roman" w:hint="eastAsia"/>
                <w:sz w:val="24"/>
                <w:szCs w:val="24"/>
              </w:rPr>
              <w:t>）</w:t>
            </w:r>
          </w:p>
          <w:p w:rsidR="00E30CDE" w:rsidRPr="00495981" w:rsidRDefault="002B465A" w:rsidP="002B465A">
            <w:pPr>
              <w:spacing w:line="360" w:lineRule="auto"/>
              <w:ind w:firstLineChars="767" w:firstLine="1841"/>
              <w:jc w:val="left"/>
              <w:rPr>
                <w:rFonts w:ascii="Times New Roman" w:eastAsia="宋体" w:hAnsi="Times New Roman"/>
                <w:sz w:val="24"/>
                <w:szCs w:val="24"/>
              </w:rPr>
            </w:pPr>
            <w:r w:rsidRPr="00495981">
              <w:rPr>
                <w:rFonts w:ascii="Times New Roman" w:eastAsia="宋体" w:hAnsi="Times New Roman" w:hint="eastAsia"/>
                <w:sz w:val="24"/>
                <w:szCs w:val="24"/>
              </w:rPr>
              <w:t>N8</w:t>
            </w:r>
            <w:r w:rsidRPr="00495981">
              <w:rPr>
                <w:rFonts w:ascii="Times New Roman" w:eastAsia="宋体" w:hAnsi="Times New Roman" w:hint="eastAsia"/>
                <w:sz w:val="24"/>
                <w:szCs w:val="24"/>
              </w:rPr>
              <w:t>：项目西南侧居民点（距厂界</w:t>
            </w:r>
            <w:r w:rsidRPr="00495981">
              <w:rPr>
                <w:rFonts w:ascii="Times New Roman" w:eastAsia="宋体" w:hAnsi="Times New Roman" w:hint="eastAsia"/>
                <w:sz w:val="24"/>
                <w:szCs w:val="24"/>
              </w:rPr>
              <w:t>25m</w:t>
            </w:r>
            <w:r w:rsidRPr="00495981">
              <w:rPr>
                <w:rFonts w:ascii="Times New Roman" w:eastAsia="宋体" w:hAnsi="Times New Roman" w:hint="eastAsia"/>
                <w:sz w:val="24"/>
                <w:szCs w:val="24"/>
              </w:rPr>
              <w:t>）</w:t>
            </w:r>
          </w:p>
          <w:p w:rsidR="00E30CDE" w:rsidRPr="00495981" w:rsidRDefault="002B465A">
            <w:pPr>
              <w:adjustRightInd w:val="0"/>
              <w:spacing w:line="360" w:lineRule="auto"/>
              <w:ind w:firstLineChars="200" w:firstLine="480"/>
              <w:jc w:val="left"/>
              <w:rPr>
                <w:rFonts w:ascii="Times New Roman" w:eastAsia="宋体" w:hAnsi="Times New Roman"/>
                <w:sz w:val="24"/>
                <w:szCs w:val="24"/>
              </w:rPr>
            </w:pPr>
            <w:r w:rsidRPr="00495981">
              <w:rPr>
                <w:rFonts w:ascii="Times New Roman" w:eastAsia="宋体" w:hAnsi="Times New Roman" w:hint="eastAsia"/>
                <w:sz w:val="24"/>
                <w:szCs w:val="24"/>
              </w:rPr>
              <w:t>（</w:t>
            </w:r>
            <w:r w:rsidRPr="00495981">
              <w:rPr>
                <w:rFonts w:ascii="Times New Roman" w:eastAsia="宋体" w:hAnsi="Times New Roman" w:hint="eastAsia"/>
                <w:sz w:val="24"/>
                <w:szCs w:val="24"/>
              </w:rPr>
              <w:t>2</w:t>
            </w:r>
            <w:r w:rsidRPr="00495981">
              <w:rPr>
                <w:rFonts w:ascii="Times New Roman" w:eastAsia="宋体" w:hAnsi="Times New Roman" w:hint="eastAsia"/>
                <w:sz w:val="24"/>
                <w:szCs w:val="24"/>
              </w:rPr>
              <w:t>）监测时间及频次：监测</w:t>
            </w:r>
            <w:r w:rsidRPr="00495981">
              <w:rPr>
                <w:rFonts w:ascii="Times New Roman" w:eastAsia="宋体" w:hAnsi="Times New Roman" w:hint="eastAsia"/>
                <w:sz w:val="24"/>
                <w:szCs w:val="24"/>
              </w:rPr>
              <w:t>1</w:t>
            </w:r>
            <w:r w:rsidRPr="00495981">
              <w:rPr>
                <w:rFonts w:ascii="Times New Roman" w:eastAsia="宋体" w:hAnsi="Times New Roman" w:hint="eastAsia"/>
                <w:sz w:val="24"/>
                <w:szCs w:val="24"/>
              </w:rPr>
              <w:t>天，每天昼夜各一次</w:t>
            </w:r>
          </w:p>
          <w:p w:rsidR="00E30CDE" w:rsidRPr="00495981" w:rsidRDefault="002B465A">
            <w:pPr>
              <w:adjustRightInd w:val="0"/>
              <w:spacing w:line="360" w:lineRule="auto"/>
              <w:ind w:firstLineChars="200" w:firstLine="480"/>
              <w:jc w:val="left"/>
              <w:rPr>
                <w:rFonts w:ascii="Times New Roman" w:eastAsia="宋体" w:hAnsi="Times New Roman"/>
                <w:sz w:val="24"/>
                <w:szCs w:val="24"/>
              </w:rPr>
            </w:pPr>
            <w:r w:rsidRPr="00495981">
              <w:rPr>
                <w:rFonts w:ascii="Times New Roman" w:eastAsia="宋体" w:hAnsi="Times New Roman" w:hint="eastAsia"/>
                <w:sz w:val="24"/>
                <w:szCs w:val="24"/>
              </w:rPr>
              <w:t>（</w:t>
            </w:r>
            <w:r w:rsidRPr="00495981">
              <w:rPr>
                <w:rFonts w:ascii="Times New Roman" w:eastAsia="宋体" w:hAnsi="Times New Roman" w:hint="eastAsia"/>
                <w:sz w:val="24"/>
                <w:szCs w:val="24"/>
              </w:rPr>
              <w:t>3</w:t>
            </w:r>
            <w:r w:rsidRPr="00495981">
              <w:rPr>
                <w:rFonts w:ascii="Times New Roman" w:eastAsia="宋体" w:hAnsi="Times New Roman" w:hint="eastAsia"/>
                <w:sz w:val="24"/>
                <w:szCs w:val="24"/>
              </w:rPr>
              <w:t>）监测因子：连续等效</w:t>
            </w:r>
            <w:r w:rsidRPr="00495981">
              <w:rPr>
                <w:rFonts w:ascii="Times New Roman" w:eastAsia="宋体" w:hAnsi="Times New Roman" w:hint="eastAsia"/>
                <w:sz w:val="24"/>
                <w:szCs w:val="24"/>
              </w:rPr>
              <w:t>A</w:t>
            </w:r>
            <w:r w:rsidRPr="00495981">
              <w:rPr>
                <w:rFonts w:ascii="Times New Roman" w:eastAsia="宋体" w:hAnsi="Times New Roman" w:hint="eastAsia"/>
                <w:sz w:val="24"/>
                <w:szCs w:val="24"/>
              </w:rPr>
              <w:t>声级</w:t>
            </w:r>
          </w:p>
          <w:p w:rsidR="00E30CDE" w:rsidRPr="00495981" w:rsidRDefault="002B465A">
            <w:pPr>
              <w:pStyle w:val="affa"/>
              <w:snapToGrid w:val="0"/>
              <w:jc w:val="left"/>
              <w:rPr>
                <w:rFonts w:ascii="Times New Roman" w:eastAsia="宋体" w:hAnsi="Times New Roman" w:cs="Times New Roman"/>
                <w:szCs w:val="24"/>
              </w:rPr>
            </w:pPr>
            <w:r w:rsidRPr="00495981">
              <w:rPr>
                <w:rFonts w:ascii="Times New Roman" w:eastAsia="宋体" w:hAnsi="Times New Roman" w:cs="Times New Roman" w:hint="eastAsia"/>
                <w:szCs w:val="24"/>
              </w:rPr>
              <w:t>（</w:t>
            </w:r>
            <w:r w:rsidRPr="00495981">
              <w:rPr>
                <w:rFonts w:ascii="Times New Roman" w:eastAsia="宋体" w:hAnsi="Times New Roman" w:cs="Times New Roman" w:hint="eastAsia"/>
                <w:szCs w:val="24"/>
              </w:rPr>
              <w:t>4</w:t>
            </w:r>
            <w:r w:rsidRPr="00495981">
              <w:rPr>
                <w:rFonts w:ascii="Times New Roman" w:eastAsia="宋体" w:hAnsi="Times New Roman" w:cs="Times New Roman" w:hint="eastAsia"/>
                <w:szCs w:val="24"/>
              </w:rPr>
              <w:t>）监测结果见下表。</w:t>
            </w:r>
          </w:p>
          <w:p w:rsidR="00E30CDE" w:rsidRPr="00495981" w:rsidRDefault="00E30CDE">
            <w:pPr>
              <w:pStyle w:val="affa"/>
              <w:snapToGrid w:val="0"/>
              <w:jc w:val="left"/>
              <w:rPr>
                <w:rFonts w:ascii="Times New Roman" w:eastAsia="宋体" w:hAnsi="Times New Roman" w:cs="Times New Roman"/>
                <w:szCs w:val="24"/>
              </w:rPr>
            </w:pPr>
          </w:p>
          <w:p w:rsidR="002279BE" w:rsidRPr="00495981" w:rsidRDefault="002279BE">
            <w:pPr>
              <w:jc w:val="center"/>
              <w:rPr>
                <w:rFonts w:ascii="Times New Roman" w:eastAsia="宋体" w:hAnsi="Times New Roman" w:cs="Times New Roman"/>
                <w:b/>
                <w:bCs/>
                <w:szCs w:val="21"/>
              </w:rPr>
            </w:pPr>
          </w:p>
          <w:p w:rsidR="002279BE" w:rsidRPr="00495981" w:rsidRDefault="002279BE">
            <w:pPr>
              <w:jc w:val="center"/>
              <w:rPr>
                <w:rFonts w:ascii="Times New Roman" w:eastAsia="宋体" w:hAnsi="Times New Roman" w:cs="Times New Roman"/>
                <w:b/>
                <w:bCs/>
                <w:szCs w:val="21"/>
              </w:rPr>
            </w:pPr>
          </w:p>
          <w:p w:rsidR="00E30CDE" w:rsidRPr="00495981" w:rsidRDefault="002B465A">
            <w:pPr>
              <w:jc w:val="center"/>
              <w:rPr>
                <w:rFonts w:ascii="Times New Roman" w:eastAsia="宋体" w:hAnsi="Times New Roman" w:cs="Times New Roman"/>
                <w:b/>
                <w:bCs/>
                <w:szCs w:val="21"/>
              </w:rPr>
            </w:pPr>
            <w:r w:rsidRPr="00495981">
              <w:rPr>
                <w:rFonts w:ascii="Times New Roman" w:eastAsia="宋体" w:hAnsi="Times New Roman" w:cs="Times New Roman"/>
                <w:b/>
                <w:bCs/>
                <w:szCs w:val="21"/>
              </w:rPr>
              <w:lastRenderedPageBreak/>
              <w:t>表</w:t>
            </w:r>
            <w:r w:rsidRPr="00495981">
              <w:rPr>
                <w:rFonts w:ascii="Times New Roman" w:eastAsia="宋体" w:hAnsi="Times New Roman" w:cs="Times New Roman"/>
                <w:b/>
                <w:bCs/>
                <w:szCs w:val="21"/>
              </w:rPr>
              <w:t>3-</w:t>
            </w:r>
            <w:r w:rsidRPr="00495981">
              <w:rPr>
                <w:rFonts w:ascii="Times New Roman" w:eastAsia="宋体" w:hAnsi="Times New Roman" w:cs="Times New Roman" w:hint="eastAsia"/>
                <w:b/>
                <w:bCs/>
                <w:szCs w:val="21"/>
              </w:rPr>
              <w:t>3</w:t>
            </w:r>
            <w:r w:rsidRPr="00495981">
              <w:rPr>
                <w:rFonts w:ascii="Times New Roman" w:eastAsia="宋体" w:hAnsi="Times New Roman" w:cs="Times New Roman"/>
                <w:b/>
                <w:bCs/>
                <w:szCs w:val="21"/>
              </w:rPr>
              <w:t xml:space="preserve">  </w:t>
            </w:r>
            <w:r w:rsidRPr="00495981">
              <w:rPr>
                <w:rFonts w:ascii="Times New Roman" w:eastAsia="宋体" w:hAnsi="Times New Roman" w:cs="Times New Roman"/>
                <w:b/>
                <w:bCs/>
                <w:szCs w:val="21"/>
              </w:rPr>
              <w:t>环境</w:t>
            </w:r>
            <w:r w:rsidRPr="00495981">
              <w:rPr>
                <w:rFonts w:ascii="Times New Roman" w:eastAsia="宋体" w:hAnsi="Times New Roman" w:cs="Times New Roman" w:hint="eastAsia"/>
                <w:b/>
                <w:bCs/>
                <w:szCs w:val="21"/>
              </w:rPr>
              <w:t>噪声监测结果</w:t>
            </w:r>
          </w:p>
          <w:tbl>
            <w:tblPr>
              <w:tblStyle w:val="af1"/>
              <w:tblpPr w:leftFromText="180" w:rightFromText="180" w:vertAnchor="page" w:horzAnchor="page" w:tblpXSpec="center" w:tblpY="440"/>
              <w:tblOverlap w:val="never"/>
              <w:tblW w:w="8060" w:type="dxa"/>
              <w:jc w:val="center"/>
              <w:tblLook w:val="04A0"/>
            </w:tblPr>
            <w:tblGrid>
              <w:gridCol w:w="681"/>
              <w:gridCol w:w="1162"/>
              <w:gridCol w:w="2107"/>
              <w:gridCol w:w="1030"/>
              <w:gridCol w:w="1030"/>
              <w:gridCol w:w="1087"/>
              <w:gridCol w:w="963"/>
            </w:tblGrid>
            <w:tr w:rsidR="00E30CDE" w:rsidRPr="00495981" w:rsidTr="002279BE">
              <w:trPr>
                <w:trHeight w:val="397"/>
                <w:jc w:val="center"/>
              </w:trPr>
              <w:tc>
                <w:tcPr>
                  <w:tcW w:w="695" w:type="dxa"/>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类别</w:t>
                  </w:r>
                </w:p>
              </w:tc>
              <w:tc>
                <w:tcPr>
                  <w:tcW w:w="944" w:type="dxa"/>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采样日期</w:t>
                  </w:r>
                </w:p>
              </w:tc>
              <w:tc>
                <w:tcPr>
                  <w:tcW w:w="2191" w:type="dxa"/>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监测点位</w:t>
                  </w:r>
                </w:p>
              </w:tc>
              <w:tc>
                <w:tcPr>
                  <w:tcW w:w="1065" w:type="dxa"/>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监测时段</w:t>
                  </w:r>
                </w:p>
              </w:tc>
              <w:tc>
                <w:tcPr>
                  <w:tcW w:w="1065" w:type="dxa"/>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监测结果</w:t>
                  </w:r>
                </w:p>
              </w:tc>
              <w:tc>
                <w:tcPr>
                  <w:tcW w:w="1125" w:type="dxa"/>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参考限值</w:t>
                  </w:r>
                </w:p>
              </w:tc>
              <w:tc>
                <w:tcPr>
                  <w:tcW w:w="975" w:type="dxa"/>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单位</w:t>
                  </w:r>
                </w:p>
              </w:tc>
            </w:tr>
            <w:tr w:rsidR="00E30CDE" w:rsidRPr="00495981" w:rsidTr="002279BE">
              <w:trPr>
                <w:trHeight w:val="397"/>
                <w:jc w:val="center"/>
              </w:trPr>
              <w:tc>
                <w:tcPr>
                  <w:tcW w:w="695" w:type="dxa"/>
                  <w:vMerge w:val="restart"/>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噪声</w:t>
                  </w:r>
                </w:p>
              </w:tc>
              <w:tc>
                <w:tcPr>
                  <w:tcW w:w="944" w:type="dxa"/>
                  <w:vMerge w:val="restart"/>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2024.12.24</w:t>
                  </w:r>
                </w:p>
              </w:tc>
              <w:tc>
                <w:tcPr>
                  <w:tcW w:w="2191" w:type="dxa"/>
                  <w:vMerge w:val="restart"/>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N1</w:t>
                  </w:r>
                  <w:r w:rsidRPr="00495981">
                    <w:rPr>
                      <w:rFonts w:ascii="Times New Roman" w:eastAsia="宋体" w:hAnsi="Times New Roman" w:cs="Times New Roman"/>
                    </w:rPr>
                    <w:t>项目东侧厂界外</w:t>
                  </w:r>
                  <w:r w:rsidRPr="00495981">
                    <w:rPr>
                      <w:rFonts w:ascii="Times New Roman" w:eastAsia="宋体" w:hAnsi="Times New Roman" w:cs="Times New Roman"/>
                    </w:rPr>
                    <w:t>1m</w:t>
                  </w:r>
                </w:p>
              </w:tc>
              <w:tc>
                <w:tcPr>
                  <w:tcW w:w="1065" w:type="dxa"/>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昼间</w:t>
                  </w:r>
                </w:p>
              </w:tc>
              <w:tc>
                <w:tcPr>
                  <w:tcW w:w="1065" w:type="dxa"/>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52</w:t>
                  </w:r>
                </w:p>
              </w:tc>
              <w:tc>
                <w:tcPr>
                  <w:tcW w:w="1125" w:type="dxa"/>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60</w:t>
                  </w:r>
                </w:p>
              </w:tc>
              <w:tc>
                <w:tcPr>
                  <w:tcW w:w="975" w:type="dxa"/>
                  <w:vAlign w:val="center"/>
                </w:tcPr>
                <w:p w:rsidR="00E30CDE" w:rsidRPr="00495981" w:rsidRDefault="002B465A" w:rsidP="002279BE">
                  <w:pPr>
                    <w:widowControl/>
                    <w:jc w:val="center"/>
                    <w:rPr>
                      <w:rFonts w:ascii="Times New Roman" w:eastAsia="宋体" w:hAnsi="Times New Roman" w:cs="Times New Roman"/>
                    </w:rPr>
                  </w:pPr>
                  <w:r w:rsidRPr="00495981">
                    <w:rPr>
                      <w:rFonts w:ascii="Times New Roman" w:eastAsia="宋体" w:hAnsi="Times New Roman" w:cs="Times New Roman"/>
                      <w:kern w:val="0"/>
                      <w:sz w:val="20"/>
                      <w:szCs w:val="20"/>
                    </w:rPr>
                    <w:t>dB</w:t>
                  </w:r>
                  <w:r w:rsidRPr="00495981">
                    <w:rPr>
                      <w:rFonts w:ascii="Times New Roman" w:eastAsia="宋体" w:hAnsi="Times New Roman" w:cs="Times New Roman"/>
                      <w:kern w:val="0"/>
                      <w:sz w:val="20"/>
                      <w:szCs w:val="20"/>
                    </w:rPr>
                    <w:t>（</w:t>
                  </w:r>
                  <w:r w:rsidRPr="00495981">
                    <w:rPr>
                      <w:rFonts w:ascii="Times New Roman" w:eastAsia="宋体" w:hAnsi="Times New Roman" w:cs="Times New Roman"/>
                      <w:kern w:val="0"/>
                      <w:sz w:val="20"/>
                      <w:szCs w:val="20"/>
                    </w:rPr>
                    <w:t>A</w:t>
                  </w:r>
                  <w:r w:rsidRPr="00495981">
                    <w:rPr>
                      <w:rFonts w:ascii="Times New Roman" w:eastAsia="宋体" w:hAnsi="Times New Roman" w:cs="Times New Roman"/>
                      <w:kern w:val="0"/>
                      <w:sz w:val="20"/>
                      <w:szCs w:val="20"/>
                    </w:rPr>
                    <w:t>）</w:t>
                  </w:r>
                </w:p>
              </w:tc>
            </w:tr>
            <w:tr w:rsidR="00E30CDE" w:rsidRPr="00495981" w:rsidTr="002279BE">
              <w:trPr>
                <w:trHeight w:val="397"/>
                <w:jc w:val="center"/>
              </w:trPr>
              <w:tc>
                <w:tcPr>
                  <w:tcW w:w="695" w:type="dxa"/>
                  <w:vMerge/>
                  <w:vAlign w:val="center"/>
                </w:tcPr>
                <w:p w:rsidR="00E30CDE" w:rsidRPr="00495981" w:rsidRDefault="00E30CDE" w:rsidP="002279BE">
                  <w:pPr>
                    <w:jc w:val="center"/>
                    <w:rPr>
                      <w:rFonts w:ascii="Times New Roman" w:eastAsia="宋体" w:hAnsi="Times New Roman" w:cs="Times New Roman"/>
                    </w:rPr>
                  </w:pPr>
                </w:p>
              </w:tc>
              <w:tc>
                <w:tcPr>
                  <w:tcW w:w="944" w:type="dxa"/>
                  <w:vMerge/>
                  <w:vAlign w:val="center"/>
                </w:tcPr>
                <w:p w:rsidR="00E30CDE" w:rsidRPr="00495981" w:rsidRDefault="00E30CDE" w:rsidP="002279BE">
                  <w:pPr>
                    <w:jc w:val="center"/>
                    <w:rPr>
                      <w:rFonts w:ascii="Times New Roman" w:eastAsia="宋体" w:hAnsi="Times New Roman" w:cs="Times New Roman"/>
                    </w:rPr>
                  </w:pPr>
                </w:p>
              </w:tc>
              <w:tc>
                <w:tcPr>
                  <w:tcW w:w="2191" w:type="dxa"/>
                  <w:vMerge/>
                  <w:vAlign w:val="center"/>
                </w:tcPr>
                <w:p w:rsidR="00E30CDE" w:rsidRPr="00495981" w:rsidRDefault="00E30CDE" w:rsidP="002279BE">
                  <w:pPr>
                    <w:jc w:val="center"/>
                    <w:rPr>
                      <w:rFonts w:ascii="Times New Roman" w:eastAsia="宋体" w:hAnsi="Times New Roman" w:cs="Times New Roman"/>
                    </w:rPr>
                  </w:pPr>
                </w:p>
              </w:tc>
              <w:tc>
                <w:tcPr>
                  <w:tcW w:w="1065" w:type="dxa"/>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夜间</w:t>
                  </w:r>
                </w:p>
              </w:tc>
              <w:tc>
                <w:tcPr>
                  <w:tcW w:w="1065" w:type="dxa"/>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45</w:t>
                  </w:r>
                </w:p>
              </w:tc>
              <w:tc>
                <w:tcPr>
                  <w:tcW w:w="1125" w:type="dxa"/>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50</w:t>
                  </w:r>
                </w:p>
              </w:tc>
              <w:tc>
                <w:tcPr>
                  <w:tcW w:w="975" w:type="dxa"/>
                  <w:shd w:val="clear" w:color="auto" w:fill="auto"/>
                  <w:vAlign w:val="center"/>
                </w:tcPr>
                <w:p w:rsidR="00E30CDE" w:rsidRPr="00495981" w:rsidRDefault="002B465A" w:rsidP="002279BE">
                  <w:pPr>
                    <w:widowControl/>
                    <w:jc w:val="center"/>
                    <w:rPr>
                      <w:rFonts w:ascii="Times New Roman" w:eastAsia="宋体" w:hAnsi="Times New Roman" w:cs="Times New Roman"/>
                      <w:szCs w:val="24"/>
                    </w:rPr>
                  </w:pPr>
                  <w:r w:rsidRPr="00495981">
                    <w:rPr>
                      <w:rFonts w:ascii="Times New Roman" w:eastAsia="宋体" w:hAnsi="Times New Roman" w:cs="Times New Roman"/>
                      <w:kern w:val="0"/>
                      <w:sz w:val="20"/>
                      <w:szCs w:val="20"/>
                    </w:rPr>
                    <w:t>dB</w:t>
                  </w:r>
                  <w:r w:rsidRPr="00495981">
                    <w:rPr>
                      <w:rFonts w:ascii="Times New Roman" w:eastAsia="宋体" w:hAnsi="Times New Roman" w:cs="Times New Roman"/>
                      <w:kern w:val="0"/>
                      <w:sz w:val="20"/>
                      <w:szCs w:val="20"/>
                    </w:rPr>
                    <w:t>（</w:t>
                  </w:r>
                  <w:r w:rsidRPr="00495981">
                    <w:rPr>
                      <w:rFonts w:ascii="Times New Roman" w:eastAsia="宋体" w:hAnsi="Times New Roman" w:cs="Times New Roman"/>
                      <w:kern w:val="0"/>
                      <w:sz w:val="20"/>
                      <w:szCs w:val="20"/>
                    </w:rPr>
                    <w:t>A</w:t>
                  </w:r>
                  <w:r w:rsidRPr="00495981">
                    <w:rPr>
                      <w:rFonts w:ascii="Times New Roman" w:eastAsia="宋体" w:hAnsi="Times New Roman" w:cs="Times New Roman"/>
                      <w:kern w:val="0"/>
                      <w:sz w:val="20"/>
                      <w:szCs w:val="20"/>
                    </w:rPr>
                    <w:t>）</w:t>
                  </w:r>
                </w:p>
              </w:tc>
            </w:tr>
            <w:tr w:rsidR="00E30CDE" w:rsidRPr="00495981" w:rsidTr="002279BE">
              <w:trPr>
                <w:trHeight w:val="397"/>
                <w:jc w:val="center"/>
              </w:trPr>
              <w:tc>
                <w:tcPr>
                  <w:tcW w:w="695" w:type="dxa"/>
                  <w:vMerge/>
                  <w:vAlign w:val="center"/>
                </w:tcPr>
                <w:p w:rsidR="00E30CDE" w:rsidRPr="00495981" w:rsidRDefault="00E30CDE" w:rsidP="002279BE">
                  <w:pPr>
                    <w:jc w:val="center"/>
                    <w:rPr>
                      <w:rFonts w:ascii="Times New Roman" w:eastAsia="宋体" w:hAnsi="Times New Roman" w:cs="Times New Roman"/>
                    </w:rPr>
                  </w:pPr>
                </w:p>
              </w:tc>
              <w:tc>
                <w:tcPr>
                  <w:tcW w:w="944" w:type="dxa"/>
                  <w:vMerge/>
                  <w:vAlign w:val="center"/>
                </w:tcPr>
                <w:p w:rsidR="00E30CDE" w:rsidRPr="00495981" w:rsidRDefault="00E30CDE" w:rsidP="002279BE">
                  <w:pPr>
                    <w:jc w:val="center"/>
                    <w:rPr>
                      <w:rFonts w:ascii="Times New Roman" w:eastAsia="宋体" w:hAnsi="Times New Roman" w:cs="Times New Roman"/>
                    </w:rPr>
                  </w:pPr>
                </w:p>
              </w:tc>
              <w:tc>
                <w:tcPr>
                  <w:tcW w:w="2191" w:type="dxa"/>
                  <w:vMerge w:val="restart"/>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N2</w:t>
                  </w:r>
                  <w:r w:rsidRPr="00495981">
                    <w:rPr>
                      <w:rFonts w:ascii="Times New Roman" w:eastAsia="宋体" w:hAnsi="Times New Roman" w:cs="Times New Roman"/>
                    </w:rPr>
                    <w:t>项目南侧厂界外</w:t>
                  </w:r>
                  <w:r w:rsidRPr="00495981">
                    <w:rPr>
                      <w:rFonts w:ascii="Times New Roman" w:eastAsia="宋体" w:hAnsi="Times New Roman" w:cs="Times New Roman"/>
                    </w:rPr>
                    <w:t>1m</w:t>
                  </w:r>
                </w:p>
              </w:tc>
              <w:tc>
                <w:tcPr>
                  <w:tcW w:w="106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昼间</w:t>
                  </w:r>
                </w:p>
              </w:tc>
              <w:tc>
                <w:tcPr>
                  <w:tcW w:w="1065" w:type="dxa"/>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52</w:t>
                  </w:r>
                </w:p>
              </w:tc>
              <w:tc>
                <w:tcPr>
                  <w:tcW w:w="112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60</w:t>
                  </w:r>
                </w:p>
              </w:tc>
              <w:tc>
                <w:tcPr>
                  <w:tcW w:w="975" w:type="dxa"/>
                  <w:shd w:val="clear" w:color="auto" w:fill="auto"/>
                  <w:vAlign w:val="center"/>
                </w:tcPr>
                <w:p w:rsidR="00E30CDE" w:rsidRPr="00495981" w:rsidRDefault="002B465A" w:rsidP="002279BE">
                  <w:pPr>
                    <w:widowControl/>
                    <w:jc w:val="center"/>
                    <w:rPr>
                      <w:rFonts w:ascii="Times New Roman" w:eastAsia="宋体" w:hAnsi="Times New Roman" w:cs="Times New Roman"/>
                      <w:szCs w:val="24"/>
                    </w:rPr>
                  </w:pPr>
                  <w:r w:rsidRPr="00495981">
                    <w:rPr>
                      <w:rFonts w:ascii="Times New Roman" w:eastAsia="宋体" w:hAnsi="Times New Roman" w:cs="Times New Roman"/>
                      <w:kern w:val="0"/>
                      <w:sz w:val="20"/>
                      <w:szCs w:val="20"/>
                    </w:rPr>
                    <w:t>dB</w:t>
                  </w:r>
                  <w:r w:rsidRPr="00495981">
                    <w:rPr>
                      <w:rFonts w:ascii="Times New Roman" w:eastAsia="宋体" w:hAnsi="Times New Roman" w:cs="Times New Roman"/>
                      <w:kern w:val="0"/>
                      <w:sz w:val="20"/>
                      <w:szCs w:val="20"/>
                    </w:rPr>
                    <w:t>（</w:t>
                  </w:r>
                  <w:r w:rsidRPr="00495981">
                    <w:rPr>
                      <w:rFonts w:ascii="Times New Roman" w:eastAsia="宋体" w:hAnsi="Times New Roman" w:cs="Times New Roman"/>
                      <w:kern w:val="0"/>
                      <w:sz w:val="20"/>
                      <w:szCs w:val="20"/>
                    </w:rPr>
                    <w:t>A</w:t>
                  </w:r>
                  <w:r w:rsidRPr="00495981">
                    <w:rPr>
                      <w:rFonts w:ascii="Times New Roman" w:eastAsia="宋体" w:hAnsi="Times New Roman" w:cs="Times New Roman"/>
                      <w:kern w:val="0"/>
                      <w:sz w:val="20"/>
                      <w:szCs w:val="20"/>
                    </w:rPr>
                    <w:t>）</w:t>
                  </w:r>
                </w:p>
              </w:tc>
            </w:tr>
            <w:tr w:rsidR="00E30CDE" w:rsidRPr="00495981" w:rsidTr="002279BE">
              <w:trPr>
                <w:trHeight w:val="397"/>
                <w:jc w:val="center"/>
              </w:trPr>
              <w:tc>
                <w:tcPr>
                  <w:tcW w:w="695" w:type="dxa"/>
                  <w:vMerge/>
                  <w:vAlign w:val="center"/>
                </w:tcPr>
                <w:p w:rsidR="00E30CDE" w:rsidRPr="00495981" w:rsidRDefault="00E30CDE" w:rsidP="002279BE">
                  <w:pPr>
                    <w:jc w:val="center"/>
                    <w:rPr>
                      <w:rFonts w:ascii="Times New Roman" w:eastAsia="宋体" w:hAnsi="Times New Roman" w:cs="Times New Roman"/>
                    </w:rPr>
                  </w:pPr>
                </w:p>
              </w:tc>
              <w:tc>
                <w:tcPr>
                  <w:tcW w:w="944" w:type="dxa"/>
                  <w:vMerge/>
                  <w:vAlign w:val="center"/>
                </w:tcPr>
                <w:p w:rsidR="00E30CDE" w:rsidRPr="00495981" w:rsidRDefault="00E30CDE" w:rsidP="002279BE">
                  <w:pPr>
                    <w:jc w:val="center"/>
                    <w:rPr>
                      <w:rFonts w:ascii="Times New Roman" w:eastAsia="宋体" w:hAnsi="Times New Roman" w:cs="Times New Roman"/>
                    </w:rPr>
                  </w:pPr>
                </w:p>
              </w:tc>
              <w:tc>
                <w:tcPr>
                  <w:tcW w:w="2191" w:type="dxa"/>
                  <w:vMerge/>
                  <w:vAlign w:val="center"/>
                </w:tcPr>
                <w:p w:rsidR="00E30CDE" w:rsidRPr="00495981" w:rsidRDefault="00E30CDE" w:rsidP="002279BE">
                  <w:pPr>
                    <w:jc w:val="center"/>
                    <w:rPr>
                      <w:rFonts w:ascii="Times New Roman" w:eastAsia="宋体" w:hAnsi="Times New Roman" w:cs="Times New Roman"/>
                    </w:rPr>
                  </w:pPr>
                </w:p>
              </w:tc>
              <w:tc>
                <w:tcPr>
                  <w:tcW w:w="106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夜间</w:t>
                  </w:r>
                </w:p>
              </w:tc>
              <w:tc>
                <w:tcPr>
                  <w:tcW w:w="1065" w:type="dxa"/>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41</w:t>
                  </w:r>
                </w:p>
              </w:tc>
              <w:tc>
                <w:tcPr>
                  <w:tcW w:w="112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50</w:t>
                  </w:r>
                </w:p>
              </w:tc>
              <w:tc>
                <w:tcPr>
                  <w:tcW w:w="975" w:type="dxa"/>
                  <w:shd w:val="clear" w:color="auto" w:fill="auto"/>
                  <w:vAlign w:val="center"/>
                </w:tcPr>
                <w:p w:rsidR="00E30CDE" w:rsidRPr="00495981" w:rsidRDefault="002B465A" w:rsidP="002279BE">
                  <w:pPr>
                    <w:widowControl/>
                    <w:jc w:val="center"/>
                    <w:rPr>
                      <w:rFonts w:ascii="Times New Roman" w:eastAsia="宋体" w:hAnsi="Times New Roman" w:cs="Times New Roman"/>
                      <w:szCs w:val="24"/>
                    </w:rPr>
                  </w:pPr>
                  <w:r w:rsidRPr="00495981">
                    <w:rPr>
                      <w:rFonts w:ascii="Times New Roman" w:eastAsia="宋体" w:hAnsi="Times New Roman" w:cs="Times New Roman"/>
                      <w:kern w:val="0"/>
                      <w:sz w:val="20"/>
                      <w:szCs w:val="20"/>
                    </w:rPr>
                    <w:t>dB</w:t>
                  </w:r>
                  <w:r w:rsidRPr="00495981">
                    <w:rPr>
                      <w:rFonts w:ascii="Times New Roman" w:eastAsia="宋体" w:hAnsi="Times New Roman" w:cs="Times New Roman"/>
                      <w:kern w:val="0"/>
                      <w:sz w:val="20"/>
                      <w:szCs w:val="20"/>
                    </w:rPr>
                    <w:t>（</w:t>
                  </w:r>
                  <w:r w:rsidRPr="00495981">
                    <w:rPr>
                      <w:rFonts w:ascii="Times New Roman" w:eastAsia="宋体" w:hAnsi="Times New Roman" w:cs="Times New Roman"/>
                      <w:kern w:val="0"/>
                      <w:sz w:val="20"/>
                      <w:szCs w:val="20"/>
                    </w:rPr>
                    <w:t>A</w:t>
                  </w:r>
                  <w:r w:rsidRPr="00495981">
                    <w:rPr>
                      <w:rFonts w:ascii="Times New Roman" w:eastAsia="宋体" w:hAnsi="Times New Roman" w:cs="Times New Roman"/>
                      <w:kern w:val="0"/>
                      <w:sz w:val="20"/>
                      <w:szCs w:val="20"/>
                    </w:rPr>
                    <w:t>）</w:t>
                  </w:r>
                </w:p>
              </w:tc>
            </w:tr>
            <w:tr w:rsidR="00E30CDE" w:rsidRPr="00495981" w:rsidTr="002279BE">
              <w:trPr>
                <w:trHeight w:val="397"/>
                <w:jc w:val="center"/>
              </w:trPr>
              <w:tc>
                <w:tcPr>
                  <w:tcW w:w="695" w:type="dxa"/>
                  <w:vMerge/>
                  <w:vAlign w:val="center"/>
                </w:tcPr>
                <w:p w:rsidR="00E30CDE" w:rsidRPr="00495981" w:rsidRDefault="00E30CDE" w:rsidP="002279BE">
                  <w:pPr>
                    <w:jc w:val="center"/>
                    <w:rPr>
                      <w:rFonts w:ascii="Times New Roman" w:eastAsia="宋体" w:hAnsi="Times New Roman" w:cs="Times New Roman"/>
                    </w:rPr>
                  </w:pPr>
                </w:p>
              </w:tc>
              <w:tc>
                <w:tcPr>
                  <w:tcW w:w="944" w:type="dxa"/>
                  <w:vMerge/>
                  <w:vAlign w:val="center"/>
                </w:tcPr>
                <w:p w:rsidR="00E30CDE" w:rsidRPr="00495981" w:rsidRDefault="00E30CDE" w:rsidP="002279BE">
                  <w:pPr>
                    <w:jc w:val="center"/>
                    <w:rPr>
                      <w:rFonts w:ascii="Times New Roman" w:eastAsia="宋体" w:hAnsi="Times New Roman" w:cs="Times New Roman"/>
                    </w:rPr>
                  </w:pPr>
                </w:p>
              </w:tc>
              <w:tc>
                <w:tcPr>
                  <w:tcW w:w="2191" w:type="dxa"/>
                  <w:vMerge w:val="restart"/>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N3</w:t>
                  </w:r>
                  <w:r w:rsidRPr="00495981">
                    <w:rPr>
                      <w:rFonts w:ascii="Times New Roman" w:eastAsia="宋体" w:hAnsi="Times New Roman" w:cs="Times New Roman"/>
                    </w:rPr>
                    <w:t>项目西侧厂界外</w:t>
                  </w:r>
                  <w:r w:rsidRPr="00495981">
                    <w:rPr>
                      <w:rFonts w:ascii="Times New Roman" w:eastAsia="宋体" w:hAnsi="Times New Roman" w:cs="Times New Roman"/>
                    </w:rPr>
                    <w:t>1m</w:t>
                  </w:r>
                </w:p>
              </w:tc>
              <w:tc>
                <w:tcPr>
                  <w:tcW w:w="106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昼间</w:t>
                  </w:r>
                </w:p>
              </w:tc>
              <w:tc>
                <w:tcPr>
                  <w:tcW w:w="1065" w:type="dxa"/>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55</w:t>
                  </w:r>
                </w:p>
              </w:tc>
              <w:tc>
                <w:tcPr>
                  <w:tcW w:w="112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60</w:t>
                  </w:r>
                </w:p>
              </w:tc>
              <w:tc>
                <w:tcPr>
                  <w:tcW w:w="975" w:type="dxa"/>
                  <w:shd w:val="clear" w:color="auto" w:fill="auto"/>
                  <w:vAlign w:val="center"/>
                </w:tcPr>
                <w:p w:rsidR="00E30CDE" w:rsidRPr="00495981" w:rsidRDefault="002B465A" w:rsidP="002279BE">
                  <w:pPr>
                    <w:widowControl/>
                    <w:jc w:val="center"/>
                    <w:rPr>
                      <w:rFonts w:ascii="Times New Roman" w:eastAsia="宋体" w:hAnsi="Times New Roman" w:cs="Times New Roman"/>
                      <w:szCs w:val="24"/>
                    </w:rPr>
                  </w:pPr>
                  <w:r w:rsidRPr="00495981">
                    <w:rPr>
                      <w:rFonts w:ascii="Times New Roman" w:eastAsia="宋体" w:hAnsi="Times New Roman" w:cs="Times New Roman"/>
                      <w:kern w:val="0"/>
                      <w:sz w:val="20"/>
                      <w:szCs w:val="20"/>
                    </w:rPr>
                    <w:t>dB</w:t>
                  </w:r>
                  <w:r w:rsidRPr="00495981">
                    <w:rPr>
                      <w:rFonts w:ascii="Times New Roman" w:eastAsia="宋体" w:hAnsi="Times New Roman" w:cs="Times New Roman"/>
                      <w:kern w:val="0"/>
                      <w:sz w:val="20"/>
                      <w:szCs w:val="20"/>
                    </w:rPr>
                    <w:t>（</w:t>
                  </w:r>
                  <w:r w:rsidRPr="00495981">
                    <w:rPr>
                      <w:rFonts w:ascii="Times New Roman" w:eastAsia="宋体" w:hAnsi="Times New Roman" w:cs="Times New Roman"/>
                      <w:kern w:val="0"/>
                      <w:sz w:val="20"/>
                      <w:szCs w:val="20"/>
                    </w:rPr>
                    <w:t>A</w:t>
                  </w:r>
                  <w:r w:rsidRPr="00495981">
                    <w:rPr>
                      <w:rFonts w:ascii="Times New Roman" w:eastAsia="宋体" w:hAnsi="Times New Roman" w:cs="Times New Roman"/>
                      <w:kern w:val="0"/>
                      <w:sz w:val="20"/>
                      <w:szCs w:val="20"/>
                    </w:rPr>
                    <w:t>）</w:t>
                  </w:r>
                </w:p>
              </w:tc>
            </w:tr>
            <w:tr w:rsidR="00E30CDE" w:rsidRPr="00495981" w:rsidTr="002279BE">
              <w:trPr>
                <w:trHeight w:val="397"/>
                <w:jc w:val="center"/>
              </w:trPr>
              <w:tc>
                <w:tcPr>
                  <w:tcW w:w="695" w:type="dxa"/>
                  <w:vMerge/>
                  <w:vAlign w:val="center"/>
                </w:tcPr>
                <w:p w:rsidR="00E30CDE" w:rsidRPr="00495981" w:rsidRDefault="00E30CDE" w:rsidP="002279BE">
                  <w:pPr>
                    <w:jc w:val="center"/>
                    <w:rPr>
                      <w:rFonts w:ascii="Times New Roman" w:eastAsia="宋体" w:hAnsi="Times New Roman" w:cs="Times New Roman"/>
                    </w:rPr>
                  </w:pPr>
                </w:p>
              </w:tc>
              <w:tc>
                <w:tcPr>
                  <w:tcW w:w="944" w:type="dxa"/>
                  <w:vMerge/>
                  <w:vAlign w:val="center"/>
                </w:tcPr>
                <w:p w:rsidR="00E30CDE" w:rsidRPr="00495981" w:rsidRDefault="00E30CDE" w:rsidP="002279BE">
                  <w:pPr>
                    <w:jc w:val="center"/>
                    <w:rPr>
                      <w:rFonts w:ascii="Times New Roman" w:eastAsia="宋体" w:hAnsi="Times New Roman" w:cs="Times New Roman"/>
                    </w:rPr>
                  </w:pPr>
                </w:p>
              </w:tc>
              <w:tc>
                <w:tcPr>
                  <w:tcW w:w="2191" w:type="dxa"/>
                  <w:vMerge/>
                  <w:vAlign w:val="center"/>
                </w:tcPr>
                <w:p w:rsidR="00E30CDE" w:rsidRPr="00495981" w:rsidRDefault="00E30CDE" w:rsidP="002279BE">
                  <w:pPr>
                    <w:jc w:val="center"/>
                    <w:rPr>
                      <w:rFonts w:ascii="Times New Roman" w:eastAsia="宋体" w:hAnsi="Times New Roman" w:cs="Times New Roman"/>
                    </w:rPr>
                  </w:pPr>
                </w:p>
              </w:tc>
              <w:tc>
                <w:tcPr>
                  <w:tcW w:w="106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夜间</w:t>
                  </w:r>
                </w:p>
              </w:tc>
              <w:tc>
                <w:tcPr>
                  <w:tcW w:w="1065" w:type="dxa"/>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43</w:t>
                  </w:r>
                </w:p>
              </w:tc>
              <w:tc>
                <w:tcPr>
                  <w:tcW w:w="112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50</w:t>
                  </w:r>
                </w:p>
              </w:tc>
              <w:tc>
                <w:tcPr>
                  <w:tcW w:w="975" w:type="dxa"/>
                  <w:shd w:val="clear" w:color="auto" w:fill="auto"/>
                  <w:vAlign w:val="center"/>
                </w:tcPr>
                <w:p w:rsidR="00E30CDE" w:rsidRPr="00495981" w:rsidRDefault="002B465A" w:rsidP="002279BE">
                  <w:pPr>
                    <w:widowControl/>
                    <w:jc w:val="center"/>
                    <w:rPr>
                      <w:rFonts w:ascii="Times New Roman" w:eastAsia="宋体" w:hAnsi="Times New Roman" w:cs="Times New Roman"/>
                      <w:szCs w:val="24"/>
                    </w:rPr>
                  </w:pPr>
                  <w:r w:rsidRPr="00495981">
                    <w:rPr>
                      <w:rFonts w:ascii="Times New Roman" w:eastAsia="宋体" w:hAnsi="Times New Roman" w:cs="Times New Roman"/>
                      <w:kern w:val="0"/>
                      <w:sz w:val="20"/>
                      <w:szCs w:val="20"/>
                    </w:rPr>
                    <w:t>dB</w:t>
                  </w:r>
                  <w:r w:rsidRPr="00495981">
                    <w:rPr>
                      <w:rFonts w:ascii="Times New Roman" w:eastAsia="宋体" w:hAnsi="Times New Roman" w:cs="Times New Roman"/>
                      <w:kern w:val="0"/>
                      <w:sz w:val="20"/>
                      <w:szCs w:val="20"/>
                    </w:rPr>
                    <w:t>（</w:t>
                  </w:r>
                  <w:r w:rsidRPr="00495981">
                    <w:rPr>
                      <w:rFonts w:ascii="Times New Roman" w:eastAsia="宋体" w:hAnsi="Times New Roman" w:cs="Times New Roman"/>
                      <w:kern w:val="0"/>
                      <w:sz w:val="20"/>
                      <w:szCs w:val="20"/>
                    </w:rPr>
                    <w:t>A</w:t>
                  </w:r>
                  <w:r w:rsidRPr="00495981">
                    <w:rPr>
                      <w:rFonts w:ascii="Times New Roman" w:eastAsia="宋体" w:hAnsi="Times New Roman" w:cs="Times New Roman"/>
                      <w:kern w:val="0"/>
                      <w:sz w:val="20"/>
                      <w:szCs w:val="20"/>
                    </w:rPr>
                    <w:t>）</w:t>
                  </w:r>
                </w:p>
              </w:tc>
            </w:tr>
            <w:tr w:rsidR="00E30CDE" w:rsidRPr="00495981" w:rsidTr="002279BE">
              <w:trPr>
                <w:trHeight w:val="397"/>
                <w:jc w:val="center"/>
              </w:trPr>
              <w:tc>
                <w:tcPr>
                  <w:tcW w:w="695" w:type="dxa"/>
                  <w:vMerge/>
                  <w:vAlign w:val="center"/>
                </w:tcPr>
                <w:p w:rsidR="00E30CDE" w:rsidRPr="00495981" w:rsidRDefault="00E30CDE" w:rsidP="002279BE">
                  <w:pPr>
                    <w:jc w:val="center"/>
                    <w:rPr>
                      <w:rFonts w:ascii="Times New Roman" w:eastAsia="宋体" w:hAnsi="Times New Roman" w:cs="Times New Roman"/>
                    </w:rPr>
                  </w:pPr>
                </w:p>
              </w:tc>
              <w:tc>
                <w:tcPr>
                  <w:tcW w:w="944" w:type="dxa"/>
                  <w:vMerge/>
                  <w:vAlign w:val="center"/>
                </w:tcPr>
                <w:p w:rsidR="00E30CDE" w:rsidRPr="00495981" w:rsidRDefault="00E30CDE" w:rsidP="002279BE">
                  <w:pPr>
                    <w:jc w:val="center"/>
                    <w:rPr>
                      <w:rFonts w:ascii="Times New Roman" w:eastAsia="宋体" w:hAnsi="Times New Roman" w:cs="Times New Roman"/>
                    </w:rPr>
                  </w:pPr>
                </w:p>
              </w:tc>
              <w:tc>
                <w:tcPr>
                  <w:tcW w:w="2191" w:type="dxa"/>
                  <w:vMerge w:val="restart"/>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N4</w:t>
                  </w:r>
                  <w:r w:rsidRPr="00495981">
                    <w:rPr>
                      <w:rFonts w:ascii="Times New Roman" w:eastAsia="宋体" w:hAnsi="Times New Roman" w:cs="Times New Roman"/>
                    </w:rPr>
                    <w:t>项目北侧厂界外</w:t>
                  </w:r>
                  <w:r w:rsidRPr="00495981">
                    <w:rPr>
                      <w:rFonts w:ascii="Times New Roman" w:eastAsia="宋体" w:hAnsi="Times New Roman" w:cs="Times New Roman"/>
                    </w:rPr>
                    <w:t>1m</w:t>
                  </w:r>
                </w:p>
              </w:tc>
              <w:tc>
                <w:tcPr>
                  <w:tcW w:w="106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昼间</w:t>
                  </w:r>
                </w:p>
              </w:tc>
              <w:tc>
                <w:tcPr>
                  <w:tcW w:w="1065" w:type="dxa"/>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58</w:t>
                  </w:r>
                </w:p>
              </w:tc>
              <w:tc>
                <w:tcPr>
                  <w:tcW w:w="112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60</w:t>
                  </w:r>
                </w:p>
              </w:tc>
              <w:tc>
                <w:tcPr>
                  <w:tcW w:w="975" w:type="dxa"/>
                  <w:shd w:val="clear" w:color="auto" w:fill="auto"/>
                  <w:vAlign w:val="center"/>
                </w:tcPr>
                <w:p w:rsidR="00E30CDE" w:rsidRPr="00495981" w:rsidRDefault="002B465A" w:rsidP="002279BE">
                  <w:pPr>
                    <w:widowControl/>
                    <w:jc w:val="center"/>
                    <w:rPr>
                      <w:rFonts w:ascii="Times New Roman" w:eastAsia="宋体" w:hAnsi="Times New Roman" w:cs="Times New Roman"/>
                      <w:szCs w:val="24"/>
                    </w:rPr>
                  </w:pPr>
                  <w:r w:rsidRPr="00495981">
                    <w:rPr>
                      <w:rFonts w:ascii="Times New Roman" w:eastAsia="宋体" w:hAnsi="Times New Roman" w:cs="Times New Roman"/>
                      <w:kern w:val="0"/>
                      <w:sz w:val="20"/>
                      <w:szCs w:val="20"/>
                    </w:rPr>
                    <w:t>dB</w:t>
                  </w:r>
                  <w:r w:rsidRPr="00495981">
                    <w:rPr>
                      <w:rFonts w:ascii="Times New Roman" w:eastAsia="宋体" w:hAnsi="Times New Roman" w:cs="Times New Roman"/>
                      <w:kern w:val="0"/>
                      <w:sz w:val="20"/>
                      <w:szCs w:val="20"/>
                    </w:rPr>
                    <w:t>（</w:t>
                  </w:r>
                  <w:r w:rsidRPr="00495981">
                    <w:rPr>
                      <w:rFonts w:ascii="Times New Roman" w:eastAsia="宋体" w:hAnsi="Times New Roman" w:cs="Times New Roman"/>
                      <w:kern w:val="0"/>
                      <w:sz w:val="20"/>
                      <w:szCs w:val="20"/>
                    </w:rPr>
                    <w:t>A</w:t>
                  </w:r>
                  <w:r w:rsidRPr="00495981">
                    <w:rPr>
                      <w:rFonts w:ascii="Times New Roman" w:eastAsia="宋体" w:hAnsi="Times New Roman" w:cs="Times New Roman"/>
                      <w:kern w:val="0"/>
                      <w:sz w:val="20"/>
                      <w:szCs w:val="20"/>
                    </w:rPr>
                    <w:t>）</w:t>
                  </w:r>
                </w:p>
              </w:tc>
            </w:tr>
            <w:tr w:rsidR="00E30CDE" w:rsidRPr="00495981" w:rsidTr="002279BE">
              <w:trPr>
                <w:trHeight w:val="397"/>
                <w:jc w:val="center"/>
              </w:trPr>
              <w:tc>
                <w:tcPr>
                  <w:tcW w:w="695" w:type="dxa"/>
                  <w:vMerge/>
                  <w:vAlign w:val="center"/>
                </w:tcPr>
                <w:p w:rsidR="00E30CDE" w:rsidRPr="00495981" w:rsidRDefault="00E30CDE" w:rsidP="002279BE">
                  <w:pPr>
                    <w:jc w:val="center"/>
                    <w:rPr>
                      <w:rFonts w:ascii="Times New Roman" w:eastAsia="宋体" w:hAnsi="Times New Roman" w:cs="Times New Roman"/>
                    </w:rPr>
                  </w:pPr>
                </w:p>
              </w:tc>
              <w:tc>
                <w:tcPr>
                  <w:tcW w:w="944" w:type="dxa"/>
                  <w:vMerge/>
                  <w:vAlign w:val="center"/>
                </w:tcPr>
                <w:p w:rsidR="00E30CDE" w:rsidRPr="00495981" w:rsidRDefault="00E30CDE" w:rsidP="002279BE">
                  <w:pPr>
                    <w:jc w:val="center"/>
                    <w:rPr>
                      <w:rFonts w:ascii="Times New Roman" w:eastAsia="宋体" w:hAnsi="Times New Roman" w:cs="Times New Roman"/>
                    </w:rPr>
                  </w:pPr>
                </w:p>
              </w:tc>
              <w:tc>
                <w:tcPr>
                  <w:tcW w:w="2191" w:type="dxa"/>
                  <w:vMerge/>
                  <w:vAlign w:val="center"/>
                </w:tcPr>
                <w:p w:rsidR="00E30CDE" w:rsidRPr="00495981" w:rsidRDefault="00E30CDE" w:rsidP="002279BE">
                  <w:pPr>
                    <w:jc w:val="center"/>
                    <w:rPr>
                      <w:rFonts w:ascii="Times New Roman" w:eastAsia="宋体" w:hAnsi="Times New Roman" w:cs="Times New Roman"/>
                    </w:rPr>
                  </w:pPr>
                </w:p>
              </w:tc>
              <w:tc>
                <w:tcPr>
                  <w:tcW w:w="106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夜间</w:t>
                  </w:r>
                </w:p>
              </w:tc>
              <w:tc>
                <w:tcPr>
                  <w:tcW w:w="1065" w:type="dxa"/>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45</w:t>
                  </w:r>
                </w:p>
              </w:tc>
              <w:tc>
                <w:tcPr>
                  <w:tcW w:w="112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50</w:t>
                  </w:r>
                </w:p>
              </w:tc>
              <w:tc>
                <w:tcPr>
                  <w:tcW w:w="975" w:type="dxa"/>
                  <w:shd w:val="clear" w:color="auto" w:fill="auto"/>
                  <w:vAlign w:val="center"/>
                </w:tcPr>
                <w:p w:rsidR="00E30CDE" w:rsidRPr="00495981" w:rsidRDefault="002B465A" w:rsidP="002279BE">
                  <w:pPr>
                    <w:widowControl/>
                    <w:jc w:val="center"/>
                    <w:rPr>
                      <w:rFonts w:ascii="Times New Roman" w:eastAsia="宋体" w:hAnsi="Times New Roman" w:cs="Times New Roman"/>
                      <w:szCs w:val="24"/>
                    </w:rPr>
                  </w:pPr>
                  <w:r w:rsidRPr="00495981">
                    <w:rPr>
                      <w:rFonts w:ascii="Times New Roman" w:eastAsia="宋体" w:hAnsi="Times New Roman" w:cs="Times New Roman"/>
                      <w:kern w:val="0"/>
                      <w:sz w:val="20"/>
                      <w:szCs w:val="20"/>
                    </w:rPr>
                    <w:t>dB</w:t>
                  </w:r>
                  <w:r w:rsidRPr="00495981">
                    <w:rPr>
                      <w:rFonts w:ascii="Times New Roman" w:eastAsia="宋体" w:hAnsi="Times New Roman" w:cs="Times New Roman"/>
                      <w:kern w:val="0"/>
                      <w:sz w:val="20"/>
                      <w:szCs w:val="20"/>
                    </w:rPr>
                    <w:t>（</w:t>
                  </w:r>
                  <w:r w:rsidRPr="00495981">
                    <w:rPr>
                      <w:rFonts w:ascii="Times New Roman" w:eastAsia="宋体" w:hAnsi="Times New Roman" w:cs="Times New Roman"/>
                      <w:kern w:val="0"/>
                      <w:sz w:val="20"/>
                      <w:szCs w:val="20"/>
                    </w:rPr>
                    <w:t>A</w:t>
                  </w:r>
                  <w:r w:rsidRPr="00495981">
                    <w:rPr>
                      <w:rFonts w:ascii="Times New Roman" w:eastAsia="宋体" w:hAnsi="Times New Roman" w:cs="Times New Roman"/>
                      <w:kern w:val="0"/>
                      <w:sz w:val="20"/>
                      <w:szCs w:val="20"/>
                    </w:rPr>
                    <w:t>）</w:t>
                  </w:r>
                </w:p>
              </w:tc>
            </w:tr>
            <w:tr w:rsidR="00E30CDE" w:rsidRPr="00495981" w:rsidTr="002279BE">
              <w:trPr>
                <w:trHeight w:val="397"/>
                <w:jc w:val="center"/>
              </w:trPr>
              <w:tc>
                <w:tcPr>
                  <w:tcW w:w="695" w:type="dxa"/>
                  <w:vMerge/>
                  <w:vAlign w:val="center"/>
                </w:tcPr>
                <w:p w:rsidR="00E30CDE" w:rsidRPr="00495981" w:rsidRDefault="00E30CDE" w:rsidP="002279BE">
                  <w:pPr>
                    <w:jc w:val="center"/>
                    <w:rPr>
                      <w:rFonts w:ascii="Times New Roman" w:eastAsia="宋体" w:hAnsi="Times New Roman" w:cs="Times New Roman"/>
                    </w:rPr>
                  </w:pPr>
                </w:p>
              </w:tc>
              <w:tc>
                <w:tcPr>
                  <w:tcW w:w="944" w:type="dxa"/>
                  <w:vMerge/>
                  <w:vAlign w:val="center"/>
                </w:tcPr>
                <w:p w:rsidR="00E30CDE" w:rsidRPr="00495981" w:rsidRDefault="00E30CDE" w:rsidP="002279BE">
                  <w:pPr>
                    <w:jc w:val="center"/>
                    <w:rPr>
                      <w:rFonts w:ascii="Times New Roman" w:eastAsia="宋体" w:hAnsi="Times New Roman" w:cs="Times New Roman"/>
                    </w:rPr>
                  </w:pPr>
                </w:p>
              </w:tc>
              <w:tc>
                <w:tcPr>
                  <w:tcW w:w="2191" w:type="dxa"/>
                  <w:vMerge w:val="restart"/>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N5</w:t>
                  </w:r>
                  <w:r w:rsidRPr="00495981">
                    <w:rPr>
                      <w:rFonts w:ascii="Times New Roman" w:eastAsia="宋体" w:hAnsi="Times New Roman" w:cs="Times New Roman"/>
                    </w:rPr>
                    <w:t>项目东侧居民点（距厂界</w:t>
                  </w:r>
                  <w:r w:rsidRPr="00495981">
                    <w:rPr>
                      <w:rFonts w:ascii="Times New Roman" w:eastAsia="宋体" w:hAnsi="Times New Roman" w:cs="Times New Roman"/>
                    </w:rPr>
                    <w:t>15</w:t>
                  </w:r>
                  <w:r w:rsidRPr="00495981">
                    <w:rPr>
                      <w:rFonts w:ascii="Times New Roman" w:eastAsia="宋体" w:hAnsi="Times New Roman" w:cs="Times New Roman"/>
                    </w:rPr>
                    <w:t>米）</w:t>
                  </w:r>
                </w:p>
              </w:tc>
              <w:tc>
                <w:tcPr>
                  <w:tcW w:w="106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昼间</w:t>
                  </w:r>
                </w:p>
              </w:tc>
              <w:tc>
                <w:tcPr>
                  <w:tcW w:w="1065" w:type="dxa"/>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51</w:t>
                  </w:r>
                </w:p>
              </w:tc>
              <w:tc>
                <w:tcPr>
                  <w:tcW w:w="112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60</w:t>
                  </w:r>
                </w:p>
              </w:tc>
              <w:tc>
                <w:tcPr>
                  <w:tcW w:w="975" w:type="dxa"/>
                  <w:shd w:val="clear" w:color="auto" w:fill="auto"/>
                  <w:vAlign w:val="center"/>
                </w:tcPr>
                <w:p w:rsidR="00E30CDE" w:rsidRPr="00495981" w:rsidRDefault="002B465A" w:rsidP="002279BE">
                  <w:pPr>
                    <w:widowControl/>
                    <w:jc w:val="center"/>
                    <w:rPr>
                      <w:rFonts w:ascii="Times New Roman" w:eastAsia="宋体" w:hAnsi="Times New Roman" w:cs="Times New Roman"/>
                      <w:szCs w:val="24"/>
                    </w:rPr>
                  </w:pPr>
                  <w:r w:rsidRPr="00495981">
                    <w:rPr>
                      <w:rFonts w:ascii="Times New Roman" w:eastAsia="宋体" w:hAnsi="Times New Roman" w:cs="Times New Roman"/>
                      <w:kern w:val="0"/>
                      <w:sz w:val="20"/>
                      <w:szCs w:val="20"/>
                    </w:rPr>
                    <w:t>dB</w:t>
                  </w:r>
                  <w:r w:rsidRPr="00495981">
                    <w:rPr>
                      <w:rFonts w:ascii="Times New Roman" w:eastAsia="宋体" w:hAnsi="Times New Roman" w:cs="Times New Roman"/>
                      <w:kern w:val="0"/>
                      <w:sz w:val="20"/>
                      <w:szCs w:val="20"/>
                    </w:rPr>
                    <w:t>（</w:t>
                  </w:r>
                  <w:r w:rsidRPr="00495981">
                    <w:rPr>
                      <w:rFonts w:ascii="Times New Roman" w:eastAsia="宋体" w:hAnsi="Times New Roman" w:cs="Times New Roman"/>
                      <w:kern w:val="0"/>
                      <w:sz w:val="20"/>
                      <w:szCs w:val="20"/>
                    </w:rPr>
                    <w:t>A</w:t>
                  </w:r>
                  <w:r w:rsidRPr="00495981">
                    <w:rPr>
                      <w:rFonts w:ascii="Times New Roman" w:eastAsia="宋体" w:hAnsi="Times New Roman" w:cs="Times New Roman"/>
                      <w:kern w:val="0"/>
                      <w:sz w:val="20"/>
                      <w:szCs w:val="20"/>
                    </w:rPr>
                    <w:t>）</w:t>
                  </w:r>
                </w:p>
              </w:tc>
            </w:tr>
            <w:tr w:rsidR="00E30CDE" w:rsidRPr="00495981" w:rsidTr="002279BE">
              <w:trPr>
                <w:trHeight w:val="397"/>
                <w:jc w:val="center"/>
              </w:trPr>
              <w:tc>
                <w:tcPr>
                  <w:tcW w:w="695" w:type="dxa"/>
                  <w:vMerge/>
                  <w:vAlign w:val="center"/>
                </w:tcPr>
                <w:p w:rsidR="00E30CDE" w:rsidRPr="00495981" w:rsidRDefault="00E30CDE" w:rsidP="002279BE">
                  <w:pPr>
                    <w:jc w:val="center"/>
                    <w:rPr>
                      <w:rFonts w:ascii="Times New Roman" w:eastAsia="宋体" w:hAnsi="Times New Roman" w:cs="Times New Roman"/>
                    </w:rPr>
                  </w:pPr>
                </w:p>
              </w:tc>
              <w:tc>
                <w:tcPr>
                  <w:tcW w:w="944" w:type="dxa"/>
                  <w:vMerge/>
                  <w:vAlign w:val="center"/>
                </w:tcPr>
                <w:p w:rsidR="00E30CDE" w:rsidRPr="00495981" w:rsidRDefault="00E30CDE" w:rsidP="002279BE">
                  <w:pPr>
                    <w:jc w:val="center"/>
                    <w:rPr>
                      <w:rFonts w:ascii="Times New Roman" w:eastAsia="宋体" w:hAnsi="Times New Roman" w:cs="Times New Roman"/>
                    </w:rPr>
                  </w:pPr>
                </w:p>
              </w:tc>
              <w:tc>
                <w:tcPr>
                  <w:tcW w:w="2191" w:type="dxa"/>
                  <w:vMerge/>
                  <w:vAlign w:val="center"/>
                </w:tcPr>
                <w:p w:rsidR="00E30CDE" w:rsidRPr="00495981" w:rsidRDefault="00E30CDE" w:rsidP="002279BE">
                  <w:pPr>
                    <w:jc w:val="center"/>
                    <w:rPr>
                      <w:rFonts w:ascii="Times New Roman" w:eastAsia="宋体" w:hAnsi="Times New Roman" w:cs="Times New Roman"/>
                    </w:rPr>
                  </w:pPr>
                </w:p>
              </w:tc>
              <w:tc>
                <w:tcPr>
                  <w:tcW w:w="106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夜间</w:t>
                  </w:r>
                </w:p>
              </w:tc>
              <w:tc>
                <w:tcPr>
                  <w:tcW w:w="1065" w:type="dxa"/>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44</w:t>
                  </w:r>
                </w:p>
              </w:tc>
              <w:tc>
                <w:tcPr>
                  <w:tcW w:w="112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50</w:t>
                  </w:r>
                </w:p>
              </w:tc>
              <w:tc>
                <w:tcPr>
                  <w:tcW w:w="975" w:type="dxa"/>
                  <w:shd w:val="clear" w:color="auto" w:fill="auto"/>
                  <w:vAlign w:val="center"/>
                </w:tcPr>
                <w:p w:rsidR="00E30CDE" w:rsidRPr="00495981" w:rsidRDefault="002B465A" w:rsidP="002279BE">
                  <w:pPr>
                    <w:widowControl/>
                    <w:jc w:val="center"/>
                    <w:rPr>
                      <w:rFonts w:ascii="Times New Roman" w:eastAsia="宋体" w:hAnsi="Times New Roman" w:cs="Times New Roman"/>
                      <w:szCs w:val="24"/>
                    </w:rPr>
                  </w:pPr>
                  <w:r w:rsidRPr="00495981">
                    <w:rPr>
                      <w:rFonts w:ascii="Times New Roman" w:eastAsia="宋体" w:hAnsi="Times New Roman" w:cs="Times New Roman"/>
                      <w:kern w:val="0"/>
                      <w:sz w:val="20"/>
                      <w:szCs w:val="20"/>
                    </w:rPr>
                    <w:t>dB</w:t>
                  </w:r>
                  <w:r w:rsidRPr="00495981">
                    <w:rPr>
                      <w:rFonts w:ascii="Times New Roman" w:eastAsia="宋体" w:hAnsi="Times New Roman" w:cs="Times New Roman"/>
                      <w:kern w:val="0"/>
                      <w:sz w:val="20"/>
                      <w:szCs w:val="20"/>
                    </w:rPr>
                    <w:t>（</w:t>
                  </w:r>
                  <w:r w:rsidRPr="00495981">
                    <w:rPr>
                      <w:rFonts w:ascii="Times New Roman" w:eastAsia="宋体" w:hAnsi="Times New Roman" w:cs="Times New Roman"/>
                      <w:kern w:val="0"/>
                      <w:sz w:val="20"/>
                      <w:szCs w:val="20"/>
                    </w:rPr>
                    <w:t>A</w:t>
                  </w:r>
                  <w:r w:rsidRPr="00495981">
                    <w:rPr>
                      <w:rFonts w:ascii="Times New Roman" w:eastAsia="宋体" w:hAnsi="Times New Roman" w:cs="Times New Roman"/>
                      <w:kern w:val="0"/>
                      <w:sz w:val="20"/>
                      <w:szCs w:val="20"/>
                    </w:rPr>
                    <w:t>）</w:t>
                  </w:r>
                </w:p>
              </w:tc>
            </w:tr>
            <w:tr w:rsidR="00E30CDE" w:rsidRPr="00495981" w:rsidTr="002279BE">
              <w:trPr>
                <w:trHeight w:val="397"/>
                <w:jc w:val="center"/>
              </w:trPr>
              <w:tc>
                <w:tcPr>
                  <w:tcW w:w="695" w:type="dxa"/>
                  <w:vMerge/>
                  <w:vAlign w:val="center"/>
                </w:tcPr>
                <w:p w:rsidR="00E30CDE" w:rsidRPr="00495981" w:rsidRDefault="00E30CDE" w:rsidP="002279BE">
                  <w:pPr>
                    <w:jc w:val="center"/>
                    <w:rPr>
                      <w:rFonts w:ascii="Times New Roman" w:eastAsia="宋体" w:hAnsi="Times New Roman" w:cs="Times New Roman"/>
                    </w:rPr>
                  </w:pPr>
                </w:p>
              </w:tc>
              <w:tc>
                <w:tcPr>
                  <w:tcW w:w="944" w:type="dxa"/>
                  <w:vMerge/>
                  <w:vAlign w:val="center"/>
                </w:tcPr>
                <w:p w:rsidR="00E30CDE" w:rsidRPr="00495981" w:rsidRDefault="00E30CDE" w:rsidP="002279BE">
                  <w:pPr>
                    <w:jc w:val="center"/>
                    <w:rPr>
                      <w:rFonts w:ascii="Times New Roman" w:eastAsia="宋体" w:hAnsi="Times New Roman" w:cs="Times New Roman"/>
                    </w:rPr>
                  </w:pPr>
                </w:p>
              </w:tc>
              <w:tc>
                <w:tcPr>
                  <w:tcW w:w="2191" w:type="dxa"/>
                  <w:vMerge w:val="restart"/>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N6</w:t>
                  </w:r>
                  <w:r w:rsidRPr="00495981">
                    <w:rPr>
                      <w:rFonts w:ascii="Times New Roman" w:eastAsia="宋体" w:hAnsi="Times New Roman" w:cs="Times New Roman"/>
                    </w:rPr>
                    <w:t>项目东南侧居民点（距厂界</w:t>
                  </w:r>
                  <w:r w:rsidRPr="00495981">
                    <w:rPr>
                      <w:rFonts w:ascii="Times New Roman" w:eastAsia="宋体" w:hAnsi="Times New Roman" w:cs="Times New Roman"/>
                    </w:rPr>
                    <w:t>45</w:t>
                  </w:r>
                  <w:r w:rsidRPr="00495981">
                    <w:rPr>
                      <w:rFonts w:ascii="Times New Roman" w:eastAsia="宋体" w:hAnsi="Times New Roman" w:cs="Times New Roman"/>
                    </w:rPr>
                    <w:t>米）</w:t>
                  </w:r>
                </w:p>
              </w:tc>
              <w:tc>
                <w:tcPr>
                  <w:tcW w:w="106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昼间</w:t>
                  </w:r>
                </w:p>
              </w:tc>
              <w:tc>
                <w:tcPr>
                  <w:tcW w:w="1065" w:type="dxa"/>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50</w:t>
                  </w:r>
                </w:p>
              </w:tc>
              <w:tc>
                <w:tcPr>
                  <w:tcW w:w="112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60</w:t>
                  </w:r>
                </w:p>
              </w:tc>
              <w:tc>
                <w:tcPr>
                  <w:tcW w:w="975" w:type="dxa"/>
                  <w:shd w:val="clear" w:color="auto" w:fill="auto"/>
                  <w:vAlign w:val="center"/>
                </w:tcPr>
                <w:p w:rsidR="00E30CDE" w:rsidRPr="00495981" w:rsidRDefault="002B465A" w:rsidP="002279BE">
                  <w:pPr>
                    <w:widowControl/>
                    <w:jc w:val="center"/>
                    <w:rPr>
                      <w:rFonts w:ascii="Times New Roman" w:eastAsia="宋体" w:hAnsi="Times New Roman" w:cs="Times New Roman"/>
                      <w:szCs w:val="24"/>
                    </w:rPr>
                  </w:pPr>
                  <w:r w:rsidRPr="00495981">
                    <w:rPr>
                      <w:rFonts w:ascii="Times New Roman" w:eastAsia="宋体" w:hAnsi="Times New Roman" w:cs="Times New Roman"/>
                      <w:kern w:val="0"/>
                      <w:sz w:val="20"/>
                      <w:szCs w:val="20"/>
                    </w:rPr>
                    <w:t>dB</w:t>
                  </w:r>
                  <w:r w:rsidRPr="00495981">
                    <w:rPr>
                      <w:rFonts w:ascii="Times New Roman" w:eastAsia="宋体" w:hAnsi="Times New Roman" w:cs="Times New Roman"/>
                      <w:kern w:val="0"/>
                      <w:sz w:val="20"/>
                      <w:szCs w:val="20"/>
                    </w:rPr>
                    <w:t>（</w:t>
                  </w:r>
                  <w:r w:rsidRPr="00495981">
                    <w:rPr>
                      <w:rFonts w:ascii="Times New Roman" w:eastAsia="宋体" w:hAnsi="Times New Roman" w:cs="Times New Roman"/>
                      <w:kern w:val="0"/>
                      <w:sz w:val="20"/>
                      <w:szCs w:val="20"/>
                    </w:rPr>
                    <w:t>A</w:t>
                  </w:r>
                  <w:r w:rsidRPr="00495981">
                    <w:rPr>
                      <w:rFonts w:ascii="Times New Roman" w:eastAsia="宋体" w:hAnsi="Times New Roman" w:cs="Times New Roman"/>
                      <w:kern w:val="0"/>
                      <w:sz w:val="20"/>
                      <w:szCs w:val="20"/>
                    </w:rPr>
                    <w:t>）</w:t>
                  </w:r>
                </w:p>
              </w:tc>
            </w:tr>
            <w:tr w:rsidR="00E30CDE" w:rsidRPr="00495981" w:rsidTr="002279BE">
              <w:trPr>
                <w:trHeight w:val="397"/>
                <w:jc w:val="center"/>
              </w:trPr>
              <w:tc>
                <w:tcPr>
                  <w:tcW w:w="695" w:type="dxa"/>
                  <w:vMerge/>
                  <w:vAlign w:val="center"/>
                </w:tcPr>
                <w:p w:rsidR="00E30CDE" w:rsidRPr="00495981" w:rsidRDefault="00E30CDE" w:rsidP="002279BE">
                  <w:pPr>
                    <w:jc w:val="center"/>
                    <w:rPr>
                      <w:rFonts w:ascii="Times New Roman" w:eastAsia="宋体" w:hAnsi="Times New Roman" w:cs="Times New Roman"/>
                    </w:rPr>
                  </w:pPr>
                </w:p>
              </w:tc>
              <w:tc>
                <w:tcPr>
                  <w:tcW w:w="944" w:type="dxa"/>
                  <w:vMerge/>
                  <w:vAlign w:val="center"/>
                </w:tcPr>
                <w:p w:rsidR="00E30CDE" w:rsidRPr="00495981" w:rsidRDefault="00E30CDE" w:rsidP="002279BE">
                  <w:pPr>
                    <w:jc w:val="center"/>
                    <w:rPr>
                      <w:rFonts w:ascii="Times New Roman" w:eastAsia="宋体" w:hAnsi="Times New Roman" w:cs="Times New Roman"/>
                    </w:rPr>
                  </w:pPr>
                </w:p>
              </w:tc>
              <w:tc>
                <w:tcPr>
                  <w:tcW w:w="2191" w:type="dxa"/>
                  <w:vMerge/>
                  <w:vAlign w:val="center"/>
                </w:tcPr>
                <w:p w:rsidR="00E30CDE" w:rsidRPr="00495981" w:rsidRDefault="00E30CDE" w:rsidP="002279BE">
                  <w:pPr>
                    <w:jc w:val="center"/>
                    <w:rPr>
                      <w:rFonts w:ascii="Times New Roman" w:eastAsia="宋体" w:hAnsi="Times New Roman" w:cs="Times New Roman"/>
                    </w:rPr>
                  </w:pPr>
                </w:p>
              </w:tc>
              <w:tc>
                <w:tcPr>
                  <w:tcW w:w="106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夜间</w:t>
                  </w:r>
                </w:p>
              </w:tc>
              <w:tc>
                <w:tcPr>
                  <w:tcW w:w="1065" w:type="dxa"/>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43</w:t>
                  </w:r>
                </w:p>
              </w:tc>
              <w:tc>
                <w:tcPr>
                  <w:tcW w:w="112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50</w:t>
                  </w:r>
                </w:p>
              </w:tc>
              <w:tc>
                <w:tcPr>
                  <w:tcW w:w="975" w:type="dxa"/>
                  <w:shd w:val="clear" w:color="auto" w:fill="auto"/>
                  <w:vAlign w:val="center"/>
                </w:tcPr>
                <w:p w:rsidR="00E30CDE" w:rsidRPr="00495981" w:rsidRDefault="002B465A" w:rsidP="002279BE">
                  <w:pPr>
                    <w:widowControl/>
                    <w:jc w:val="center"/>
                    <w:rPr>
                      <w:rFonts w:ascii="Times New Roman" w:eastAsia="宋体" w:hAnsi="Times New Roman" w:cs="Times New Roman"/>
                      <w:szCs w:val="24"/>
                    </w:rPr>
                  </w:pPr>
                  <w:r w:rsidRPr="00495981">
                    <w:rPr>
                      <w:rFonts w:ascii="Times New Roman" w:eastAsia="宋体" w:hAnsi="Times New Roman" w:cs="Times New Roman"/>
                      <w:kern w:val="0"/>
                      <w:sz w:val="20"/>
                      <w:szCs w:val="20"/>
                    </w:rPr>
                    <w:t>dB</w:t>
                  </w:r>
                  <w:r w:rsidRPr="00495981">
                    <w:rPr>
                      <w:rFonts w:ascii="Times New Roman" w:eastAsia="宋体" w:hAnsi="Times New Roman" w:cs="Times New Roman"/>
                      <w:kern w:val="0"/>
                      <w:sz w:val="20"/>
                      <w:szCs w:val="20"/>
                    </w:rPr>
                    <w:t>（</w:t>
                  </w:r>
                  <w:r w:rsidRPr="00495981">
                    <w:rPr>
                      <w:rFonts w:ascii="Times New Roman" w:eastAsia="宋体" w:hAnsi="Times New Roman" w:cs="Times New Roman"/>
                      <w:kern w:val="0"/>
                      <w:sz w:val="20"/>
                      <w:szCs w:val="20"/>
                    </w:rPr>
                    <w:t>A</w:t>
                  </w:r>
                  <w:r w:rsidRPr="00495981">
                    <w:rPr>
                      <w:rFonts w:ascii="Times New Roman" w:eastAsia="宋体" w:hAnsi="Times New Roman" w:cs="Times New Roman"/>
                      <w:kern w:val="0"/>
                      <w:sz w:val="20"/>
                      <w:szCs w:val="20"/>
                    </w:rPr>
                    <w:t>）</w:t>
                  </w:r>
                </w:p>
              </w:tc>
            </w:tr>
            <w:tr w:rsidR="00E30CDE" w:rsidRPr="00495981" w:rsidTr="002279BE">
              <w:trPr>
                <w:trHeight w:val="397"/>
                <w:jc w:val="center"/>
              </w:trPr>
              <w:tc>
                <w:tcPr>
                  <w:tcW w:w="695" w:type="dxa"/>
                  <w:vMerge/>
                  <w:vAlign w:val="center"/>
                </w:tcPr>
                <w:p w:rsidR="00E30CDE" w:rsidRPr="00495981" w:rsidRDefault="00E30CDE" w:rsidP="002279BE">
                  <w:pPr>
                    <w:jc w:val="center"/>
                    <w:rPr>
                      <w:rFonts w:ascii="Times New Roman" w:eastAsia="宋体" w:hAnsi="Times New Roman" w:cs="Times New Roman"/>
                    </w:rPr>
                  </w:pPr>
                </w:p>
              </w:tc>
              <w:tc>
                <w:tcPr>
                  <w:tcW w:w="944" w:type="dxa"/>
                  <w:vMerge/>
                  <w:vAlign w:val="center"/>
                </w:tcPr>
                <w:p w:rsidR="00E30CDE" w:rsidRPr="00495981" w:rsidRDefault="00E30CDE" w:rsidP="002279BE">
                  <w:pPr>
                    <w:jc w:val="center"/>
                    <w:rPr>
                      <w:rFonts w:ascii="Times New Roman" w:eastAsia="宋体" w:hAnsi="Times New Roman" w:cs="Times New Roman"/>
                    </w:rPr>
                  </w:pPr>
                </w:p>
              </w:tc>
              <w:tc>
                <w:tcPr>
                  <w:tcW w:w="2191" w:type="dxa"/>
                  <w:vMerge w:val="restart"/>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N7</w:t>
                  </w:r>
                  <w:r w:rsidRPr="00495981">
                    <w:rPr>
                      <w:rFonts w:ascii="Times New Roman" w:eastAsia="宋体" w:hAnsi="Times New Roman" w:cs="Times New Roman"/>
                    </w:rPr>
                    <w:t>项目南侧居民点（距厂界</w:t>
                  </w:r>
                  <w:r w:rsidRPr="00495981">
                    <w:rPr>
                      <w:rFonts w:ascii="Times New Roman" w:eastAsia="宋体" w:hAnsi="Times New Roman" w:cs="Times New Roman"/>
                    </w:rPr>
                    <w:t>20</w:t>
                  </w:r>
                  <w:r w:rsidRPr="00495981">
                    <w:rPr>
                      <w:rFonts w:ascii="Times New Roman" w:eastAsia="宋体" w:hAnsi="Times New Roman" w:cs="Times New Roman"/>
                    </w:rPr>
                    <w:t>米）</w:t>
                  </w:r>
                </w:p>
              </w:tc>
              <w:tc>
                <w:tcPr>
                  <w:tcW w:w="106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昼间</w:t>
                  </w:r>
                </w:p>
              </w:tc>
              <w:tc>
                <w:tcPr>
                  <w:tcW w:w="1065" w:type="dxa"/>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50</w:t>
                  </w:r>
                </w:p>
              </w:tc>
              <w:tc>
                <w:tcPr>
                  <w:tcW w:w="112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60</w:t>
                  </w:r>
                </w:p>
              </w:tc>
              <w:tc>
                <w:tcPr>
                  <w:tcW w:w="975" w:type="dxa"/>
                  <w:shd w:val="clear" w:color="auto" w:fill="auto"/>
                  <w:vAlign w:val="center"/>
                </w:tcPr>
                <w:p w:rsidR="00E30CDE" w:rsidRPr="00495981" w:rsidRDefault="002B465A" w:rsidP="002279BE">
                  <w:pPr>
                    <w:widowControl/>
                    <w:jc w:val="center"/>
                    <w:rPr>
                      <w:rFonts w:ascii="Times New Roman" w:eastAsia="宋体" w:hAnsi="Times New Roman" w:cs="Times New Roman"/>
                      <w:szCs w:val="24"/>
                    </w:rPr>
                  </w:pPr>
                  <w:r w:rsidRPr="00495981">
                    <w:rPr>
                      <w:rFonts w:ascii="Times New Roman" w:eastAsia="宋体" w:hAnsi="Times New Roman" w:cs="Times New Roman"/>
                      <w:kern w:val="0"/>
                      <w:sz w:val="20"/>
                      <w:szCs w:val="20"/>
                    </w:rPr>
                    <w:t>dB</w:t>
                  </w:r>
                  <w:r w:rsidRPr="00495981">
                    <w:rPr>
                      <w:rFonts w:ascii="Times New Roman" w:eastAsia="宋体" w:hAnsi="Times New Roman" w:cs="Times New Roman"/>
                      <w:kern w:val="0"/>
                      <w:sz w:val="20"/>
                      <w:szCs w:val="20"/>
                    </w:rPr>
                    <w:t>（</w:t>
                  </w:r>
                  <w:r w:rsidRPr="00495981">
                    <w:rPr>
                      <w:rFonts w:ascii="Times New Roman" w:eastAsia="宋体" w:hAnsi="Times New Roman" w:cs="Times New Roman"/>
                      <w:kern w:val="0"/>
                      <w:sz w:val="20"/>
                      <w:szCs w:val="20"/>
                    </w:rPr>
                    <w:t>A</w:t>
                  </w:r>
                  <w:r w:rsidRPr="00495981">
                    <w:rPr>
                      <w:rFonts w:ascii="Times New Roman" w:eastAsia="宋体" w:hAnsi="Times New Roman" w:cs="Times New Roman"/>
                      <w:kern w:val="0"/>
                      <w:sz w:val="20"/>
                      <w:szCs w:val="20"/>
                    </w:rPr>
                    <w:t>）</w:t>
                  </w:r>
                </w:p>
              </w:tc>
            </w:tr>
            <w:tr w:rsidR="00E30CDE" w:rsidRPr="00495981" w:rsidTr="002279BE">
              <w:trPr>
                <w:trHeight w:val="397"/>
                <w:jc w:val="center"/>
              </w:trPr>
              <w:tc>
                <w:tcPr>
                  <w:tcW w:w="695" w:type="dxa"/>
                  <w:vMerge/>
                  <w:vAlign w:val="center"/>
                </w:tcPr>
                <w:p w:rsidR="00E30CDE" w:rsidRPr="00495981" w:rsidRDefault="00E30CDE" w:rsidP="002279BE">
                  <w:pPr>
                    <w:jc w:val="center"/>
                    <w:rPr>
                      <w:rFonts w:ascii="Times New Roman" w:eastAsia="宋体" w:hAnsi="Times New Roman" w:cs="Times New Roman"/>
                    </w:rPr>
                  </w:pPr>
                </w:p>
              </w:tc>
              <w:tc>
                <w:tcPr>
                  <w:tcW w:w="944" w:type="dxa"/>
                  <w:vMerge/>
                  <w:vAlign w:val="center"/>
                </w:tcPr>
                <w:p w:rsidR="00E30CDE" w:rsidRPr="00495981" w:rsidRDefault="00E30CDE" w:rsidP="002279BE">
                  <w:pPr>
                    <w:jc w:val="center"/>
                    <w:rPr>
                      <w:rFonts w:ascii="Times New Roman" w:eastAsia="宋体" w:hAnsi="Times New Roman" w:cs="Times New Roman"/>
                    </w:rPr>
                  </w:pPr>
                </w:p>
              </w:tc>
              <w:tc>
                <w:tcPr>
                  <w:tcW w:w="2191" w:type="dxa"/>
                  <w:vMerge/>
                  <w:vAlign w:val="center"/>
                </w:tcPr>
                <w:p w:rsidR="00E30CDE" w:rsidRPr="00495981" w:rsidRDefault="00E30CDE" w:rsidP="002279BE">
                  <w:pPr>
                    <w:jc w:val="center"/>
                    <w:rPr>
                      <w:rFonts w:ascii="Times New Roman" w:eastAsia="宋体" w:hAnsi="Times New Roman" w:cs="Times New Roman"/>
                    </w:rPr>
                  </w:pPr>
                </w:p>
              </w:tc>
              <w:tc>
                <w:tcPr>
                  <w:tcW w:w="106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夜间</w:t>
                  </w:r>
                </w:p>
              </w:tc>
              <w:tc>
                <w:tcPr>
                  <w:tcW w:w="1065" w:type="dxa"/>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41</w:t>
                  </w:r>
                </w:p>
              </w:tc>
              <w:tc>
                <w:tcPr>
                  <w:tcW w:w="112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50</w:t>
                  </w:r>
                </w:p>
              </w:tc>
              <w:tc>
                <w:tcPr>
                  <w:tcW w:w="975" w:type="dxa"/>
                  <w:shd w:val="clear" w:color="auto" w:fill="auto"/>
                  <w:vAlign w:val="center"/>
                </w:tcPr>
                <w:p w:rsidR="00E30CDE" w:rsidRPr="00495981" w:rsidRDefault="002B465A" w:rsidP="002279BE">
                  <w:pPr>
                    <w:widowControl/>
                    <w:jc w:val="center"/>
                    <w:rPr>
                      <w:rFonts w:ascii="Times New Roman" w:eastAsia="宋体" w:hAnsi="Times New Roman" w:cs="Times New Roman"/>
                      <w:szCs w:val="24"/>
                    </w:rPr>
                  </w:pPr>
                  <w:r w:rsidRPr="00495981">
                    <w:rPr>
                      <w:rFonts w:ascii="Times New Roman" w:eastAsia="宋体" w:hAnsi="Times New Roman" w:cs="Times New Roman"/>
                      <w:kern w:val="0"/>
                      <w:sz w:val="20"/>
                      <w:szCs w:val="20"/>
                    </w:rPr>
                    <w:t>dB</w:t>
                  </w:r>
                  <w:r w:rsidRPr="00495981">
                    <w:rPr>
                      <w:rFonts w:ascii="Times New Roman" w:eastAsia="宋体" w:hAnsi="Times New Roman" w:cs="Times New Roman"/>
                      <w:kern w:val="0"/>
                      <w:sz w:val="20"/>
                      <w:szCs w:val="20"/>
                    </w:rPr>
                    <w:t>（</w:t>
                  </w:r>
                  <w:r w:rsidRPr="00495981">
                    <w:rPr>
                      <w:rFonts w:ascii="Times New Roman" w:eastAsia="宋体" w:hAnsi="Times New Roman" w:cs="Times New Roman"/>
                      <w:kern w:val="0"/>
                      <w:sz w:val="20"/>
                      <w:szCs w:val="20"/>
                    </w:rPr>
                    <w:t>A</w:t>
                  </w:r>
                  <w:r w:rsidRPr="00495981">
                    <w:rPr>
                      <w:rFonts w:ascii="Times New Roman" w:eastAsia="宋体" w:hAnsi="Times New Roman" w:cs="Times New Roman"/>
                      <w:kern w:val="0"/>
                      <w:sz w:val="20"/>
                      <w:szCs w:val="20"/>
                    </w:rPr>
                    <w:t>）</w:t>
                  </w:r>
                </w:p>
              </w:tc>
            </w:tr>
            <w:tr w:rsidR="00E30CDE" w:rsidRPr="00495981" w:rsidTr="002279BE">
              <w:trPr>
                <w:trHeight w:val="397"/>
                <w:jc w:val="center"/>
              </w:trPr>
              <w:tc>
                <w:tcPr>
                  <w:tcW w:w="695" w:type="dxa"/>
                  <w:vMerge/>
                  <w:vAlign w:val="center"/>
                </w:tcPr>
                <w:p w:rsidR="00E30CDE" w:rsidRPr="00495981" w:rsidRDefault="00E30CDE" w:rsidP="002279BE">
                  <w:pPr>
                    <w:jc w:val="center"/>
                    <w:rPr>
                      <w:rFonts w:ascii="Times New Roman" w:eastAsia="宋体" w:hAnsi="Times New Roman" w:cs="Times New Roman"/>
                    </w:rPr>
                  </w:pPr>
                </w:p>
              </w:tc>
              <w:tc>
                <w:tcPr>
                  <w:tcW w:w="944" w:type="dxa"/>
                  <w:vMerge/>
                  <w:vAlign w:val="center"/>
                </w:tcPr>
                <w:p w:rsidR="00E30CDE" w:rsidRPr="00495981" w:rsidRDefault="00E30CDE" w:rsidP="002279BE">
                  <w:pPr>
                    <w:jc w:val="center"/>
                    <w:rPr>
                      <w:rFonts w:ascii="Times New Roman" w:eastAsia="宋体" w:hAnsi="Times New Roman" w:cs="Times New Roman"/>
                    </w:rPr>
                  </w:pPr>
                </w:p>
              </w:tc>
              <w:tc>
                <w:tcPr>
                  <w:tcW w:w="2191" w:type="dxa"/>
                  <w:vMerge w:val="restart"/>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N8</w:t>
                  </w:r>
                  <w:r w:rsidRPr="00495981">
                    <w:rPr>
                      <w:rFonts w:ascii="Times New Roman" w:eastAsia="宋体" w:hAnsi="Times New Roman" w:cs="Times New Roman"/>
                    </w:rPr>
                    <w:t>项目西南侧居民点（距厂界</w:t>
                  </w:r>
                  <w:r w:rsidRPr="00495981">
                    <w:rPr>
                      <w:rFonts w:ascii="Times New Roman" w:eastAsia="宋体" w:hAnsi="Times New Roman" w:cs="Times New Roman"/>
                    </w:rPr>
                    <w:t>25</w:t>
                  </w:r>
                  <w:r w:rsidRPr="00495981">
                    <w:rPr>
                      <w:rFonts w:ascii="Times New Roman" w:eastAsia="宋体" w:hAnsi="Times New Roman" w:cs="Times New Roman"/>
                    </w:rPr>
                    <w:t>米）</w:t>
                  </w:r>
                </w:p>
              </w:tc>
              <w:tc>
                <w:tcPr>
                  <w:tcW w:w="106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昼间</w:t>
                  </w:r>
                </w:p>
              </w:tc>
              <w:tc>
                <w:tcPr>
                  <w:tcW w:w="1065" w:type="dxa"/>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55</w:t>
                  </w:r>
                </w:p>
              </w:tc>
              <w:tc>
                <w:tcPr>
                  <w:tcW w:w="112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60</w:t>
                  </w:r>
                </w:p>
              </w:tc>
              <w:tc>
                <w:tcPr>
                  <w:tcW w:w="975" w:type="dxa"/>
                  <w:shd w:val="clear" w:color="auto" w:fill="auto"/>
                  <w:vAlign w:val="center"/>
                </w:tcPr>
                <w:p w:rsidR="00E30CDE" w:rsidRPr="00495981" w:rsidRDefault="002B465A" w:rsidP="002279BE">
                  <w:pPr>
                    <w:widowControl/>
                    <w:jc w:val="center"/>
                    <w:rPr>
                      <w:rFonts w:ascii="Times New Roman" w:eastAsia="宋体" w:hAnsi="Times New Roman" w:cs="Times New Roman"/>
                      <w:szCs w:val="24"/>
                    </w:rPr>
                  </w:pPr>
                  <w:r w:rsidRPr="00495981">
                    <w:rPr>
                      <w:rFonts w:ascii="Times New Roman" w:eastAsia="宋体" w:hAnsi="Times New Roman" w:cs="Times New Roman"/>
                      <w:kern w:val="0"/>
                      <w:sz w:val="20"/>
                      <w:szCs w:val="20"/>
                    </w:rPr>
                    <w:t>dB</w:t>
                  </w:r>
                  <w:r w:rsidRPr="00495981">
                    <w:rPr>
                      <w:rFonts w:ascii="Times New Roman" w:eastAsia="宋体" w:hAnsi="Times New Roman" w:cs="Times New Roman"/>
                      <w:kern w:val="0"/>
                      <w:sz w:val="20"/>
                      <w:szCs w:val="20"/>
                    </w:rPr>
                    <w:t>（</w:t>
                  </w:r>
                  <w:r w:rsidRPr="00495981">
                    <w:rPr>
                      <w:rFonts w:ascii="Times New Roman" w:eastAsia="宋体" w:hAnsi="Times New Roman" w:cs="Times New Roman"/>
                      <w:kern w:val="0"/>
                      <w:sz w:val="20"/>
                      <w:szCs w:val="20"/>
                    </w:rPr>
                    <w:t>A</w:t>
                  </w:r>
                  <w:r w:rsidRPr="00495981">
                    <w:rPr>
                      <w:rFonts w:ascii="Times New Roman" w:eastAsia="宋体" w:hAnsi="Times New Roman" w:cs="Times New Roman"/>
                      <w:kern w:val="0"/>
                      <w:sz w:val="20"/>
                      <w:szCs w:val="20"/>
                    </w:rPr>
                    <w:t>）</w:t>
                  </w:r>
                </w:p>
              </w:tc>
            </w:tr>
            <w:tr w:rsidR="00E30CDE" w:rsidRPr="00495981" w:rsidTr="002279BE">
              <w:trPr>
                <w:trHeight w:val="397"/>
                <w:jc w:val="center"/>
              </w:trPr>
              <w:tc>
                <w:tcPr>
                  <w:tcW w:w="695" w:type="dxa"/>
                  <w:vMerge/>
                  <w:vAlign w:val="center"/>
                </w:tcPr>
                <w:p w:rsidR="00E30CDE" w:rsidRPr="00495981" w:rsidRDefault="00E30CDE" w:rsidP="002279BE">
                  <w:pPr>
                    <w:jc w:val="center"/>
                    <w:rPr>
                      <w:rFonts w:ascii="Times New Roman" w:eastAsia="宋体" w:hAnsi="Times New Roman" w:cs="Times New Roman"/>
                    </w:rPr>
                  </w:pPr>
                </w:p>
              </w:tc>
              <w:tc>
                <w:tcPr>
                  <w:tcW w:w="944" w:type="dxa"/>
                  <w:vMerge/>
                  <w:vAlign w:val="center"/>
                </w:tcPr>
                <w:p w:rsidR="00E30CDE" w:rsidRPr="00495981" w:rsidRDefault="00E30CDE" w:rsidP="002279BE">
                  <w:pPr>
                    <w:jc w:val="center"/>
                    <w:rPr>
                      <w:rFonts w:ascii="Times New Roman" w:eastAsia="宋体" w:hAnsi="Times New Roman" w:cs="Times New Roman"/>
                    </w:rPr>
                  </w:pPr>
                </w:p>
              </w:tc>
              <w:tc>
                <w:tcPr>
                  <w:tcW w:w="2191" w:type="dxa"/>
                  <w:vMerge/>
                  <w:vAlign w:val="center"/>
                </w:tcPr>
                <w:p w:rsidR="00E30CDE" w:rsidRPr="00495981" w:rsidRDefault="00E30CDE" w:rsidP="002279BE">
                  <w:pPr>
                    <w:jc w:val="center"/>
                    <w:rPr>
                      <w:rFonts w:ascii="Times New Roman" w:eastAsia="宋体" w:hAnsi="Times New Roman" w:cs="Times New Roman"/>
                    </w:rPr>
                  </w:pPr>
                </w:p>
              </w:tc>
              <w:tc>
                <w:tcPr>
                  <w:tcW w:w="106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夜间</w:t>
                  </w:r>
                </w:p>
              </w:tc>
              <w:tc>
                <w:tcPr>
                  <w:tcW w:w="1065" w:type="dxa"/>
                  <w:vAlign w:val="center"/>
                </w:tcPr>
                <w:p w:rsidR="00E30CDE" w:rsidRPr="00495981" w:rsidRDefault="002B465A" w:rsidP="002279BE">
                  <w:pPr>
                    <w:jc w:val="center"/>
                    <w:rPr>
                      <w:rFonts w:ascii="Times New Roman" w:eastAsia="宋体" w:hAnsi="Times New Roman" w:cs="Times New Roman"/>
                    </w:rPr>
                  </w:pPr>
                  <w:r w:rsidRPr="00495981">
                    <w:rPr>
                      <w:rFonts w:ascii="Times New Roman" w:eastAsia="宋体" w:hAnsi="Times New Roman" w:cs="Times New Roman"/>
                    </w:rPr>
                    <w:t>43</w:t>
                  </w:r>
                </w:p>
              </w:tc>
              <w:tc>
                <w:tcPr>
                  <w:tcW w:w="1125" w:type="dxa"/>
                  <w:shd w:val="clear" w:color="auto" w:fill="auto"/>
                  <w:vAlign w:val="center"/>
                </w:tcPr>
                <w:p w:rsidR="00E30CDE" w:rsidRPr="00495981" w:rsidRDefault="002B465A" w:rsidP="002279BE">
                  <w:pPr>
                    <w:jc w:val="center"/>
                    <w:rPr>
                      <w:rFonts w:ascii="Times New Roman" w:eastAsia="宋体" w:hAnsi="Times New Roman" w:cs="Times New Roman"/>
                      <w:szCs w:val="24"/>
                    </w:rPr>
                  </w:pPr>
                  <w:r w:rsidRPr="00495981">
                    <w:rPr>
                      <w:rFonts w:ascii="Times New Roman" w:eastAsia="宋体" w:hAnsi="Times New Roman" w:cs="Times New Roman"/>
                    </w:rPr>
                    <w:t>50</w:t>
                  </w:r>
                </w:p>
              </w:tc>
              <w:tc>
                <w:tcPr>
                  <w:tcW w:w="975" w:type="dxa"/>
                  <w:shd w:val="clear" w:color="auto" w:fill="auto"/>
                  <w:vAlign w:val="center"/>
                </w:tcPr>
                <w:p w:rsidR="00E30CDE" w:rsidRPr="00495981" w:rsidRDefault="002B465A" w:rsidP="002279BE">
                  <w:pPr>
                    <w:widowControl/>
                    <w:jc w:val="center"/>
                    <w:rPr>
                      <w:rFonts w:ascii="Times New Roman" w:eastAsia="宋体" w:hAnsi="Times New Roman" w:cs="Times New Roman"/>
                      <w:szCs w:val="24"/>
                    </w:rPr>
                  </w:pPr>
                  <w:r w:rsidRPr="00495981">
                    <w:rPr>
                      <w:rFonts w:ascii="Times New Roman" w:eastAsia="宋体" w:hAnsi="Times New Roman" w:cs="Times New Roman"/>
                      <w:kern w:val="0"/>
                      <w:sz w:val="20"/>
                      <w:szCs w:val="20"/>
                    </w:rPr>
                    <w:t>dB</w:t>
                  </w:r>
                  <w:r w:rsidRPr="00495981">
                    <w:rPr>
                      <w:rFonts w:ascii="Times New Roman" w:eastAsia="宋体" w:hAnsi="Times New Roman" w:cs="Times New Roman"/>
                      <w:kern w:val="0"/>
                      <w:sz w:val="20"/>
                      <w:szCs w:val="20"/>
                    </w:rPr>
                    <w:t>（</w:t>
                  </w:r>
                  <w:r w:rsidRPr="00495981">
                    <w:rPr>
                      <w:rFonts w:ascii="Times New Roman" w:eastAsia="宋体" w:hAnsi="Times New Roman" w:cs="Times New Roman"/>
                      <w:kern w:val="0"/>
                      <w:sz w:val="20"/>
                      <w:szCs w:val="20"/>
                    </w:rPr>
                    <w:t>A</w:t>
                  </w:r>
                  <w:r w:rsidRPr="00495981">
                    <w:rPr>
                      <w:rFonts w:ascii="Times New Roman" w:eastAsia="宋体" w:hAnsi="Times New Roman" w:cs="Times New Roman"/>
                      <w:kern w:val="0"/>
                      <w:sz w:val="20"/>
                      <w:szCs w:val="20"/>
                    </w:rPr>
                    <w:t>）</w:t>
                  </w:r>
                </w:p>
              </w:tc>
            </w:tr>
            <w:tr w:rsidR="00E30CDE" w:rsidRPr="00495981">
              <w:trPr>
                <w:trHeight w:val="397"/>
                <w:jc w:val="center"/>
              </w:trPr>
              <w:tc>
                <w:tcPr>
                  <w:tcW w:w="8060" w:type="dxa"/>
                  <w:gridSpan w:val="7"/>
                  <w:vAlign w:val="center"/>
                </w:tcPr>
                <w:p w:rsidR="00E30CDE" w:rsidRPr="00495981" w:rsidRDefault="002B465A" w:rsidP="002279BE">
                  <w:pPr>
                    <w:ind w:firstLineChars="200" w:firstLine="420"/>
                    <w:rPr>
                      <w:rFonts w:ascii="Times New Roman" w:eastAsia="宋体" w:hAnsi="Times New Roman" w:cs="Times New Roman"/>
                      <w:kern w:val="0"/>
                      <w:sz w:val="20"/>
                      <w:szCs w:val="20"/>
                    </w:rPr>
                  </w:pPr>
                  <w:r w:rsidRPr="00495981">
                    <w:rPr>
                      <w:rFonts w:ascii="Times New Roman" w:eastAsia="宋体" w:hAnsi="Times New Roman" w:cs="Times New Roman"/>
                      <w:szCs w:val="21"/>
                    </w:rPr>
                    <w:t>备注：参考《声环境质量标准》（</w:t>
                  </w:r>
                  <w:r w:rsidRPr="00495981">
                    <w:rPr>
                      <w:rFonts w:ascii="Times New Roman" w:eastAsia="宋体" w:hAnsi="Times New Roman" w:cs="Times New Roman"/>
                      <w:szCs w:val="21"/>
                    </w:rPr>
                    <w:t>GB3096-2008</w:t>
                  </w:r>
                  <w:r w:rsidRPr="00495981">
                    <w:rPr>
                      <w:rFonts w:ascii="Times New Roman" w:eastAsia="宋体" w:hAnsi="Times New Roman" w:cs="Times New Roman"/>
                      <w:szCs w:val="21"/>
                    </w:rPr>
                    <w:t>）中的</w:t>
                  </w:r>
                  <w:r w:rsidRPr="00495981">
                    <w:rPr>
                      <w:rFonts w:ascii="Times New Roman" w:eastAsia="宋体" w:hAnsi="Times New Roman" w:cs="Times New Roman"/>
                      <w:szCs w:val="21"/>
                    </w:rPr>
                    <w:t>2</w:t>
                  </w:r>
                  <w:r w:rsidRPr="00495981">
                    <w:rPr>
                      <w:rFonts w:ascii="Times New Roman" w:eastAsia="宋体" w:hAnsi="Times New Roman" w:cs="Times New Roman"/>
                      <w:szCs w:val="21"/>
                    </w:rPr>
                    <w:t>类标准</w:t>
                  </w:r>
                </w:p>
              </w:tc>
            </w:tr>
          </w:tbl>
          <w:p w:rsidR="00E30CDE" w:rsidRPr="00495981" w:rsidRDefault="00E30CDE">
            <w:pPr>
              <w:jc w:val="left"/>
              <w:rPr>
                <w:rFonts w:ascii="Times New Roman" w:eastAsia="宋体" w:hAnsi="Times New Roman"/>
              </w:rPr>
            </w:pPr>
          </w:p>
          <w:p w:rsidR="00E30CDE" w:rsidRPr="00495981" w:rsidRDefault="002B465A">
            <w:pPr>
              <w:spacing w:line="360" w:lineRule="auto"/>
              <w:jc w:val="left"/>
              <w:textAlignment w:val="baseline"/>
              <w:rPr>
                <w:rFonts w:ascii="Times New Roman" w:eastAsia="宋体" w:hAnsi="Times New Roman" w:cs="Times New Roman"/>
                <w:b/>
                <w:spacing w:val="8"/>
                <w:sz w:val="24"/>
                <w:szCs w:val="24"/>
              </w:rPr>
            </w:pPr>
            <w:r w:rsidRPr="00495981">
              <w:rPr>
                <w:rFonts w:ascii="Times New Roman" w:eastAsia="宋体" w:hAnsi="Times New Roman" w:cs="Times New Roman"/>
                <w:b/>
                <w:spacing w:val="8"/>
                <w:sz w:val="24"/>
                <w:szCs w:val="24"/>
              </w:rPr>
              <w:t>4</w:t>
            </w:r>
            <w:r w:rsidRPr="00495981">
              <w:rPr>
                <w:rFonts w:ascii="Times New Roman" w:eastAsia="宋体" w:hAnsi="Times New Roman" w:cs="Times New Roman" w:hint="eastAsia"/>
                <w:b/>
                <w:spacing w:val="8"/>
                <w:sz w:val="24"/>
                <w:szCs w:val="24"/>
              </w:rPr>
              <w:t>、</w:t>
            </w:r>
            <w:r w:rsidRPr="00495981">
              <w:rPr>
                <w:rFonts w:ascii="Times New Roman" w:eastAsia="宋体" w:hAnsi="Times New Roman" w:cs="Times New Roman"/>
                <w:b/>
                <w:spacing w:val="8"/>
                <w:sz w:val="24"/>
                <w:szCs w:val="24"/>
              </w:rPr>
              <w:t>地下水、土壤环境质量现状</w:t>
            </w:r>
          </w:p>
          <w:p w:rsidR="00E30CDE" w:rsidRPr="00495981" w:rsidRDefault="002B465A">
            <w:pPr>
              <w:pStyle w:val="affa"/>
              <w:snapToGrid w:val="0"/>
              <w:jc w:val="left"/>
              <w:rPr>
                <w:rFonts w:ascii="Times New Roman" w:eastAsia="宋体" w:hAnsi="Times New Roman" w:cs="Times New Roman"/>
                <w:kern w:val="0"/>
                <w:szCs w:val="24"/>
              </w:rPr>
            </w:pPr>
            <w:r w:rsidRPr="00495981">
              <w:rPr>
                <w:rFonts w:ascii="Times New Roman" w:eastAsia="宋体" w:hAnsi="Times New Roman" w:cs="Times New Roman"/>
                <w:kern w:val="0"/>
                <w:szCs w:val="24"/>
              </w:rPr>
              <w:t>本项目不存在土壤、地下水环境污染途径，故无需进行相关现状调查。</w:t>
            </w:r>
          </w:p>
          <w:p w:rsidR="00E30CDE" w:rsidRPr="00495981" w:rsidRDefault="002B465A">
            <w:pPr>
              <w:pStyle w:val="affa"/>
              <w:snapToGrid w:val="0"/>
              <w:ind w:firstLineChars="0" w:firstLine="0"/>
              <w:jc w:val="left"/>
              <w:rPr>
                <w:rFonts w:ascii="Times New Roman" w:eastAsia="宋体" w:hAnsi="Times New Roman" w:cs="Times New Roman"/>
                <w:b/>
                <w:spacing w:val="8"/>
                <w:szCs w:val="24"/>
              </w:rPr>
            </w:pPr>
            <w:r w:rsidRPr="00495981">
              <w:rPr>
                <w:rFonts w:ascii="Times New Roman" w:eastAsia="宋体" w:hAnsi="Times New Roman" w:cs="Times New Roman"/>
                <w:b/>
                <w:spacing w:val="8"/>
                <w:szCs w:val="24"/>
              </w:rPr>
              <w:t>5</w:t>
            </w:r>
            <w:r w:rsidRPr="00495981">
              <w:rPr>
                <w:rFonts w:ascii="Times New Roman" w:eastAsia="宋体" w:hAnsi="Times New Roman" w:cs="Times New Roman"/>
                <w:b/>
                <w:spacing w:val="8"/>
                <w:szCs w:val="24"/>
              </w:rPr>
              <w:t>、生态环境质量现状</w:t>
            </w:r>
          </w:p>
          <w:p w:rsidR="00E30CDE" w:rsidRPr="00495981" w:rsidRDefault="002B465A">
            <w:pPr>
              <w:pStyle w:val="affa"/>
              <w:snapToGrid w:val="0"/>
              <w:jc w:val="left"/>
              <w:rPr>
                <w:rFonts w:ascii="Times New Roman" w:eastAsia="宋体" w:hAnsi="Times New Roman"/>
              </w:rPr>
            </w:pPr>
            <w:r w:rsidRPr="00495981">
              <w:rPr>
                <w:rFonts w:ascii="Times New Roman" w:eastAsia="宋体" w:hAnsi="Times New Roman" w:cs="Times New Roman" w:hint="eastAsia"/>
                <w:kern w:val="0"/>
                <w:szCs w:val="24"/>
              </w:rPr>
              <w:t>本项目</w:t>
            </w:r>
            <w:r w:rsidRPr="00495981">
              <w:rPr>
                <w:rFonts w:ascii="Times New Roman" w:eastAsia="宋体" w:hAnsi="Times New Roman" w:cs="Times New Roman" w:hint="eastAsia"/>
                <w:szCs w:val="24"/>
              </w:rPr>
              <w:t>用地性质为工矿仓储用地，</w:t>
            </w:r>
            <w:r w:rsidRPr="00495981">
              <w:rPr>
                <w:rFonts w:ascii="Times New Roman" w:eastAsia="宋体" w:hAnsi="Times New Roman" w:cs="Times New Roman" w:hint="eastAsia"/>
                <w:kern w:val="0"/>
                <w:szCs w:val="24"/>
              </w:rPr>
              <w:t>不占用基本农田、林地和生态红线，</w:t>
            </w:r>
            <w:r w:rsidRPr="00495981">
              <w:rPr>
                <w:rFonts w:ascii="Times New Roman" w:eastAsia="宋体" w:hAnsi="Times New Roman" w:hint="eastAsia"/>
              </w:rPr>
              <w:t>占</w:t>
            </w:r>
            <w:r w:rsidRPr="00495981">
              <w:rPr>
                <w:rFonts w:ascii="Times New Roman" w:eastAsia="宋体" w:hAnsi="Times New Roman"/>
              </w:rPr>
              <w:t>地范</w:t>
            </w:r>
            <w:r w:rsidRPr="00495981">
              <w:rPr>
                <w:rFonts w:ascii="Times New Roman" w:eastAsia="宋体" w:hAnsi="Times New Roman" w:hint="eastAsia"/>
              </w:rPr>
              <w:t>围内</w:t>
            </w:r>
            <w:r w:rsidRPr="00495981">
              <w:rPr>
                <w:rFonts w:ascii="Times New Roman" w:eastAsia="宋体" w:hAnsi="Times New Roman"/>
              </w:rPr>
              <w:t>不涉及生态环境保护目标</w:t>
            </w:r>
            <w:r w:rsidRPr="00495981">
              <w:rPr>
                <w:rFonts w:ascii="Times New Roman" w:eastAsia="宋体" w:hAnsi="Times New Roman" w:hint="eastAsia"/>
              </w:rPr>
              <w:t>。经现场踏勘，项目区受</w:t>
            </w:r>
            <w:r w:rsidRPr="00495981">
              <w:rPr>
                <w:rFonts w:ascii="Times New Roman" w:eastAsia="宋体" w:hAnsi="Times New Roman" w:cs="Times New Roman"/>
                <w:kern w:val="0"/>
                <w:szCs w:val="24"/>
              </w:rPr>
              <w:t>人类活动影响较大</w:t>
            </w:r>
            <w:r w:rsidRPr="00495981">
              <w:rPr>
                <w:rFonts w:ascii="Times New Roman" w:eastAsia="宋体" w:hAnsi="Times New Roman" w:cs="Times New Roman" w:hint="eastAsia"/>
                <w:kern w:val="0"/>
                <w:szCs w:val="24"/>
              </w:rPr>
              <w:t>，地块</w:t>
            </w:r>
            <w:r w:rsidRPr="00495981">
              <w:rPr>
                <w:rFonts w:ascii="Times New Roman" w:eastAsia="宋体" w:hAnsi="Times New Roman" w:cs="Times New Roman"/>
              </w:rPr>
              <w:t>周边主要为</w:t>
            </w:r>
            <w:r w:rsidRPr="00495981">
              <w:rPr>
                <w:rFonts w:ascii="Times New Roman" w:eastAsia="宋体" w:hAnsi="Times New Roman" w:cs="Times New Roman" w:hint="eastAsia"/>
              </w:rPr>
              <w:t>厂矿企业和居民区</w:t>
            </w:r>
            <w:r w:rsidRPr="00495981">
              <w:rPr>
                <w:rFonts w:ascii="Times New Roman" w:eastAsia="宋体" w:hAnsi="Times New Roman" w:cs="Times New Roman"/>
              </w:rPr>
              <w:t>，植物多为</w:t>
            </w:r>
            <w:r w:rsidRPr="00495981">
              <w:rPr>
                <w:rFonts w:ascii="Times New Roman" w:eastAsia="宋体" w:hAnsi="Times New Roman" w:cs="Times New Roman" w:hint="eastAsia"/>
              </w:rPr>
              <w:t>人工种植作物</w:t>
            </w:r>
            <w:r w:rsidRPr="00495981">
              <w:rPr>
                <w:rFonts w:ascii="Times New Roman" w:eastAsia="宋体" w:hAnsi="Times New Roman" w:cs="Times New Roman"/>
              </w:rPr>
              <w:t>等，</w:t>
            </w:r>
            <w:r w:rsidRPr="00495981">
              <w:rPr>
                <w:rFonts w:ascii="Times New Roman" w:eastAsia="宋体" w:hAnsi="Times New Roman" w:hint="eastAsia"/>
              </w:rPr>
              <w:t>未发现珍稀濒危受保护动植物。</w:t>
            </w:r>
            <w:r w:rsidRPr="00495981">
              <w:rPr>
                <w:rFonts w:ascii="Times New Roman" w:eastAsia="宋体" w:hAnsi="Times New Roman"/>
              </w:rPr>
              <w:t>根据《建设项目环境影响报告表编制技术指南（污染影响类）》，</w:t>
            </w:r>
            <w:r w:rsidRPr="00495981">
              <w:rPr>
                <w:rFonts w:ascii="Times New Roman" w:eastAsia="宋体" w:hAnsi="Times New Roman" w:hint="eastAsia"/>
              </w:rPr>
              <w:t>可不</w:t>
            </w:r>
            <w:r w:rsidRPr="00495981">
              <w:rPr>
                <w:rFonts w:ascii="Times New Roman" w:eastAsia="宋体" w:hAnsi="Times New Roman"/>
              </w:rPr>
              <w:t>进行生态现状调查。</w:t>
            </w:r>
          </w:p>
          <w:p w:rsidR="00E30CDE" w:rsidRPr="00495981" w:rsidRDefault="00E30CDE">
            <w:pPr>
              <w:pStyle w:val="affa"/>
              <w:snapToGrid w:val="0"/>
              <w:jc w:val="left"/>
              <w:rPr>
                <w:rFonts w:ascii="Times New Roman" w:eastAsia="宋体" w:hAnsi="Times New Roman"/>
              </w:rPr>
            </w:pPr>
          </w:p>
          <w:p w:rsidR="00E30CDE" w:rsidRPr="00495981" w:rsidRDefault="00E30CDE">
            <w:pPr>
              <w:pStyle w:val="affa"/>
              <w:snapToGrid w:val="0"/>
              <w:jc w:val="left"/>
              <w:rPr>
                <w:rFonts w:ascii="Times New Roman" w:eastAsia="宋体" w:hAnsi="Times New Roman" w:cs="Times New Roman"/>
                <w:kern w:val="0"/>
                <w:szCs w:val="24"/>
              </w:rPr>
            </w:pPr>
          </w:p>
        </w:tc>
      </w:tr>
      <w:tr w:rsidR="00E30CDE" w:rsidRPr="00495981">
        <w:trPr>
          <w:trHeight w:val="1257"/>
          <w:jc w:val="center"/>
        </w:trPr>
        <w:tc>
          <w:tcPr>
            <w:tcW w:w="750" w:type="dxa"/>
            <w:vAlign w:val="center"/>
          </w:tcPr>
          <w:p w:rsidR="00E30CDE" w:rsidRPr="00495981" w:rsidRDefault="002B465A">
            <w:pPr>
              <w:adjustRightInd w:val="0"/>
              <w:snapToGrid w:val="0"/>
              <w:spacing w:line="360" w:lineRule="auto"/>
              <w:jc w:val="left"/>
              <w:rPr>
                <w:rFonts w:ascii="Times New Roman" w:eastAsia="宋体" w:hAnsi="Times New Roman" w:cs="Times New Roman"/>
                <w:kern w:val="0"/>
                <w:sz w:val="24"/>
                <w:szCs w:val="24"/>
              </w:rPr>
            </w:pPr>
            <w:r w:rsidRPr="00495981">
              <w:rPr>
                <w:rFonts w:ascii="Times New Roman" w:eastAsia="宋体" w:hAnsi="Times New Roman" w:cs="Times New Roman"/>
                <w:kern w:val="0"/>
                <w:sz w:val="24"/>
                <w:szCs w:val="24"/>
              </w:rPr>
              <w:lastRenderedPageBreak/>
              <w:t>环境保护目标</w:t>
            </w:r>
          </w:p>
        </w:tc>
        <w:tc>
          <w:tcPr>
            <w:tcW w:w="8176" w:type="dxa"/>
            <w:vAlign w:val="center"/>
          </w:tcPr>
          <w:p w:rsidR="00E30CDE" w:rsidRPr="00495981" w:rsidRDefault="002B465A">
            <w:pPr>
              <w:wordWrap w:val="0"/>
              <w:autoSpaceDE w:val="0"/>
              <w:autoSpaceDN w:val="0"/>
              <w:adjustRightInd w:val="0"/>
              <w:spacing w:line="360" w:lineRule="auto"/>
              <w:jc w:val="left"/>
              <w:textAlignment w:val="baseline"/>
              <w:rPr>
                <w:rFonts w:ascii="Times New Roman" w:eastAsia="宋体" w:hAnsi="Times New Roman" w:cs="Times New Roman"/>
                <w:b/>
                <w:bCs/>
                <w:kern w:val="0"/>
                <w:sz w:val="24"/>
                <w:szCs w:val="24"/>
              </w:rPr>
            </w:pPr>
            <w:r w:rsidRPr="00495981">
              <w:rPr>
                <w:rFonts w:ascii="Times New Roman" w:eastAsia="宋体" w:hAnsi="Times New Roman" w:cs="Times New Roman"/>
                <w:b/>
                <w:bCs/>
                <w:kern w:val="0"/>
                <w:sz w:val="24"/>
                <w:szCs w:val="24"/>
              </w:rPr>
              <w:t>1</w:t>
            </w:r>
            <w:r w:rsidRPr="00495981">
              <w:rPr>
                <w:rFonts w:ascii="Times New Roman" w:eastAsia="宋体" w:hAnsi="Times New Roman" w:cs="Times New Roman" w:hint="eastAsia"/>
                <w:b/>
                <w:bCs/>
                <w:kern w:val="0"/>
                <w:sz w:val="24"/>
                <w:szCs w:val="24"/>
              </w:rPr>
              <w:t>、</w:t>
            </w:r>
            <w:r w:rsidRPr="00495981">
              <w:rPr>
                <w:rFonts w:ascii="Times New Roman" w:eastAsia="宋体" w:hAnsi="Times New Roman" w:cs="Times New Roman"/>
                <w:b/>
                <w:bCs/>
                <w:kern w:val="0"/>
                <w:sz w:val="24"/>
                <w:szCs w:val="24"/>
              </w:rPr>
              <w:t>大气环境</w:t>
            </w:r>
          </w:p>
          <w:p w:rsidR="00E30CDE" w:rsidRPr="00495981" w:rsidRDefault="002B465A">
            <w:pPr>
              <w:wordWrap w:val="0"/>
              <w:autoSpaceDE w:val="0"/>
              <w:autoSpaceDN w:val="0"/>
              <w:adjustRightInd w:val="0"/>
              <w:spacing w:line="360" w:lineRule="auto"/>
              <w:ind w:firstLineChars="200" w:firstLine="480"/>
              <w:jc w:val="left"/>
              <w:textAlignment w:val="baseline"/>
              <w:rPr>
                <w:rFonts w:ascii="Times New Roman" w:eastAsia="宋体" w:hAnsi="Times New Roman" w:cs="Times New Roman"/>
                <w:kern w:val="0"/>
                <w:sz w:val="24"/>
                <w:szCs w:val="24"/>
              </w:rPr>
            </w:pPr>
            <w:r w:rsidRPr="00495981">
              <w:rPr>
                <w:rFonts w:ascii="Times New Roman" w:eastAsia="宋体" w:hAnsi="Times New Roman" w:cs="Times New Roman"/>
                <w:kern w:val="0"/>
                <w:sz w:val="24"/>
                <w:szCs w:val="24"/>
              </w:rPr>
              <w:t>本项目厂界外</w:t>
            </w:r>
            <w:r w:rsidRPr="00495981">
              <w:rPr>
                <w:rFonts w:ascii="Times New Roman" w:eastAsia="宋体" w:hAnsi="Times New Roman" w:cs="Times New Roman"/>
                <w:kern w:val="0"/>
                <w:sz w:val="24"/>
                <w:szCs w:val="24"/>
              </w:rPr>
              <w:t>500</w:t>
            </w:r>
            <w:r w:rsidRPr="00495981">
              <w:rPr>
                <w:rFonts w:ascii="Times New Roman" w:eastAsia="宋体" w:hAnsi="Times New Roman" w:cs="Times New Roman"/>
                <w:kern w:val="0"/>
                <w:sz w:val="24"/>
                <w:szCs w:val="24"/>
              </w:rPr>
              <w:t>米范围内大气环境</w:t>
            </w:r>
            <w:r w:rsidRPr="00495981">
              <w:rPr>
                <w:rFonts w:ascii="Times New Roman" w:eastAsia="宋体" w:hAnsi="Times New Roman" w:cs="Times New Roman"/>
                <w:sz w:val="24"/>
                <w:szCs w:val="24"/>
              </w:rPr>
              <w:t>主要环境保护目标详见表</w:t>
            </w:r>
            <w:r w:rsidRPr="00495981">
              <w:rPr>
                <w:rFonts w:ascii="Times New Roman" w:eastAsia="宋体" w:hAnsi="Times New Roman" w:cs="Times New Roman"/>
                <w:sz w:val="24"/>
                <w:szCs w:val="24"/>
              </w:rPr>
              <w:t>3-</w:t>
            </w:r>
            <w:r w:rsidRPr="00495981">
              <w:rPr>
                <w:rFonts w:ascii="Times New Roman" w:eastAsia="宋体" w:hAnsi="Times New Roman" w:cs="Times New Roman" w:hint="eastAsia"/>
                <w:sz w:val="24"/>
                <w:szCs w:val="24"/>
              </w:rPr>
              <w:t>4</w:t>
            </w:r>
            <w:r w:rsidRPr="00495981">
              <w:rPr>
                <w:rFonts w:ascii="Times New Roman" w:eastAsia="宋体" w:hAnsi="Times New Roman" w:cs="Times New Roman"/>
                <w:sz w:val="24"/>
                <w:szCs w:val="24"/>
              </w:rPr>
              <w:t>。</w:t>
            </w:r>
          </w:p>
          <w:p w:rsidR="00E30CDE" w:rsidRPr="00495981" w:rsidRDefault="002B465A">
            <w:pPr>
              <w:pStyle w:val="afd"/>
              <w:spacing w:line="240" w:lineRule="auto"/>
              <w:rPr>
                <w:rFonts w:ascii="Times New Roman" w:hAnsi="Times New Roman" w:cs="Times New Roman"/>
                <w:szCs w:val="24"/>
              </w:rPr>
            </w:pPr>
            <w:r w:rsidRPr="00495981">
              <w:rPr>
                <w:rFonts w:ascii="Times New Roman" w:hAnsi="Times New Roman" w:cs="Times New Roman"/>
                <w:sz w:val="21"/>
                <w:szCs w:val="21"/>
              </w:rPr>
              <w:t>表</w:t>
            </w:r>
            <w:r w:rsidRPr="00495981">
              <w:rPr>
                <w:rFonts w:ascii="Times New Roman" w:hAnsi="Times New Roman" w:cs="Times New Roman"/>
                <w:sz w:val="21"/>
                <w:szCs w:val="21"/>
              </w:rPr>
              <w:t>3-</w:t>
            </w:r>
            <w:r w:rsidRPr="00495981">
              <w:rPr>
                <w:rFonts w:ascii="Times New Roman" w:hAnsi="Times New Roman" w:cs="Times New Roman" w:hint="eastAsia"/>
                <w:sz w:val="21"/>
                <w:szCs w:val="21"/>
              </w:rPr>
              <w:t>4</w:t>
            </w:r>
            <w:r w:rsidRPr="00495981">
              <w:rPr>
                <w:rFonts w:ascii="Times New Roman" w:hAnsi="Times New Roman" w:cs="Times New Roman"/>
                <w:sz w:val="21"/>
                <w:szCs w:val="21"/>
              </w:rPr>
              <w:t xml:space="preserve">  </w:t>
            </w:r>
            <w:r w:rsidRPr="00495981">
              <w:rPr>
                <w:rFonts w:ascii="Times New Roman" w:hAnsi="Times New Roman" w:cs="Times New Roman"/>
                <w:sz w:val="21"/>
                <w:szCs w:val="21"/>
              </w:rPr>
              <w:t>大气环境保护目标一览表</w:t>
            </w:r>
          </w:p>
          <w:tbl>
            <w:tblPr>
              <w:tblW w:w="4996"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347"/>
              <w:gridCol w:w="742"/>
              <w:gridCol w:w="1603"/>
              <w:gridCol w:w="1221"/>
              <w:gridCol w:w="869"/>
              <w:gridCol w:w="1020"/>
              <w:gridCol w:w="1232"/>
            </w:tblGrid>
            <w:tr w:rsidR="00E30CDE" w:rsidRPr="00495981">
              <w:trPr>
                <w:trHeight w:val="397"/>
                <w:jc w:val="center"/>
              </w:trPr>
              <w:tc>
                <w:tcPr>
                  <w:tcW w:w="837"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名称</w:t>
                  </w:r>
                </w:p>
              </w:tc>
              <w:tc>
                <w:tcPr>
                  <w:tcW w:w="461"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保护对象</w:t>
                  </w:r>
                </w:p>
              </w:tc>
              <w:tc>
                <w:tcPr>
                  <w:tcW w:w="996"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保护内容</w:t>
                  </w:r>
                </w:p>
              </w:tc>
              <w:tc>
                <w:tcPr>
                  <w:tcW w:w="760"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山体阻隔</w:t>
                  </w:r>
                </w:p>
              </w:tc>
              <w:tc>
                <w:tcPr>
                  <w:tcW w:w="541"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环境</w:t>
                  </w:r>
                </w:p>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功能区</w:t>
                  </w:r>
                </w:p>
              </w:tc>
              <w:tc>
                <w:tcPr>
                  <w:tcW w:w="635"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相对厂址方位</w:t>
                  </w:r>
                </w:p>
              </w:tc>
              <w:tc>
                <w:tcPr>
                  <w:tcW w:w="767"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相对厂界距离（</w:t>
                  </w:r>
                  <w:r w:rsidRPr="00495981">
                    <w:rPr>
                      <w:rFonts w:ascii="Times New Roman" w:eastAsia="宋体" w:hAnsi="Times New Roman" w:cs="宋体" w:hint="eastAsia"/>
                      <w:bCs/>
                      <w:szCs w:val="21"/>
                    </w:rPr>
                    <w:t>m</w:t>
                  </w:r>
                  <w:r w:rsidRPr="00495981">
                    <w:rPr>
                      <w:rFonts w:ascii="Times New Roman" w:eastAsia="宋体" w:hAnsi="Times New Roman" w:cs="宋体" w:hint="eastAsia"/>
                      <w:bCs/>
                      <w:szCs w:val="21"/>
                    </w:rPr>
                    <w:t>）</w:t>
                  </w:r>
                </w:p>
              </w:tc>
            </w:tr>
            <w:tr w:rsidR="00E30CDE" w:rsidRPr="00495981">
              <w:trPr>
                <w:trHeight w:val="397"/>
                <w:jc w:val="center"/>
              </w:trPr>
              <w:tc>
                <w:tcPr>
                  <w:tcW w:w="837"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szCs w:val="21"/>
                    </w:rPr>
                    <w:t>乐家门</w:t>
                  </w:r>
                </w:p>
              </w:tc>
              <w:tc>
                <w:tcPr>
                  <w:tcW w:w="461"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居民</w:t>
                  </w:r>
                </w:p>
              </w:tc>
              <w:tc>
                <w:tcPr>
                  <w:tcW w:w="996"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szCs w:val="21"/>
                    </w:rPr>
                    <w:t>约</w:t>
                  </w:r>
                  <w:r w:rsidRPr="00495981">
                    <w:rPr>
                      <w:rFonts w:ascii="Times New Roman" w:eastAsia="宋体" w:hAnsi="Times New Roman" w:cs="宋体" w:hint="eastAsia"/>
                      <w:bCs/>
                      <w:szCs w:val="21"/>
                    </w:rPr>
                    <w:t>4</w:t>
                  </w:r>
                  <w:r w:rsidRPr="00495981">
                    <w:rPr>
                      <w:rFonts w:ascii="Times New Roman" w:eastAsia="宋体" w:hAnsi="Times New Roman" w:cs="宋体" w:hint="eastAsia"/>
                      <w:bCs/>
                      <w:szCs w:val="21"/>
                    </w:rPr>
                    <w:t>户，</w:t>
                  </w:r>
                  <w:r w:rsidRPr="00495981">
                    <w:rPr>
                      <w:rFonts w:ascii="Times New Roman" w:eastAsia="宋体" w:hAnsi="Times New Roman" w:cs="宋体" w:hint="eastAsia"/>
                      <w:bCs/>
                      <w:szCs w:val="21"/>
                    </w:rPr>
                    <w:t>15</w:t>
                  </w:r>
                  <w:r w:rsidRPr="00495981">
                    <w:rPr>
                      <w:rFonts w:ascii="Times New Roman" w:eastAsia="宋体" w:hAnsi="Times New Roman" w:cs="宋体" w:hint="eastAsia"/>
                      <w:bCs/>
                      <w:szCs w:val="21"/>
                    </w:rPr>
                    <w:t>人</w:t>
                  </w:r>
                </w:p>
              </w:tc>
              <w:tc>
                <w:tcPr>
                  <w:tcW w:w="760"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无</w:t>
                  </w:r>
                </w:p>
              </w:tc>
              <w:tc>
                <w:tcPr>
                  <w:tcW w:w="541" w:type="pct"/>
                  <w:vMerge w:val="restar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二类区</w:t>
                  </w:r>
                </w:p>
              </w:tc>
              <w:tc>
                <w:tcPr>
                  <w:tcW w:w="635"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N</w:t>
                  </w:r>
                </w:p>
              </w:tc>
              <w:tc>
                <w:tcPr>
                  <w:tcW w:w="767"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80-230</w:t>
                  </w:r>
                </w:p>
              </w:tc>
            </w:tr>
            <w:tr w:rsidR="00E30CDE" w:rsidRPr="00495981">
              <w:trPr>
                <w:trHeight w:val="397"/>
                <w:jc w:val="center"/>
              </w:trPr>
              <w:tc>
                <w:tcPr>
                  <w:tcW w:w="837"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东山乡邦迪中心小学</w:t>
                  </w:r>
                </w:p>
              </w:tc>
              <w:tc>
                <w:tcPr>
                  <w:tcW w:w="461"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师生</w:t>
                  </w:r>
                </w:p>
              </w:tc>
              <w:tc>
                <w:tcPr>
                  <w:tcW w:w="996"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师生约</w:t>
                  </w:r>
                  <w:r w:rsidRPr="00495981">
                    <w:rPr>
                      <w:rFonts w:ascii="Times New Roman" w:eastAsia="宋体" w:hAnsi="Times New Roman" w:cs="宋体" w:hint="eastAsia"/>
                      <w:bCs/>
                      <w:szCs w:val="21"/>
                    </w:rPr>
                    <w:t>200</w:t>
                  </w:r>
                  <w:r w:rsidRPr="00495981">
                    <w:rPr>
                      <w:rFonts w:ascii="Times New Roman" w:eastAsia="宋体" w:hAnsi="Times New Roman" w:cs="宋体" w:hint="eastAsia"/>
                      <w:bCs/>
                      <w:szCs w:val="21"/>
                    </w:rPr>
                    <w:t>人</w:t>
                  </w:r>
                </w:p>
              </w:tc>
              <w:tc>
                <w:tcPr>
                  <w:tcW w:w="760"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无</w:t>
                  </w:r>
                </w:p>
              </w:tc>
              <w:tc>
                <w:tcPr>
                  <w:tcW w:w="541" w:type="pct"/>
                  <w:vMerge/>
                  <w:vAlign w:val="center"/>
                </w:tcPr>
                <w:p w:rsidR="00E30CDE" w:rsidRPr="00495981" w:rsidRDefault="00E30CDE">
                  <w:pPr>
                    <w:snapToGrid w:val="0"/>
                    <w:jc w:val="center"/>
                    <w:rPr>
                      <w:rFonts w:ascii="Times New Roman" w:eastAsia="宋体" w:hAnsi="Times New Roman" w:cs="宋体"/>
                      <w:bCs/>
                      <w:szCs w:val="21"/>
                    </w:rPr>
                  </w:pPr>
                </w:p>
              </w:tc>
              <w:tc>
                <w:tcPr>
                  <w:tcW w:w="635"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N</w:t>
                  </w:r>
                </w:p>
              </w:tc>
              <w:tc>
                <w:tcPr>
                  <w:tcW w:w="767"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370-500</w:t>
                  </w:r>
                </w:p>
              </w:tc>
            </w:tr>
            <w:tr w:rsidR="00E30CDE" w:rsidRPr="00495981">
              <w:trPr>
                <w:trHeight w:val="397"/>
                <w:jc w:val="center"/>
              </w:trPr>
              <w:tc>
                <w:tcPr>
                  <w:tcW w:w="837"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石家港村</w:t>
                  </w:r>
                </w:p>
              </w:tc>
              <w:tc>
                <w:tcPr>
                  <w:tcW w:w="461"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居民</w:t>
                  </w:r>
                </w:p>
              </w:tc>
              <w:tc>
                <w:tcPr>
                  <w:tcW w:w="996"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约</w:t>
                  </w:r>
                  <w:r w:rsidRPr="00495981">
                    <w:rPr>
                      <w:rFonts w:ascii="Times New Roman" w:eastAsia="宋体" w:hAnsi="Times New Roman" w:cs="宋体" w:hint="eastAsia"/>
                      <w:bCs/>
                      <w:szCs w:val="21"/>
                    </w:rPr>
                    <w:t>40</w:t>
                  </w:r>
                  <w:r w:rsidRPr="00495981">
                    <w:rPr>
                      <w:rFonts w:ascii="Times New Roman" w:eastAsia="宋体" w:hAnsi="Times New Roman" w:cs="宋体" w:hint="eastAsia"/>
                      <w:bCs/>
                      <w:szCs w:val="21"/>
                    </w:rPr>
                    <w:t>户，</w:t>
                  </w:r>
                  <w:r w:rsidRPr="00495981">
                    <w:rPr>
                      <w:rFonts w:ascii="Times New Roman" w:eastAsia="宋体" w:hAnsi="Times New Roman" w:cs="宋体" w:hint="eastAsia"/>
                      <w:bCs/>
                      <w:szCs w:val="21"/>
                    </w:rPr>
                    <w:t>160</w:t>
                  </w:r>
                  <w:r w:rsidRPr="00495981">
                    <w:rPr>
                      <w:rFonts w:ascii="Times New Roman" w:eastAsia="宋体" w:hAnsi="Times New Roman" w:cs="宋体" w:hint="eastAsia"/>
                      <w:bCs/>
                      <w:szCs w:val="21"/>
                    </w:rPr>
                    <w:t>人</w:t>
                  </w:r>
                </w:p>
              </w:tc>
              <w:tc>
                <w:tcPr>
                  <w:tcW w:w="760"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无</w:t>
                  </w:r>
                </w:p>
              </w:tc>
              <w:tc>
                <w:tcPr>
                  <w:tcW w:w="541" w:type="pct"/>
                  <w:vMerge/>
                  <w:vAlign w:val="center"/>
                </w:tcPr>
                <w:p w:rsidR="00E30CDE" w:rsidRPr="00495981" w:rsidRDefault="00E30CDE">
                  <w:pPr>
                    <w:snapToGrid w:val="0"/>
                    <w:jc w:val="center"/>
                    <w:rPr>
                      <w:rFonts w:ascii="Times New Roman" w:eastAsia="宋体" w:hAnsi="Times New Roman" w:cs="宋体"/>
                      <w:bCs/>
                      <w:szCs w:val="21"/>
                    </w:rPr>
                  </w:pPr>
                </w:p>
              </w:tc>
              <w:tc>
                <w:tcPr>
                  <w:tcW w:w="635"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NE</w:t>
                  </w:r>
                </w:p>
              </w:tc>
              <w:tc>
                <w:tcPr>
                  <w:tcW w:w="767"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170-500</w:t>
                  </w:r>
                </w:p>
              </w:tc>
            </w:tr>
            <w:tr w:rsidR="00E30CDE" w:rsidRPr="00495981">
              <w:trPr>
                <w:trHeight w:val="397"/>
                <w:jc w:val="center"/>
              </w:trPr>
              <w:tc>
                <w:tcPr>
                  <w:tcW w:w="837"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四房屋场</w:t>
                  </w:r>
                </w:p>
              </w:tc>
              <w:tc>
                <w:tcPr>
                  <w:tcW w:w="461"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居民</w:t>
                  </w:r>
                </w:p>
              </w:tc>
              <w:tc>
                <w:tcPr>
                  <w:tcW w:w="996"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8</w:t>
                  </w:r>
                  <w:r w:rsidRPr="00495981">
                    <w:rPr>
                      <w:rFonts w:ascii="Times New Roman" w:eastAsia="宋体" w:hAnsi="Times New Roman" w:cs="宋体" w:hint="eastAsia"/>
                      <w:bCs/>
                      <w:szCs w:val="21"/>
                    </w:rPr>
                    <w:t>户，</w:t>
                  </w:r>
                  <w:r w:rsidRPr="00495981">
                    <w:rPr>
                      <w:rFonts w:ascii="Times New Roman" w:eastAsia="宋体" w:hAnsi="Times New Roman" w:cs="宋体" w:hint="eastAsia"/>
                      <w:bCs/>
                      <w:szCs w:val="21"/>
                    </w:rPr>
                    <w:t>30</w:t>
                  </w:r>
                  <w:r w:rsidRPr="00495981">
                    <w:rPr>
                      <w:rFonts w:ascii="Times New Roman" w:eastAsia="宋体" w:hAnsi="Times New Roman" w:cs="宋体" w:hint="eastAsia"/>
                      <w:bCs/>
                      <w:szCs w:val="21"/>
                    </w:rPr>
                    <w:t>人</w:t>
                  </w:r>
                </w:p>
              </w:tc>
              <w:tc>
                <w:tcPr>
                  <w:tcW w:w="760"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无</w:t>
                  </w:r>
                </w:p>
              </w:tc>
              <w:tc>
                <w:tcPr>
                  <w:tcW w:w="541" w:type="pct"/>
                  <w:vMerge/>
                  <w:vAlign w:val="center"/>
                </w:tcPr>
                <w:p w:rsidR="00E30CDE" w:rsidRPr="00495981" w:rsidRDefault="00E30CDE">
                  <w:pPr>
                    <w:snapToGrid w:val="0"/>
                    <w:jc w:val="center"/>
                    <w:rPr>
                      <w:rFonts w:ascii="Times New Roman" w:eastAsia="宋体" w:hAnsi="Times New Roman" w:cs="宋体"/>
                      <w:bCs/>
                      <w:szCs w:val="21"/>
                    </w:rPr>
                  </w:pPr>
                </w:p>
              </w:tc>
              <w:tc>
                <w:tcPr>
                  <w:tcW w:w="635"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E</w:t>
                  </w:r>
                </w:p>
              </w:tc>
              <w:tc>
                <w:tcPr>
                  <w:tcW w:w="767"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100-300</w:t>
                  </w:r>
                </w:p>
              </w:tc>
            </w:tr>
            <w:tr w:rsidR="00E30CDE" w:rsidRPr="00495981">
              <w:trPr>
                <w:trHeight w:val="397"/>
                <w:jc w:val="center"/>
              </w:trPr>
              <w:tc>
                <w:tcPr>
                  <w:tcW w:w="837"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六家湾、易家大屋场</w:t>
                  </w:r>
                </w:p>
              </w:tc>
              <w:tc>
                <w:tcPr>
                  <w:tcW w:w="461"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居民</w:t>
                  </w:r>
                </w:p>
              </w:tc>
              <w:tc>
                <w:tcPr>
                  <w:tcW w:w="996"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20</w:t>
                  </w:r>
                  <w:r w:rsidRPr="00495981">
                    <w:rPr>
                      <w:rFonts w:ascii="Times New Roman" w:eastAsia="宋体" w:hAnsi="Times New Roman" w:cs="宋体" w:hint="eastAsia"/>
                      <w:bCs/>
                      <w:szCs w:val="21"/>
                    </w:rPr>
                    <w:t>户，</w:t>
                  </w:r>
                  <w:r w:rsidRPr="00495981">
                    <w:rPr>
                      <w:rFonts w:ascii="Times New Roman" w:eastAsia="宋体" w:hAnsi="Times New Roman" w:cs="宋体" w:hint="eastAsia"/>
                      <w:bCs/>
                      <w:szCs w:val="21"/>
                    </w:rPr>
                    <w:t>80</w:t>
                  </w:r>
                  <w:r w:rsidRPr="00495981">
                    <w:rPr>
                      <w:rFonts w:ascii="Times New Roman" w:eastAsia="宋体" w:hAnsi="Times New Roman" w:cs="宋体" w:hint="eastAsia"/>
                      <w:bCs/>
                      <w:szCs w:val="21"/>
                    </w:rPr>
                    <w:t>人</w:t>
                  </w:r>
                </w:p>
              </w:tc>
              <w:tc>
                <w:tcPr>
                  <w:tcW w:w="760"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无</w:t>
                  </w:r>
                </w:p>
              </w:tc>
              <w:tc>
                <w:tcPr>
                  <w:tcW w:w="541" w:type="pct"/>
                  <w:vMerge/>
                  <w:vAlign w:val="center"/>
                </w:tcPr>
                <w:p w:rsidR="00E30CDE" w:rsidRPr="00495981" w:rsidRDefault="00E30CDE">
                  <w:pPr>
                    <w:snapToGrid w:val="0"/>
                    <w:jc w:val="center"/>
                    <w:rPr>
                      <w:rFonts w:ascii="Times New Roman" w:eastAsia="宋体" w:hAnsi="Times New Roman" w:cs="宋体"/>
                      <w:bCs/>
                      <w:szCs w:val="21"/>
                    </w:rPr>
                  </w:pPr>
                </w:p>
              </w:tc>
              <w:tc>
                <w:tcPr>
                  <w:tcW w:w="635"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SE</w:t>
                  </w:r>
                  <w:r w:rsidRPr="00495981">
                    <w:rPr>
                      <w:rFonts w:ascii="Times New Roman" w:eastAsia="宋体" w:hAnsi="Times New Roman" w:cs="宋体" w:hint="eastAsia"/>
                      <w:bCs/>
                      <w:szCs w:val="21"/>
                    </w:rPr>
                    <w:t>、</w:t>
                  </w:r>
                  <w:r w:rsidRPr="00495981">
                    <w:rPr>
                      <w:rFonts w:ascii="Times New Roman" w:eastAsia="宋体" w:hAnsi="Times New Roman" w:cs="宋体" w:hint="eastAsia"/>
                      <w:bCs/>
                      <w:szCs w:val="21"/>
                    </w:rPr>
                    <w:t>S</w:t>
                  </w:r>
                </w:p>
              </w:tc>
              <w:tc>
                <w:tcPr>
                  <w:tcW w:w="767" w:type="pct"/>
                  <w:vAlign w:val="center"/>
                </w:tcPr>
                <w:p w:rsidR="00E30CDE" w:rsidRPr="00495981" w:rsidRDefault="002B465A">
                  <w:pPr>
                    <w:snapToGrid w:val="0"/>
                    <w:jc w:val="center"/>
                    <w:rPr>
                      <w:rFonts w:ascii="Times New Roman" w:eastAsia="宋体" w:hAnsi="Times New Roman" w:cs="宋体"/>
                      <w:szCs w:val="21"/>
                    </w:rPr>
                  </w:pPr>
                  <w:r w:rsidRPr="00495981">
                    <w:rPr>
                      <w:rFonts w:ascii="Times New Roman" w:eastAsia="宋体" w:hAnsi="Times New Roman" w:cs="宋体" w:hint="eastAsia"/>
                      <w:bCs/>
                      <w:szCs w:val="21"/>
                    </w:rPr>
                    <w:t>15-500</w:t>
                  </w:r>
                </w:p>
              </w:tc>
            </w:tr>
            <w:tr w:rsidR="00E30CDE" w:rsidRPr="00495981">
              <w:trPr>
                <w:trHeight w:val="397"/>
                <w:jc w:val="center"/>
              </w:trPr>
              <w:tc>
                <w:tcPr>
                  <w:tcW w:w="837"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华家门</w:t>
                  </w:r>
                </w:p>
              </w:tc>
              <w:tc>
                <w:tcPr>
                  <w:tcW w:w="461"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居民</w:t>
                  </w:r>
                </w:p>
              </w:tc>
              <w:tc>
                <w:tcPr>
                  <w:tcW w:w="996"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25</w:t>
                  </w:r>
                  <w:r w:rsidRPr="00495981">
                    <w:rPr>
                      <w:rFonts w:ascii="Times New Roman" w:eastAsia="宋体" w:hAnsi="Times New Roman" w:cs="宋体" w:hint="eastAsia"/>
                      <w:bCs/>
                      <w:szCs w:val="21"/>
                    </w:rPr>
                    <w:t>户，</w:t>
                  </w:r>
                  <w:r w:rsidRPr="00495981">
                    <w:rPr>
                      <w:rFonts w:ascii="Times New Roman" w:eastAsia="宋体" w:hAnsi="Times New Roman" w:cs="宋体" w:hint="eastAsia"/>
                      <w:bCs/>
                      <w:szCs w:val="21"/>
                    </w:rPr>
                    <w:t>100</w:t>
                  </w:r>
                  <w:r w:rsidRPr="00495981">
                    <w:rPr>
                      <w:rFonts w:ascii="Times New Roman" w:eastAsia="宋体" w:hAnsi="Times New Roman" w:cs="宋体" w:hint="eastAsia"/>
                      <w:bCs/>
                      <w:szCs w:val="21"/>
                    </w:rPr>
                    <w:t>人</w:t>
                  </w:r>
                </w:p>
              </w:tc>
              <w:tc>
                <w:tcPr>
                  <w:tcW w:w="760"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无</w:t>
                  </w:r>
                </w:p>
              </w:tc>
              <w:tc>
                <w:tcPr>
                  <w:tcW w:w="541" w:type="pct"/>
                  <w:vMerge/>
                  <w:vAlign w:val="center"/>
                </w:tcPr>
                <w:p w:rsidR="00E30CDE" w:rsidRPr="00495981" w:rsidRDefault="00E30CDE">
                  <w:pPr>
                    <w:snapToGrid w:val="0"/>
                    <w:jc w:val="center"/>
                    <w:rPr>
                      <w:rFonts w:ascii="Times New Roman" w:eastAsia="宋体" w:hAnsi="Times New Roman" w:cs="宋体"/>
                      <w:bCs/>
                      <w:szCs w:val="21"/>
                    </w:rPr>
                  </w:pPr>
                </w:p>
              </w:tc>
              <w:tc>
                <w:tcPr>
                  <w:tcW w:w="635"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SW</w:t>
                  </w:r>
                </w:p>
              </w:tc>
              <w:tc>
                <w:tcPr>
                  <w:tcW w:w="767" w:type="pct"/>
                  <w:vAlign w:val="center"/>
                </w:tcPr>
                <w:p w:rsidR="00E30CDE" w:rsidRPr="00495981" w:rsidRDefault="002B465A">
                  <w:pPr>
                    <w:snapToGrid w:val="0"/>
                    <w:jc w:val="center"/>
                    <w:rPr>
                      <w:rFonts w:ascii="Times New Roman" w:eastAsia="宋体" w:hAnsi="Times New Roman" w:cs="宋体"/>
                      <w:bCs/>
                      <w:szCs w:val="21"/>
                    </w:rPr>
                  </w:pPr>
                  <w:r w:rsidRPr="00495981">
                    <w:rPr>
                      <w:rFonts w:ascii="Times New Roman" w:eastAsia="宋体" w:hAnsi="Times New Roman" w:cs="宋体" w:hint="eastAsia"/>
                      <w:bCs/>
                      <w:szCs w:val="21"/>
                    </w:rPr>
                    <w:t>25-500</w:t>
                  </w:r>
                </w:p>
              </w:tc>
            </w:tr>
          </w:tbl>
          <w:p w:rsidR="00E30CDE" w:rsidRPr="00495981" w:rsidRDefault="002B465A">
            <w:pPr>
              <w:wordWrap w:val="0"/>
              <w:autoSpaceDE w:val="0"/>
              <w:autoSpaceDN w:val="0"/>
              <w:adjustRightInd w:val="0"/>
              <w:spacing w:line="360" w:lineRule="auto"/>
              <w:jc w:val="left"/>
              <w:textAlignment w:val="baseline"/>
              <w:rPr>
                <w:rFonts w:ascii="Times New Roman" w:eastAsia="宋体" w:hAnsi="Times New Roman" w:cs="Times New Roman"/>
                <w:b/>
                <w:bCs/>
                <w:kern w:val="0"/>
                <w:sz w:val="24"/>
                <w:szCs w:val="24"/>
              </w:rPr>
            </w:pPr>
            <w:r w:rsidRPr="00495981">
              <w:rPr>
                <w:rFonts w:ascii="Times New Roman" w:eastAsia="宋体" w:hAnsi="Times New Roman" w:cs="Times New Roman"/>
                <w:b/>
                <w:bCs/>
                <w:kern w:val="0"/>
                <w:sz w:val="24"/>
                <w:szCs w:val="24"/>
              </w:rPr>
              <w:t>2</w:t>
            </w:r>
            <w:r w:rsidRPr="00495981">
              <w:rPr>
                <w:rFonts w:ascii="Times New Roman" w:eastAsia="宋体" w:hAnsi="Times New Roman" w:cs="Times New Roman" w:hint="eastAsia"/>
                <w:b/>
                <w:bCs/>
                <w:kern w:val="0"/>
                <w:sz w:val="24"/>
                <w:szCs w:val="24"/>
              </w:rPr>
              <w:t>、</w:t>
            </w:r>
            <w:r w:rsidRPr="00495981">
              <w:rPr>
                <w:rFonts w:ascii="Times New Roman" w:eastAsia="宋体" w:hAnsi="Times New Roman" w:cs="Times New Roman"/>
                <w:b/>
                <w:bCs/>
                <w:kern w:val="0"/>
                <w:sz w:val="24"/>
                <w:szCs w:val="24"/>
              </w:rPr>
              <w:t>声环境</w:t>
            </w:r>
          </w:p>
          <w:p w:rsidR="00E30CDE" w:rsidRPr="00495981" w:rsidRDefault="002B465A">
            <w:pPr>
              <w:wordWrap w:val="0"/>
              <w:autoSpaceDE w:val="0"/>
              <w:autoSpaceDN w:val="0"/>
              <w:adjustRightInd w:val="0"/>
              <w:spacing w:line="360" w:lineRule="auto"/>
              <w:ind w:firstLineChars="200" w:firstLine="480"/>
              <w:jc w:val="left"/>
              <w:textAlignment w:val="baseline"/>
              <w:rPr>
                <w:rFonts w:ascii="Times New Roman" w:eastAsia="宋体" w:hAnsi="Times New Roman" w:cs="Times New Roman"/>
                <w:kern w:val="0"/>
                <w:sz w:val="24"/>
                <w:szCs w:val="24"/>
              </w:rPr>
            </w:pPr>
            <w:r w:rsidRPr="00495981">
              <w:rPr>
                <w:rFonts w:ascii="Times New Roman" w:eastAsia="宋体" w:hAnsi="Times New Roman" w:cs="Times New Roman"/>
                <w:kern w:val="0"/>
                <w:sz w:val="24"/>
                <w:szCs w:val="24"/>
              </w:rPr>
              <w:t>本项目厂界外</w:t>
            </w:r>
            <w:r w:rsidRPr="00495981">
              <w:rPr>
                <w:rFonts w:ascii="Times New Roman" w:eastAsia="宋体" w:hAnsi="Times New Roman" w:cs="Times New Roman"/>
                <w:kern w:val="0"/>
                <w:sz w:val="24"/>
                <w:szCs w:val="24"/>
              </w:rPr>
              <w:t>50</w:t>
            </w:r>
            <w:r w:rsidRPr="00495981">
              <w:rPr>
                <w:rFonts w:ascii="Times New Roman" w:eastAsia="宋体" w:hAnsi="Times New Roman" w:cs="Times New Roman"/>
                <w:kern w:val="0"/>
                <w:sz w:val="24"/>
                <w:szCs w:val="24"/>
              </w:rPr>
              <w:t>米范围内居民</w:t>
            </w:r>
            <w:r w:rsidRPr="00495981">
              <w:rPr>
                <w:rFonts w:ascii="Times New Roman" w:eastAsia="宋体" w:hAnsi="Times New Roman" w:cs="Times New Roman" w:hint="eastAsia"/>
                <w:kern w:val="0"/>
                <w:sz w:val="24"/>
                <w:szCs w:val="24"/>
              </w:rPr>
              <w:t>点</w:t>
            </w:r>
            <w:r w:rsidRPr="00495981">
              <w:rPr>
                <w:rFonts w:ascii="Times New Roman" w:eastAsia="宋体" w:hAnsi="Times New Roman" w:cs="Times New Roman"/>
                <w:kern w:val="0"/>
                <w:sz w:val="24"/>
                <w:szCs w:val="24"/>
              </w:rPr>
              <w:t>等声环境敏感目标</w:t>
            </w:r>
            <w:r w:rsidRPr="00495981">
              <w:rPr>
                <w:rFonts w:ascii="Times New Roman" w:eastAsia="宋体" w:hAnsi="Times New Roman" w:cs="Times New Roman" w:hint="eastAsia"/>
                <w:kern w:val="0"/>
                <w:sz w:val="24"/>
                <w:szCs w:val="24"/>
              </w:rPr>
              <w:t>详见表</w:t>
            </w:r>
            <w:r w:rsidRPr="00495981">
              <w:rPr>
                <w:rFonts w:ascii="Times New Roman" w:eastAsia="宋体" w:hAnsi="Times New Roman" w:cs="Times New Roman" w:hint="eastAsia"/>
                <w:kern w:val="0"/>
                <w:sz w:val="24"/>
                <w:szCs w:val="24"/>
              </w:rPr>
              <w:t>3-5</w:t>
            </w:r>
            <w:r w:rsidRPr="00495981">
              <w:rPr>
                <w:rFonts w:ascii="Times New Roman" w:eastAsia="宋体" w:hAnsi="Times New Roman" w:cs="Times New Roman" w:hint="eastAsia"/>
                <w:kern w:val="0"/>
                <w:sz w:val="24"/>
                <w:szCs w:val="24"/>
              </w:rPr>
              <w:t>。</w:t>
            </w:r>
          </w:p>
          <w:p w:rsidR="00E30CDE" w:rsidRPr="00495981" w:rsidRDefault="002B465A">
            <w:pPr>
              <w:widowControl/>
              <w:jc w:val="center"/>
              <w:rPr>
                <w:rFonts w:ascii="Times New Roman" w:eastAsia="宋体" w:hAnsi="Times New Roman" w:cs="宋体"/>
                <w:b/>
                <w:bCs/>
                <w:kern w:val="0"/>
                <w:szCs w:val="21"/>
              </w:rPr>
            </w:pPr>
            <w:r w:rsidRPr="00495981">
              <w:rPr>
                <w:rFonts w:ascii="Times New Roman" w:eastAsia="宋体" w:hAnsi="Times New Roman" w:cs="宋体" w:hint="eastAsia"/>
                <w:b/>
                <w:bCs/>
                <w:kern w:val="0"/>
                <w:szCs w:val="21"/>
              </w:rPr>
              <w:t>表</w:t>
            </w:r>
            <w:r w:rsidRPr="00495981">
              <w:rPr>
                <w:rFonts w:ascii="Times New Roman" w:eastAsia="宋体" w:hAnsi="Times New Roman" w:cs="宋体" w:hint="eastAsia"/>
                <w:b/>
                <w:bCs/>
                <w:kern w:val="0"/>
                <w:szCs w:val="21"/>
              </w:rPr>
              <w:t xml:space="preserve">3-5  </w:t>
            </w:r>
            <w:r w:rsidRPr="00495981">
              <w:rPr>
                <w:rFonts w:ascii="Times New Roman" w:eastAsia="宋体" w:hAnsi="Times New Roman" w:cs="宋体" w:hint="eastAsia"/>
                <w:b/>
                <w:bCs/>
                <w:kern w:val="0"/>
                <w:szCs w:val="21"/>
              </w:rPr>
              <w:t>声环境保护目标</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00"/>
            </w:tblPr>
            <w:tblGrid>
              <w:gridCol w:w="678"/>
              <w:gridCol w:w="515"/>
              <w:gridCol w:w="682"/>
              <w:gridCol w:w="556"/>
              <w:gridCol w:w="801"/>
              <w:gridCol w:w="801"/>
              <w:gridCol w:w="651"/>
              <w:gridCol w:w="1885"/>
              <w:gridCol w:w="1471"/>
            </w:tblGrid>
            <w:tr w:rsidR="00AD13ED" w:rsidRPr="00495981" w:rsidTr="00AD13ED">
              <w:trPr>
                <w:trHeight w:val="340"/>
                <w:tblHeader/>
              </w:trPr>
              <w:tc>
                <w:tcPr>
                  <w:tcW w:w="422" w:type="pct"/>
                  <w:vMerge w:val="restart"/>
                  <w:vAlign w:val="center"/>
                </w:tcPr>
                <w:p w:rsidR="00AD13ED" w:rsidRPr="00495981" w:rsidRDefault="00AD13ED" w:rsidP="00AD13ED">
                  <w:pPr>
                    <w:pStyle w:val="aff5"/>
                  </w:pPr>
                  <w:r w:rsidRPr="00495981">
                    <w:t>名称</w:t>
                  </w:r>
                </w:p>
              </w:tc>
              <w:tc>
                <w:tcPr>
                  <w:tcW w:w="1090" w:type="pct"/>
                  <w:gridSpan w:val="3"/>
                  <w:vAlign w:val="center"/>
                </w:tcPr>
                <w:p w:rsidR="00AD13ED" w:rsidRPr="00495981" w:rsidRDefault="00AD13ED" w:rsidP="00AD13ED">
                  <w:pPr>
                    <w:pStyle w:val="aff5"/>
                  </w:pPr>
                  <w:r w:rsidRPr="00495981">
                    <w:t>空间相对位置</w:t>
                  </w:r>
                  <w:r w:rsidRPr="00495981">
                    <w:t>/m</w:t>
                  </w:r>
                </w:p>
              </w:tc>
              <w:tc>
                <w:tcPr>
                  <w:tcW w:w="498" w:type="pct"/>
                  <w:vMerge w:val="restart"/>
                  <w:vAlign w:val="center"/>
                </w:tcPr>
                <w:p w:rsidR="00AD13ED" w:rsidRPr="00495981" w:rsidRDefault="00AD13ED" w:rsidP="00AD13ED">
                  <w:pPr>
                    <w:pStyle w:val="aff5"/>
                  </w:pPr>
                  <w:r w:rsidRPr="00495981">
                    <w:t>与厂区最近距离</w:t>
                  </w:r>
                  <w:r w:rsidRPr="00495981">
                    <w:rPr>
                      <w:rFonts w:hint="eastAsia"/>
                    </w:rPr>
                    <w:t>（</w:t>
                  </w:r>
                  <w:r w:rsidRPr="00495981">
                    <w:rPr>
                      <w:rFonts w:hint="eastAsia"/>
                    </w:rPr>
                    <w:t>m</w:t>
                  </w:r>
                  <w:r w:rsidRPr="00495981">
                    <w:rPr>
                      <w:rFonts w:hint="eastAsia"/>
                    </w:rPr>
                    <w:t>）</w:t>
                  </w:r>
                </w:p>
              </w:tc>
              <w:tc>
                <w:tcPr>
                  <w:tcW w:w="498" w:type="pct"/>
                  <w:vMerge w:val="restart"/>
                  <w:vAlign w:val="center"/>
                </w:tcPr>
                <w:p w:rsidR="00AD13ED" w:rsidRPr="00495981" w:rsidRDefault="00AD13ED" w:rsidP="00AD13ED">
                  <w:pPr>
                    <w:pStyle w:val="aff5"/>
                  </w:pPr>
                  <w:r w:rsidRPr="00495981">
                    <w:rPr>
                      <w:rFonts w:hint="eastAsia"/>
                    </w:rPr>
                    <w:t>与生产区最近距离（</w:t>
                  </w:r>
                  <w:r w:rsidRPr="00495981">
                    <w:rPr>
                      <w:rFonts w:hint="eastAsia"/>
                    </w:rPr>
                    <w:t>m</w:t>
                  </w:r>
                  <w:r w:rsidRPr="00495981">
                    <w:rPr>
                      <w:rFonts w:hint="eastAsia"/>
                    </w:rPr>
                    <w:t>）</w:t>
                  </w:r>
                </w:p>
              </w:tc>
              <w:tc>
                <w:tcPr>
                  <w:tcW w:w="405" w:type="pct"/>
                  <w:vMerge w:val="restart"/>
                  <w:vAlign w:val="center"/>
                </w:tcPr>
                <w:p w:rsidR="00AD13ED" w:rsidRPr="00495981" w:rsidRDefault="00AD13ED" w:rsidP="00AD13ED">
                  <w:pPr>
                    <w:pStyle w:val="aff5"/>
                  </w:pPr>
                  <w:r w:rsidRPr="00495981">
                    <w:t>方位</w:t>
                  </w:r>
                </w:p>
              </w:tc>
              <w:tc>
                <w:tcPr>
                  <w:tcW w:w="1172" w:type="pct"/>
                  <w:vMerge w:val="restart"/>
                  <w:vAlign w:val="center"/>
                </w:tcPr>
                <w:p w:rsidR="00AD13ED" w:rsidRPr="00495981" w:rsidRDefault="00AD13ED" w:rsidP="00AD13ED">
                  <w:pPr>
                    <w:pStyle w:val="aff5"/>
                  </w:pPr>
                  <w:r w:rsidRPr="00495981">
                    <w:t>执行标准</w:t>
                  </w:r>
                  <w:r w:rsidRPr="00495981">
                    <w:t>/</w:t>
                  </w:r>
                  <w:r w:rsidRPr="00495981">
                    <w:t>功能区类别</w:t>
                  </w:r>
                </w:p>
              </w:tc>
              <w:tc>
                <w:tcPr>
                  <w:tcW w:w="915" w:type="pct"/>
                  <w:vMerge w:val="restart"/>
                  <w:vAlign w:val="center"/>
                </w:tcPr>
                <w:p w:rsidR="00AD13ED" w:rsidRPr="00495981" w:rsidRDefault="00AD13ED" w:rsidP="00AD13ED">
                  <w:pPr>
                    <w:pStyle w:val="aff5"/>
                  </w:pPr>
                  <w:r w:rsidRPr="00495981">
                    <w:t>声环境保护目标情况说明（介绍声环境保护目标建筑结构、朝向、楼层、周围环境情况）</w:t>
                  </w:r>
                </w:p>
              </w:tc>
            </w:tr>
            <w:tr w:rsidR="00AD13ED" w:rsidRPr="00495981" w:rsidTr="00AD13ED">
              <w:trPr>
                <w:trHeight w:val="340"/>
                <w:tblHeader/>
              </w:trPr>
              <w:tc>
                <w:tcPr>
                  <w:tcW w:w="422" w:type="pct"/>
                  <w:vMerge/>
                  <w:vAlign w:val="center"/>
                </w:tcPr>
                <w:p w:rsidR="00AD13ED" w:rsidRPr="00495981" w:rsidRDefault="00AD13ED" w:rsidP="00AD13ED">
                  <w:pPr>
                    <w:pStyle w:val="aff5"/>
                  </w:pPr>
                </w:p>
              </w:tc>
              <w:tc>
                <w:tcPr>
                  <w:tcW w:w="320" w:type="pct"/>
                  <w:vAlign w:val="center"/>
                </w:tcPr>
                <w:p w:rsidR="00AD13ED" w:rsidRPr="00495981" w:rsidRDefault="00AD13ED" w:rsidP="00AD13ED">
                  <w:pPr>
                    <w:pStyle w:val="aff5"/>
                  </w:pPr>
                  <w:r w:rsidRPr="00495981">
                    <w:t>X</w:t>
                  </w:r>
                </w:p>
              </w:tc>
              <w:tc>
                <w:tcPr>
                  <w:tcW w:w="424" w:type="pct"/>
                  <w:vAlign w:val="center"/>
                </w:tcPr>
                <w:p w:rsidR="00AD13ED" w:rsidRPr="00495981" w:rsidRDefault="00AD13ED" w:rsidP="00AD13ED">
                  <w:pPr>
                    <w:pStyle w:val="aff5"/>
                  </w:pPr>
                  <w:r w:rsidRPr="00495981">
                    <w:t>Y</w:t>
                  </w:r>
                </w:p>
              </w:tc>
              <w:tc>
                <w:tcPr>
                  <w:tcW w:w="346" w:type="pct"/>
                  <w:vAlign w:val="center"/>
                </w:tcPr>
                <w:p w:rsidR="00AD13ED" w:rsidRPr="00495981" w:rsidRDefault="00AD13ED" w:rsidP="00AD13ED">
                  <w:pPr>
                    <w:pStyle w:val="aff5"/>
                  </w:pPr>
                  <w:r w:rsidRPr="00495981">
                    <w:t>Z</w:t>
                  </w:r>
                </w:p>
              </w:tc>
              <w:tc>
                <w:tcPr>
                  <w:tcW w:w="498" w:type="pct"/>
                  <w:vMerge/>
                  <w:vAlign w:val="center"/>
                </w:tcPr>
                <w:p w:rsidR="00AD13ED" w:rsidRPr="00495981" w:rsidRDefault="00AD13ED" w:rsidP="00AD13ED">
                  <w:pPr>
                    <w:pStyle w:val="aff5"/>
                  </w:pPr>
                </w:p>
              </w:tc>
              <w:tc>
                <w:tcPr>
                  <w:tcW w:w="498" w:type="pct"/>
                  <w:vMerge/>
                  <w:vAlign w:val="center"/>
                </w:tcPr>
                <w:p w:rsidR="00AD13ED" w:rsidRPr="00495981" w:rsidRDefault="00AD13ED" w:rsidP="00AD13ED">
                  <w:pPr>
                    <w:pStyle w:val="aff5"/>
                  </w:pPr>
                </w:p>
              </w:tc>
              <w:tc>
                <w:tcPr>
                  <w:tcW w:w="405" w:type="pct"/>
                  <w:vMerge/>
                  <w:vAlign w:val="center"/>
                </w:tcPr>
                <w:p w:rsidR="00AD13ED" w:rsidRPr="00495981" w:rsidRDefault="00AD13ED" w:rsidP="00AD13ED">
                  <w:pPr>
                    <w:pStyle w:val="aff5"/>
                  </w:pPr>
                </w:p>
              </w:tc>
              <w:tc>
                <w:tcPr>
                  <w:tcW w:w="1172" w:type="pct"/>
                  <w:vMerge/>
                  <w:vAlign w:val="center"/>
                </w:tcPr>
                <w:p w:rsidR="00AD13ED" w:rsidRPr="00495981" w:rsidRDefault="00AD13ED" w:rsidP="00AD13ED">
                  <w:pPr>
                    <w:pStyle w:val="aff5"/>
                  </w:pPr>
                </w:p>
              </w:tc>
              <w:tc>
                <w:tcPr>
                  <w:tcW w:w="915" w:type="pct"/>
                  <w:vMerge/>
                  <w:vAlign w:val="center"/>
                </w:tcPr>
                <w:p w:rsidR="00AD13ED" w:rsidRPr="00495981" w:rsidRDefault="00AD13ED" w:rsidP="00AD13ED">
                  <w:pPr>
                    <w:pStyle w:val="aff5"/>
                  </w:pPr>
                </w:p>
              </w:tc>
            </w:tr>
            <w:tr w:rsidR="00AD13ED" w:rsidRPr="00495981" w:rsidTr="00AD13ED">
              <w:trPr>
                <w:trHeight w:val="340"/>
                <w:tblHeader/>
              </w:trPr>
              <w:tc>
                <w:tcPr>
                  <w:tcW w:w="422" w:type="pct"/>
                  <w:vAlign w:val="center"/>
                </w:tcPr>
                <w:p w:rsidR="00AD13ED" w:rsidRPr="00495981" w:rsidRDefault="00AD13ED" w:rsidP="000954B6">
                  <w:pPr>
                    <w:jc w:val="center"/>
                    <w:rPr>
                      <w:rFonts w:ascii="Times New Roman" w:eastAsia="宋体" w:hAnsi="Times New Roman" w:cs="Times New Roman"/>
                      <w:szCs w:val="21"/>
                    </w:rPr>
                  </w:pPr>
                  <w:r w:rsidRPr="00495981">
                    <w:rPr>
                      <w:rFonts w:ascii="Times New Roman" w:eastAsia="宋体" w:hAnsi="Times New Roman" w:cs="Times New Roman" w:hint="eastAsia"/>
                      <w:bCs/>
                      <w:szCs w:val="21"/>
                    </w:rPr>
                    <w:t>东侧居民点</w:t>
                  </w:r>
                </w:p>
              </w:tc>
              <w:tc>
                <w:tcPr>
                  <w:tcW w:w="320" w:type="pct"/>
                  <w:vAlign w:val="center"/>
                </w:tcPr>
                <w:p w:rsidR="00AD13ED" w:rsidRPr="00495981" w:rsidRDefault="001E1F89" w:rsidP="00AD13ED">
                  <w:pPr>
                    <w:pStyle w:val="aff5"/>
                  </w:pPr>
                  <w:r w:rsidRPr="00495981">
                    <w:rPr>
                      <w:rFonts w:hint="eastAsia"/>
                    </w:rPr>
                    <w:t>15</w:t>
                  </w:r>
                </w:p>
              </w:tc>
              <w:tc>
                <w:tcPr>
                  <w:tcW w:w="424" w:type="pct"/>
                  <w:vAlign w:val="center"/>
                </w:tcPr>
                <w:p w:rsidR="00AD13ED" w:rsidRPr="00495981" w:rsidRDefault="001E1F89" w:rsidP="00AD13ED">
                  <w:pPr>
                    <w:pStyle w:val="aff5"/>
                  </w:pPr>
                  <w:r w:rsidRPr="00495981">
                    <w:rPr>
                      <w:rFonts w:hint="eastAsia"/>
                    </w:rPr>
                    <w:t>0</w:t>
                  </w:r>
                </w:p>
              </w:tc>
              <w:tc>
                <w:tcPr>
                  <w:tcW w:w="346" w:type="pct"/>
                  <w:vAlign w:val="center"/>
                </w:tcPr>
                <w:p w:rsidR="00AD13ED" w:rsidRPr="00495981" w:rsidRDefault="001E1F89" w:rsidP="00AD13ED">
                  <w:pPr>
                    <w:pStyle w:val="aff5"/>
                  </w:pPr>
                  <w:r w:rsidRPr="00495981">
                    <w:rPr>
                      <w:rFonts w:hint="eastAsia"/>
                    </w:rPr>
                    <w:t>6</w:t>
                  </w:r>
                </w:p>
              </w:tc>
              <w:tc>
                <w:tcPr>
                  <w:tcW w:w="498" w:type="pct"/>
                  <w:vAlign w:val="center"/>
                </w:tcPr>
                <w:p w:rsidR="00AD13ED" w:rsidRPr="00495981" w:rsidRDefault="00AD13ED" w:rsidP="000954B6">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15</w:t>
                  </w:r>
                </w:p>
              </w:tc>
              <w:tc>
                <w:tcPr>
                  <w:tcW w:w="498" w:type="pct"/>
                  <w:vAlign w:val="center"/>
                </w:tcPr>
                <w:p w:rsidR="00AD13ED" w:rsidRPr="00495981" w:rsidRDefault="00AD13ED" w:rsidP="000954B6">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30</w:t>
                  </w:r>
                </w:p>
              </w:tc>
              <w:tc>
                <w:tcPr>
                  <w:tcW w:w="405" w:type="pct"/>
                  <w:vAlign w:val="center"/>
                </w:tcPr>
                <w:p w:rsidR="00AD13ED" w:rsidRPr="00495981" w:rsidRDefault="00AD13ED" w:rsidP="000954B6">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E</w:t>
                  </w:r>
                </w:p>
              </w:tc>
              <w:tc>
                <w:tcPr>
                  <w:tcW w:w="1172" w:type="pct"/>
                  <w:vMerge w:val="restart"/>
                  <w:vAlign w:val="center"/>
                </w:tcPr>
                <w:p w:rsidR="00AD13ED" w:rsidRPr="00495981" w:rsidRDefault="00AD13ED" w:rsidP="00AD13ED">
                  <w:pPr>
                    <w:pStyle w:val="aff5"/>
                  </w:pPr>
                  <w:r w:rsidRPr="00495981">
                    <w:t>《声环境质量标准》（</w:t>
                  </w:r>
                  <w:r w:rsidRPr="00495981">
                    <w:t>GB3096-2008</w:t>
                  </w:r>
                  <w:r w:rsidRPr="00495981">
                    <w:t>）表</w:t>
                  </w:r>
                  <w:r w:rsidRPr="00495981">
                    <w:t>1</w:t>
                  </w:r>
                  <w:r w:rsidRPr="00495981">
                    <w:t>中的</w:t>
                  </w:r>
                  <w:r w:rsidRPr="00495981">
                    <w:t>2</w:t>
                  </w:r>
                  <w:r w:rsidRPr="00495981">
                    <w:t>类标准</w:t>
                  </w:r>
                </w:p>
              </w:tc>
              <w:tc>
                <w:tcPr>
                  <w:tcW w:w="915" w:type="pct"/>
                  <w:vAlign w:val="center"/>
                </w:tcPr>
                <w:p w:rsidR="00AD13ED" w:rsidRPr="00495981" w:rsidRDefault="00AD13ED" w:rsidP="001E1F89">
                  <w:pPr>
                    <w:pStyle w:val="aff5"/>
                  </w:pPr>
                  <w:r w:rsidRPr="00495981">
                    <w:rPr>
                      <w:rFonts w:hint="eastAsia"/>
                    </w:rPr>
                    <w:t>2</w:t>
                  </w:r>
                  <w:r w:rsidRPr="00495981">
                    <w:t>F</w:t>
                  </w:r>
                  <w:r w:rsidRPr="00495981">
                    <w:t>砖混结构，坐北朝南，</w:t>
                  </w:r>
                  <w:r w:rsidRPr="00495981">
                    <w:rPr>
                      <w:rFonts w:hint="eastAsia"/>
                    </w:rPr>
                    <w:t>1</w:t>
                  </w:r>
                  <w:r w:rsidRPr="00495981">
                    <w:t>户，</w:t>
                  </w:r>
                  <w:r w:rsidR="001E1F89" w:rsidRPr="00495981">
                    <w:rPr>
                      <w:rFonts w:hint="eastAsia"/>
                    </w:rPr>
                    <w:t>5</w:t>
                  </w:r>
                  <w:r w:rsidRPr="00495981">
                    <w:t>人</w:t>
                  </w:r>
                </w:p>
              </w:tc>
            </w:tr>
            <w:tr w:rsidR="00AD13ED" w:rsidRPr="00495981" w:rsidTr="00AD13ED">
              <w:trPr>
                <w:trHeight w:val="340"/>
                <w:tblHeader/>
              </w:trPr>
              <w:tc>
                <w:tcPr>
                  <w:tcW w:w="422" w:type="pct"/>
                  <w:vAlign w:val="center"/>
                </w:tcPr>
                <w:p w:rsidR="00AD13ED" w:rsidRPr="00495981" w:rsidRDefault="00AD13ED" w:rsidP="000954B6">
                  <w:pPr>
                    <w:jc w:val="center"/>
                    <w:rPr>
                      <w:rFonts w:ascii="Times New Roman" w:eastAsia="宋体" w:hAnsi="Times New Roman" w:cs="Times New Roman"/>
                      <w:bCs/>
                      <w:szCs w:val="21"/>
                    </w:rPr>
                  </w:pPr>
                  <w:r w:rsidRPr="00495981">
                    <w:rPr>
                      <w:rFonts w:ascii="Times New Roman" w:eastAsia="宋体" w:hAnsi="Times New Roman" w:hint="eastAsia"/>
                      <w:szCs w:val="21"/>
                    </w:rPr>
                    <w:t>东南侧居民点</w:t>
                  </w:r>
                </w:p>
              </w:tc>
              <w:tc>
                <w:tcPr>
                  <w:tcW w:w="320" w:type="pct"/>
                  <w:vAlign w:val="center"/>
                </w:tcPr>
                <w:p w:rsidR="00AD13ED" w:rsidRPr="00495981" w:rsidRDefault="001E1F89" w:rsidP="00AD13ED">
                  <w:pPr>
                    <w:pStyle w:val="aff5"/>
                  </w:pPr>
                  <w:r w:rsidRPr="00495981">
                    <w:rPr>
                      <w:rFonts w:hint="eastAsia"/>
                    </w:rPr>
                    <w:t>13</w:t>
                  </w:r>
                </w:p>
              </w:tc>
              <w:tc>
                <w:tcPr>
                  <w:tcW w:w="424" w:type="pct"/>
                  <w:vAlign w:val="center"/>
                </w:tcPr>
                <w:p w:rsidR="00AD13ED" w:rsidRPr="00495981" w:rsidRDefault="001E1F89" w:rsidP="00AD13ED">
                  <w:pPr>
                    <w:pStyle w:val="aff5"/>
                  </w:pPr>
                  <w:r w:rsidRPr="00495981">
                    <w:rPr>
                      <w:rFonts w:hint="eastAsia"/>
                    </w:rPr>
                    <w:t>-43</w:t>
                  </w:r>
                </w:p>
              </w:tc>
              <w:tc>
                <w:tcPr>
                  <w:tcW w:w="346" w:type="pct"/>
                  <w:vAlign w:val="center"/>
                </w:tcPr>
                <w:p w:rsidR="00AD13ED" w:rsidRPr="00495981" w:rsidRDefault="001E1F89" w:rsidP="00AD13ED">
                  <w:pPr>
                    <w:pStyle w:val="aff5"/>
                  </w:pPr>
                  <w:r w:rsidRPr="00495981">
                    <w:rPr>
                      <w:rFonts w:hint="eastAsia"/>
                    </w:rPr>
                    <w:t>6</w:t>
                  </w:r>
                </w:p>
              </w:tc>
              <w:tc>
                <w:tcPr>
                  <w:tcW w:w="498" w:type="pct"/>
                  <w:vAlign w:val="center"/>
                </w:tcPr>
                <w:p w:rsidR="00AD13ED" w:rsidRPr="00495981" w:rsidRDefault="00AD13ED" w:rsidP="000954B6">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45</w:t>
                  </w:r>
                </w:p>
              </w:tc>
              <w:tc>
                <w:tcPr>
                  <w:tcW w:w="498" w:type="pct"/>
                  <w:vAlign w:val="center"/>
                </w:tcPr>
                <w:p w:rsidR="00AD13ED" w:rsidRPr="00495981" w:rsidRDefault="00AD13ED" w:rsidP="000954B6">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50</w:t>
                  </w:r>
                </w:p>
              </w:tc>
              <w:tc>
                <w:tcPr>
                  <w:tcW w:w="405" w:type="pct"/>
                  <w:vAlign w:val="center"/>
                </w:tcPr>
                <w:p w:rsidR="00AD13ED" w:rsidRPr="00495981" w:rsidRDefault="00AD13ED" w:rsidP="000954B6">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SE</w:t>
                  </w:r>
                </w:p>
              </w:tc>
              <w:tc>
                <w:tcPr>
                  <w:tcW w:w="1172" w:type="pct"/>
                  <w:vMerge/>
                  <w:vAlign w:val="center"/>
                </w:tcPr>
                <w:p w:rsidR="00AD13ED" w:rsidRPr="00495981" w:rsidRDefault="00AD13ED" w:rsidP="00AD13ED">
                  <w:pPr>
                    <w:pStyle w:val="aff5"/>
                  </w:pPr>
                </w:p>
              </w:tc>
              <w:tc>
                <w:tcPr>
                  <w:tcW w:w="915" w:type="pct"/>
                  <w:vAlign w:val="center"/>
                </w:tcPr>
                <w:p w:rsidR="00AD13ED" w:rsidRPr="00495981" w:rsidRDefault="00AD13ED" w:rsidP="001E1F89">
                  <w:pPr>
                    <w:pStyle w:val="aff5"/>
                  </w:pPr>
                  <w:r w:rsidRPr="00495981">
                    <w:rPr>
                      <w:rFonts w:hint="eastAsia"/>
                    </w:rPr>
                    <w:t>2</w:t>
                  </w:r>
                  <w:r w:rsidRPr="00495981">
                    <w:t>F</w:t>
                  </w:r>
                  <w:r w:rsidRPr="00495981">
                    <w:t>砖混结构，坐北朝南，</w:t>
                  </w:r>
                  <w:r w:rsidR="001E1F89" w:rsidRPr="00495981">
                    <w:rPr>
                      <w:rFonts w:hint="eastAsia"/>
                    </w:rPr>
                    <w:t>1</w:t>
                  </w:r>
                  <w:r w:rsidRPr="00495981">
                    <w:t>户，</w:t>
                  </w:r>
                  <w:r w:rsidR="001E1F89" w:rsidRPr="00495981">
                    <w:rPr>
                      <w:rFonts w:hint="eastAsia"/>
                    </w:rPr>
                    <w:t>5</w:t>
                  </w:r>
                  <w:r w:rsidRPr="00495981">
                    <w:t>人</w:t>
                  </w:r>
                </w:p>
              </w:tc>
            </w:tr>
            <w:tr w:rsidR="00AD13ED" w:rsidRPr="00495981" w:rsidTr="00AD13ED">
              <w:trPr>
                <w:trHeight w:val="340"/>
                <w:tblHeader/>
              </w:trPr>
              <w:tc>
                <w:tcPr>
                  <w:tcW w:w="422" w:type="pct"/>
                  <w:vAlign w:val="center"/>
                </w:tcPr>
                <w:p w:rsidR="00AD13ED" w:rsidRPr="00495981" w:rsidRDefault="00AD13ED" w:rsidP="000954B6">
                  <w:pPr>
                    <w:jc w:val="center"/>
                    <w:rPr>
                      <w:rFonts w:ascii="Times New Roman" w:eastAsia="宋体" w:hAnsi="Times New Roman" w:cs="Times New Roman"/>
                      <w:bCs/>
                      <w:szCs w:val="21"/>
                    </w:rPr>
                  </w:pPr>
                  <w:r w:rsidRPr="00495981">
                    <w:rPr>
                      <w:rFonts w:ascii="Times New Roman" w:eastAsia="宋体" w:hAnsi="Times New Roman" w:hint="eastAsia"/>
                      <w:szCs w:val="21"/>
                    </w:rPr>
                    <w:t>南侧居民点</w:t>
                  </w:r>
                </w:p>
              </w:tc>
              <w:tc>
                <w:tcPr>
                  <w:tcW w:w="320" w:type="pct"/>
                  <w:vAlign w:val="center"/>
                </w:tcPr>
                <w:p w:rsidR="00AD13ED" w:rsidRPr="00495981" w:rsidRDefault="001E1F89" w:rsidP="00AD13ED">
                  <w:pPr>
                    <w:pStyle w:val="aff5"/>
                  </w:pPr>
                  <w:r w:rsidRPr="00495981">
                    <w:rPr>
                      <w:rFonts w:hint="eastAsia"/>
                    </w:rPr>
                    <w:t>0</w:t>
                  </w:r>
                </w:p>
              </w:tc>
              <w:tc>
                <w:tcPr>
                  <w:tcW w:w="424" w:type="pct"/>
                  <w:vAlign w:val="center"/>
                </w:tcPr>
                <w:p w:rsidR="00AD13ED" w:rsidRPr="00495981" w:rsidRDefault="001E1F89" w:rsidP="00AD13ED">
                  <w:pPr>
                    <w:pStyle w:val="aff5"/>
                  </w:pPr>
                  <w:r w:rsidRPr="00495981">
                    <w:rPr>
                      <w:rFonts w:hint="eastAsia"/>
                    </w:rPr>
                    <w:t>-20</w:t>
                  </w:r>
                </w:p>
              </w:tc>
              <w:tc>
                <w:tcPr>
                  <w:tcW w:w="346" w:type="pct"/>
                  <w:vAlign w:val="center"/>
                </w:tcPr>
                <w:p w:rsidR="00AD13ED" w:rsidRPr="00495981" w:rsidRDefault="001E1F89" w:rsidP="00AD13ED">
                  <w:pPr>
                    <w:pStyle w:val="aff5"/>
                  </w:pPr>
                  <w:r w:rsidRPr="00495981">
                    <w:rPr>
                      <w:rFonts w:hint="eastAsia"/>
                    </w:rPr>
                    <w:t>6</w:t>
                  </w:r>
                </w:p>
              </w:tc>
              <w:tc>
                <w:tcPr>
                  <w:tcW w:w="498" w:type="pct"/>
                  <w:vAlign w:val="center"/>
                </w:tcPr>
                <w:p w:rsidR="00AD13ED" w:rsidRPr="00495981" w:rsidRDefault="00AD13ED" w:rsidP="000954B6">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20</w:t>
                  </w:r>
                </w:p>
              </w:tc>
              <w:tc>
                <w:tcPr>
                  <w:tcW w:w="498" w:type="pct"/>
                  <w:vAlign w:val="center"/>
                </w:tcPr>
                <w:p w:rsidR="00AD13ED" w:rsidRPr="00495981" w:rsidRDefault="00AD13ED" w:rsidP="000954B6">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30</w:t>
                  </w:r>
                </w:p>
              </w:tc>
              <w:tc>
                <w:tcPr>
                  <w:tcW w:w="405" w:type="pct"/>
                  <w:vAlign w:val="center"/>
                </w:tcPr>
                <w:p w:rsidR="00AD13ED" w:rsidRPr="00495981" w:rsidRDefault="00AD13ED" w:rsidP="000954B6">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S</w:t>
                  </w:r>
                </w:p>
              </w:tc>
              <w:tc>
                <w:tcPr>
                  <w:tcW w:w="1172" w:type="pct"/>
                  <w:vMerge/>
                  <w:vAlign w:val="center"/>
                </w:tcPr>
                <w:p w:rsidR="00AD13ED" w:rsidRPr="00495981" w:rsidRDefault="00AD13ED" w:rsidP="00AD13ED">
                  <w:pPr>
                    <w:pStyle w:val="aff5"/>
                  </w:pPr>
                </w:p>
              </w:tc>
              <w:tc>
                <w:tcPr>
                  <w:tcW w:w="915" w:type="pct"/>
                  <w:vAlign w:val="center"/>
                </w:tcPr>
                <w:p w:rsidR="00AD13ED" w:rsidRPr="00495981" w:rsidRDefault="001E1F89" w:rsidP="00AD13ED">
                  <w:pPr>
                    <w:pStyle w:val="aff5"/>
                  </w:pPr>
                  <w:r w:rsidRPr="00495981">
                    <w:rPr>
                      <w:rFonts w:hint="eastAsia"/>
                    </w:rPr>
                    <w:t>2</w:t>
                  </w:r>
                  <w:r w:rsidRPr="00495981">
                    <w:t>F</w:t>
                  </w:r>
                  <w:r w:rsidRPr="00495981">
                    <w:t>砖混结构，坐北朝南，</w:t>
                  </w:r>
                  <w:r w:rsidRPr="00495981">
                    <w:rPr>
                      <w:rFonts w:hint="eastAsia"/>
                    </w:rPr>
                    <w:t>1</w:t>
                  </w:r>
                  <w:r w:rsidRPr="00495981">
                    <w:t>户，</w:t>
                  </w:r>
                  <w:r w:rsidRPr="00495981">
                    <w:rPr>
                      <w:rFonts w:hint="eastAsia"/>
                    </w:rPr>
                    <w:t>5</w:t>
                  </w:r>
                  <w:r w:rsidRPr="00495981">
                    <w:t>人</w:t>
                  </w:r>
                </w:p>
              </w:tc>
            </w:tr>
            <w:tr w:rsidR="00AD13ED" w:rsidRPr="00495981" w:rsidTr="00AD13ED">
              <w:trPr>
                <w:trHeight w:val="340"/>
                <w:tblHeader/>
              </w:trPr>
              <w:tc>
                <w:tcPr>
                  <w:tcW w:w="422" w:type="pct"/>
                  <w:vAlign w:val="center"/>
                </w:tcPr>
                <w:p w:rsidR="00AD13ED" w:rsidRPr="00495981" w:rsidRDefault="00AD13ED" w:rsidP="000954B6">
                  <w:pPr>
                    <w:jc w:val="center"/>
                    <w:rPr>
                      <w:rFonts w:ascii="Times New Roman" w:eastAsia="宋体" w:hAnsi="Times New Roman" w:cs="Times New Roman"/>
                      <w:bCs/>
                      <w:szCs w:val="21"/>
                    </w:rPr>
                  </w:pPr>
                  <w:r w:rsidRPr="00495981">
                    <w:rPr>
                      <w:rFonts w:ascii="Times New Roman" w:eastAsia="宋体" w:hAnsi="Times New Roman" w:hint="eastAsia"/>
                      <w:szCs w:val="21"/>
                    </w:rPr>
                    <w:t>西南侧居民点</w:t>
                  </w:r>
                </w:p>
              </w:tc>
              <w:tc>
                <w:tcPr>
                  <w:tcW w:w="320" w:type="pct"/>
                  <w:vAlign w:val="center"/>
                </w:tcPr>
                <w:p w:rsidR="00AD13ED" w:rsidRPr="00495981" w:rsidRDefault="001E1F89" w:rsidP="00AD13ED">
                  <w:pPr>
                    <w:pStyle w:val="aff5"/>
                  </w:pPr>
                  <w:r w:rsidRPr="00495981">
                    <w:rPr>
                      <w:rFonts w:hint="eastAsia"/>
                    </w:rPr>
                    <w:t>-18</w:t>
                  </w:r>
                </w:p>
              </w:tc>
              <w:tc>
                <w:tcPr>
                  <w:tcW w:w="424" w:type="pct"/>
                  <w:vAlign w:val="center"/>
                </w:tcPr>
                <w:p w:rsidR="00AD13ED" w:rsidRPr="00495981" w:rsidRDefault="001E1F89" w:rsidP="00AD13ED">
                  <w:pPr>
                    <w:pStyle w:val="aff5"/>
                  </w:pPr>
                  <w:r w:rsidRPr="00495981">
                    <w:rPr>
                      <w:rFonts w:hint="eastAsia"/>
                    </w:rPr>
                    <w:t>-17</w:t>
                  </w:r>
                </w:p>
              </w:tc>
              <w:tc>
                <w:tcPr>
                  <w:tcW w:w="346" w:type="pct"/>
                  <w:vAlign w:val="center"/>
                </w:tcPr>
                <w:p w:rsidR="00AD13ED" w:rsidRPr="00495981" w:rsidRDefault="001E1F89" w:rsidP="00AD13ED">
                  <w:pPr>
                    <w:pStyle w:val="aff5"/>
                  </w:pPr>
                  <w:r w:rsidRPr="00495981">
                    <w:rPr>
                      <w:rFonts w:hint="eastAsia"/>
                    </w:rPr>
                    <w:t>6</w:t>
                  </w:r>
                </w:p>
              </w:tc>
              <w:tc>
                <w:tcPr>
                  <w:tcW w:w="498" w:type="pct"/>
                  <w:vAlign w:val="center"/>
                </w:tcPr>
                <w:p w:rsidR="00AD13ED" w:rsidRPr="00495981" w:rsidRDefault="00AD13ED" w:rsidP="000954B6">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25</w:t>
                  </w:r>
                </w:p>
              </w:tc>
              <w:tc>
                <w:tcPr>
                  <w:tcW w:w="498" w:type="pct"/>
                  <w:vAlign w:val="center"/>
                </w:tcPr>
                <w:p w:rsidR="00AD13ED" w:rsidRPr="00495981" w:rsidRDefault="00AD13ED" w:rsidP="000954B6">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55</w:t>
                  </w:r>
                </w:p>
              </w:tc>
              <w:tc>
                <w:tcPr>
                  <w:tcW w:w="405" w:type="pct"/>
                  <w:vAlign w:val="center"/>
                </w:tcPr>
                <w:p w:rsidR="00AD13ED" w:rsidRPr="00495981" w:rsidRDefault="00AD13ED" w:rsidP="000954B6">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SW</w:t>
                  </w:r>
                </w:p>
              </w:tc>
              <w:tc>
                <w:tcPr>
                  <w:tcW w:w="1172" w:type="pct"/>
                  <w:vMerge/>
                  <w:vAlign w:val="center"/>
                </w:tcPr>
                <w:p w:rsidR="00AD13ED" w:rsidRPr="00495981" w:rsidRDefault="00AD13ED" w:rsidP="00AD13ED">
                  <w:pPr>
                    <w:pStyle w:val="aff5"/>
                  </w:pPr>
                </w:p>
              </w:tc>
              <w:tc>
                <w:tcPr>
                  <w:tcW w:w="915" w:type="pct"/>
                  <w:vAlign w:val="center"/>
                </w:tcPr>
                <w:p w:rsidR="00AD13ED" w:rsidRPr="00495981" w:rsidRDefault="001E1F89" w:rsidP="00AD13ED">
                  <w:pPr>
                    <w:pStyle w:val="aff5"/>
                  </w:pPr>
                  <w:r w:rsidRPr="00495981">
                    <w:rPr>
                      <w:rFonts w:hint="eastAsia"/>
                    </w:rPr>
                    <w:t>2</w:t>
                  </w:r>
                  <w:r w:rsidRPr="00495981">
                    <w:t>F</w:t>
                  </w:r>
                  <w:r w:rsidRPr="00495981">
                    <w:t>砖混结构，坐北朝南，</w:t>
                  </w:r>
                  <w:r w:rsidRPr="00495981">
                    <w:rPr>
                      <w:rFonts w:hint="eastAsia"/>
                    </w:rPr>
                    <w:t>1</w:t>
                  </w:r>
                  <w:r w:rsidRPr="00495981">
                    <w:t>户，</w:t>
                  </w:r>
                  <w:r w:rsidRPr="00495981">
                    <w:rPr>
                      <w:rFonts w:hint="eastAsia"/>
                    </w:rPr>
                    <w:t>5</w:t>
                  </w:r>
                  <w:r w:rsidRPr="00495981">
                    <w:t>人</w:t>
                  </w:r>
                </w:p>
              </w:tc>
            </w:tr>
          </w:tbl>
          <w:p w:rsidR="00E30CDE" w:rsidRPr="00495981" w:rsidRDefault="002B465A">
            <w:pPr>
              <w:wordWrap w:val="0"/>
              <w:autoSpaceDE w:val="0"/>
              <w:autoSpaceDN w:val="0"/>
              <w:adjustRightInd w:val="0"/>
              <w:spacing w:line="360" w:lineRule="auto"/>
              <w:jc w:val="left"/>
              <w:textAlignment w:val="baseline"/>
              <w:rPr>
                <w:rFonts w:ascii="Times New Roman" w:eastAsia="宋体" w:hAnsi="Times New Roman" w:cs="Times New Roman"/>
                <w:b/>
                <w:bCs/>
                <w:kern w:val="0"/>
                <w:sz w:val="24"/>
                <w:szCs w:val="24"/>
              </w:rPr>
            </w:pPr>
            <w:r w:rsidRPr="00495981">
              <w:rPr>
                <w:rFonts w:ascii="Times New Roman" w:eastAsia="宋体" w:hAnsi="Times New Roman" w:cs="Times New Roman"/>
                <w:b/>
                <w:bCs/>
                <w:kern w:val="0"/>
                <w:sz w:val="24"/>
                <w:szCs w:val="24"/>
              </w:rPr>
              <w:t>3</w:t>
            </w:r>
            <w:r w:rsidRPr="00495981">
              <w:rPr>
                <w:rFonts w:ascii="Times New Roman" w:eastAsia="宋体" w:hAnsi="Times New Roman" w:cs="Times New Roman" w:hint="eastAsia"/>
                <w:b/>
                <w:bCs/>
                <w:kern w:val="0"/>
                <w:sz w:val="24"/>
                <w:szCs w:val="24"/>
              </w:rPr>
              <w:t>、</w:t>
            </w:r>
            <w:r w:rsidRPr="00495981">
              <w:rPr>
                <w:rFonts w:ascii="Times New Roman" w:eastAsia="宋体" w:hAnsi="Times New Roman" w:cs="Times New Roman"/>
                <w:b/>
                <w:bCs/>
                <w:kern w:val="0"/>
                <w:sz w:val="24"/>
                <w:szCs w:val="24"/>
              </w:rPr>
              <w:t>地下水环境</w:t>
            </w:r>
          </w:p>
          <w:p w:rsidR="00E30CDE" w:rsidRPr="00495981" w:rsidRDefault="002B465A">
            <w:pPr>
              <w:wordWrap w:val="0"/>
              <w:autoSpaceDE w:val="0"/>
              <w:autoSpaceDN w:val="0"/>
              <w:adjustRightInd w:val="0"/>
              <w:spacing w:line="360" w:lineRule="auto"/>
              <w:ind w:firstLineChars="200" w:firstLine="480"/>
              <w:jc w:val="left"/>
              <w:textAlignment w:val="baseline"/>
              <w:rPr>
                <w:rFonts w:ascii="Times New Roman" w:eastAsia="宋体" w:hAnsi="Times New Roman" w:cs="Times New Roman"/>
                <w:kern w:val="0"/>
                <w:sz w:val="24"/>
                <w:szCs w:val="24"/>
              </w:rPr>
            </w:pPr>
            <w:r w:rsidRPr="00495981">
              <w:rPr>
                <w:rFonts w:ascii="Times New Roman" w:eastAsia="宋体" w:hAnsi="Times New Roman" w:cs="Times New Roman"/>
                <w:kern w:val="0"/>
                <w:sz w:val="24"/>
                <w:szCs w:val="24"/>
              </w:rPr>
              <w:t>本项目厂界外</w:t>
            </w:r>
            <w:r w:rsidRPr="00495981">
              <w:rPr>
                <w:rFonts w:ascii="Times New Roman" w:eastAsia="宋体" w:hAnsi="Times New Roman" w:cs="Times New Roman"/>
                <w:kern w:val="0"/>
                <w:sz w:val="24"/>
                <w:szCs w:val="24"/>
              </w:rPr>
              <w:t>500</w:t>
            </w:r>
            <w:r w:rsidRPr="00495981">
              <w:rPr>
                <w:rFonts w:ascii="Times New Roman" w:eastAsia="宋体" w:hAnsi="Times New Roman" w:cs="Times New Roman"/>
                <w:kern w:val="0"/>
                <w:sz w:val="24"/>
                <w:szCs w:val="24"/>
              </w:rPr>
              <w:t>米范围内无地下水集中式饮用水水源和热水、矿泉水、温泉等特殊地下水资源。</w:t>
            </w:r>
          </w:p>
          <w:p w:rsidR="00E30CDE" w:rsidRPr="00495981" w:rsidRDefault="002B465A">
            <w:pPr>
              <w:wordWrap w:val="0"/>
              <w:autoSpaceDE w:val="0"/>
              <w:autoSpaceDN w:val="0"/>
              <w:adjustRightInd w:val="0"/>
              <w:spacing w:line="360" w:lineRule="auto"/>
              <w:jc w:val="left"/>
              <w:textAlignment w:val="baseline"/>
              <w:rPr>
                <w:rFonts w:ascii="Times New Roman" w:eastAsia="宋体" w:hAnsi="Times New Roman" w:cs="Times New Roman"/>
                <w:b/>
                <w:bCs/>
                <w:kern w:val="0"/>
                <w:sz w:val="24"/>
                <w:szCs w:val="24"/>
              </w:rPr>
            </w:pPr>
            <w:r w:rsidRPr="00495981">
              <w:rPr>
                <w:rFonts w:ascii="Times New Roman" w:eastAsia="宋体" w:hAnsi="Times New Roman" w:cs="Times New Roman"/>
                <w:b/>
                <w:bCs/>
                <w:kern w:val="0"/>
                <w:sz w:val="24"/>
                <w:szCs w:val="24"/>
              </w:rPr>
              <w:lastRenderedPageBreak/>
              <w:t>4</w:t>
            </w:r>
            <w:r w:rsidRPr="00495981">
              <w:rPr>
                <w:rFonts w:ascii="Times New Roman" w:eastAsia="宋体" w:hAnsi="Times New Roman" w:cs="Times New Roman" w:hint="eastAsia"/>
                <w:b/>
                <w:bCs/>
                <w:kern w:val="0"/>
                <w:sz w:val="24"/>
                <w:szCs w:val="24"/>
              </w:rPr>
              <w:t>、</w:t>
            </w:r>
            <w:r w:rsidRPr="00495981">
              <w:rPr>
                <w:rFonts w:ascii="Times New Roman" w:eastAsia="宋体" w:hAnsi="Times New Roman" w:cs="Times New Roman"/>
                <w:b/>
                <w:bCs/>
                <w:kern w:val="0"/>
                <w:sz w:val="24"/>
                <w:szCs w:val="24"/>
              </w:rPr>
              <w:t>生态环境</w:t>
            </w:r>
          </w:p>
          <w:p w:rsidR="00E30CDE" w:rsidRPr="00495981" w:rsidRDefault="002B465A">
            <w:pPr>
              <w:wordWrap w:val="0"/>
              <w:autoSpaceDE w:val="0"/>
              <w:autoSpaceDN w:val="0"/>
              <w:adjustRightInd w:val="0"/>
              <w:spacing w:line="360" w:lineRule="auto"/>
              <w:ind w:firstLineChars="200" w:firstLine="480"/>
              <w:jc w:val="left"/>
              <w:textAlignment w:val="baseline"/>
              <w:rPr>
                <w:rFonts w:ascii="Times New Roman" w:eastAsia="宋体" w:hAnsi="Times New Roman" w:cs="Times New Roman"/>
                <w:kern w:val="0"/>
                <w:sz w:val="24"/>
                <w:szCs w:val="24"/>
              </w:rPr>
            </w:pPr>
            <w:r w:rsidRPr="00495981">
              <w:rPr>
                <w:rFonts w:ascii="Times New Roman" w:eastAsia="宋体" w:hAnsi="Times New Roman" w:cs="Times New Roman"/>
                <w:sz w:val="24"/>
                <w:szCs w:val="24"/>
              </w:rPr>
              <w:t>根据现场</w:t>
            </w:r>
            <w:r w:rsidRPr="00495981">
              <w:rPr>
                <w:rFonts w:ascii="Times New Roman" w:eastAsia="宋体" w:hAnsi="Times New Roman" w:cs="Times New Roman" w:hint="eastAsia"/>
                <w:sz w:val="24"/>
                <w:szCs w:val="24"/>
              </w:rPr>
              <w:t>踏勘</w:t>
            </w:r>
            <w:r w:rsidRPr="00495981">
              <w:rPr>
                <w:rFonts w:ascii="Times New Roman" w:eastAsia="宋体" w:hAnsi="Times New Roman" w:cs="Times New Roman"/>
                <w:sz w:val="24"/>
                <w:szCs w:val="24"/>
              </w:rPr>
              <w:t>，</w:t>
            </w:r>
            <w:r w:rsidRPr="00495981">
              <w:rPr>
                <w:rFonts w:ascii="Times New Roman" w:eastAsia="宋体" w:hAnsi="Times New Roman" w:cs="Times New Roman" w:hint="eastAsia"/>
                <w:kern w:val="0"/>
                <w:sz w:val="24"/>
                <w:szCs w:val="24"/>
              </w:rPr>
              <w:t>本</w:t>
            </w:r>
            <w:r w:rsidRPr="00495981">
              <w:rPr>
                <w:rFonts w:ascii="Times New Roman" w:eastAsia="宋体" w:hAnsi="Times New Roman" w:cs="Times New Roman"/>
                <w:kern w:val="0"/>
                <w:sz w:val="24"/>
                <w:szCs w:val="24"/>
              </w:rPr>
              <w:t>项目</w:t>
            </w:r>
            <w:r w:rsidRPr="00495981">
              <w:rPr>
                <w:rFonts w:ascii="Times New Roman" w:eastAsia="宋体" w:hAnsi="Times New Roman" w:cs="Times New Roman" w:hint="eastAsia"/>
                <w:kern w:val="0"/>
                <w:sz w:val="24"/>
                <w:szCs w:val="24"/>
              </w:rPr>
              <w:t>用地现状为空地，场地内</w:t>
            </w:r>
            <w:r w:rsidRPr="00495981">
              <w:rPr>
                <w:rFonts w:ascii="Times New Roman" w:eastAsia="宋体" w:hAnsi="Times New Roman" w:cs="Times New Roman"/>
                <w:kern w:val="0"/>
                <w:sz w:val="24"/>
                <w:szCs w:val="24"/>
              </w:rPr>
              <w:t>主要</w:t>
            </w:r>
            <w:r w:rsidRPr="00495981">
              <w:rPr>
                <w:rFonts w:ascii="Times New Roman" w:eastAsia="宋体" w:hAnsi="Times New Roman" w:cs="Times New Roman" w:hint="eastAsia"/>
                <w:kern w:val="0"/>
                <w:sz w:val="24"/>
                <w:szCs w:val="24"/>
              </w:rPr>
              <w:t>分布有少量</w:t>
            </w:r>
            <w:r w:rsidRPr="00495981">
              <w:rPr>
                <w:rFonts w:ascii="Times New Roman" w:eastAsia="宋体" w:hAnsi="Times New Roman" w:cs="Times New Roman"/>
                <w:kern w:val="0"/>
                <w:sz w:val="24"/>
                <w:szCs w:val="24"/>
              </w:rPr>
              <w:t>杂草</w:t>
            </w:r>
            <w:r w:rsidRPr="00495981">
              <w:rPr>
                <w:rFonts w:ascii="Times New Roman" w:eastAsia="宋体" w:hAnsi="Times New Roman" w:cs="Times New Roman" w:hint="eastAsia"/>
                <w:kern w:val="0"/>
                <w:sz w:val="24"/>
                <w:szCs w:val="24"/>
              </w:rPr>
              <w:t>等；</w:t>
            </w:r>
            <w:r w:rsidRPr="00495981">
              <w:rPr>
                <w:rFonts w:ascii="Times New Roman" w:eastAsia="宋体" w:hAnsi="Times New Roman" w:cs="Times New Roman"/>
                <w:sz w:val="24"/>
                <w:szCs w:val="24"/>
              </w:rPr>
              <w:t>项目</w:t>
            </w:r>
            <w:r w:rsidRPr="00495981">
              <w:rPr>
                <w:rFonts w:ascii="Times New Roman" w:eastAsia="宋体" w:hAnsi="Times New Roman" w:cs="Times New Roman" w:hint="eastAsia"/>
                <w:sz w:val="24"/>
                <w:szCs w:val="24"/>
              </w:rPr>
              <w:t>附近</w:t>
            </w:r>
            <w:r w:rsidRPr="00495981">
              <w:rPr>
                <w:rFonts w:ascii="Times New Roman" w:eastAsia="宋体" w:hAnsi="Times New Roman" w:cs="Times New Roman"/>
                <w:sz w:val="24"/>
                <w:szCs w:val="24"/>
              </w:rPr>
              <w:t>区域</w:t>
            </w:r>
            <w:r w:rsidRPr="00495981">
              <w:rPr>
                <w:rFonts w:ascii="Times New Roman" w:eastAsia="宋体" w:hAnsi="Times New Roman" w:cs="Times New Roman" w:hint="eastAsia"/>
                <w:sz w:val="24"/>
                <w:szCs w:val="24"/>
              </w:rPr>
              <w:t>分布大量耕</w:t>
            </w:r>
            <w:r w:rsidRPr="00495981">
              <w:rPr>
                <w:rFonts w:ascii="Times New Roman" w:eastAsia="宋体" w:hAnsi="Times New Roman" w:cs="Times New Roman"/>
                <w:sz w:val="24"/>
                <w:szCs w:val="24"/>
              </w:rPr>
              <w:t>地，</w:t>
            </w:r>
            <w:r w:rsidRPr="00495981">
              <w:rPr>
                <w:rFonts w:ascii="Times New Roman" w:eastAsia="宋体" w:hAnsi="Times New Roman" w:cs="Times New Roman" w:hint="eastAsia"/>
                <w:sz w:val="24"/>
                <w:szCs w:val="24"/>
              </w:rPr>
              <w:t>区域植被以</w:t>
            </w:r>
            <w:r w:rsidRPr="00495981">
              <w:rPr>
                <w:rFonts w:ascii="Times New Roman" w:eastAsia="宋体" w:hAnsi="Times New Roman" w:cs="Times New Roman"/>
                <w:sz w:val="24"/>
                <w:szCs w:val="24"/>
              </w:rPr>
              <w:t>天然次生植被</w:t>
            </w:r>
            <w:r w:rsidRPr="00495981">
              <w:rPr>
                <w:rFonts w:ascii="Times New Roman" w:eastAsia="宋体" w:hAnsi="Times New Roman" w:cs="Times New Roman" w:hint="eastAsia"/>
                <w:sz w:val="24"/>
                <w:szCs w:val="24"/>
              </w:rPr>
              <w:t>为主</w:t>
            </w:r>
            <w:r w:rsidRPr="00495981">
              <w:rPr>
                <w:rFonts w:ascii="Times New Roman" w:eastAsia="宋体" w:hAnsi="Times New Roman" w:cs="Times New Roman"/>
                <w:sz w:val="24"/>
                <w:szCs w:val="24"/>
              </w:rPr>
              <w:t>，</w:t>
            </w:r>
            <w:r w:rsidRPr="00495981">
              <w:rPr>
                <w:rFonts w:ascii="Times New Roman" w:eastAsia="宋体" w:hAnsi="Times New Roman" w:cs="Times New Roman" w:hint="eastAsia"/>
                <w:sz w:val="24"/>
                <w:szCs w:val="24"/>
              </w:rPr>
              <w:t>未发现</w:t>
            </w:r>
            <w:r w:rsidRPr="00495981">
              <w:rPr>
                <w:rFonts w:ascii="Times New Roman" w:eastAsia="宋体" w:hAnsi="Times New Roman" w:cs="Times New Roman"/>
                <w:sz w:val="24"/>
                <w:szCs w:val="24"/>
              </w:rPr>
              <w:t>珍稀、濒危</w:t>
            </w:r>
            <w:r w:rsidRPr="00495981">
              <w:rPr>
                <w:rFonts w:ascii="Times New Roman" w:eastAsia="宋体" w:hAnsi="Times New Roman" w:cs="Times New Roman" w:hint="eastAsia"/>
                <w:sz w:val="24"/>
                <w:szCs w:val="24"/>
              </w:rPr>
              <w:t>受</w:t>
            </w:r>
            <w:r w:rsidRPr="00495981">
              <w:rPr>
                <w:rFonts w:ascii="Times New Roman" w:eastAsia="宋体" w:hAnsi="Times New Roman" w:cs="Times New Roman"/>
                <w:sz w:val="24"/>
                <w:szCs w:val="24"/>
              </w:rPr>
              <w:t>保护野生动植物</w:t>
            </w:r>
            <w:r w:rsidRPr="00495981">
              <w:rPr>
                <w:rFonts w:ascii="Times New Roman" w:eastAsia="宋体" w:hAnsi="Times New Roman" w:cs="Times New Roman" w:hint="eastAsia"/>
                <w:sz w:val="24"/>
                <w:szCs w:val="24"/>
              </w:rPr>
              <w:t>。</w:t>
            </w:r>
            <w:r w:rsidRPr="00495981">
              <w:rPr>
                <w:rFonts w:ascii="Times New Roman" w:eastAsia="宋体" w:hAnsi="Times New Roman" w:cs="Times New Roman" w:hint="eastAsia"/>
                <w:kern w:val="0"/>
                <w:sz w:val="24"/>
                <w:szCs w:val="24"/>
              </w:rPr>
              <w:t>项目厂区</w:t>
            </w:r>
            <w:r w:rsidRPr="00495981">
              <w:rPr>
                <w:rFonts w:ascii="Times New Roman" w:eastAsia="宋体" w:hAnsi="Times New Roman" w:cs="Times New Roman"/>
                <w:kern w:val="0"/>
                <w:sz w:val="24"/>
                <w:szCs w:val="24"/>
              </w:rPr>
              <w:t>无生态环境保护目标。</w:t>
            </w:r>
          </w:p>
          <w:p w:rsidR="00E30CDE" w:rsidRPr="00495981" w:rsidRDefault="002B465A">
            <w:pPr>
              <w:wordWrap w:val="0"/>
              <w:autoSpaceDE w:val="0"/>
              <w:autoSpaceDN w:val="0"/>
              <w:adjustRightInd w:val="0"/>
              <w:spacing w:line="360" w:lineRule="auto"/>
              <w:ind w:firstLineChars="200" w:firstLine="480"/>
              <w:jc w:val="left"/>
              <w:textAlignment w:val="baseline"/>
              <w:rPr>
                <w:rFonts w:ascii="Times New Roman" w:eastAsia="宋体" w:hAnsi="Times New Roman" w:cs="Times New Roman"/>
                <w:b/>
                <w:bCs/>
                <w:kern w:val="0"/>
                <w:sz w:val="24"/>
                <w:szCs w:val="24"/>
              </w:rPr>
            </w:pPr>
            <w:r w:rsidRPr="00495981">
              <w:rPr>
                <w:rFonts w:ascii="Times New Roman" w:eastAsia="宋体" w:hAnsi="Times New Roman" w:cs="Times New Roman"/>
                <w:kern w:val="0"/>
                <w:sz w:val="24"/>
                <w:szCs w:val="24"/>
              </w:rPr>
              <w:t>项目运输路线环境保护目标：</w:t>
            </w:r>
            <w:r w:rsidRPr="00495981">
              <w:rPr>
                <w:rFonts w:ascii="Times New Roman" w:eastAsia="宋体" w:hAnsi="Times New Roman" w:cs="Times New Roman"/>
                <w:sz w:val="24"/>
              </w:rPr>
              <w:t>项目原料和产品运输均需经</w:t>
            </w:r>
            <w:r w:rsidRPr="00495981">
              <w:rPr>
                <w:rFonts w:ascii="Times New Roman" w:eastAsia="宋体" w:hAnsi="Times New Roman" w:cs="Times New Roman"/>
                <w:bCs/>
                <w:sz w:val="24"/>
              </w:rPr>
              <w:t>G240</w:t>
            </w:r>
            <w:r w:rsidRPr="00495981">
              <w:rPr>
                <w:rFonts w:ascii="Times New Roman" w:eastAsia="宋体" w:hAnsi="Times New Roman" w:cs="Times New Roman"/>
                <w:sz w:val="24"/>
              </w:rPr>
              <w:t>运输，道路运输沿线保护目标主要为沿线周边居民，环境保护目标详见表</w:t>
            </w:r>
            <w:r w:rsidRPr="00495981">
              <w:rPr>
                <w:rFonts w:ascii="Times New Roman" w:eastAsia="宋体" w:hAnsi="Times New Roman" w:cs="Times New Roman"/>
                <w:sz w:val="24"/>
              </w:rPr>
              <w:t>3-</w:t>
            </w:r>
            <w:r w:rsidR="007A7AF1" w:rsidRPr="00495981">
              <w:rPr>
                <w:rFonts w:ascii="Times New Roman" w:eastAsia="宋体" w:hAnsi="Times New Roman" w:cs="Times New Roman" w:hint="eastAsia"/>
                <w:sz w:val="24"/>
              </w:rPr>
              <w:t>6</w:t>
            </w:r>
            <w:r w:rsidRPr="00495981">
              <w:rPr>
                <w:rFonts w:ascii="Times New Roman" w:eastAsia="宋体" w:hAnsi="Times New Roman" w:cs="Times New Roman"/>
                <w:sz w:val="24"/>
              </w:rPr>
              <w:t>。</w:t>
            </w:r>
          </w:p>
          <w:p w:rsidR="00E30CDE" w:rsidRPr="00495981" w:rsidRDefault="002B465A">
            <w:pPr>
              <w:widowControl/>
              <w:jc w:val="center"/>
              <w:rPr>
                <w:rFonts w:ascii="Times New Roman" w:eastAsia="宋体" w:hAnsi="Times New Roman" w:cs="宋体"/>
                <w:b/>
                <w:bCs/>
                <w:kern w:val="0"/>
                <w:szCs w:val="21"/>
              </w:rPr>
            </w:pPr>
            <w:r w:rsidRPr="00495981">
              <w:rPr>
                <w:rFonts w:ascii="Times New Roman" w:eastAsia="宋体" w:hAnsi="Times New Roman" w:cs="宋体" w:hint="eastAsia"/>
                <w:b/>
                <w:bCs/>
                <w:kern w:val="0"/>
                <w:szCs w:val="21"/>
              </w:rPr>
              <w:t>表</w:t>
            </w:r>
            <w:r w:rsidRPr="00495981">
              <w:rPr>
                <w:rFonts w:ascii="Times New Roman" w:eastAsia="宋体" w:hAnsi="Times New Roman" w:cs="宋体" w:hint="eastAsia"/>
                <w:b/>
                <w:bCs/>
                <w:kern w:val="0"/>
                <w:szCs w:val="21"/>
              </w:rPr>
              <w:t xml:space="preserve">3-6  </w:t>
            </w:r>
            <w:r w:rsidRPr="00495981">
              <w:rPr>
                <w:rFonts w:ascii="Times New Roman" w:eastAsia="宋体" w:hAnsi="Times New Roman" w:cs="宋体" w:hint="eastAsia"/>
                <w:b/>
                <w:bCs/>
                <w:kern w:val="0"/>
                <w:szCs w:val="21"/>
              </w:rPr>
              <w:t>运输道路沿线环境保护目标</w:t>
            </w:r>
          </w:p>
          <w:tbl>
            <w:tblPr>
              <w:tblW w:w="4998"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4A0"/>
            </w:tblPr>
            <w:tblGrid>
              <w:gridCol w:w="965"/>
              <w:gridCol w:w="1255"/>
              <w:gridCol w:w="899"/>
              <w:gridCol w:w="982"/>
              <w:gridCol w:w="1596"/>
              <w:gridCol w:w="2340"/>
            </w:tblGrid>
            <w:tr w:rsidR="00E30CDE" w:rsidRPr="00495981">
              <w:trPr>
                <w:trHeight w:val="283"/>
                <w:jc w:val="center"/>
              </w:trPr>
              <w:tc>
                <w:tcPr>
                  <w:tcW w:w="600" w:type="pct"/>
                  <w:tcBorders>
                    <w:top w:val="single" w:sz="12" w:space="0" w:color="auto"/>
                    <w:left w:val="single" w:sz="12" w:space="0" w:color="auto"/>
                    <w:bottom w:val="single" w:sz="6" w:space="0" w:color="auto"/>
                    <w:right w:val="single" w:sz="6" w:space="0" w:color="auto"/>
                  </w:tcBorders>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环境要素</w:t>
                  </w:r>
                </w:p>
              </w:tc>
              <w:tc>
                <w:tcPr>
                  <w:tcW w:w="780" w:type="pct"/>
                  <w:tcBorders>
                    <w:top w:val="single" w:sz="12" w:space="0" w:color="auto"/>
                    <w:left w:val="single" w:sz="6" w:space="0" w:color="auto"/>
                    <w:bottom w:val="single" w:sz="6" w:space="0" w:color="auto"/>
                    <w:right w:val="single" w:sz="6" w:space="0" w:color="auto"/>
                  </w:tcBorders>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保护目</w:t>
                  </w:r>
                </w:p>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标名称</w:t>
                  </w:r>
                </w:p>
              </w:tc>
              <w:tc>
                <w:tcPr>
                  <w:tcW w:w="559" w:type="pct"/>
                  <w:tcBorders>
                    <w:top w:val="single" w:sz="12" w:space="0" w:color="auto"/>
                    <w:left w:val="single" w:sz="6" w:space="0" w:color="auto"/>
                    <w:bottom w:val="single" w:sz="6" w:space="0" w:color="auto"/>
                    <w:right w:val="single" w:sz="6" w:space="0" w:color="auto"/>
                  </w:tcBorders>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方位</w:t>
                  </w:r>
                </w:p>
              </w:tc>
              <w:tc>
                <w:tcPr>
                  <w:tcW w:w="611" w:type="pct"/>
                  <w:tcBorders>
                    <w:top w:val="single" w:sz="12" w:space="0" w:color="auto"/>
                    <w:left w:val="single" w:sz="6" w:space="0" w:color="auto"/>
                    <w:bottom w:val="single" w:sz="6" w:space="0" w:color="auto"/>
                    <w:right w:val="single" w:sz="6" w:space="0" w:color="auto"/>
                  </w:tcBorders>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最近距离</w:t>
                  </w:r>
                </w:p>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w:t>
                  </w:r>
                  <w:r w:rsidRPr="00495981">
                    <w:rPr>
                      <w:rFonts w:ascii="Times New Roman" w:eastAsia="宋体" w:hAnsi="Times New Roman" w:cs="Times New Roman"/>
                      <w:szCs w:val="21"/>
                    </w:rPr>
                    <w:t>m</w:t>
                  </w:r>
                  <w:r w:rsidRPr="00495981">
                    <w:rPr>
                      <w:rFonts w:ascii="Times New Roman" w:eastAsia="宋体" w:hAnsi="Times New Roman" w:cs="Times New Roman"/>
                      <w:szCs w:val="21"/>
                    </w:rPr>
                    <w:t>）</w:t>
                  </w:r>
                </w:p>
              </w:tc>
              <w:tc>
                <w:tcPr>
                  <w:tcW w:w="992" w:type="pct"/>
                  <w:tcBorders>
                    <w:top w:val="single" w:sz="12" w:space="0" w:color="auto"/>
                    <w:left w:val="single" w:sz="6" w:space="0" w:color="auto"/>
                    <w:bottom w:val="single" w:sz="6" w:space="0" w:color="auto"/>
                    <w:right w:val="single" w:sz="6" w:space="0" w:color="auto"/>
                  </w:tcBorders>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性质规模</w:t>
                  </w:r>
                </w:p>
              </w:tc>
              <w:tc>
                <w:tcPr>
                  <w:tcW w:w="1455" w:type="pct"/>
                  <w:tcBorders>
                    <w:top w:val="single" w:sz="12" w:space="0" w:color="auto"/>
                    <w:left w:val="single" w:sz="6" w:space="0" w:color="auto"/>
                    <w:bottom w:val="single" w:sz="6" w:space="0" w:color="auto"/>
                    <w:right w:val="single" w:sz="12" w:space="0" w:color="auto"/>
                  </w:tcBorders>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保护级别</w:t>
                  </w:r>
                </w:p>
              </w:tc>
            </w:tr>
            <w:tr w:rsidR="00E30CDE" w:rsidRPr="00495981">
              <w:trPr>
                <w:trHeight w:val="283"/>
                <w:jc w:val="center"/>
              </w:trPr>
              <w:tc>
                <w:tcPr>
                  <w:tcW w:w="600" w:type="pct"/>
                  <w:tcBorders>
                    <w:top w:val="single" w:sz="6" w:space="0" w:color="auto"/>
                    <w:left w:val="single" w:sz="12" w:space="0" w:color="auto"/>
                    <w:bottom w:val="single" w:sz="6" w:space="0" w:color="auto"/>
                    <w:right w:val="single" w:sz="6" w:space="0" w:color="auto"/>
                  </w:tcBorders>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大气环境</w:t>
                  </w:r>
                </w:p>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声环境</w:t>
                  </w:r>
                </w:p>
              </w:tc>
              <w:tc>
                <w:tcPr>
                  <w:tcW w:w="780"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hint="eastAsia"/>
                      <w:bCs/>
                      <w:szCs w:val="21"/>
                    </w:rPr>
                    <w:t>石家港村，六家湾，易家大屋场，四房屋场</w:t>
                  </w:r>
                  <w:r w:rsidRPr="00495981">
                    <w:rPr>
                      <w:rFonts w:ascii="Times New Roman" w:eastAsia="宋体" w:hAnsi="Times New Roman" w:cs="Times New Roman"/>
                      <w:szCs w:val="21"/>
                    </w:rPr>
                    <w:t>居民</w:t>
                  </w:r>
                </w:p>
              </w:tc>
              <w:tc>
                <w:tcPr>
                  <w:tcW w:w="559"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道路两侧</w:t>
                  </w:r>
                </w:p>
              </w:tc>
              <w:tc>
                <w:tcPr>
                  <w:tcW w:w="611"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10</w:t>
                  </w:r>
                </w:p>
              </w:tc>
              <w:tc>
                <w:tcPr>
                  <w:tcW w:w="992"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40</w:t>
                  </w:r>
                  <w:r w:rsidRPr="00495981">
                    <w:rPr>
                      <w:rFonts w:ascii="Times New Roman" w:eastAsia="宋体" w:hAnsi="Times New Roman" w:cs="Times New Roman" w:hint="eastAsia"/>
                      <w:szCs w:val="21"/>
                    </w:rPr>
                    <w:t>户居民，</w:t>
                  </w:r>
                  <w:r w:rsidRPr="00495981">
                    <w:rPr>
                      <w:rFonts w:ascii="Times New Roman" w:eastAsia="宋体" w:hAnsi="Times New Roman" w:cs="Times New Roman" w:hint="eastAsia"/>
                      <w:szCs w:val="21"/>
                    </w:rPr>
                    <w:t>120</w:t>
                  </w:r>
                  <w:r w:rsidRPr="00495981">
                    <w:rPr>
                      <w:rFonts w:ascii="Times New Roman" w:eastAsia="宋体" w:hAnsi="Times New Roman" w:cs="Times New Roman" w:hint="eastAsia"/>
                      <w:szCs w:val="21"/>
                    </w:rPr>
                    <w:t>人</w:t>
                  </w:r>
                </w:p>
              </w:tc>
              <w:tc>
                <w:tcPr>
                  <w:tcW w:w="1455" w:type="pct"/>
                  <w:tcBorders>
                    <w:top w:val="single" w:sz="6" w:space="0" w:color="auto"/>
                    <w:left w:val="single" w:sz="6" w:space="0" w:color="auto"/>
                    <w:bottom w:val="single" w:sz="6" w:space="0" w:color="auto"/>
                    <w:right w:val="single" w:sz="12" w:space="0" w:color="auto"/>
                  </w:tcBorders>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GB3095-2012</w:t>
                  </w:r>
                  <w:r w:rsidRPr="00495981">
                    <w:rPr>
                      <w:rFonts w:ascii="Times New Roman" w:eastAsia="宋体" w:hAnsi="Times New Roman" w:cs="Times New Roman"/>
                      <w:szCs w:val="21"/>
                    </w:rPr>
                    <w:t>，二级</w:t>
                  </w:r>
                </w:p>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GB3096-2008</w:t>
                  </w:r>
                  <w:r w:rsidRPr="00495981">
                    <w:rPr>
                      <w:rFonts w:ascii="Times New Roman" w:eastAsia="宋体" w:hAnsi="Times New Roman" w:cs="Times New Roman"/>
                      <w:szCs w:val="21"/>
                    </w:rPr>
                    <w:t>，</w:t>
                  </w:r>
                  <w:r w:rsidRPr="00495981">
                    <w:rPr>
                      <w:rFonts w:ascii="Times New Roman" w:eastAsia="宋体" w:hAnsi="Times New Roman" w:cs="Times New Roman"/>
                      <w:szCs w:val="21"/>
                    </w:rPr>
                    <w:t>2</w:t>
                  </w:r>
                  <w:r w:rsidRPr="00495981">
                    <w:rPr>
                      <w:rFonts w:ascii="Times New Roman" w:eastAsia="宋体" w:hAnsi="Times New Roman" w:cs="Times New Roman"/>
                      <w:szCs w:val="21"/>
                    </w:rPr>
                    <w:t>类</w:t>
                  </w:r>
                  <w:r w:rsidRPr="00495981">
                    <w:rPr>
                      <w:rFonts w:ascii="Times New Roman" w:eastAsia="宋体" w:hAnsi="Times New Roman" w:cs="Times New Roman" w:hint="eastAsia"/>
                      <w:szCs w:val="21"/>
                    </w:rPr>
                    <w:t>区</w:t>
                  </w:r>
                </w:p>
              </w:tc>
            </w:tr>
            <w:tr w:rsidR="00E30CDE" w:rsidRPr="00495981">
              <w:trPr>
                <w:trHeight w:val="283"/>
                <w:jc w:val="center"/>
              </w:trPr>
              <w:tc>
                <w:tcPr>
                  <w:tcW w:w="600" w:type="pct"/>
                  <w:tcBorders>
                    <w:top w:val="single" w:sz="6" w:space="0" w:color="auto"/>
                    <w:left w:val="single" w:sz="12" w:space="0" w:color="auto"/>
                    <w:bottom w:val="single" w:sz="12" w:space="0" w:color="auto"/>
                    <w:right w:val="single" w:sz="6" w:space="0" w:color="auto"/>
                  </w:tcBorders>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社会环境</w:t>
                  </w:r>
                </w:p>
              </w:tc>
              <w:tc>
                <w:tcPr>
                  <w:tcW w:w="2943" w:type="pct"/>
                  <w:gridSpan w:val="4"/>
                  <w:tcBorders>
                    <w:top w:val="single" w:sz="6" w:space="0" w:color="auto"/>
                    <w:left w:val="single" w:sz="6" w:space="0" w:color="auto"/>
                    <w:bottom w:val="single" w:sz="12" w:space="0" w:color="auto"/>
                    <w:right w:val="single" w:sz="6" w:space="0" w:color="auto"/>
                  </w:tcBorders>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项目沿线运输道路为</w:t>
                  </w:r>
                  <w:r w:rsidRPr="00495981">
                    <w:rPr>
                      <w:rFonts w:ascii="Times New Roman" w:eastAsia="宋体" w:hAnsi="Times New Roman" w:cs="Times New Roman"/>
                      <w:szCs w:val="21"/>
                    </w:rPr>
                    <w:t>G240</w:t>
                  </w:r>
                </w:p>
              </w:tc>
              <w:tc>
                <w:tcPr>
                  <w:tcW w:w="1455" w:type="pct"/>
                  <w:tcBorders>
                    <w:top w:val="single" w:sz="6" w:space="0" w:color="auto"/>
                    <w:left w:val="single" w:sz="6" w:space="0" w:color="auto"/>
                    <w:bottom w:val="single" w:sz="12" w:space="0" w:color="auto"/>
                    <w:right w:val="single" w:sz="12" w:space="0" w:color="auto"/>
                  </w:tcBorders>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保护道路不被压损、破坏</w:t>
                  </w:r>
                </w:p>
              </w:tc>
            </w:tr>
          </w:tbl>
          <w:p w:rsidR="00E30CDE" w:rsidRPr="00495981" w:rsidRDefault="00E30CDE">
            <w:pPr>
              <w:pStyle w:val="21"/>
              <w:jc w:val="left"/>
              <w:rPr>
                <w:rFonts w:ascii="Times New Roman" w:hAnsi="Times New Roman"/>
              </w:rPr>
            </w:pPr>
          </w:p>
        </w:tc>
      </w:tr>
      <w:tr w:rsidR="00E30CDE" w:rsidRPr="00495981">
        <w:trPr>
          <w:trHeight w:val="699"/>
          <w:jc w:val="center"/>
        </w:trPr>
        <w:tc>
          <w:tcPr>
            <w:tcW w:w="750" w:type="dxa"/>
            <w:tcMar>
              <w:top w:w="0" w:type="dxa"/>
              <w:left w:w="28" w:type="dxa"/>
              <w:bottom w:w="0" w:type="dxa"/>
              <w:right w:w="28" w:type="dxa"/>
            </w:tcMar>
            <w:vAlign w:val="center"/>
          </w:tcPr>
          <w:p w:rsidR="00E30CDE" w:rsidRPr="00495981" w:rsidRDefault="002B465A">
            <w:pPr>
              <w:adjustRightInd w:val="0"/>
              <w:snapToGrid w:val="0"/>
              <w:spacing w:line="360" w:lineRule="auto"/>
              <w:jc w:val="left"/>
              <w:rPr>
                <w:rFonts w:ascii="Times New Roman" w:eastAsia="宋体" w:hAnsi="Times New Roman" w:cs="Times New Roman"/>
                <w:kern w:val="0"/>
                <w:sz w:val="24"/>
                <w:szCs w:val="24"/>
              </w:rPr>
            </w:pPr>
            <w:r w:rsidRPr="00495981">
              <w:rPr>
                <w:rFonts w:ascii="Times New Roman" w:eastAsia="宋体" w:hAnsi="Times New Roman" w:cs="Times New Roman"/>
                <w:kern w:val="0"/>
                <w:sz w:val="24"/>
                <w:szCs w:val="24"/>
              </w:rPr>
              <w:lastRenderedPageBreak/>
              <w:t>污染物排放控制标准</w:t>
            </w:r>
          </w:p>
        </w:tc>
        <w:tc>
          <w:tcPr>
            <w:tcW w:w="8176" w:type="dxa"/>
            <w:vAlign w:val="center"/>
          </w:tcPr>
          <w:p w:rsidR="00E30CDE" w:rsidRPr="00495981" w:rsidRDefault="002B465A">
            <w:pPr>
              <w:spacing w:line="360" w:lineRule="auto"/>
              <w:jc w:val="left"/>
              <w:rPr>
                <w:rFonts w:ascii="Times New Roman" w:eastAsia="宋体" w:hAnsi="Times New Roman" w:cs="Times New Roman"/>
                <w:b/>
                <w:bCs/>
                <w:sz w:val="24"/>
                <w:szCs w:val="24"/>
              </w:rPr>
            </w:pPr>
            <w:r w:rsidRPr="00495981">
              <w:rPr>
                <w:rFonts w:ascii="Times New Roman" w:eastAsia="宋体" w:hAnsi="Times New Roman" w:cs="Times New Roman"/>
                <w:b/>
                <w:bCs/>
                <w:sz w:val="24"/>
                <w:szCs w:val="24"/>
              </w:rPr>
              <w:t>1</w:t>
            </w:r>
            <w:r w:rsidRPr="00495981">
              <w:rPr>
                <w:rFonts w:ascii="Times New Roman" w:eastAsia="宋体" w:hAnsi="Times New Roman" w:cs="Times New Roman" w:hint="eastAsia"/>
                <w:b/>
                <w:bCs/>
                <w:sz w:val="24"/>
                <w:szCs w:val="24"/>
              </w:rPr>
              <w:t>、</w:t>
            </w:r>
            <w:r w:rsidRPr="00495981">
              <w:rPr>
                <w:rFonts w:ascii="Times New Roman" w:eastAsia="宋体" w:hAnsi="Times New Roman" w:cs="Times New Roman"/>
                <w:b/>
                <w:bCs/>
                <w:sz w:val="24"/>
                <w:szCs w:val="24"/>
              </w:rPr>
              <w:t>大气污染物</w:t>
            </w:r>
          </w:p>
          <w:p w:rsidR="00E30CDE" w:rsidRPr="00495981" w:rsidRDefault="002B465A">
            <w:pPr>
              <w:pStyle w:val="afa"/>
              <w:spacing w:line="360" w:lineRule="auto"/>
              <w:ind w:firstLine="480"/>
              <w:jc w:val="left"/>
              <w:rPr>
                <w:rFonts w:ascii="Times New Roman" w:eastAsia="宋体" w:hAnsi="Times New Roman" w:cs="Times New Roman"/>
                <w:sz w:val="24"/>
              </w:rPr>
            </w:pPr>
            <w:r w:rsidRPr="00495981">
              <w:rPr>
                <w:rFonts w:ascii="Times New Roman" w:eastAsia="宋体" w:hAnsi="Times New Roman" w:cs="Times New Roman"/>
                <w:sz w:val="24"/>
              </w:rPr>
              <w:t>施工期：施工期扬尘执行《大气污染物综合排放标准》（</w:t>
            </w:r>
            <w:r w:rsidRPr="00495981">
              <w:rPr>
                <w:rFonts w:ascii="Times New Roman" w:eastAsia="宋体" w:hAnsi="Times New Roman" w:cs="Times New Roman"/>
                <w:sz w:val="24"/>
              </w:rPr>
              <w:t>GB16297-1996</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表</w:t>
            </w:r>
            <w:r w:rsidRPr="00495981">
              <w:rPr>
                <w:rFonts w:ascii="Times New Roman" w:eastAsia="宋体" w:hAnsi="Times New Roman" w:cs="Times New Roman" w:hint="eastAsia"/>
                <w:sz w:val="24"/>
              </w:rPr>
              <w:t>2</w:t>
            </w:r>
            <w:r w:rsidRPr="00495981">
              <w:rPr>
                <w:rFonts w:ascii="Times New Roman" w:eastAsia="宋体" w:hAnsi="Times New Roman" w:cs="Times New Roman" w:hint="eastAsia"/>
                <w:sz w:val="24"/>
              </w:rPr>
              <w:t>无组织排放监控浓度限值</w:t>
            </w:r>
            <w:r w:rsidRPr="00495981">
              <w:rPr>
                <w:rFonts w:ascii="Times New Roman" w:eastAsia="宋体" w:hAnsi="Times New Roman" w:cs="Times New Roman"/>
                <w:sz w:val="24"/>
              </w:rPr>
              <w:t>；</w:t>
            </w:r>
          </w:p>
          <w:p w:rsidR="00E30CDE" w:rsidRPr="00495981" w:rsidRDefault="002B465A">
            <w:pPr>
              <w:pStyle w:val="afa"/>
              <w:spacing w:line="360" w:lineRule="auto"/>
              <w:ind w:firstLine="480"/>
              <w:jc w:val="left"/>
              <w:rPr>
                <w:rFonts w:ascii="Times New Roman" w:eastAsia="宋体" w:hAnsi="Times New Roman" w:cs="Times New Roman"/>
                <w:sz w:val="24"/>
              </w:rPr>
            </w:pPr>
            <w:r w:rsidRPr="00495981">
              <w:rPr>
                <w:rFonts w:ascii="Times New Roman" w:eastAsia="宋体" w:hAnsi="Times New Roman" w:cs="Times New Roman"/>
                <w:sz w:val="24"/>
              </w:rPr>
              <w:t>营运期：</w:t>
            </w:r>
            <w:r w:rsidRPr="00495981">
              <w:rPr>
                <w:rFonts w:ascii="Times New Roman" w:eastAsia="宋体" w:hAnsi="Times New Roman" w:cs="Times New Roman" w:hint="eastAsia"/>
                <w:sz w:val="24"/>
              </w:rPr>
              <w:t>粉尘</w:t>
            </w:r>
            <w:r w:rsidRPr="00495981">
              <w:rPr>
                <w:rFonts w:ascii="Times New Roman" w:eastAsia="宋体" w:hAnsi="Times New Roman" w:cs="Times New Roman"/>
                <w:sz w:val="24"/>
              </w:rPr>
              <w:t>执行《水泥工业大气污染物排放标准》（</w:t>
            </w:r>
            <w:r w:rsidRPr="00495981">
              <w:rPr>
                <w:rFonts w:ascii="Times New Roman" w:eastAsia="宋体" w:hAnsi="Times New Roman" w:cs="Times New Roman"/>
                <w:sz w:val="24"/>
              </w:rPr>
              <w:t>GB4915-2013</w:t>
            </w:r>
            <w:r w:rsidRPr="00495981">
              <w:rPr>
                <w:rFonts w:ascii="Times New Roman" w:eastAsia="宋体" w:hAnsi="Times New Roman" w:cs="Times New Roman"/>
                <w:sz w:val="24"/>
              </w:rPr>
              <w:t>）表</w:t>
            </w:r>
            <w:r w:rsidRPr="00495981">
              <w:rPr>
                <w:rFonts w:ascii="Times New Roman" w:eastAsia="宋体" w:hAnsi="Times New Roman" w:cs="Times New Roman"/>
                <w:sz w:val="24"/>
              </w:rPr>
              <w:t>3</w:t>
            </w:r>
            <w:r w:rsidRPr="00495981">
              <w:rPr>
                <w:rFonts w:ascii="Times New Roman" w:eastAsia="宋体" w:hAnsi="Times New Roman" w:cs="Times New Roman"/>
                <w:sz w:val="24"/>
              </w:rPr>
              <w:t>大气污染物无组织排放限值；</w:t>
            </w:r>
            <w:r w:rsidRPr="00495981">
              <w:rPr>
                <w:rFonts w:ascii="Times New Roman" w:eastAsia="宋体" w:hAnsi="Times New Roman" w:cs="Times New Roman"/>
                <w:sz w:val="24"/>
                <w:szCs w:val="24"/>
              </w:rPr>
              <w:t>食堂油烟执行《饮食业油烟排放标准（试行）》（</w:t>
            </w:r>
            <w:r w:rsidRPr="00495981">
              <w:rPr>
                <w:rFonts w:ascii="Times New Roman" w:eastAsia="宋体" w:hAnsi="Times New Roman" w:cs="Times New Roman"/>
                <w:sz w:val="24"/>
                <w:szCs w:val="24"/>
              </w:rPr>
              <w:t>GB18483-2001</w:t>
            </w:r>
            <w:r w:rsidRPr="00495981">
              <w:rPr>
                <w:rFonts w:ascii="Times New Roman" w:eastAsia="宋体" w:hAnsi="Times New Roman" w:cs="Times New Roman"/>
                <w:sz w:val="24"/>
                <w:szCs w:val="24"/>
              </w:rPr>
              <w:t>）</w:t>
            </w:r>
            <w:r w:rsidRPr="00495981">
              <w:rPr>
                <w:rFonts w:ascii="Times New Roman" w:eastAsia="宋体" w:hAnsi="Times New Roman" w:cs="Times New Roman" w:hint="eastAsia"/>
                <w:sz w:val="24"/>
                <w:szCs w:val="24"/>
              </w:rPr>
              <w:t>小型规模标准</w:t>
            </w:r>
            <w:r w:rsidRPr="00495981">
              <w:rPr>
                <w:rFonts w:ascii="Times New Roman" w:eastAsia="宋体" w:hAnsi="Times New Roman" w:cs="Times New Roman"/>
                <w:sz w:val="24"/>
              </w:rPr>
              <w:t>。</w:t>
            </w:r>
          </w:p>
          <w:p w:rsidR="00E30CDE" w:rsidRPr="00495981" w:rsidRDefault="002B465A">
            <w:pPr>
              <w:jc w:val="center"/>
              <w:rPr>
                <w:rFonts w:ascii="Times New Roman" w:eastAsia="宋体" w:hAnsi="Times New Roman" w:cs="Times New Roman"/>
                <w:b/>
                <w:bCs/>
                <w:szCs w:val="21"/>
              </w:rPr>
            </w:pPr>
            <w:r w:rsidRPr="00495981">
              <w:rPr>
                <w:rFonts w:ascii="Times New Roman" w:eastAsia="宋体" w:hAnsi="Times New Roman" w:cs="Times New Roman"/>
                <w:b/>
                <w:bCs/>
                <w:szCs w:val="21"/>
              </w:rPr>
              <w:t>表</w:t>
            </w:r>
            <w:r w:rsidRPr="00495981">
              <w:rPr>
                <w:rFonts w:ascii="Times New Roman" w:eastAsia="宋体" w:hAnsi="Times New Roman" w:cs="Times New Roman"/>
                <w:b/>
                <w:bCs/>
                <w:szCs w:val="21"/>
              </w:rPr>
              <w:t>3-</w:t>
            </w:r>
            <w:r w:rsidRPr="00495981">
              <w:rPr>
                <w:rFonts w:ascii="Times New Roman" w:eastAsia="宋体" w:hAnsi="Times New Roman" w:cs="Times New Roman" w:hint="eastAsia"/>
                <w:b/>
                <w:bCs/>
                <w:szCs w:val="21"/>
              </w:rPr>
              <w:t>7</w:t>
            </w:r>
            <w:r w:rsidRPr="00495981">
              <w:rPr>
                <w:rFonts w:ascii="Times New Roman" w:eastAsia="宋体" w:hAnsi="Times New Roman" w:cs="Times New Roman"/>
                <w:b/>
                <w:bCs/>
                <w:szCs w:val="21"/>
              </w:rPr>
              <w:t xml:space="preserve"> </w:t>
            </w:r>
            <w:r w:rsidRPr="00495981">
              <w:rPr>
                <w:rFonts w:ascii="Times New Roman" w:eastAsia="宋体" w:hAnsi="Times New Roman" w:cs="Times New Roman"/>
                <w:b/>
                <w:bCs/>
                <w:szCs w:val="21"/>
              </w:rPr>
              <w:t>《水泥工业大气污染物排放标准》</w:t>
            </w:r>
            <w:r w:rsidRPr="00495981">
              <w:rPr>
                <w:rFonts w:ascii="Times New Roman" w:eastAsia="宋体" w:hAnsi="Times New Roman" w:cs="Times New Roman" w:hint="eastAsia"/>
                <w:b/>
                <w:bCs/>
                <w:szCs w:val="21"/>
              </w:rPr>
              <w:t>表</w:t>
            </w:r>
            <w:r w:rsidRPr="00495981">
              <w:rPr>
                <w:rFonts w:ascii="Times New Roman" w:eastAsia="宋体" w:hAnsi="Times New Roman" w:cs="Times New Roman" w:hint="eastAsia"/>
                <w:b/>
                <w:bCs/>
                <w:szCs w:val="21"/>
              </w:rPr>
              <w:t>3</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783"/>
              <w:gridCol w:w="4780"/>
              <w:gridCol w:w="1474"/>
            </w:tblGrid>
            <w:tr w:rsidR="00E30CDE" w:rsidRPr="00495981">
              <w:trPr>
                <w:trHeight w:val="397"/>
                <w:jc w:val="center"/>
              </w:trPr>
              <w:tc>
                <w:tcPr>
                  <w:tcW w:w="1109" w:type="pct"/>
                  <w:tcBorders>
                    <w:tl2br w:val="nil"/>
                    <w:tr2bl w:val="nil"/>
                  </w:tcBorders>
                  <w:noWrap/>
                  <w:vAlign w:val="center"/>
                </w:tcPr>
                <w:p w:rsidR="00E30CDE" w:rsidRPr="00495981" w:rsidRDefault="002B465A">
                  <w:pPr>
                    <w:autoSpaceDE w:val="0"/>
                    <w:autoSpaceDN w:val="0"/>
                    <w:jc w:val="center"/>
                    <w:rPr>
                      <w:rFonts w:ascii="Times New Roman" w:eastAsia="宋体" w:hAnsi="Times New Roman" w:cs="Times New Roman"/>
                      <w:b/>
                      <w:bCs/>
                    </w:rPr>
                  </w:pPr>
                  <w:r w:rsidRPr="00495981">
                    <w:rPr>
                      <w:rFonts w:ascii="Times New Roman" w:eastAsia="宋体" w:hAnsi="Times New Roman" w:cs="Times New Roman"/>
                      <w:b/>
                      <w:bCs/>
                      <w:szCs w:val="21"/>
                    </w:rPr>
                    <w:t>污染物</w:t>
                  </w:r>
                </w:p>
              </w:tc>
              <w:tc>
                <w:tcPr>
                  <w:tcW w:w="2973" w:type="pct"/>
                  <w:tcBorders>
                    <w:tl2br w:val="nil"/>
                    <w:tr2bl w:val="nil"/>
                  </w:tcBorders>
                  <w:noWrap/>
                  <w:vAlign w:val="center"/>
                </w:tcPr>
                <w:p w:rsidR="00E30CDE" w:rsidRPr="00495981" w:rsidRDefault="002B465A">
                  <w:pPr>
                    <w:autoSpaceDE w:val="0"/>
                    <w:autoSpaceDN w:val="0"/>
                    <w:jc w:val="center"/>
                    <w:rPr>
                      <w:rFonts w:ascii="Times New Roman" w:eastAsia="宋体" w:hAnsi="Times New Roman" w:cs="Times New Roman"/>
                      <w:b/>
                      <w:bCs/>
                      <w:szCs w:val="21"/>
                    </w:rPr>
                  </w:pPr>
                  <w:r w:rsidRPr="00495981">
                    <w:rPr>
                      <w:rFonts w:ascii="Times New Roman" w:eastAsia="宋体" w:hAnsi="Times New Roman" w:hint="eastAsia"/>
                      <w:b/>
                      <w:bCs/>
                    </w:rPr>
                    <w:t>无组织排放监控位置</w:t>
                  </w:r>
                </w:p>
              </w:tc>
              <w:tc>
                <w:tcPr>
                  <w:tcW w:w="917" w:type="pct"/>
                  <w:tcBorders>
                    <w:tl2br w:val="nil"/>
                    <w:tr2bl w:val="nil"/>
                  </w:tcBorders>
                  <w:noWrap/>
                  <w:vAlign w:val="center"/>
                </w:tcPr>
                <w:p w:rsidR="00E30CDE" w:rsidRPr="00495981" w:rsidRDefault="002B465A">
                  <w:pPr>
                    <w:autoSpaceDE w:val="0"/>
                    <w:autoSpaceDN w:val="0"/>
                    <w:jc w:val="center"/>
                    <w:rPr>
                      <w:rFonts w:ascii="Times New Roman" w:eastAsia="宋体" w:hAnsi="Times New Roman" w:cs="Times New Roman"/>
                      <w:b/>
                      <w:bCs/>
                      <w:szCs w:val="21"/>
                    </w:rPr>
                  </w:pPr>
                  <w:r w:rsidRPr="00495981">
                    <w:rPr>
                      <w:rFonts w:ascii="Times New Roman" w:eastAsia="宋体" w:hAnsi="Times New Roman" w:cs="Times New Roman" w:hint="eastAsia"/>
                      <w:b/>
                      <w:bCs/>
                      <w:szCs w:val="21"/>
                    </w:rPr>
                    <w:t>排放</w:t>
                  </w:r>
                  <w:r w:rsidRPr="00495981">
                    <w:rPr>
                      <w:rFonts w:ascii="Times New Roman" w:eastAsia="宋体" w:hAnsi="Times New Roman" w:cs="Times New Roman"/>
                      <w:b/>
                      <w:bCs/>
                      <w:szCs w:val="21"/>
                    </w:rPr>
                    <w:t>限值</w:t>
                  </w:r>
                </w:p>
              </w:tc>
            </w:tr>
            <w:tr w:rsidR="00E30CDE" w:rsidRPr="00495981">
              <w:trPr>
                <w:trHeight w:val="397"/>
                <w:jc w:val="center"/>
              </w:trPr>
              <w:tc>
                <w:tcPr>
                  <w:tcW w:w="1109" w:type="pct"/>
                  <w:tcBorders>
                    <w:tl2br w:val="nil"/>
                    <w:tr2bl w:val="nil"/>
                  </w:tcBorders>
                  <w:noWrap/>
                  <w:vAlign w:val="center"/>
                </w:tcPr>
                <w:p w:rsidR="00E30CDE" w:rsidRPr="00495981" w:rsidRDefault="002B465A">
                  <w:pPr>
                    <w:widowControl/>
                    <w:jc w:val="center"/>
                    <w:rPr>
                      <w:rFonts w:ascii="Times New Roman" w:eastAsia="宋体" w:hAnsi="Times New Roman" w:cs="Times New Roman"/>
                      <w:bCs/>
                      <w:szCs w:val="21"/>
                    </w:rPr>
                  </w:pPr>
                  <w:r w:rsidRPr="00495981">
                    <w:rPr>
                      <w:rFonts w:ascii="Times New Roman" w:eastAsia="宋体" w:hAnsi="Times New Roman" w:cs="Times New Roman"/>
                      <w:bCs/>
                      <w:szCs w:val="21"/>
                    </w:rPr>
                    <w:t>颗粒物</w:t>
                  </w:r>
                </w:p>
              </w:tc>
              <w:tc>
                <w:tcPr>
                  <w:tcW w:w="2973" w:type="pct"/>
                  <w:tcBorders>
                    <w:tl2br w:val="nil"/>
                    <w:tr2bl w:val="nil"/>
                  </w:tcBorders>
                  <w:noWrap/>
                  <w:vAlign w:val="center"/>
                </w:tcPr>
                <w:p w:rsidR="00E30CDE" w:rsidRPr="00495981" w:rsidRDefault="002B465A">
                  <w:pPr>
                    <w:autoSpaceDE w:val="0"/>
                    <w:autoSpaceDN w:val="0"/>
                    <w:jc w:val="center"/>
                    <w:rPr>
                      <w:rFonts w:ascii="Times New Roman" w:eastAsia="宋体" w:hAnsi="Times New Roman" w:cs="Times New Roman"/>
                      <w:bCs/>
                      <w:szCs w:val="21"/>
                    </w:rPr>
                  </w:pPr>
                  <w:r w:rsidRPr="00495981">
                    <w:rPr>
                      <w:rFonts w:ascii="Times New Roman" w:eastAsia="宋体" w:hAnsi="Times New Roman" w:cs="Times New Roman"/>
                      <w:bCs/>
                      <w:szCs w:val="21"/>
                    </w:rPr>
                    <w:t>厂界外</w:t>
                  </w:r>
                  <w:r w:rsidRPr="00495981">
                    <w:rPr>
                      <w:rFonts w:ascii="Times New Roman" w:eastAsia="宋体" w:hAnsi="Times New Roman" w:cs="Times New Roman"/>
                      <w:bCs/>
                      <w:szCs w:val="21"/>
                    </w:rPr>
                    <w:t>20 m</w:t>
                  </w:r>
                  <w:r w:rsidRPr="00495981">
                    <w:rPr>
                      <w:rFonts w:ascii="Times New Roman" w:eastAsia="宋体" w:hAnsi="Times New Roman" w:cs="Times New Roman"/>
                      <w:bCs/>
                      <w:szCs w:val="21"/>
                    </w:rPr>
                    <w:t>处上风向设参照点，下风向设监控点</w:t>
                  </w:r>
                </w:p>
              </w:tc>
              <w:tc>
                <w:tcPr>
                  <w:tcW w:w="917" w:type="pct"/>
                  <w:tcBorders>
                    <w:tl2br w:val="nil"/>
                    <w:tr2bl w:val="nil"/>
                  </w:tcBorders>
                  <w:noWrap/>
                  <w:vAlign w:val="center"/>
                </w:tcPr>
                <w:p w:rsidR="00E30CDE" w:rsidRPr="00495981" w:rsidRDefault="002B465A">
                  <w:pPr>
                    <w:autoSpaceDE w:val="0"/>
                    <w:autoSpaceDN w:val="0"/>
                    <w:jc w:val="center"/>
                    <w:rPr>
                      <w:rFonts w:ascii="Times New Roman" w:eastAsia="宋体" w:hAnsi="Times New Roman" w:cs="Times New Roman"/>
                      <w:bCs/>
                      <w:szCs w:val="21"/>
                    </w:rPr>
                  </w:pPr>
                  <w:r w:rsidRPr="00495981">
                    <w:rPr>
                      <w:rFonts w:ascii="Times New Roman" w:eastAsia="宋体" w:hAnsi="Times New Roman" w:cs="Times New Roman" w:hint="eastAsia"/>
                      <w:szCs w:val="21"/>
                    </w:rPr>
                    <w:t xml:space="preserve">0.5 </w:t>
                  </w:r>
                  <w:r w:rsidRPr="00495981">
                    <w:rPr>
                      <w:rFonts w:ascii="Times New Roman" w:eastAsia="宋体" w:hAnsi="Times New Roman" w:cs="Times New Roman"/>
                      <w:bCs/>
                      <w:szCs w:val="21"/>
                    </w:rPr>
                    <w:t>mg/m</w:t>
                  </w:r>
                  <w:r w:rsidRPr="00495981">
                    <w:rPr>
                      <w:rFonts w:ascii="Times New Roman" w:eastAsia="宋体" w:hAnsi="Times New Roman" w:cs="Times New Roman"/>
                      <w:bCs/>
                      <w:szCs w:val="21"/>
                      <w:vertAlign w:val="superscript"/>
                    </w:rPr>
                    <w:t>3</w:t>
                  </w:r>
                </w:p>
              </w:tc>
            </w:tr>
          </w:tbl>
          <w:p w:rsidR="00E30CDE" w:rsidRPr="00495981" w:rsidRDefault="002B465A">
            <w:pPr>
              <w:jc w:val="center"/>
              <w:rPr>
                <w:rFonts w:ascii="Times New Roman" w:eastAsia="宋体" w:hAnsi="Times New Roman" w:cs="宋体"/>
                <w:b/>
                <w:bCs/>
                <w:szCs w:val="21"/>
              </w:rPr>
            </w:pPr>
            <w:r w:rsidRPr="00495981">
              <w:rPr>
                <w:rFonts w:ascii="Times New Roman" w:eastAsia="宋体" w:hAnsi="Times New Roman" w:cs="宋体" w:hint="eastAsia"/>
                <w:b/>
                <w:bCs/>
                <w:szCs w:val="21"/>
              </w:rPr>
              <w:t>表</w:t>
            </w:r>
            <w:r w:rsidRPr="00495981">
              <w:rPr>
                <w:rFonts w:ascii="Times New Roman" w:eastAsia="宋体" w:hAnsi="Times New Roman" w:cs="宋体" w:hint="eastAsia"/>
                <w:b/>
                <w:bCs/>
                <w:szCs w:val="21"/>
              </w:rPr>
              <w:t xml:space="preserve">3-8  </w:t>
            </w:r>
            <w:r w:rsidRPr="00495981">
              <w:rPr>
                <w:rFonts w:ascii="Times New Roman" w:eastAsia="宋体" w:hAnsi="Times New Roman" w:cs="宋体" w:hint="eastAsia"/>
                <w:b/>
                <w:bCs/>
                <w:szCs w:val="21"/>
              </w:rPr>
              <w:t>《饮食业油烟排放标准（试行）》（摘要）</w:t>
            </w:r>
          </w:p>
          <w:tbl>
            <w:tblPr>
              <w:tblStyle w:val="af1"/>
              <w:tblW w:w="5000" w:type="pct"/>
              <w:jc w:val="center"/>
              <w:tblBorders>
                <w:top w:val="single" w:sz="12" w:space="0" w:color="auto"/>
                <w:left w:val="single" w:sz="12" w:space="0" w:color="auto"/>
                <w:bottom w:val="single" w:sz="12" w:space="0" w:color="auto"/>
                <w:right w:val="single" w:sz="12" w:space="0" w:color="auto"/>
              </w:tblBorders>
              <w:tblLook w:val="04A0"/>
            </w:tblPr>
            <w:tblGrid>
              <w:gridCol w:w="1803"/>
              <w:gridCol w:w="3555"/>
              <w:gridCol w:w="2682"/>
            </w:tblGrid>
            <w:tr w:rsidR="00E30CDE" w:rsidRPr="00495981">
              <w:trPr>
                <w:trHeight w:val="397"/>
                <w:jc w:val="center"/>
              </w:trPr>
              <w:tc>
                <w:tcPr>
                  <w:tcW w:w="1121" w:type="pct"/>
                  <w:tcBorders>
                    <w:top w:val="single" w:sz="12" w:space="0" w:color="auto"/>
                    <w:left w:val="single" w:sz="12" w:space="0" w:color="auto"/>
                    <w:bottom w:val="single" w:sz="4" w:space="0" w:color="auto"/>
                    <w:right w:val="single" w:sz="4" w:space="0" w:color="auto"/>
                    <w:tl2br w:val="nil"/>
                    <w:tr2bl w:val="nil"/>
                  </w:tcBorders>
                  <w:vAlign w:val="center"/>
                </w:tcPr>
                <w:p w:rsidR="00E30CDE" w:rsidRPr="00495981" w:rsidRDefault="002B465A">
                  <w:pPr>
                    <w:pStyle w:val="af7"/>
                    <w:spacing w:before="24"/>
                    <w:rPr>
                      <w:rFonts w:ascii="Times New Roman" w:hAnsi="Times New Roman" w:cs="Times New Roman"/>
                      <w:b/>
                      <w:bCs/>
                      <w:sz w:val="21"/>
                    </w:rPr>
                  </w:pPr>
                  <w:r w:rsidRPr="00495981">
                    <w:rPr>
                      <w:rFonts w:ascii="Times New Roman" w:hAnsi="Times New Roman" w:cs="Times New Roman"/>
                      <w:b/>
                      <w:bCs/>
                      <w:sz w:val="21"/>
                    </w:rPr>
                    <w:t>规模</w:t>
                  </w:r>
                </w:p>
              </w:tc>
              <w:tc>
                <w:tcPr>
                  <w:tcW w:w="2210" w:type="pct"/>
                  <w:tcBorders>
                    <w:top w:val="single" w:sz="12" w:space="0" w:color="auto"/>
                    <w:left w:val="single" w:sz="4" w:space="0" w:color="auto"/>
                    <w:bottom w:val="single" w:sz="4" w:space="0" w:color="auto"/>
                    <w:right w:val="single" w:sz="4" w:space="0" w:color="auto"/>
                    <w:tl2br w:val="nil"/>
                    <w:tr2bl w:val="nil"/>
                  </w:tcBorders>
                  <w:vAlign w:val="center"/>
                </w:tcPr>
                <w:p w:rsidR="00E30CDE" w:rsidRPr="00495981" w:rsidRDefault="002B465A">
                  <w:pPr>
                    <w:pStyle w:val="af7"/>
                    <w:spacing w:before="24"/>
                    <w:rPr>
                      <w:rFonts w:ascii="Times New Roman" w:hAnsi="Times New Roman" w:cs="Times New Roman"/>
                      <w:b/>
                      <w:bCs/>
                      <w:sz w:val="21"/>
                    </w:rPr>
                  </w:pPr>
                  <w:r w:rsidRPr="00495981">
                    <w:rPr>
                      <w:rFonts w:ascii="Times New Roman" w:hAnsi="Times New Roman" w:cs="Times New Roman"/>
                      <w:b/>
                      <w:bCs/>
                      <w:sz w:val="21"/>
                    </w:rPr>
                    <w:t>净化设施最低去除效率</w:t>
                  </w:r>
                  <w:r w:rsidRPr="00495981">
                    <w:rPr>
                      <w:rFonts w:ascii="Times New Roman" w:hAnsi="Times New Roman" w:cs="Times New Roman" w:hint="eastAsia"/>
                      <w:b/>
                      <w:bCs/>
                      <w:sz w:val="21"/>
                    </w:rPr>
                    <w:t>（</w:t>
                  </w:r>
                  <w:r w:rsidRPr="00495981">
                    <w:rPr>
                      <w:rFonts w:ascii="Times New Roman" w:hAnsi="Times New Roman" w:cs="Times New Roman"/>
                      <w:b/>
                      <w:bCs/>
                      <w:sz w:val="21"/>
                    </w:rPr>
                    <w:t>%</w:t>
                  </w:r>
                  <w:r w:rsidRPr="00495981">
                    <w:rPr>
                      <w:rFonts w:ascii="Times New Roman" w:hAnsi="Times New Roman" w:cs="Times New Roman" w:hint="eastAsia"/>
                      <w:b/>
                      <w:bCs/>
                      <w:sz w:val="21"/>
                    </w:rPr>
                    <w:t>）</w:t>
                  </w:r>
                </w:p>
              </w:tc>
              <w:tc>
                <w:tcPr>
                  <w:tcW w:w="1667" w:type="pct"/>
                  <w:tcBorders>
                    <w:top w:val="single" w:sz="12" w:space="0" w:color="auto"/>
                    <w:left w:val="single" w:sz="4" w:space="0" w:color="auto"/>
                    <w:bottom w:val="single" w:sz="4" w:space="0" w:color="auto"/>
                    <w:right w:val="single" w:sz="12" w:space="0" w:color="auto"/>
                    <w:tl2br w:val="nil"/>
                    <w:tr2bl w:val="nil"/>
                  </w:tcBorders>
                  <w:vAlign w:val="center"/>
                </w:tcPr>
                <w:p w:rsidR="00E30CDE" w:rsidRPr="00495981" w:rsidRDefault="002B465A">
                  <w:pPr>
                    <w:pStyle w:val="af7"/>
                    <w:spacing w:before="24"/>
                    <w:rPr>
                      <w:rFonts w:ascii="Times New Roman" w:hAnsi="Times New Roman" w:cs="Times New Roman"/>
                      <w:b/>
                      <w:bCs/>
                      <w:sz w:val="21"/>
                    </w:rPr>
                  </w:pPr>
                  <w:r w:rsidRPr="00495981">
                    <w:rPr>
                      <w:rFonts w:ascii="Times New Roman" w:hAnsi="Times New Roman" w:cs="Times New Roman"/>
                      <w:b/>
                      <w:bCs/>
                      <w:sz w:val="21"/>
                    </w:rPr>
                    <w:t>最高允许排放浓度</w:t>
                  </w:r>
                </w:p>
              </w:tc>
            </w:tr>
            <w:tr w:rsidR="00E30CDE" w:rsidRPr="00495981">
              <w:trPr>
                <w:trHeight w:val="397"/>
                <w:jc w:val="center"/>
              </w:trPr>
              <w:tc>
                <w:tcPr>
                  <w:tcW w:w="1121" w:type="pct"/>
                  <w:tcBorders>
                    <w:top w:val="single" w:sz="4" w:space="0" w:color="auto"/>
                    <w:left w:val="single" w:sz="12" w:space="0" w:color="auto"/>
                    <w:bottom w:val="single" w:sz="12" w:space="0" w:color="auto"/>
                    <w:right w:val="single" w:sz="4" w:space="0" w:color="auto"/>
                    <w:tl2br w:val="nil"/>
                    <w:tr2bl w:val="nil"/>
                  </w:tcBorders>
                  <w:vAlign w:val="center"/>
                </w:tcPr>
                <w:p w:rsidR="00E30CDE" w:rsidRPr="00495981" w:rsidRDefault="002B465A">
                  <w:pPr>
                    <w:pStyle w:val="af7"/>
                    <w:spacing w:before="24"/>
                    <w:rPr>
                      <w:rFonts w:ascii="Times New Roman" w:hAnsi="Times New Roman" w:cs="Times New Roman"/>
                      <w:sz w:val="21"/>
                    </w:rPr>
                  </w:pPr>
                  <w:r w:rsidRPr="00495981">
                    <w:rPr>
                      <w:rFonts w:ascii="Times New Roman" w:hAnsi="Times New Roman" w:cs="Times New Roman"/>
                      <w:sz w:val="21"/>
                    </w:rPr>
                    <w:t>小型</w:t>
                  </w:r>
                </w:p>
              </w:tc>
              <w:tc>
                <w:tcPr>
                  <w:tcW w:w="2210" w:type="pct"/>
                  <w:tcBorders>
                    <w:top w:val="single" w:sz="4" w:space="0" w:color="auto"/>
                    <w:left w:val="single" w:sz="4" w:space="0" w:color="auto"/>
                    <w:bottom w:val="single" w:sz="12" w:space="0" w:color="auto"/>
                    <w:right w:val="single" w:sz="4" w:space="0" w:color="auto"/>
                    <w:tl2br w:val="nil"/>
                    <w:tr2bl w:val="nil"/>
                  </w:tcBorders>
                  <w:vAlign w:val="center"/>
                </w:tcPr>
                <w:p w:rsidR="00E30CDE" w:rsidRPr="00495981" w:rsidRDefault="002B465A">
                  <w:pPr>
                    <w:pStyle w:val="af7"/>
                    <w:spacing w:before="24"/>
                    <w:rPr>
                      <w:rFonts w:ascii="Times New Roman" w:hAnsi="Times New Roman" w:cs="Times New Roman"/>
                      <w:sz w:val="21"/>
                    </w:rPr>
                  </w:pPr>
                  <w:r w:rsidRPr="00495981">
                    <w:rPr>
                      <w:rFonts w:ascii="Times New Roman" w:hAnsi="Times New Roman" w:cs="Times New Roman"/>
                      <w:sz w:val="21"/>
                    </w:rPr>
                    <w:t>60</w:t>
                  </w:r>
                </w:p>
              </w:tc>
              <w:tc>
                <w:tcPr>
                  <w:tcW w:w="1667" w:type="pct"/>
                  <w:tcBorders>
                    <w:top w:val="single" w:sz="4" w:space="0" w:color="auto"/>
                    <w:left w:val="single" w:sz="4" w:space="0" w:color="auto"/>
                    <w:bottom w:val="single" w:sz="12" w:space="0" w:color="auto"/>
                    <w:right w:val="single" w:sz="12" w:space="0" w:color="auto"/>
                    <w:tl2br w:val="nil"/>
                    <w:tr2bl w:val="nil"/>
                  </w:tcBorders>
                  <w:vAlign w:val="center"/>
                </w:tcPr>
                <w:p w:rsidR="00E30CDE" w:rsidRPr="00495981" w:rsidRDefault="002B465A">
                  <w:pPr>
                    <w:pStyle w:val="af7"/>
                    <w:spacing w:before="24"/>
                    <w:rPr>
                      <w:rFonts w:ascii="Times New Roman" w:hAnsi="Times New Roman" w:cs="Times New Roman"/>
                      <w:sz w:val="21"/>
                    </w:rPr>
                  </w:pPr>
                  <w:r w:rsidRPr="00495981">
                    <w:rPr>
                      <w:rFonts w:ascii="Times New Roman" w:hAnsi="Times New Roman" w:cs="Times New Roman"/>
                      <w:sz w:val="21"/>
                    </w:rPr>
                    <w:t>2.0mg/m</w:t>
                  </w:r>
                  <w:r w:rsidRPr="00495981">
                    <w:rPr>
                      <w:rFonts w:ascii="Times New Roman" w:hAnsi="Times New Roman" w:cs="Times New Roman"/>
                      <w:sz w:val="21"/>
                      <w:vertAlign w:val="superscript"/>
                    </w:rPr>
                    <w:t>3</w:t>
                  </w:r>
                </w:p>
              </w:tc>
            </w:tr>
          </w:tbl>
          <w:p w:rsidR="00E30CDE" w:rsidRPr="00495981" w:rsidRDefault="002B465A">
            <w:pPr>
              <w:snapToGrid w:val="0"/>
              <w:spacing w:line="360" w:lineRule="auto"/>
              <w:jc w:val="left"/>
              <w:rPr>
                <w:rFonts w:ascii="Times New Roman" w:eastAsia="宋体" w:hAnsi="Times New Roman" w:cs="Times New Roman"/>
                <w:b/>
                <w:bCs/>
                <w:sz w:val="24"/>
                <w:szCs w:val="24"/>
              </w:rPr>
            </w:pPr>
            <w:r w:rsidRPr="00495981">
              <w:rPr>
                <w:rFonts w:ascii="Times New Roman" w:eastAsia="宋体" w:hAnsi="Times New Roman" w:cs="Times New Roman"/>
                <w:b/>
                <w:bCs/>
                <w:sz w:val="24"/>
                <w:szCs w:val="24"/>
              </w:rPr>
              <w:t>2</w:t>
            </w:r>
            <w:r w:rsidRPr="00495981">
              <w:rPr>
                <w:rFonts w:ascii="Times New Roman" w:eastAsia="宋体" w:hAnsi="Times New Roman" w:cs="Times New Roman" w:hint="eastAsia"/>
                <w:b/>
                <w:bCs/>
                <w:sz w:val="24"/>
                <w:szCs w:val="24"/>
              </w:rPr>
              <w:t>、</w:t>
            </w:r>
            <w:r w:rsidRPr="00495981">
              <w:rPr>
                <w:rFonts w:ascii="Times New Roman" w:eastAsia="宋体" w:hAnsi="Times New Roman" w:cs="Times New Roman"/>
                <w:b/>
                <w:bCs/>
                <w:sz w:val="24"/>
                <w:szCs w:val="24"/>
              </w:rPr>
              <w:t>水污染物</w:t>
            </w:r>
          </w:p>
          <w:p w:rsidR="00E30CDE" w:rsidRPr="00495981" w:rsidRDefault="002B465A">
            <w:pPr>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施工期：本项目施工期生产废水经沉淀处理后回用于现场洒水抑尘，不外排</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生活污水经</w:t>
            </w:r>
            <w:r w:rsidRPr="00495981">
              <w:rPr>
                <w:rFonts w:ascii="Times New Roman" w:eastAsia="宋体" w:hAnsi="Times New Roman" w:cs="Times New Roman" w:hint="eastAsia"/>
                <w:sz w:val="24"/>
              </w:rPr>
              <w:t>临时旱厕处理</w:t>
            </w:r>
            <w:r w:rsidRPr="00495981">
              <w:rPr>
                <w:rFonts w:ascii="Times New Roman" w:eastAsia="宋体" w:hAnsi="Times New Roman" w:cs="Times New Roman"/>
                <w:sz w:val="24"/>
              </w:rPr>
              <w:t>后用于周边</w:t>
            </w:r>
            <w:r w:rsidRPr="00495981">
              <w:rPr>
                <w:rFonts w:ascii="Times New Roman" w:eastAsia="宋体" w:hAnsi="Times New Roman" w:cs="Times New Roman" w:hint="eastAsia"/>
                <w:sz w:val="24"/>
              </w:rPr>
              <w:t>菜地施肥</w:t>
            </w:r>
            <w:r w:rsidRPr="00495981">
              <w:rPr>
                <w:rFonts w:ascii="Times New Roman" w:eastAsia="宋体" w:hAnsi="Times New Roman" w:cs="Times New Roman"/>
                <w:sz w:val="24"/>
              </w:rPr>
              <w:t>。</w:t>
            </w:r>
          </w:p>
          <w:p w:rsidR="00E30CDE" w:rsidRPr="00495981" w:rsidRDefault="002B465A">
            <w:pPr>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营运期</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生产废水</w:t>
            </w:r>
            <w:r w:rsidR="008F5037" w:rsidRPr="00495981">
              <w:rPr>
                <w:rFonts w:ascii="Times New Roman" w:eastAsia="宋体" w:hAnsi="Times New Roman" w:cs="Times New Roman"/>
                <w:sz w:val="24"/>
              </w:rPr>
              <w:t>经沉淀处理后</w:t>
            </w:r>
            <w:r w:rsidRPr="00495981">
              <w:rPr>
                <w:rFonts w:ascii="Times New Roman" w:eastAsia="宋体" w:hAnsi="Times New Roman" w:cs="Times New Roman"/>
                <w:sz w:val="24"/>
              </w:rPr>
              <w:t>循环使用，</w:t>
            </w:r>
            <w:r w:rsidR="008F5037" w:rsidRPr="00495981">
              <w:rPr>
                <w:rFonts w:ascii="Times New Roman" w:eastAsia="宋体" w:hAnsi="Times New Roman" w:cs="Times New Roman"/>
                <w:sz w:val="24"/>
              </w:rPr>
              <w:t>用于生产和厂区洒水降尘。不外排；</w:t>
            </w:r>
            <w:r w:rsidRPr="00495981">
              <w:rPr>
                <w:rFonts w:ascii="Times New Roman" w:eastAsia="宋体" w:hAnsi="Times New Roman" w:cs="Times New Roman"/>
                <w:sz w:val="24"/>
              </w:rPr>
              <w:t>生活污水经化粪池处理</w:t>
            </w:r>
            <w:r w:rsidRPr="00495981">
              <w:rPr>
                <w:rFonts w:ascii="Times New Roman" w:eastAsia="宋体" w:hAnsi="Times New Roman" w:cs="Times New Roman" w:hint="eastAsia"/>
                <w:sz w:val="24"/>
              </w:rPr>
              <w:t>后</w:t>
            </w:r>
            <w:r w:rsidRPr="00495981">
              <w:rPr>
                <w:rFonts w:ascii="Times New Roman" w:eastAsia="宋体" w:hAnsi="Times New Roman" w:cs="Times New Roman"/>
                <w:sz w:val="24"/>
              </w:rPr>
              <w:t>用于周边</w:t>
            </w:r>
            <w:r w:rsidRPr="00495981">
              <w:rPr>
                <w:rFonts w:ascii="Times New Roman" w:eastAsia="宋体" w:hAnsi="Times New Roman" w:cs="Times New Roman" w:hint="eastAsia"/>
                <w:sz w:val="24"/>
              </w:rPr>
              <w:t>菜地施肥</w:t>
            </w:r>
            <w:r w:rsidRPr="00495981">
              <w:rPr>
                <w:rFonts w:ascii="Times New Roman" w:eastAsia="宋体" w:hAnsi="Times New Roman" w:cs="Times New Roman"/>
                <w:sz w:val="24"/>
              </w:rPr>
              <w:t>。</w:t>
            </w:r>
          </w:p>
          <w:p w:rsidR="00E30CDE" w:rsidRPr="00495981" w:rsidRDefault="002B465A">
            <w:pPr>
              <w:snapToGrid w:val="0"/>
              <w:spacing w:line="360" w:lineRule="auto"/>
              <w:jc w:val="left"/>
              <w:rPr>
                <w:rFonts w:ascii="Times New Roman" w:eastAsia="宋体" w:hAnsi="Times New Roman" w:cs="Times New Roman"/>
                <w:b/>
                <w:bCs/>
                <w:sz w:val="24"/>
                <w:szCs w:val="24"/>
              </w:rPr>
            </w:pPr>
            <w:r w:rsidRPr="00495981">
              <w:rPr>
                <w:rFonts w:ascii="Times New Roman" w:eastAsia="宋体" w:hAnsi="Times New Roman" w:cs="Times New Roman"/>
                <w:b/>
                <w:bCs/>
                <w:sz w:val="24"/>
                <w:szCs w:val="24"/>
              </w:rPr>
              <w:lastRenderedPageBreak/>
              <w:t>3</w:t>
            </w:r>
            <w:r w:rsidRPr="00495981">
              <w:rPr>
                <w:rFonts w:ascii="Times New Roman" w:eastAsia="宋体" w:hAnsi="Times New Roman" w:cs="Times New Roman" w:hint="eastAsia"/>
                <w:b/>
                <w:bCs/>
                <w:sz w:val="24"/>
                <w:szCs w:val="24"/>
              </w:rPr>
              <w:t>、</w:t>
            </w:r>
            <w:r w:rsidRPr="00495981">
              <w:rPr>
                <w:rFonts w:ascii="Times New Roman" w:eastAsia="宋体" w:hAnsi="Times New Roman" w:cs="Times New Roman"/>
                <w:b/>
                <w:bCs/>
                <w:sz w:val="24"/>
                <w:szCs w:val="24"/>
              </w:rPr>
              <w:t>噪声</w:t>
            </w:r>
          </w:p>
          <w:p w:rsidR="00E30CDE" w:rsidRPr="00495981" w:rsidRDefault="002B465A">
            <w:pPr>
              <w:overflowPunct w:val="0"/>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施工期执行《建筑施工场界环境噪声排放标准》（</w:t>
            </w:r>
            <w:r w:rsidRPr="00495981">
              <w:rPr>
                <w:rFonts w:ascii="Times New Roman" w:eastAsia="宋体" w:hAnsi="Times New Roman" w:cs="Times New Roman"/>
                <w:sz w:val="24"/>
                <w:szCs w:val="24"/>
              </w:rPr>
              <w:t>GB12523-2011</w:t>
            </w:r>
            <w:r w:rsidRPr="00495981">
              <w:rPr>
                <w:rFonts w:ascii="Times New Roman" w:eastAsia="宋体" w:hAnsi="Times New Roman" w:cs="Times New Roman"/>
                <w:sz w:val="24"/>
                <w:szCs w:val="24"/>
              </w:rPr>
              <w:t>）</w:t>
            </w:r>
            <w:r w:rsidRPr="00495981">
              <w:rPr>
                <w:rFonts w:ascii="Times New Roman" w:eastAsia="宋体" w:hAnsi="Times New Roman" w:cs="Times New Roman" w:hint="eastAsia"/>
                <w:sz w:val="24"/>
                <w:szCs w:val="24"/>
              </w:rPr>
              <w:t>；</w:t>
            </w:r>
            <w:r w:rsidRPr="00495981">
              <w:rPr>
                <w:rFonts w:ascii="Times New Roman" w:eastAsia="宋体" w:hAnsi="Times New Roman" w:cs="Times New Roman"/>
                <w:sz w:val="24"/>
                <w:szCs w:val="24"/>
              </w:rPr>
              <w:t>营运期执行《工业企业厂界环境噪声排放标准》（</w:t>
            </w:r>
            <w:r w:rsidRPr="00495981">
              <w:rPr>
                <w:rFonts w:ascii="Times New Roman" w:eastAsia="宋体" w:hAnsi="Times New Roman" w:cs="Times New Roman"/>
                <w:sz w:val="24"/>
                <w:szCs w:val="24"/>
              </w:rPr>
              <w:t>GB12348-2008</w:t>
            </w:r>
            <w:r w:rsidRPr="00495981">
              <w:rPr>
                <w:rFonts w:ascii="Times New Roman" w:eastAsia="宋体" w:hAnsi="Times New Roman" w:cs="Times New Roman"/>
                <w:sz w:val="24"/>
                <w:szCs w:val="24"/>
              </w:rPr>
              <w:t>）中</w:t>
            </w:r>
            <w:r w:rsidRPr="00495981">
              <w:rPr>
                <w:rFonts w:ascii="Times New Roman" w:eastAsia="宋体" w:hAnsi="Times New Roman" w:cs="Times New Roman"/>
                <w:sz w:val="24"/>
                <w:szCs w:val="24"/>
              </w:rPr>
              <w:t>2</w:t>
            </w:r>
            <w:r w:rsidRPr="00495981">
              <w:rPr>
                <w:rFonts w:ascii="Times New Roman" w:eastAsia="宋体" w:hAnsi="Times New Roman" w:cs="Times New Roman"/>
                <w:sz w:val="24"/>
                <w:szCs w:val="24"/>
              </w:rPr>
              <w:t>类标准。</w:t>
            </w:r>
          </w:p>
          <w:p w:rsidR="00E30CDE" w:rsidRPr="00495981" w:rsidRDefault="002B465A">
            <w:pPr>
              <w:pStyle w:val="aff0"/>
              <w:spacing w:line="240" w:lineRule="auto"/>
              <w:rPr>
                <w:rFonts w:ascii="Times New Roman" w:eastAsia="宋体" w:hAnsi="Times New Roman" w:cs="宋体"/>
                <w:b/>
                <w:bCs/>
                <w:sz w:val="21"/>
                <w:szCs w:val="21"/>
              </w:rPr>
            </w:pPr>
            <w:r w:rsidRPr="00495981">
              <w:rPr>
                <w:rFonts w:ascii="Times New Roman" w:eastAsia="宋体" w:hAnsi="Times New Roman" w:cs="宋体" w:hint="eastAsia"/>
                <w:b/>
                <w:bCs/>
                <w:sz w:val="21"/>
                <w:szCs w:val="21"/>
              </w:rPr>
              <w:t>表</w:t>
            </w:r>
            <w:r w:rsidRPr="00495981">
              <w:rPr>
                <w:rFonts w:ascii="Times New Roman" w:eastAsia="宋体" w:hAnsi="Times New Roman" w:cs="宋体" w:hint="eastAsia"/>
                <w:b/>
                <w:bCs/>
                <w:sz w:val="21"/>
                <w:szCs w:val="21"/>
              </w:rPr>
              <w:t xml:space="preserve">3-9  </w:t>
            </w:r>
            <w:r w:rsidRPr="00495981">
              <w:rPr>
                <w:rFonts w:ascii="Times New Roman" w:eastAsia="宋体" w:hAnsi="Times New Roman" w:cs="宋体" w:hint="eastAsia"/>
                <w:b/>
                <w:bCs/>
                <w:sz w:val="21"/>
                <w:szCs w:val="21"/>
              </w:rPr>
              <w:t>噪声排放标准</w:t>
            </w:r>
          </w:p>
          <w:tbl>
            <w:tblPr>
              <w:tblStyle w:val="af1"/>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2678"/>
              <w:gridCol w:w="2680"/>
              <w:gridCol w:w="2682"/>
            </w:tblGrid>
            <w:tr w:rsidR="00E30CDE" w:rsidRPr="00495981">
              <w:tc>
                <w:tcPr>
                  <w:tcW w:w="1665" w:type="pct"/>
                  <w:vMerge w:val="restart"/>
                  <w:tcBorders>
                    <w:top w:val="single" w:sz="12" w:space="0" w:color="auto"/>
                    <w:left w:val="single" w:sz="12" w:space="0" w:color="auto"/>
                    <w:right w:val="single" w:sz="6" w:space="0" w:color="auto"/>
                  </w:tcBorders>
                  <w:vAlign w:val="center"/>
                </w:tcPr>
                <w:p w:rsidR="00E30CDE" w:rsidRPr="00495981" w:rsidRDefault="002B465A">
                  <w:pPr>
                    <w:pStyle w:val="af7"/>
                    <w:spacing w:before="24"/>
                    <w:rPr>
                      <w:rFonts w:ascii="Times New Roman" w:hAnsi="Times New Roman" w:cs="Times New Roman"/>
                      <w:b/>
                      <w:bCs/>
                      <w:sz w:val="21"/>
                      <w:szCs w:val="18"/>
                    </w:rPr>
                  </w:pPr>
                  <w:r w:rsidRPr="00495981">
                    <w:rPr>
                      <w:rFonts w:ascii="Times New Roman" w:hAnsi="Times New Roman" w:cs="Times New Roman" w:hint="eastAsia"/>
                      <w:b/>
                      <w:bCs/>
                      <w:sz w:val="21"/>
                      <w:szCs w:val="18"/>
                    </w:rPr>
                    <w:t>标准名称</w:t>
                  </w:r>
                </w:p>
              </w:tc>
              <w:tc>
                <w:tcPr>
                  <w:tcW w:w="3334" w:type="pct"/>
                  <w:gridSpan w:val="2"/>
                  <w:tcBorders>
                    <w:top w:val="single" w:sz="12" w:space="0" w:color="auto"/>
                    <w:left w:val="single" w:sz="6" w:space="0" w:color="auto"/>
                    <w:bottom w:val="single" w:sz="6" w:space="0" w:color="auto"/>
                    <w:right w:val="single" w:sz="12" w:space="0" w:color="auto"/>
                  </w:tcBorders>
                  <w:vAlign w:val="center"/>
                </w:tcPr>
                <w:p w:rsidR="00E30CDE" w:rsidRPr="00495981" w:rsidRDefault="002B465A">
                  <w:pPr>
                    <w:pStyle w:val="af7"/>
                    <w:spacing w:before="24"/>
                    <w:rPr>
                      <w:rFonts w:ascii="Times New Roman" w:hAnsi="Times New Roman" w:cs="Times New Roman"/>
                      <w:b/>
                      <w:bCs/>
                      <w:sz w:val="21"/>
                      <w:szCs w:val="18"/>
                    </w:rPr>
                  </w:pPr>
                  <w:r w:rsidRPr="00495981">
                    <w:rPr>
                      <w:rFonts w:ascii="Times New Roman" w:hAnsi="Times New Roman" w:cs="Times New Roman"/>
                      <w:b/>
                      <w:bCs/>
                      <w:sz w:val="21"/>
                      <w:szCs w:val="18"/>
                    </w:rPr>
                    <w:t>标准</w:t>
                  </w:r>
                  <w:r w:rsidRPr="00495981">
                    <w:rPr>
                      <w:rFonts w:ascii="Times New Roman" w:hAnsi="Times New Roman" w:cs="Times New Roman" w:hint="eastAsia"/>
                      <w:b/>
                      <w:bCs/>
                      <w:sz w:val="21"/>
                      <w:szCs w:val="18"/>
                    </w:rPr>
                    <w:t>限</w:t>
                  </w:r>
                  <w:r w:rsidRPr="00495981">
                    <w:rPr>
                      <w:rFonts w:ascii="Times New Roman" w:hAnsi="Times New Roman" w:cs="Times New Roman"/>
                      <w:b/>
                      <w:bCs/>
                      <w:sz w:val="21"/>
                      <w:szCs w:val="18"/>
                    </w:rPr>
                    <w:t>值</w:t>
                  </w:r>
                  <w:r w:rsidRPr="00495981">
                    <w:rPr>
                      <w:rFonts w:ascii="Times New Roman" w:hAnsi="Times New Roman" w:cs="Times New Roman"/>
                      <w:b/>
                      <w:bCs/>
                      <w:sz w:val="21"/>
                      <w:szCs w:val="18"/>
                    </w:rPr>
                    <w:t>dB(A)</w:t>
                  </w:r>
                </w:p>
              </w:tc>
            </w:tr>
            <w:tr w:rsidR="00E30CDE" w:rsidRPr="00495981">
              <w:tc>
                <w:tcPr>
                  <w:tcW w:w="1665" w:type="pct"/>
                  <w:vMerge/>
                  <w:tcBorders>
                    <w:left w:val="single" w:sz="12" w:space="0" w:color="auto"/>
                    <w:bottom w:val="single" w:sz="6" w:space="0" w:color="auto"/>
                    <w:right w:val="single" w:sz="6" w:space="0" w:color="auto"/>
                  </w:tcBorders>
                  <w:vAlign w:val="center"/>
                </w:tcPr>
                <w:p w:rsidR="00E30CDE" w:rsidRPr="00495981" w:rsidRDefault="00E30CDE">
                  <w:pPr>
                    <w:pStyle w:val="af7"/>
                    <w:spacing w:before="24"/>
                    <w:rPr>
                      <w:rFonts w:ascii="Times New Roman" w:hAnsi="Times New Roman" w:cs="Times New Roman"/>
                      <w:b/>
                      <w:bCs/>
                      <w:sz w:val="21"/>
                      <w:szCs w:val="18"/>
                    </w:rPr>
                  </w:pPr>
                </w:p>
              </w:tc>
              <w:tc>
                <w:tcPr>
                  <w:tcW w:w="1666"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pStyle w:val="af7"/>
                    <w:spacing w:before="24"/>
                    <w:rPr>
                      <w:rFonts w:ascii="Times New Roman" w:hAnsi="Times New Roman" w:cs="Times New Roman"/>
                      <w:b/>
                      <w:bCs/>
                      <w:sz w:val="21"/>
                      <w:szCs w:val="18"/>
                    </w:rPr>
                  </w:pPr>
                  <w:r w:rsidRPr="00495981">
                    <w:rPr>
                      <w:rFonts w:ascii="Times New Roman" w:hAnsi="Times New Roman" w:cs="Times New Roman"/>
                      <w:b/>
                      <w:bCs/>
                      <w:sz w:val="21"/>
                      <w:szCs w:val="18"/>
                    </w:rPr>
                    <w:t>昼间</w:t>
                  </w:r>
                </w:p>
              </w:tc>
              <w:tc>
                <w:tcPr>
                  <w:tcW w:w="1668" w:type="pct"/>
                  <w:tcBorders>
                    <w:top w:val="single" w:sz="6" w:space="0" w:color="auto"/>
                    <w:left w:val="single" w:sz="6" w:space="0" w:color="auto"/>
                    <w:bottom w:val="single" w:sz="6" w:space="0" w:color="auto"/>
                    <w:right w:val="single" w:sz="12" w:space="0" w:color="auto"/>
                  </w:tcBorders>
                  <w:vAlign w:val="center"/>
                </w:tcPr>
                <w:p w:rsidR="00E30CDE" w:rsidRPr="00495981" w:rsidRDefault="002B465A">
                  <w:pPr>
                    <w:pStyle w:val="af7"/>
                    <w:spacing w:before="24"/>
                    <w:rPr>
                      <w:rFonts w:ascii="Times New Roman" w:hAnsi="Times New Roman" w:cs="Times New Roman"/>
                      <w:b/>
                      <w:bCs/>
                      <w:sz w:val="21"/>
                      <w:szCs w:val="18"/>
                    </w:rPr>
                  </w:pPr>
                  <w:r w:rsidRPr="00495981">
                    <w:rPr>
                      <w:rFonts w:ascii="Times New Roman" w:hAnsi="Times New Roman" w:cs="Times New Roman"/>
                      <w:b/>
                      <w:bCs/>
                      <w:sz w:val="21"/>
                      <w:szCs w:val="18"/>
                    </w:rPr>
                    <w:t>夜间</w:t>
                  </w:r>
                </w:p>
              </w:tc>
            </w:tr>
            <w:tr w:rsidR="00E30CDE" w:rsidRPr="00495981">
              <w:tc>
                <w:tcPr>
                  <w:tcW w:w="1665" w:type="pct"/>
                  <w:tcBorders>
                    <w:top w:val="single" w:sz="6" w:space="0" w:color="auto"/>
                    <w:left w:val="single" w:sz="12" w:space="0" w:color="auto"/>
                    <w:bottom w:val="single" w:sz="6" w:space="0" w:color="auto"/>
                    <w:right w:val="single" w:sz="6" w:space="0" w:color="auto"/>
                  </w:tcBorders>
                  <w:vAlign w:val="center"/>
                </w:tcPr>
                <w:p w:rsidR="00E30CDE" w:rsidRPr="00495981" w:rsidRDefault="002B465A">
                  <w:pPr>
                    <w:pStyle w:val="af7"/>
                    <w:spacing w:before="24"/>
                    <w:rPr>
                      <w:rFonts w:ascii="Times New Roman" w:hAnsi="Times New Roman" w:cs="Times New Roman"/>
                      <w:sz w:val="21"/>
                      <w:szCs w:val="18"/>
                    </w:rPr>
                  </w:pPr>
                  <w:r w:rsidRPr="00495981">
                    <w:rPr>
                      <w:rFonts w:ascii="Times New Roman" w:hAnsi="Times New Roman" w:cs="Times New Roman"/>
                      <w:sz w:val="21"/>
                      <w:szCs w:val="18"/>
                    </w:rPr>
                    <w:t>GB12348-2008</w:t>
                  </w:r>
                  <w:r w:rsidRPr="00495981">
                    <w:rPr>
                      <w:rFonts w:ascii="Times New Roman" w:hAnsi="Times New Roman" w:cs="Times New Roman"/>
                      <w:sz w:val="21"/>
                      <w:szCs w:val="18"/>
                    </w:rPr>
                    <w:t>中</w:t>
                  </w:r>
                  <w:r w:rsidRPr="00495981">
                    <w:rPr>
                      <w:rFonts w:ascii="Times New Roman" w:hAnsi="Times New Roman" w:cs="Times New Roman"/>
                      <w:sz w:val="21"/>
                      <w:szCs w:val="18"/>
                    </w:rPr>
                    <w:t>2</w:t>
                  </w:r>
                  <w:r w:rsidRPr="00495981">
                    <w:rPr>
                      <w:rFonts w:ascii="Times New Roman" w:hAnsi="Times New Roman" w:cs="Times New Roman"/>
                      <w:sz w:val="21"/>
                      <w:szCs w:val="18"/>
                    </w:rPr>
                    <w:t>类</w:t>
                  </w:r>
                </w:p>
              </w:tc>
              <w:tc>
                <w:tcPr>
                  <w:tcW w:w="1666"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pStyle w:val="af7"/>
                    <w:spacing w:before="24"/>
                    <w:rPr>
                      <w:rFonts w:ascii="Times New Roman" w:hAnsi="Times New Roman" w:cs="Times New Roman"/>
                      <w:sz w:val="21"/>
                      <w:szCs w:val="18"/>
                    </w:rPr>
                  </w:pPr>
                  <w:r w:rsidRPr="00495981">
                    <w:rPr>
                      <w:rFonts w:ascii="Times New Roman" w:hAnsi="Times New Roman" w:cs="Times New Roman"/>
                      <w:sz w:val="21"/>
                      <w:szCs w:val="18"/>
                    </w:rPr>
                    <w:t>60</w:t>
                  </w:r>
                </w:p>
              </w:tc>
              <w:tc>
                <w:tcPr>
                  <w:tcW w:w="1668" w:type="pct"/>
                  <w:tcBorders>
                    <w:top w:val="single" w:sz="6" w:space="0" w:color="auto"/>
                    <w:left w:val="single" w:sz="6" w:space="0" w:color="auto"/>
                    <w:bottom w:val="single" w:sz="6" w:space="0" w:color="auto"/>
                    <w:right w:val="single" w:sz="12" w:space="0" w:color="auto"/>
                  </w:tcBorders>
                  <w:vAlign w:val="center"/>
                </w:tcPr>
                <w:p w:rsidR="00E30CDE" w:rsidRPr="00495981" w:rsidRDefault="002B465A">
                  <w:pPr>
                    <w:pStyle w:val="af7"/>
                    <w:spacing w:before="24"/>
                    <w:rPr>
                      <w:rFonts w:ascii="Times New Roman" w:hAnsi="Times New Roman" w:cs="Times New Roman"/>
                      <w:sz w:val="21"/>
                      <w:szCs w:val="18"/>
                    </w:rPr>
                  </w:pPr>
                  <w:r w:rsidRPr="00495981">
                    <w:rPr>
                      <w:rFonts w:ascii="Times New Roman" w:hAnsi="Times New Roman" w:cs="Times New Roman"/>
                      <w:sz w:val="21"/>
                      <w:szCs w:val="18"/>
                    </w:rPr>
                    <w:t>50</w:t>
                  </w:r>
                </w:p>
              </w:tc>
            </w:tr>
            <w:tr w:rsidR="00E30CDE" w:rsidRPr="00495981">
              <w:tc>
                <w:tcPr>
                  <w:tcW w:w="1665" w:type="pct"/>
                  <w:tcBorders>
                    <w:top w:val="single" w:sz="6" w:space="0" w:color="auto"/>
                    <w:left w:val="single" w:sz="12" w:space="0" w:color="auto"/>
                    <w:bottom w:val="single" w:sz="12" w:space="0" w:color="auto"/>
                    <w:right w:val="single" w:sz="6" w:space="0" w:color="auto"/>
                  </w:tcBorders>
                  <w:vAlign w:val="center"/>
                </w:tcPr>
                <w:p w:rsidR="00E30CDE" w:rsidRPr="00495981" w:rsidRDefault="002B465A">
                  <w:pPr>
                    <w:pStyle w:val="af7"/>
                    <w:spacing w:before="24"/>
                    <w:rPr>
                      <w:rFonts w:ascii="Times New Roman" w:hAnsi="Times New Roman" w:cs="Times New Roman"/>
                      <w:sz w:val="21"/>
                      <w:szCs w:val="18"/>
                    </w:rPr>
                  </w:pPr>
                  <w:r w:rsidRPr="00495981">
                    <w:rPr>
                      <w:rFonts w:ascii="Times New Roman" w:hAnsi="Times New Roman" w:cs="Times New Roman"/>
                      <w:sz w:val="21"/>
                      <w:szCs w:val="18"/>
                    </w:rPr>
                    <w:t>GB12523-2011</w:t>
                  </w:r>
                </w:p>
              </w:tc>
              <w:tc>
                <w:tcPr>
                  <w:tcW w:w="1666" w:type="pct"/>
                  <w:tcBorders>
                    <w:top w:val="single" w:sz="6" w:space="0" w:color="auto"/>
                    <w:left w:val="single" w:sz="6" w:space="0" w:color="auto"/>
                    <w:bottom w:val="single" w:sz="12" w:space="0" w:color="auto"/>
                    <w:right w:val="single" w:sz="6" w:space="0" w:color="auto"/>
                  </w:tcBorders>
                  <w:vAlign w:val="center"/>
                </w:tcPr>
                <w:p w:rsidR="00E30CDE" w:rsidRPr="00495981" w:rsidRDefault="002B465A">
                  <w:pPr>
                    <w:pStyle w:val="af7"/>
                    <w:spacing w:before="24"/>
                    <w:rPr>
                      <w:rFonts w:ascii="Times New Roman" w:hAnsi="Times New Roman" w:cs="Times New Roman"/>
                      <w:sz w:val="21"/>
                      <w:szCs w:val="18"/>
                    </w:rPr>
                  </w:pPr>
                  <w:r w:rsidRPr="00495981">
                    <w:rPr>
                      <w:rFonts w:ascii="Times New Roman" w:hAnsi="Times New Roman" w:cs="Times New Roman"/>
                      <w:sz w:val="21"/>
                      <w:szCs w:val="18"/>
                    </w:rPr>
                    <w:t>70</w:t>
                  </w:r>
                </w:p>
              </w:tc>
              <w:tc>
                <w:tcPr>
                  <w:tcW w:w="1668" w:type="pct"/>
                  <w:tcBorders>
                    <w:top w:val="single" w:sz="6" w:space="0" w:color="auto"/>
                    <w:left w:val="single" w:sz="6" w:space="0" w:color="auto"/>
                    <w:bottom w:val="single" w:sz="12" w:space="0" w:color="auto"/>
                    <w:right w:val="single" w:sz="12" w:space="0" w:color="auto"/>
                  </w:tcBorders>
                  <w:vAlign w:val="center"/>
                </w:tcPr>
                <w:p w:rsidR="00E30CDE" w:rsidRPr="00495981" w:rsidRDefault="002B465A">
                  <w:pPr>
                    <w:pStyle w:val="af7"/>
                    <w:spacing w:before="24"/>
                    <w:rPr>
                      <w:rFonts w:ascii="Times New Roman" w:hAnsi="Times New Roman" w:cs="Times New Roman"/>
                      <w:sz w:val="21"/>
                      <w:szCs w:val="18"/>
                    </w:rPr>
                  </w:pPr>
                  <w:r w:rsidRPr="00495981">
                    <w:rPr>
                      <w:rFonts w:ascii="Times New Roman" w:hAnsi="Times New Roman" w:cs="Times New Roman"/>
                      <w:sz w:val="21"/>
                      <w:szCs w:val="18"/>
                    </w:rPr>
                    <w:t>55</w:t>
                  </w:r>
                </w:p>
              </w:tc>
            </w:tr>
          </w:tbl>
          <w:p w:rsidR="00E30CDE" w:rsidRPr="00495981" w:rsidRDefault="002B465A">
            <w:pPr>
              <w:adjustRightInd w:val="0"/>
              <w:snapToGrid w:val="0"/>
              <w:spacing w:line="360" w:lineRule="auto"/>
              <w:jc w:val="left"/>
              <w:rPr>
                <w:rFonts w:ascii="Times New Roman" w:eastAsia="宋体" w:hAnsi="Times New Roman" w:cs="Times New Roman"/>
                <w:b/>
                <w:bCs/>
                <w:sz w:val="24"/>
                <w:szCs w:val="24"/>
              </w:rPr>
            </w:pPr>
            <w:r w:rsidRPr="00495981">
              <w:rPr>
                <w:rFonts w:ascii="Times New Roman" w:eastAsia="宋体" w:hAnsi="Times New Roman" w:cs="Times New Roman"/>
                <w:b/>
                <w:bCs/>
                <w:sz w:val="24"/>
                <w:szCs w:val="24"/>
              </w:rPr>
              <w:t>4</w:t>
            </w:r>
            <w:r w:rsidRPr="00495981">
              <w:rPr>
                <w:rFonts w:ascii="Times New Roman" w:eastAsia="宋体" w:hAnsi="Times New Roman" w:cs="Times New Roman" w:hint="eastAsia"/>
                <w:b/>
                <w:bCs/>
                <w:sz w:val="24"/>
                <w:szCs w:val="24"/>
              </w:rPr>
              <w:t>、</w:t>
            </w:r>
            <w:r w:rsidRPr="00495981">
              <w:rPr>
                <w:rFonts w:ascii="Times New Roman" w:eastAsia="宋体" w:hAnsi="Times New Roman" w:cs="Times New Roman"/>
                <w:b/>
                <w:bCs/>
                <w:sz w:val="24"/>
                <w:szCs w:val="24"/>
              </w:rPr>
              <w:t>固废</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一般工业固体废物执行《一般工业固体废物贮存和填埋污染控制标准》</w:t>
            </w:r>
            <w:r w:rsidRPr="00495981">
              <w:rPr>
                <w:rFonts w:ascii="Times New Roman" w:eastAsia="宋体" w:hAnsi="Times New Roman" w:cs="Times New Roman"/>
                <w:sz w:val="24"/>
                <w:szCs w:val="24"/>
              </w:rPr>
              <w:t>(GB18599-2020)</w:t>
            </w:r>
            <w:r w:rsidRPr="00495981">
              <w:rPr>
                <w:rFonts w:ascii="Times New Roman" w:eastAsia="宋体" w:hAnsi="Times New Roman" w:cs="Times New Roman"/>
                <w:sz w:val="24"/>
                <w:szCs w:val="24"/>
              </w:rPr>
              <w:t>，危险废物执行《危险废物贮存污染控制标准》</w:t>
            </w:r>
            <w:r w:rsidRPr="00495981">
              <w:rPr>
                <w:rFonts w:ascii="Times New Roman" w:eastAsia="宋体" w:hAnsi="Times New Roman" w:cs="Times New Roman"/>
                <w:sz w:val="24"/>
                <w:szCs w:val="24"/>
              </w:rPr>
              <w:t>(GB18597-20</w:t>
            </w:r>
            <w:r w:rsidRPr="00495981">
              <w:rPr>
                <w:rFonts w:ascii="Times New Roman" w:eastAsia="宋体" w:hAnsi="Times New Roman" w:cs="Times New Roman" w:hint="eastAsia"/>
                <w:sz w:val="24"/>
                <w:szCs w:val="24"/>
              </w:rPr>
              <w:t>23</w:t>
            </w: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w:t>
            </w:r>
          </w:p>
        </w:tc>
      </w:tr>
      <w:tr w:rsidR="00E30CDE" w:rsidRPr="00495981">
        <w:trPr>
          <w:trHeight w:val="1403"/>
          <w:jc w:val="center"/>
        </w:trPr>
        <w:tc>
          <w:tcPr>
            <w:tcW w:w="750" w:type="dxa"/>
            <w:vAlign w:val="center"/>
          </w:tcPr>
          <w:p w:rsidR="00E30CDE" w:rsidRPr="00495981" w:rsidRDefault="002B465A">
            <w:pPr>
              <w:adjustRightInd w:val="0"/>
              <w:snapToGrid w:val="0"/>
              <w:spacing w:line="360" w:lineRule="auto"/>
              <w:jc w:val="left"/>
              <w:rPr>
                <w:rFonts w:ascii="Times New Roman" w:eastAsia="宋体" w:hAnsi="Times New Roman" w:cs="Times New Roman"/>
                <w:kern w:val="0"/>
                <w:sz w:val="24"/>
                <w:szCs w:val="24"/>
              </w:rPr>
            </w:pPr>
            <w:r w:rsidRPr="00495981">
              <w:rPr>
                <w:rFonts w:ascii="Times New Roman" w:eastAsia="宋体" w:hAnsi="Times New Roman" w:cs="Times New Roman"/>
                <w:kern w:val="0"/>
                <w:sz w:val="24"/>
                <w:szCs w:val="24"/>
              </w:rPr>
              <w:lastRenderedPageBreak/>
              <w:t>总量控制指标</w:t>
            </w:r>
          </w:p>
        </w:tc>
        <w:tc>
          <w:tcPr>
            <w:tcW w:w="8176" w:type="dxa"/>
            <w:vAlign w:val="center"/>
          </w:tcPr>
          <w:p w:rsidR="00E30CDE" w:rsidRPr="00495981" w:rsidRDefault="002B465A">
            <w:pPr>
              <w:autoSpaceDE w:val="0"/>
              <w:autoSpaceDN w:val="0"/>
              <w:adjustRightIn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根据《湖南省主要污染物排污权有偿使用和交易管理办法》（湘政办发〔</w:t>
            </w:r>
            <w:r w:rsidRPr="00495981">
              <w:rPr>
                <w:rFonts w:ascii="Times New Roman" w:eastAsia="宋体" w:hAnsi="Times New Roman" w:cs="Times New Roman"/>
                <w:sz w:val="24"/>
                <w:szCs w:val="24"/>
              </w:rPr>
              <w:t>2022</w:t>
            </w: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23</w:t>
            </w:r>
            <w:r w:rsidRPr="00495981">
              <w:rPr>
                <w:rFonts w:ascii="Times New Roman" w:eastAsia="宋体" w:hAnsi="Times New Roman" w:cs="Times New Roman"/>
                <w:sz w:val="24"/>
                <w:szCs w:val="24"/>
              </w:rPr>
              <w:t>号）规定，目前湖南省涉及排污权交易的主要污染物有化学需氧量、氨氮、二氧化硫、氮氧化物、铅、镉、砷</w:t>
            </w:r>
            <w:r w:rsidRPr="00495981">
              <w:rPr>
                <w:rFonts w:ascii="Times New Roman" w:eastAsia="宋体" w:hAnsi="Times New Roman" w:cs="Times New Roman" w:hint="eastAsia"/>
                <w:sz w:val="24"/>
                <w:szCs w:val="24"/>
              </w:rPr>
              <w:t>、</w:t>
            </w:r>
            <w:r w:rsidRPr="00495981">
              <w:rPr>
                <w:rFonts w:ascii="Times New Roman" w:eastAsia="宋体" w:hAnsi="Times New Roman" w:cs="Times New Roman"/>
                <w:sz w:val="24"/>
                <w:szCs w:val="24"/>
              </w:rPr>
              <w:t>汞、铬、挥发性有机物、总磷</w:t>
            </w:r>
            <w:r w:rsidRPr="00495981">
              <w:rPr>
                <w:rFonts w:ascii="Times New Roman" w:eastAsia="宋体" w:hAnsi="Times New Roman" w:cs="Times New Roman" w:hint="eastAsia"/>
                <w:sz w:val="24"/>
                <w:szCs w:val="24"/>
              </w:rPr>
              <w:t>等十一</w:t>
            </w:r>
            <w:r w:rsidRPr="00495981">
              <w:rPr>
                <w:rFonts w:ascii="Times New Roman" w:eastAsia="宋体" w:hAnsi="Times New Roman" w:cs="Times New Roman"/>
                <w:sz w:val="24"/>
                <w:szCs w:val="24"/>
              </w:rPr>
              <w:t>类污染物。</w:t>
            </w:r>
          </w:p>
          <w:p w:rsidR="00E30CDE" w:rsidRPr="00495981" w:rsidRDefault="002B465A">
            <w:pPr>
              <w:spacing w:line="360" w:lineRule="auto"/>
              <w:ind w:firstLineChars="200" w:firstLine="480"/>
              <w:jc w:val="left"/>
              <w:rPr>
                <w:rFonts w:ascii="Times New Roman" w:eastAsia="宋体" w:hAnsi="Times New Roman" w:cs="Times New Roman"/>
                <w:snapToGrid w:val="0"/>
                <w:kern w:val="0"/>
                <w:sz w:val="24"/>
                <w:szCs w:val="24"/>
              </w:rPr>
            </w:pPr>
            <w:r w:rsidRPr="00495981">
              <w:rPr>
                <w:rFonts w:ascii="Times New Roman" w:eastAsia="宋体" w:hAnsi="Times New Roman" w:cs="Times New Roman"/>
                <w:kern w:val="0"/>
                <w:sz w:val="24"/>
              </w:rPr>
              <w:t>本项目</w:t>
            </w:r>
            <w:r w:rsidRPr="00495981">
              <w:rPr>
                <w:rFonts w:ascii="Times New Roman" w:eastAsia="宋体" w:hAnsi="Times New Roman" w:cs="Times New Roman" w:hint="eastAsia"/>
                <w:kern w:val="0"/>
                <w:sz w:val="24"/>
              </w:rPr>
              <w:t>排放的大</w:t>
            </w:r>
            <w:r w:rsidRPr="00495981">
              <w:rPr>
                <w:rFonts w:ascii="Times New Roman" w:eastAsia="宋体" w:hAnsi="Times New Roman" w:cs="Times New Roman"/>
                <w:kern w:val="0"/>
                <w:sz w:val="24"/>
              </w:rPr>
              <w:t>气污染物主要为粉尘</w:t>
            </w:r>
            <w:r w:rsidRPr="00495981">
              <w:rPr>
                <w:rFonts w:ascii="Times New Roman" w:eastAsia="宋体" w:hAnsi="Times New Roman" w:cs="Times New Roman" w:hint="eastAsia"/>
                <w:kern w:val="0"/>
                <w:sz w:val="24"/>
              </w:rPr>
              <w:t>；</w:t>
            </w:r>
            <w:r w:rsidRPr="00495981">
              <w:rPr>
                <w:rFonts w:ascii="Times New Roman" w:eastAsia="宋体" w:hAnsi="Times New Roman" w:cs="Times New Roman"/>
                <w:bCs/>
                <w:sz w:val="24"/>
              </w:rPr>
              <w:t>生产废水</w:t>
            </w:r>
            <w:r w:rsidRPr="00495981">
              <w:rPr>
                <w:rFonts w:ascii="Times New Roman" w:eastAsia="宋体" w:hAnsi="Times New Roman" w:cs="Times New Roman" w:hint="eastAsia"/>
                <w:bCs/>
                <w:sz w:val="24"/>
              </w:rPr>
              <w:t>经沉淀处理后回用，不</w:t>
            </w:r>
            <w:r w:rsidRPr="00495981">
              <w:rPr>
                <w:rFonts w:ascii="Times New Roman" w:eastAsia="宋体" w:hAnsi="Times New Roman" w:cs="Times New Roman"/>
                <w:bCs/>
                <w:sz w:val="24"/>
              </w:rPr>
              <w:t>外排，生活污水经化粪池收集处理后用作</w:t>
            </w:r>
            <w:r w:rsidRPr="00495981">
              <w:rPr>
                <w:rFonts w:ascii="Times New Roman" w:eastAsia="宋体" w:hAnsi="Times New Roman" w:cs="Times New Roman" w:hint="eastAsia"/>
                <w:bCs/>
                <w:sz w:val="24"/>
              </w:rPr>
              <w:t>周边菜地施肥。</w:t>
            </w:r>
            <w:r w:rsidRPr="00495981">
              <w:rPr>
                <w:rFonts w:ascii="Times New Roman" w:eastAsia="宋体" w:hAnsi="Times New Roman" w:cs="Times New Roman" w:hint="eastAsia"/>
                <w:sz w:val="24"/>
                <w:szCs w:val="24"/>
              </w:rPr>
              <w:t>项目不</w:t>
            </w:r>
            <w:r w:rsidRPr="00495981">
              <w:rPr>
                <w:rFonts w:ascii="Times New Roman" w:eastAsia="宋体" w:hAnsi="Times New Roman" w:cs="Times New Roman"/>
                <w:sz w:val="24"/>
                <w:szCs w:val="24"/>
              </w:rPr>
              <w:t>涉及排污权交易的主要污染物，</w:t>
            </w:r>
            <w:r w:rsidRPr="00495981">
              <w:rPr>
                <w:rFonts w:ascii="Times New Roman" w:eastAsia="宋体" w:hAnsi="Times New Roman" w:cs="Times New Roman"/>
                <w:bCs/>
                <w:sz w:val="24"/>
              </w:rPr>
              <w:t>无需申请总量</w:t>
            </w:r>
            <w:r w:rsidRPr="00495981">
              <w:rPr>
                <w:rFonts w:ascii="Times New Roman" w:eastAsia="宋体" w:hAnsi="Times New Roman" w:cs="Times New Roman" w:hint="eastAsia"/>
                <w:bCs/>
                <w:sz w:val="24"/>
              </w:rPr>
              <w:t>控制</w:t>
            </w:r>
            <w:r w:rsidRPr="00495981">
              <w:rPr>
                <w:rFonts w:ascii="Times New Roman" w:eastAsia="宋体" w:hAnsi="Times New Roman" w:cs="Times New Roman"/>
                <w:bCs/>
                <w:sz w:val="24"/>
              </w:rPr>
              <w:t>指标。</w:t>
            </w:r>
          </w:p>
        </w:tc>
      </w:tr>
    </w:tbl>
    <w:p w:rsidR="00E30CDE" w:rsidRPr="00495981" w:rsidRDefault="00E30CDE">
      <w:pPr>
        <w:pStyle w:val="ae"/>
        <w:spacing w:line="360" w:lineRule="auto"/>
        <w:rPr>
          <w:rFonts w:ascii="Times New Roman" w:hAnsi="Times New Roman" w:cs="Times New Roman"/>
          <w:snapToGrid w:val="0"/>
          <w:szCs w:val="24"/>
        </w:rPr>
        <w:sectPr w:rsidR="00E30CDE" w:rsidRPr="00495981">
          <w:pgSz w:w="11907" w:h="16840"/>
          <w:pgMar w:top="1701" w:right="1531" w:bottom="2127" w:left="1531" w:header="851" w:footer="851" w:gutter="0"/>
          <w:cols w:space="720"/>
        </w:sectPr>
      </w:pPr>
    </w:p>
    <w:p w:rsidR="00E30CDE" w:rsidRPr="00495981" w:rsidRDefault="002B465A">
      <w:pPr>
        <w:pStyle w:val="ae"/>
        <w:jc w:val="center"/>
        <w:outlineLvl w:val="0"/>
        <w:rPr>
          <w:rFonts w:ascii="Times New Roman" w:hAnsi="Times New Roman" w:cs="Times New Roman"/>
          <w:b/>
          <w:bCs/>
          <w:snapToGrid w:val="0"/>
          <w:sz w:val="30"/>
          <w:szCs w:val="30"/>
        </w:rPr>
      </w:pPr>
      <w:bookmarkStart w:id="12" w:name="_Toc1935"/>
      <w:r w:rsidRPr="00495981">
        <w:rPr>
          <w:rFonts w:ascii="Times New Roman" w:hAnsi="Times New Roman" w:cs="Times New Roman"/>
          <w:b/>
          <w:bCs/>
          <w:snapToGrid w:val="0"/>
          <w:sz w:val="30"/>
          <w:szCs w:val="30"/>
        </w:rPr>
        <w:lastRenderedPageBreak/>
        <w:t>四、主要环境影响和保护措施</w:t>
      </w:r>
      <w:bookmarkEnd w:id="12"/>
    </w:p>
    <w:tbl>
      <w:tblPr>
        <w:tblW w:w="883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62"/>
        <w:gridCol w:w="8819"/>
      </w:tblGrid>
      <w:tr w:rsidR="00E30CDE" w:rsidRPr="00495981">
        <w:trPr>
          <w:trHeight w:val="917"/>
          <w:jc w:val="center"/>
        </w:trPr>
        <w:tc>
          <w:tcPr>
            <w:tcW w:w="567" w:type="dxa"/>
            <w:tcMar>
              <w:top w:w="0" w:type="dxa"/>
              <w:left w:w="28" w:type="dxa"/>
              <w:bottom w:w="0" w:type="dxa"/>
              <w:right w:w="28" w:type="dxa"/>
            </w:tcMar>
            <w:vAlign w:val="center"/>
          </w:tcPr>
          <w:p w:rsidR="00E30CDE" w:rsidRPr="00495981" w:rsidRDefault="002B465A">
            <w:pPr>
              <w:pStyle w:val="ae"/>
              <w:adjustRightInd w:val="0"/>
              <w:snapToGrid w:val="0"/>
              <w:spacing w:before="0" w:beforeAutospacing="0" w:after="0" w:afterAutospacing="0"/>
              <w:rPr>
                <w:rFonts w:ascii="Times New Roman" w:hAnsi="Times New Roman" w:cs="Times New Roman"/>
                <w:szCs w:val="24"/>
              </w:rPr>
            </w:pPr>
            <w:r w:rsidRPr="00495981">
              <w:rPr>
                <w:rFonts w:ascii="Times New Roman" w:hAnsi="Times New Roman" w:cs="Times New Roman"/>
                <w:szCs w:val="24"/>
              </w:rPr>
              <w:t>施工</w:t>
            </w:r>
          </w:p>
          <w:p w:rsidR="00E30CDE" w:rsidRPr="00495981" w:rsidRDefault="002B465A">
            <w:pPr>
              <w:pStyle w:val="ae"/>
              <w:adjustRightInd w:val="0"/>
              <w:snapToGrid w:val="0"/>
              <w:spacing w:before="0" w:beforeAutospacing="0" w:after="0" w:afterAutospacing="0"/>
              <w:rPr>
                <w:rFonts w:ascii="Times New Roman" w:hAnsi="Times New Roman" w:cs="Times New Roman"/>
                <w:szCs w:val="24"/>
              </w:rPr>
            </w:pPr>
            <w:r w:rsidRPr="00495981">
              <w:rPr>
                <w:rFonts w:ascii="Times New Roman" w:hAnsi="Times New Roman" w:cs="Times New Roman"/>
                <w:szCs w:val="24"/>
              </w:rPr>
              <w:t>期环</w:t>
            </w:r>
          </w:p>
          <w:p w:rsidR="00E30CDE" w:rsidRPr="00495981" w:rsidRDefault="002B465A">
            <w:pPr>
              <w:pStyle w:val="ae"/>
              <w:adjustRightInd w:val="0"/>
              <w:snapToGrid w:val="0"/>
              <w:spacing w:before="0" w:beforeAutospacing="0" w:after="0" w:afterAutospacing="0"/>
              <w:rPr>
                <w:rFonts w:ascii="Times New Roman" w:hAnsi="Times New Roman" w:cs="Times New Roman"/>
                <w:szCs w:val="24"/>
              </w:rPr>
            </w:pPr>
            <w:r w:rsidRPr="00495981">
              <w:rPr>
                <w:rFonts w:ascii="Times New Roman" w:hAnsi="Times New Roman" w:cs="Times New Roman"/>
                <w:szCs w:val="24"/>
              </w:rPr>
              <w:t>境保</w:t>
            </w:r>
          </w:p>
          <w:p w:rsidR="00E30CDE" w:rsidRPr="00495981" w:rsidRDefault="002B465A">
            <w:pPr>
              <w:pStyle w:val="ae"/>
              <w:adjustRightInd w:val="0"/>
              <w:snapToGrid w:val="0"/>
              <w:spacing w:before="0" w:beforeAutospacing="0" w:after="0" w:afterAutospacing="0"/>
              <w:rPr>
                <w:rFonts w:ascii="Times New Roman" w:hAnsi="Times New Roman" w:cs="Times New Roman"/>
                <w:szCs w:val="24"/>
              </w:rPr>
            </w:pPr>
            <w:r w:rsidRPr="00495981">
              <w:rPr>
                <w:rFonts w:ascii="Times New Roman" w:hAnsi="Times New Roman" w:cs="Times New Roman"/>
                <w:szCs w:val="24"/>
              </w:rPr>
              <w:t>护措</w:t>
            </w:r>
          </w:p>
          <w:p w:rsidR="00E30CDE" w:rsidRPr="00495981" w:rsidRDefault="002B465A">
            <w:pPr>
              <w:pStyle w:val="ae"/>
              <w:adjustRightInd w:val="0"/>
              <w:snapToGrid w:val="0"/>
              <w:spacing w:before="0" w:beforeAutospacing="0" w:after="0" w:afterAutospacing="0"/>
              <w:rPr>
                <w:rFonts w:ascii="Times New Roman" w:hAnsi="Times New Roman" w:cs="Times New Roman"/>
                <w:bCs/>
                <w:szCs w:val="24"/>
              </w:rPr>
            </w:pPr>
            <w:r w:rsidRPr="00495981">
              <w:rPr>
                <w:rFonts w:ascii="Times New Roman" w:hAnsi="Times New Roman" w:cs="Times New Roman"/>
                <w:szCs w:val="24"/>
              </w:rPr>
              <w:t>施</w:t>
            </w:r>
          </w:p>
        </w:tc>
        <w:tc>
          <w:tcPr>
            <w:tcW w:w="8268" w:type="dxa"/>
            <w:vAlign w:val="center"/>
          </w:tcPr>
          <w:p w:rsidR="00E30CDE" w:rsidRPr="00495981" w:rsidRDefault="002B465A">
            <w:pPr>
              <w:spacing w:line="360" w:lineRule="auto"/>
              <w:ind w:rightChars="50" w:right="105"/>
              <w:jc w:val="left"/>
              <w:rPr>
                <w:rFonts w:ascii="Times New Roman" w:eastAsia="宋体" w:hAnsi="Times New Roman" w:cs="Times New Roman"/>
                <w:b/>
                <w:sz w:val="24"/>
              </w:rPr>
            </w:pPr>
            <w:r w:rsidRPr="00495981">
              <w:rPr>
                <w:rFonts w:ascii="Times New Roman" w:eastAsia="宋体" w:hAnsi="Times New Roman" w:cs="Times New Roman"/>
                <w:b/>
                <w:sz w:val="24"/>
              </w:rPr>
              <w:t>一、施工期主要污染工序及污染源</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本项目土建施工过程中产生的主要污染工序包括以下几部分：</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1</w:t>
            </w:r>
            <w:r w:rsidRPr="00495981">
              <w:rPr>
                <w:rFonts w:ascii="Times New Roman" w:eastAsia="宋体" w:hAnsi="Times New Roman" w:cs="Times New Roman"/>
                <w:sz w:val="24"/>
              </w:rPr>
              <w:t>、废气</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土方开挖、运输过程产生的扬尘及施工设备和运输设备产生的尾气，尾气主要污染物为</w:t>
            </w:r>
            <w:r w:rsidRPr="00495981">
              <w:rPr>
                <w:rFonts w:ascii="Times New Roman" w:eastAsia="宋体" w:hAnsi="Times New Roman" w:cs="Times New Roman"/>
                <w:sz w:val="24"/>
              </w:rPr>
              <w:t>CO</w:t>
            </w:r>
            <w:r w:rsidRPr="00495981">
              <w:rPr>
                <w:rFonts w:ascii="Times New Roman" w:eastAsia="宋体" w:hAnsi="Times New Roman" w:cs="Times New Roman"/>
                <w:sz w:val="24"/>
              </w:rPr>
              <w:t>、</w:t>
            </w:r>
            <w:r w:rsidRPr="00495981">
              <w:rPr>
                <w:rFonts w:ascii="Times New Roman" w:eastAsia="宋体" w:hAnsi="Times New Roman" w:cs="Times New Roman"/>
                <w:sz w:val="24"/>
              </w:rPr>
              <w:t>NO</w:t>
            </w:r>
            <w:r w:rsidRPr="00495981">
              <w:rPr>
                <w:rFonts w:ascii="Times New Roman" w:eastAsia="宋体" w:hAnsi="Times New Roman" w:cs="Times New Roman"/>
                <w:sz w:val="24"/>
                <w:vertAlign w:val="subscript"/>
              </w:rPr>
              <w:t>X</w:t>
            </w:r>
            <w:r w:rsidRPr="00495981">
              <w:rPr>
                <w:rFonts w:ascii="Times New Roman" w:eastAsia="宋体" w:hAnsi="Times New Roman" w:cs="Times New Roman"/>
                <w:sz w:val="24"/>
              </w:rPr>
              <w:t>、</w:t>
            </w:r>
            <w:r w:rsidRPr="00495981">
              <w:rPr>
                <w:rFonts w:ascii="Times New Roman" w:eastAsia="宋体" w:hAnsi="Times New Roman" w:cs="Times New Roman"/>
                <w:sz w:val="24"/>
              </w:rPr>
              <w:t>THC</w:t>
            </w:r>
            <w:r w:rsidRPr="00495981">
              <w:rPr>
                <w:rFonts w:ascii="Times New Roman" w:eastAsia="宋体" w:hAnsi="Times New Roman" w:cs="Times New Roman"/>
                <w:sz w:val="24"/>
              </w:rPr>
              <w:t>等。</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2</w:t>
            </w:r>
            <w:r w:rsidRPr="00495981">
              <w:rPr>
                <w:rFonts w:ascii="Times New Roman" w:eastAsia="宋体" w:hAnsi="Times New Roman" w:cs="Times New Roman"/>
                <w:sz w:val="24"/>
              </w:rPr>
              <w:t>、废水</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主要为施工作业废水和施工人员生活污水。施工作业废水主要污染物为</w:t>
            </w:r>
            <w:r w:rsidRPr="00495981">
              <w:rPr>
                <w:rFonts w:ascii="Times New Roman" w:eastAsia="宋体" w:hAnsi="Times New Roman" w:cs="Times New Roman"/>
                <w:sz w:val="24"/>
              </w:rPr>
              <w:t>SS</w:t>
            </w:r>
            <w:r w:rsidRPr="00495981">
              <w:rPr>
                <w:rFonts w:ascii="Times New Roman" w:eastAsia="宋体" w:hAnsi="Times New Roman" w:cs="Times New Roman"/>
                <w:sz w:val="24"/>
              </w:rPr>
              <w:t>，生活污水产生量为</w:t>
            </w:r>
            <w:r w:rsidRPr="00495981">
              <w:rPr>
                <w:rFonts w:ascii="Times New Roman" w:eastAsia="宋体" w:hAnsi="Times New Roman" w:cs="Times New Roman"/>
                <w:sz w:val="24"/>
              </w:rPr>
              <w:t>2m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/d</w:t>
            </w:r>
            <w:r w:rsidRPr="00495981">
              <w:rPr>
                <w:rFonts w:ascii="Times New Roman" w:eastAsia="宋体" w:hAnsi="Times New Roman" w:cs="Times New Roman"/>
                <w:sz w:val="24"/>
              </w:rPr>
              <w:t>（施工人数为</w:t>
            </w:r>
            <w:r w:rsidRPr="00495981">
              <w:rPr>
                <w:rFonts w:ascii="Times New Roman" w:eastAsia="宋体" w:hAnsi="Times New Roman" w:cs="Times New Roman"/>
                <w:sz w:val="24"/>
              </w:rPr>
              <w:t>20</w:t>
            </w:r>
            <w:r w:rsidRPr="00495981">
              <w:rPr>
                <w:rFonts w:ascii="Times New Roman" w:eastAsia="宋体" w:hAnsi="Times New Roman" w:cs="Times New Roman"/>
                <w:sz w:val="24"/>
              </w:rPr>
              <w:t>人，产生量按</w:t>
            </w:r>
            <w:r w:rsidRPr="00495981">
              <w:rPr>
                <w:rFonts w:ascii="Times New Roman" w:eastAsia="宋体" w:hAnsi="Times New Roman" w:cs="Times New Roman"/>
                <w:sz w:val="24"/>
              </w:rPr>
              <w:t>100L/(cap·d)</w:t>
            </w:r>
            <w:r w:rsidRPr="00495981">
              <w:rPr>
                <w:rFonts w:ascii="Times New Roman" w:eastAsia="宋体" w:hAnsi="Times New Roman" w:cs="Times New Roman"/>
                <w:sz w:val="24"/>
              </w:rPr>
              <w:t>计），主要污染物及产生浓度为</w:t>
            </w:r>
            <w:r w:rsidRPr="00495981">
              <w:rPr>
                <w:rFonts w:ascii="Times New Roman" w:eastAsia="宋体" w:hAnsi="Times New Roman" w:cs="Times New Roman"/>
                <w:sz w:val="24"/>
              </w:rPr>
              <w:t>COD</w:t>
            </w:r>
            <w:r w:rsidRPr="00495981">
              <w:rPr>
                <w:rFonts w:ascii="Times New Roman" w:eastAsia="宋体" w:hAnsi="Times New Roman" w:cs="Times New Roman"/>
                <w:sz w:val="24"/>
              </w:rPr>
              <w:t>：</w:t>
            </w:r>
            <w:r w:rsidRPr="00495981">
              <w:rPr>
                <w:rFonts w:ascii="Times New Roman" w:eastAsia="宋体" w:hAnsi="Times New Roman" w:cs="Times New Roman"/>
                <w:sz w:val="24"/>
              </w:rPr>
              <w:t>300mg/L</w:t>
            </w:r>
            <w:r w:rsidRPr="00495981">
              <w:rPr>
                <w:rFonts w:ascii="Times New Roman" w:eastAsia="宋体" w:hAnsi="Times New Roman" w:cs="Times New Roman"/>
                <w:sz w:val="24"/>
              </w:rPr>
              <w:t>、</w:t>
            </w:r>
            <w:r w:rsidRPr="00495981">
              <w:rPr>
                <w:rFonts w:ascii="Times New Roman" w:eastAsia="宋体" w:hAnsi="Times New Roman" w:cs="Times New Roman"/>
                <w:sz w:val="24"/>
              </w:rPr>
              <w:t>BOD</w:t>
            </w:r>
            <w:r w:rsidRPr="00495981">
              <w:rPr>
                <w:rFonts w:ascii="Times New Roman" w:eastAsia="宋体" w:hAnsi="Times New Roman" w:cs="Times New Roman"/>
                <w:sz w:val="24"/>
                <w:vertAlign w:val="subscript"/>
              </w:rPr>
              <w:t>5</w:t>
            </w:r>
            <w:r w:rsidRPr="00495981">
              <w:rPr>
                <w:rFonts w:ascii="Times New Roman" w:eastAsia="宋体" w:hAnsi="Times New Roman" w:cs="Times New Roman"/>
                <w:sz w:val="24"/>
              </w:rPr>
              <w:t>：</w:t>
            </w:r>
            <w:r w:rsidRPr="00495981">
              <w:rPr>
                <w:rFonts w:ascii="Times New Roman" w:eastAsia="宋体" w:hAnsi="Times New Roman" w:cs="Times New Roman"/>
                <w:sz w:val="24"/>
              </w:rPr>
              <w:t>200mg/L</w:t>
            </w:r>
            <w:r w:rsidRPr="00495981">
              <w:rPr>
                <w:rFonts w:ascii="Times New Roman" w:eastAsia="宋体" w:hAnsi="Times New Roman" w:cs="Times New Roman"/>
                <w:sz w:val="24"/>
              </w:rPr>
              <w:t>、</w:t>
            </w:r>
            <w:r w:rsidRPr="00495981">
              <w:rPr>
                <w:rFonts w:ascii="Times New Roman" w:eastAsia="宋体" w:hAnsi="Times New Roman" w:cs="Times New Roman"/>
                <w:sz w:val="24"/>
              </w:rPr>
              <w:t>SS</w:t>
            </w:r>
            <w:r w:rsidRPr="00495981">
              <w:rPr>
                <w:rFonts w:ascii="Times New Roman" w:eastAsia="宋体" w:hAnsi="Times New Roman" w:cs="Times New Roman"/>
                <w:sz w:val="24"/>
              </w:rPr>
              <w:t>：</w:t>
            </w:r>
            <w:r w:rsidRPr="00495981">
              <w:rPr>
                <w:rFonts w:ascii="Times New Roman" w:eastAsia="宋体" w:hAnsi="Times New Roman" w:cs="Times New Roman"/>
                <w:sz w:val="24"/>
              </w:rPr>
              <w:t>240mg/L</w:t>
            </w:r>
            <w:r w:rsidRPr="00495981">
              <w:rPr>
                <w:rFonts w:ascii="Times New Roman" w:eastAsia="宋体" w:hAnsi="Times New Roman" w:cs="Times New Roman"/>
                <w:sz w:val="24"/>
              </w:rPr>
              <w:t>。</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3</w:t>
            </w:r>
            <w:r w:rsidRPr="00495981">
              <w:rPr>
                <w:rFonts w:ascii="Times New Roman" w:eastAsia="宋体" w:hAnsi="Times New Roman" w:cs="Times New Roman"/>
                <w:sz w:val="24"/>
              </w:rPr>
              <w:t>、噪声</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来源于各种施工设备的运行噪声、设备安装及运输车辆产生的噪声，噪声值约为</w:t>
            </w:r>
            <w:r w:rsidRPr="00495981">
              <w:rPr>
                <w:rFonts w:ascii="Times New Roman" w:eastAsia="宋体" w:hAnsi="Times New Roman" w:cs="Times New Roman"/>
                <w:bCs/>
                <w:sz w:val="24"/>
              </w:rPr>
              <w:t>80</w:t>
            </w:r>
            <w:r w:rsidRPr="00495981">
              <w:rPr>
                <w:rFonts w:ascii="Times New Roman" w:eastAsia="宋体" w:hAnsi="Times New Roman" w:cs="Times New Roman"/>
                <w:bCs/>
                <w:sz w:val="24"/>
              </w:rPr>
              <w:t>～</w:t>
            </w:r>
            <w:r w:rsidRPr="00495981">
              <w:rPr>
                <w:rFonts w:ascii="Times New Roman" w:eastAsia="宋体" w:hAnsi="Times New Roman" w:cs="Times New Roman"/>
                <w:bCs/>
                <w:sz w:val="24"/>
              </w:rPr>
              <w:t>100dB</w:t>
            </w:r>
            <w:r w:rsidRPr="00495981">
              <w:rPr>
                <w:rFonts w:ascii="Times New Roman" w:eastAsia="宋体" w:hAnsi="Times New Roman" w:cs="Times New Roman"/>
                <w:bCs/>
                <w:sz w:val="24"/>
              </w:rPr>
              <w:t>（</w:t>
            </w:r>
            <w:r w:rsidRPr="00495981">
              <w:rPr>
                <w:rFonts w:ascii="Times New Roman" w:eastAsia="宋体" w:hAnsi="Times New Roman" w:cs="Times New Roman"/>
                <w:bCs/>
                <w:sz w:val="24"/>
              </w:rPr>
              <w:t>A</w:t>
            </w:r>
            <w:r w:rsidRPr="00495981">
              <w:rPr>
                <w:rFonts w:ascii="Times New Roman" w:eastAsia="宋体" w:hAnsi="Times New Roman" w:cs="Times New Roman"/>
                <w:bCs/>
                <w:sz w:val="24"/>
              </w:rPr>
              <w:t>）</w:t>
            </w:r>
            <w:r w:rsidRPr="00495981">
              <w:rPr>
                <w:rFonts w:ascii="Times New Roman" w:eastAsia="宋体" w:hAnsi="Times New Roman" w:cs="Times New Roman"/>
                <w:sz w:val="24"/>
              </w:rPr>
              <w:t>。</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4</w:t>
            </w:r>
            <w:r w:rsidRPr="00495981">
              <w:rPr>
                <w:rFonts w:ascii="Times New Roman" w:eastAsia="宋体" w:hAnsi="Times New Roman" w:cs="Times New Roman"/>
                <w:sz w:val="24"/>
              </w:rPr>
              <w:t>、固体废物</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来源于施工过程中建筑垃圾及施工人员生活垃圾。</w:t>
            </w:r>
            <w:r w:rsidRPr="00495981">
              <w:rPr>
                <w:rFonts w:ascii="Times New Roman" w:eastAsia="宋体" w:hAnsi="Times New Roman" w:cs="Times New Roman" w:hint="eastAsia"/>
                <w:sz w:val="24"/>
              </w:rPr>
              <w:t>根据同类型项目进行类比，施工期建筑垃圾产生系数按</w:t>
            </w:r>
            <w:r w:rsidRPr="00495981">
              <w:rPr>
                <w:rFonts w:ascii="Times New Roman" w:eastAsia="宋体" w:hAnsi="Times New Roman" w:cs="Times New Roman" w:hint="eastAsia"/>
                <w:sz w:val="24"/>
              </w:rPr>
              <w:t>30kg/m</w:t>
            </w:r>
            <w:r w:rsidRPr="00495981">
              <w:rPr>
                <w:rFonts w:ascii="Times New Roman" w:eastAsia="宋体" w:hAnsi="Times New Roman" w:cs="Times New Roman" w:hint="eastAsia"/>
                <w:sz w:val="24"/>
                <w:vertAlign w:val="superscript"/>
              </w:rPr>
              <w:t>2</w:t>
            </w:r>
            <w:r w:rsidRPr="00495981">
              <w:rPr>
                <w:rFonts w:ascii="Times New Roman" w:eastAsia="宋体" w:hAnsi="Times New Roman" w:cs="Times New Roman" w:hint="eastAsia"/>
                <w:sz w:val="24"/>
              </w:rPr>
              <w:t>（建筑面积）计，项目总建筑面积约为</w:t>
            </w:r>
            <w:r w:rsidRPr="00495981">
              <w:rPr>
                <w:rFonts w:ascii="Times New Roman" w:eastAsia="宋体" w:hAnsi="Times New Roman" w:cs="Times New Roman" w:hint="eastAsia"/>
                <w:sz w:val="24"/>
              </w:rPr>
              <w:t>2410m</w:t>
            </w:r>
            <w:r w:rsidRPr="00495981">
              <w:rPr>
                <w:rFonts w:ascii="Times New Roman" w:eastAsia="宋体" w:hAnsi="Times New Roman" w:cs="Times New Roman" w:hint="eastAsia"/>
                <w:sz w:val="24"/>
                <w:vertAlign w:val="superscript"/>
              </w:rPr>
              <w:t>2</w:t>
            </w:r>
            <w:r w:rsidRPr="00495981">
              <w:rPr>
                <w:rFonts w:ascii="Times New Roman" w:eastAsia="宋体" w:hAnsi="Times New Roman" w:cs="Times New Roman" w:hint="eastAsia"/>
                <w:sz w:val="24"/>
              </w:rPr>
              <w:t>，则建筑垃圾产生量约为</w:t>
            </w:r>
            <w:r w:rsidRPr="00495981">
              <w:rPr>
                <w:rFonts w:ascii="Times New Roman" w:eastAsia="宋体" w:hAnsi="Times New Roman" w:cs="Times New Roman" w:hint="eastAsia"/>
                <w:sz w:val="24"/>
              </w:rPr>
              <w:t>72.3</w:t>
            </w:r>
            <w:r w:rsidRPr="00495981">
              <w:rPr>
                <w:rFonts w:ascii="Times New Roman" w:eastAsia="宋体" w:hAnsi="Times New Roman" w:cs="Times New Roman" w:hint="eastAsia"/>
                <w:sz w:val="24"/>
              </w:rPr>
              <w:t>吨，包括砂石、废砖块、废木料、废钢筋等。施工期施工人员约为</w:t>
            </w:r>
            <w:r w:rsidRPr="00495981">
              <w:rPr>
                <w:rFonts w:ascii="Times New Roman" w:eastAsia="宋体" w:hAnsi="Times New Roman" w:cs="Times New Roman" w:hint="eastAsia"/>
                <w:sz w:val="24"/>
              </w:rPr>
              <w:t>20</w:t>
            </w:r>
            <w:r w:rsidRPr="00495981">
              <w:rPr>
                <w:rFonts w:ascii="Times New Roman" w:eastAsia="宋体" w:hAnsi="Times New Roman" w:cs="Times New Roman" w:hint="eastAsia"/>
                <w:sz w:val="24"/>
              </w:rPr>
              <w:t>人，生活垃圾产生量按</w:t>
            </w:r>
            <w:r w:rsidRPr="00495981">
              <w:rPr>
                <w:rFonts w:ascii="Times New Roman" w:eastAsia="宋体" w:hAnsi="Times New Roman" w:cs="Times New Roman" w:hint="eastAsia"/>
                <w:sz w:val="24"/>
              </w:rPr>
              <w:t>0.5kg/</w:t>
            </w:r>
            <w:r w:rsidRPr="00495981">
              <w:rPr>
                <w:rFonts w:ascii="Times New Roman" w:eastAsia="宋体" w:hAnsi="Times New Roman" w:cs="Times New Roman" w:hint="eastAsia"/>
                <w:sz w:val="24"/>
              </w:rPr>
              <w:t>（人∙</w:t>
            </w:r>
            <w:r w:rsidRPr="00495981">
              <w:rPr>
                <w:rFonts w:ascii="Times New Roman" w:eastAsia="宋体" w:hAnsi="Times New Roman" w:cs="Times New Roman" w:hint="eastAsia"/>
                <w:sz w:val="24"/>
              </w:rPr>
              <w:t>d</w:t>
            </w:r>
            <w:r w:rsidRPr="00495981">
              <w:rPr>
                <w:rFonts w:ascii="Times New Roman" w:eastAsia="宋体" w:hAnsi="Times New Roman" w:cs="Times New Roman" w:hint="eastAsia"/>
                <w:sz w:val="24"/>
              </w:rPr>
              <w:t>），产生垃圾量为</w:t>
            </w:r>
            <w:r w:rsidRPr="00495981">
              <w:rPr>
                <w:rFonts w:ascii="Times New Roman" w:eastAsia="宋体" w:hAnsi="Times New Roman" w:cs="Times New Roman" w:hint="eastAsia"/>
                <w:sz w:val="24"/>
              </w:rPr>
              <w:t>10kg/d</w:t>
            </w:r>
            <w:r w:rsidRPr="00495981">
              <w:rPr>
                <w:rFonts w:ascii="Times New Roman" w:eastAsia="宋体" w:hAnsi="Times New Roman" w:cs="Times New Roman"/>
                <w:sz w:val="24"/>
              </w:rPr>
              <w:t>。</w:t>
            </w:r>
          </w:p>
          <w:p w:rsidR="00E30CDE" w:rsidRPr="00495981" w:rsidRDefault="002B465A">
            <w:pPr>
              <w:spacing w:line="360" w:lineRule="auto"/>
              <w:ind w:rightChars="50" w:right="105"/>
              <w:jc w:val="left"/>
              <w:rPr>
                <w:rFonts w:ascii="Times New Roman" w:eastAsia="宋体" w:hAnsi="Times New Roman" w:cs="Times New Roman"/>
                <w:b/>
                <w:sz w:val="24"/>
              </w:rPr>
            </w:pPr>
            <w:r w:rsidRPr="00495981">
              <w:rPr>
                <w:rFonts w:ascii="Times New Roman" w:eastAsia="宋体" w:hAnsi="Times New Roman" w:cs="Times New Roman"/>
                <w:b/>
                <w:sz w:val="24"/>
              </w:rPr>
              <w:t>二、施工期环境影响分析</w:t>
            </w:r>
          </w:p>
          <w:p w:rsidR="00E30CDE" w:rsidRPr="00495981" w:rsidRDefault="002B465A">
            <w:pPr>
              <w:spacing w:line="360" w:lineRule="auto"/>
              <w:jc w:val="left"/>
              <w:rPr>
                <w:rFonts w:ascii="Times New Roman" w:eastAsia="宋体" w:hAnsi="Times New Roman" w:cs="Times New Roman"/>
                <w:b/>
                <w:bCs/>
                <w:sz w:val="24"/>
              </w:rPr>
            </w:pPr>
            <w:r w:rsidRPr="00495981">
              <w:rPr>
                <w:rFonts w:ascii="Times New Roman" w:eastAsia="宋体" w:hAnsi="Times New Roman" w:cs="Times New Roman"/>
                <w:b/>
                <w:bCs/>
                <w:sz w:val="24"/>
              </w:rPr>
              <w:t>1</w:t>
            </w:r>
            <w:r w:rsidRPr="00495981">
              <w:rPr>
                <w:rFonts w:ascii="Times New Roman" w:eastAsia="宋体" w:hAnsi="Times New Roman" w:cs="Times New Roman"/>
                <w:b/>
                <w:bCs/>
                <w:sz w:val="24"/>
              </w:rPr>
              <w:t>、施工期环境空气影响分析</w:t>
            </w:r>
          </w:p>
          <w:p w:rsidR="00E30CDE" w:rsidRPr="00495981" w:rsidRDefault="002B465A">
            <w:pPr>
              <w:spacing w:line="360" w:lineRule="auto"/>
              <w:ind w:firstLineChars="200" w:firstLine="480"/>
              <w:jc w:val="left"/>
              <w:rPr>
                <w:rFonts w:ascii="Times New Roman" w:eastAsia="宋体" w:hAnsi="Times New Roman" w:cs="Times New Roman"/>
                <w:bCs/>
                <w:sz w:val="24"/>
              </w:rPr>
            </w:pPr>
            <w:r w:rsidRPr="00495981">
              <w:rPr>
                <w:rFonts w:ascii="Times New Roman" w:eastAsia="宋体" w:hAnsi="Times New Roman" w:cs="Times New Roman"/>
                <w:bCs/>
                <w:sz w:val="24"/>
              </w:rPr>
              <w:t>项目施工扬尘主要来源于场地临时堆放的土石方、裸露的表层浮土、易起尘的</w:t>
            </w:r>
            <w:r w:rsidRPr="00495981">
              <w:rPr>
                <w:rFonts w:ascii="Times New Roman" w:eastAsia="宋体" w:hAnsi="Times New Roman" w:cs="Times New Roman" w:hint="eastAsia"/>
                <w:bCs/>
                <w:sz w:val="24"/>
              </w:rPr>
              <w:t>砂石</w:t>
            </w:r>
            <w:r w:rsidRPr="00495981">
              <w:rPr>
                <w:rFonts w:ascii="Times New Roman" w:eastAsia="宋体" w:hAnsi="Times New Roman" w:cs="Times New Roman"/>
                <w:bCs/>
                <w:sz w:val="24"/>
              </w:rPr>
              <w:t>建材，以及建筑材料运输和施工垃圾清理等过程。</w:t>
            </w:r>
          </w:p>
          <w:p w:rsidR="00E30CDE" w:rsidRPr="00495981" w:rsidRDefault="002B465A">
            <w:pPr>
              <w:spacing w:line="360" w:lineRule="auto"/>
              <w:ind w:firstLineChars="200" w:firstLine="480"/>
              <w:jc w:val="left"/>
              <w:rPr>
                <w:rFonts w:ascii="Times New Roman" w:eastAsia="宋体" w:hAnsi="Times New Roman" w:cs="Times New Roman"/>
                <w:bCs/>
                <w:sz w:val="24"/>
              </w:rPr>
            </w:pPr>
            <w:r w:rsidRPr="00495981">
              <w:rPr>
                <w:rFonts w:ascii="Times New Roman" w:eastAsia="宋体" w:hAnsi="Times New Roman" w:cs="Times New Roman"/>
                <w:bCs/>
                <w:sz w:val="24"/>
              </w:rPr>
              <w:t>在气候干燥有风的情况下，风力作用会产生扬尘，这类扬尘的特点是其起尘量与风速等气象条件有关，也与尘粒本身的沉降速度有关，主要影响范围在堆场扬尘点下风向近距离处，一般是在工地围栏外</w:t>
            </w:r>
            <w:r w:rsidRPr="00495981">
              <w:rPr>
                <w:rFonts w:ascii="Times New Roman" w:eastAsia="宋体" w:hAnsi="Times New Roman" w:cs="Times New Roman"/>
                <w:bCs/>
                <w:sz w:val="24"/>
              </w:rPr>
              <w:t>100m</w:t>
            </w:r>
            <w:r w:rsidRPr="00495981">
              <w:rPr>
                <w:rFonts w:ascii="Times New Roman" w:eastAsia="宋体" w:hAnsi="Times New Roman" w:cs="Times New Roman"/>
                <w:bCs/>
                <w:sz w:val="24"/>
              </w:rPr>
              <w:t>范围内。由于距离不同，其污染程度会随距离的增大呈现递减的现象：在扬尘点下风向</w:t>
            </w:r>
            <w:r w:rsidRPr="00495981">
              <w:rPr>
                <w:rFonts w:ascii="Times New Roman" w:eastAsia="宋体" w:hAnsi="Times New Roman" w:cs="Times New Roman"/>
                <w:bCs/>
                <w:sz w:val="24"/>
              </w:rPr>
              <w:t>0</w:t>
            </w:r>
            <w:r w:rsidRPr="00495981">
              <w:rPr>
                <w:rFonts w:ascii="Times New Roman" w:eastAsia="宋体" w:hAnsi="Times New Roman" w:cs="Times New Roman"/>
                <w:bCs/>
                <w:sz w:val="24"/>
              </w:rPr>
              <w:t>～</w:t>
            </w:r>
            <w:r w:rsidRPr="00495981">
              <w:rPr>
                <w:rFonts w:ascii="Times New Roman" w:eastAsia="宋体" w:hAnsi="Times New Roman" w:cs="Times New Roman"/>
                <w:bCs/>
                <w:sz w:val="24"/>
              </w:rPr>
              <w:t>50m</w:t>
            </w:r>
            <w:r w:rsidRPr="00495981">
              <w:rPr>
                <w:rFonts w:ascii="Times New Roman" w:eastAsia="宋体" w:hAnsi="Times New Roman" w:cs="Times New Roman"/>
                <w:bCs/>
                <w:sz w:val="24"/>
              </w:rPr>
              <w:t>范围内为重污染带，在</w:t>
            </w:r>
            <w:r w:rsidRPr="00495981">
              <w:rPr>
                <w:rFonts w:ascii="Times New Roman" w:eastAsia="宋体" w:hAnsi="Times New Roman" w:cs="Times New Roman"/>
                <w:bCs/>
                <w:sz w:val="24"/>
              </w:rPr>
              <w:t>50</w:t>
            </w:r>
            <w:r w:rsidRPr="00495981">
              <w:rPr>
                <w:rFonts w:ascii="Times New Roman" w:eastAsia="宋体" w:hAnsi="Times New Roman" w:cs="Times New Roman"/>
                <w:bCs/>
                <w:sz w:val="24"/>
              </w:rPr>
              <w:t>～</w:t>
            </w:r>
            <w:r w:rsidRPr="00495981">
              <w:rPr>
                <w:rFonts w:ascii="Times New Roman" w:eastAsia="宋体" w:hAnsi="Times New Roman" w:cs="Times New Roman"/>
                <w:bCs/>
                <w:sz w:val="24"/>
              </w:rPr>
              <w:t>100m</w:t>
            </w:r>
            <w:r w:rsidRPr="00495981">
              <w:rPr>
                <w:rFonts w:ascii="Times New Roman" w:eastAsia="宋体" w:hAnsi="Times New Roman" w:cs="Times New Roman"/>
                <w:bCs/>
                <w:sz w:val="24"/>
              </w:rPr>
              <w:t>为较重污染带，</w:t>
            </w:r>
            <w:r w:rsidRPr="00495981">
              <w:rPr>
                <w:rFonts w:ascii="Times New Roman" w:eastAsia="宋体" w:hAnsi="Times New Roman" w:cs="Times New Roman"/>
                <w:bCs/>
                <w:sz w:val="24"/>
              </w:rPr>
              <w:t>100</w:t>
            </w:r>
            <w:r w:rsidRPr="00495981">
              <w:rPr>
                <w:rFonts w:ascii="Times New Roman" w:eastAsia="宋体" w:hAnsi="Times New Roman" w:cs="Times New Roman"/>
                <w:bCs/>
                <w:sz w:val="24"/>
              </w:rPr>
              <w:t>～</w:t>
            </w:r>
            <w:r w:rsidRPr="00495981">
              <w:rPr>
                <w:rFonts w:ascii="Times New Roman" w:eastAsia="宋体" w:hAnsi="Times New Roman" w:cs="Times New Roman"/>
                <w:bCs/>
                <w:sz w:val="24"/>
              </w:rPr>
              <w:t xml:space="preserve">200m </w:t>
            </w:r>
            <w:r w:rsidRPr="00495981">
              <w:rPr>
                <w:rFonts w:ascii="Times New Roman" w:eastAsia="宋体" w:hAnsi="Times New Roman" w:cs="Times New Roman"/>
                <w:bCs/>
                <w:sz w:val="24"/>
              </w:rPr>
              <w:t>为轻污染带，在</w:t>
            </w:r>
            <w:r w:rsidRPr="00495981">
              <w:rPr>
                <w:rFonts w:ascii="Times New Roman" w:eastAsia="宋体" w:hAnsi="Times New Roman" w:cs="Times New Roman"/>
                <w:bCs/>
                <w:sz w:val="24"/>
              </w:rPr>
              <w:t>200m</w:t>
            </w:r>
            <w:r w:rsidRPr="00495981">
              <w:rPr>
                <w:rFonts w:ascii="Times New Roman" w:eastAsia="宋体" w:hAnsi="Times New Roman" w:cs="Times New Roman"/>
                <w:bCs/>
                <w:sz w:val="24"/>
              </w:rPr>
              <w:t>以外范围内施工扬</w:t>
            </w:r>
            <w:r w:rsidRPr="00495981">
              <w:rPr>
                <w:rFonts w:ascii="Times New Roman" w:eastAsia="宋体" w:hAnsi="Times New Roman" w:cs="Times New Roman"/>
                <w:bCs/>
                <w:sz w:val="24"/>
              </w:rPr>
              <w:lastRenderedPageBreak/>
              <w:t>尘对周边大气影响甚微。根据同类规模项目类比，在一般气象条件下，施工扬尘的主要影响范围</w:t>
            </w:r>
            <w:r w:rsidRPr="00495981">
              <w:rPr>
                <w:rFonts w:ascii="Times New Roman" w:eastAsia="宋体" w:hAnsi="Times New Roman" w:cs="Times New Roman" w:hint="eastAsia"/>
                <w:bCs/>
                <w:sz w:val="24"/>
              </w:rPr>
              <w:t>为</w:t>
            </w:r>
            <w:r w:rsidRPr="00495981">
              <w:rPr>
                <w:rFonts w:ascii="Times New Roman" w:eastAsia="宋体" w:hAnsi="Times New Roman" w:cs="Times New Roman"/>
                <w:bCs/>
                <w:sz w:val="24"/>
              </w:rPr>
              <w:t>150m</w:t>
            </w:r>
            <w:r w:rsidRPr="00495981">
              <w:rPr>
                <w:rFonts w:ascii="Times New Roman" w:eastAsia="宋体" w:hAnsi="Times New Roman" w:cs="Times New Roman"/>
                <w:bCs/>
                <w:sz w:val="24"/>
              </w:rPr>
              <w:t>内，被影响的地域</w:t>
            </w:r>
            <w:r w:rsidRPr="00495981">
              <w:rPr>
                <w:rFonts w:ascii="Times New Roman" w:eastAsia="宋体" w:hAnsi="Times New Roman" w:cs="Times New Roman"/>
                <w:bCs/>
                <w:sz w:val="24"/>
              </w:rPr>
              <w:t>TSP</w:t>
            </w:r>
            <w:r w:rsidRPr="00495981">
              <w:rPr>
                <w:rFonts w:ascii="Times New Roman" w:eastAsia="宋体" w:hAnsi="Times New Roman" w:cs="Times New Roman"/>
                <w:bCs/>
                <w:sz w:val="24"/>
              </w:rPr>
              <w:t>浓度平均值为</w:t>
            </w:r>
            <w:r w:rsidRPr="00495981">
              <w:rPr>
                <w:rFonts w:ascii="Times New Roman" w:eastAsia="宋体" w:hAnsi="Times New Roman" w:cs="Times New Roman"/>
                <w:bCs/>
                <w:sz w:val="24"/>
              </w:rPr>
              <w:t>0.49mg/m</w:t>
            </w:r>
            <w:r w:rsidRPr="00495981">
              <w:rPr>
                <w:rFonts w:ascii="Times New Roman" w:eastAsia="宋体" w:hAnsi="Times New Roman" w:cs="Times New Roman"/>
                <w:bCs/>
                <w:sz w:val="24"/>
                <w:vertAlign w:val="superscript"/>
              </w:rPr>
              <w:t>3</w:t>
            </w:r>
            <w:r w:rsidRPr="00495981">
              <w:rPr>
                <w:rFonts w:ascii="Times New Roman" w:eastAsia="宋体" w:hAnsi="Times New Roman" w:cs="Times New Roman"/>
                <w:bCs/>
                <w:sz w:val="24"/>
              </w:rPr>
              <w:t>左右。</w:t>
            </w:r>
          </w:p>
          <w:p w:rsidR="00E30CDE" w:rsidRPr="00495981" w:rsidRDefault="002B465A">
            <w:pPr>
              <w:autoSpaceDE w:val="0"/>
              <w:autoSpaceDN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根据《防治城市扬尘污染技术规范》（</w:t>
            </w:r>
            <w:r w:rsidRPr="00495981">
              <w:rPr>
                <w:rFonts w:ascii="Times New Roman" w:eastAsia="宋体" w:hAnsi="Times New Roman" w:cs="Times New Roman"/>
                <w:sz w:val="24"/>
              </w:rPr>
              <w:t>HJ/T393-2007</w:t>
            </w:r>
            <w:r w:rsidRPr="00495981">
              <w:rPr>
                <w:rFonts w:ascii="Times New Roman" w:eastAsia="宋体" w:hAnsi="Times New Roman" w:cs="Times New Roman"/>
                <w:sz w:val="24"/>
              </w:rPr>
              <w:t>）</w:t>
            </w:r>
            <w:r w:rsidR="00457B81" w:rsidRPr="00495981">
              <w:rPr>
                <w:rFonts w:ascii="Times New Roman" w:eastAsia="宋体" w:hAnsi="Times New Roman" w:cs="Times New Roman"/>
                <w:sz w:val="24"/>
              </w:rPr>
              <w:t>、</w:t>
            </w:r>
            <w:r w:rsidR="00457B81" w:rsidRPr="00495981">
              <w:rPr>
                <w:rFonts w:ascii="Times New Roman" w:eastAsia="宋体" w:hAnsi="Times New Roman" w:cs="Times New Roman" w:hint="eastAsia"/>
                <w:sz w:val="24"/>
              </w:rPr>
              <w:t>《关于切实做好房屋市政工程大气污染防治工作的通知》</w:t>
            </w:r>
            <w:r w:rsidRPr="00495981">
              <w:rPr>
                <w:rFonts w:ascii="Times New Roman" w:eastAsia="宋体" w:hAnsi="Times New Roman" w:cs="Times New Roman"/>
                <w:sz w:val="24"/>
              </w:rPr>
              <w:t>，结合项目周边环境敏感点情况，本环评建议扬尘控制与治理措施如下：</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w:t>
            </w:r>
            <w:r w:rsidRPr="00495981">
              <w:rPr>
                <w:rFonts w:ascii="Times New Roman" w:eastAsia="宋体" w:hAnsi="Times New Roman" w:cs="Times New Roman"/>
                <w:sz w:val="24"/>
              </w:rPr>
              <w:t>1</w:t>
            </w:r>
            <w:r w:rsidRPr="00495981">
              <w:rPr>
                <w:rFonts w:ascii="Times New Roman" w:eastAsia="宋体" w:hAnsi="Times New Roman" w:cs="Times New Roman"/>
                <w:sz w:val="24"/>
              </w:rPr>
              <w:t>）加强施工管理，必须注意文明施工，合理安排工期，禁止夜间及午间施工。</w:t>
            </w:r>
            <w:r w:rsidR="00457B81" w:rsidRPr="00495981">
              <w:rPr>
                <w:rFonts w:ascii="Times New Roman" w:eastAsia="宋体" w:hAnsi="Times New Roman" w:cs="Times New Roman" w:hint="eastAsia"/>
                <w:sz w:val="24"/>
              </w:rPr>
              <w:t xml:space="preserve"> </w:t>
            </w:r>
          </w:p>
          <w:p w:rsidR="00E30CDE" w:rsidRPr="00495981" w:rsidRDefault="002B465A">
            <w:pPr>
              <w:tabs>
                <w:tab w:val="left" w:pos="0"/>
              </w:tabs>
              <w:spacing w:line="360" w:lineRule="auto"/>
              <w:ind w:firstLineChars="200" w:firstLine="480"/>
              <w:jc w:val="left"/>
              <w:textAlignment w:val="baseline"/>
              <w:rPr>
                <w:rFonts w:ascii="Times New Roman" w:eastAsia="宋体" w:hAnsi="Times New Roman" w:cs="Times New Roman"/>
                <w:sz w:val="24"/>
              </w:rPr>
            </w:pPr>
            <w:r w:rsidRPr="00495981">
              <w:rPr>
                <w:rFonts w:ascii="Times New Roman" w:eastAsia="宋体" w:hAnsi="Times New Roman" w:cs="Times New Roman"/>
                <w:sz w:val="24"/>
              </w:rPr>
              <w:t>（</w:t>
            </w:r>
            <w:r w:rsidRPr="00495981">
              <w:rPr>
                <w:rFonts w:ascii="Times New Roman" w:eastAsia="宋体" w:hAnsi="Times New Roman" w:cs="Times New Roman"/>
                <w:sz w:val="24"/>
              </w:rPr>
              <w:t>2</w:t>
            </w:r>
            <w:r w:rsidRPr="00495981">
              <w:rPr>
                <w:rFonts w:ascii="Times New Roman" w:eastAsia="宋体" w:hAnsi="Times New Roman" w:cs="Times New Roman"/>
                <w:sz w:val="24"/>
              </w:rPr>
              <w:t>）施工</w:t>
            </w:r>
            <w:r w:rsidRPr="00495981">
              <w:rPr>
                <w:rFonts w:ascii="Times New Roman" w:eastAsia="宋体" w:hAnsi="Times New Roman" w:cs="Times New Roman" w:hint="eastAsia"/>
                <w:sz w:val="24"/>
              </w:rPr>
              <w:t>场地</w:t>
            </w:r>
            <w:r w:rsidRPr="00495981">
              <w:rPr>
                <w:rFonts w:ascii="Times New Roman" w:eastAsia="宋体" w:hAnsi="Times New Roman" w:cs="Times New Roman"/>
                <w:sz w:val="24"/>
              </w:rPr>
              <w:t>内，水泥、灰土、砂石等易产生扬尘的物料堆放，应在其周围设置不低于堆放物高度的封闭性硬质围栏围挡，施工场地的水泥堆垛必须</w:t>
            </w:r>
            <w:r w:rsidRPr="00495981">
              <w:rPr>
                <w:rFonts w:ascii="Times New Roman" w:eastAsia="宋体" w:hAnsi="Times New Roman" w:cs="Times New Roman" w:hint="eastAsia"/>
                <w:sz w:val="24"/>
              </w:rPr>
              <w:t>加盖篷布</w:t>
            </w:r>
            <w:r w:rsidRPr="00495981">
              <w:rPr>
                <w:rFonts w:ascii="Times New Roman" w:eastAsia="宋体" w:hAnsi="Times New Roman" w:cs="Times New Roman"/>
                <w:sz w:val="24"/>
              </w:rPr>
              <w:t>。</w:t>
            </w:r>
          </w:p>
          <w:p w:rsidR="00E30CDE" w:rsidRPr="00495981" w:rsidRDefault="002B465A">
            <w:pPr>
              <w:widowControl/>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szCs w:val="20"/>
              </w:rPr>
              <w:t>（</w:t>
            </w:r>
            <w:r w:rsidRPr="00495981">
              <w:rPr>
                <w:rFonts w:ascii="Times New Roman" w:eastAsia="宋体" w:hAnsi="Times New Roman" w:cs="Times New Roman"/>
                <w:sz w:val="24"/>
                <w:szCs w:val="20"/>
              </w:rPr>
              <w:t>3</w:t>
            </w:r>
            <w:r w:rsidRPr="00495981">
              <w:rPr>
                <w:rFonts w:ascii="Times New Roman" w:eastAsia="宋体" w:hAnsi="Times New Roman" w:cs="Times New Roman"/>
                <w:sz w:val="24"/>
                <w:szCs w:val="20"/>
              </w:rPr>
              <w:t>）合理选择建筑材料的运输线路，施工工地进出道路必须进行硬化处理，易产生扬尘的散装物料、渣土和建筑垃圾的运输必须进行密闭式运输。</w:t>
            </w:r>
          </w:p>
          <w:p w:rsidR="00E30CDE" w:rsidRPr="00495981" w:rsidRDefault="002B465A">
            <w:pPr>
              <w:widowControl/>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szCs w:val="20"/>
              </w:rPr>
              <w:t>（</w:t>
            </w:r>
            <w:r w:rsidRPr="00495981">
              <w:rPr>
                <w:rFonts w:ascii="Times New Roman" w:eastAsia="宋体" w:hAnsi="Times New Roman" w:cs="Times New Roman"/>
                <w:sz w:val="24"/>
                <w:szCs w:val="20"/>
              </w:rPr>
              <w:t>4</w:t>
            </w:r>
            <w:r w:rsidRPr="00495981">
              <w:rPr>
                <w:rFonts w:ascii="Times New Roman" w:eastAsia="宋体" w:hAnsi="Times New Roman" w:cs="Times New Roman"/>
                <w:sz w:val="24"/>
                <w:szCs w:val="20"/>
              </w:rPr>
              <w:t>）严格控制在施工现场拌制混凝土，选择购买商品混凝土和预拌混凝土。</w:t>
            </w:r>
          </w:p>
          <w:p w:rsidR="00E30CDE" w:rsidRPr="00495981" w:rsidRDefault="002B465A">
            <w:pPr>
              <w:overflowPunct w:val="0"/>
              <w:spacing w:line="360" w:lineRule="auto"/>
              <w:ind w:firstLineChars="200" w:firstLine="480"/>
              <w:jc w:val="left"/>
              <w:textAlignment w:val="baseline"/>
              <w:rPr>
                <w:rFonts w:ascii="Times New Roman" w:eastAsia="宋体" w:hAnsi="Times New Roman" w:cs="Times New Roman"/>
                <w:sz w:val="24"/>
              </w:rPr>
            </w:pPr>
            <w:r w:rsidRPr="00495981">
              <w:rPr>
                <w:rFonts w:ascii="Times New Roman" w:eastAsia="宋体" w:hAnsi="Times New Roman" w:cs="Times New Roman"/>
                <w:sz w:val="24"/>
                <w:szCs w:val="20"/>
              </w:rPr>
              <w:t>（</w:t>
            </w:r>
            <w:r w:rsidRPr="00495981">
              <w:rPr>
                <w:rFonts w:ascii="Times New Roman" w:eastAsia="宋体" w:hAnsi="Times New Roman" w:cs="Times New Roman"/>
                <w:sz w:val="24"/>
                <w:szCs w:val="20"/>
              </w:rPr>
              <w:t>5</w:t>
            </w:r>
            <w:r w:rsidRPr="00495981">
              <w:rPr>
                <w:rFonts w:ascii="Times New Roman" w:eastAsia="宋体" w:hAnsi="Times New Roman" w:cs="Times New Roman"/>
                <w:sz w:val="24"/>
                <w:szCs w:val="20"/>
              </w:rPr>
              <w:t>）</w:t>
            </w:r>
            <w:r w:rsidRPr="00495981">
              <w:rPr>
                <w:rFonts w:ascii="Times New Roman" w:eastAsia="宋体" w:hAnsi="Times New Roman" w:cs="Times New Roman"/>
                <w:sz w:val="24"/>
              </w:rPr>
              <w:t>对于施工便道等裸露施工区地表压实处理并洒水。施工场内便道采用级配砂石或水泥混凝土等，并指定专人定期喷水，使其保持一定的湿度，防止扬尘。裸露的场地应采用密目网或其他有机材料进行覆盖处理；对闲置六个月以上的现场空地，必须进行简易的绿化处理，如种植草皮等地被植物。</w:t>
            </w:r>
          </w:p>
          <w:p w:rsidR="00E30CDE" w:rsidRPr="00495981" w:rsidRDefault="002B465A">
            <w:pPr>
              <w:overflowPunct w:val="0"/>
              <w:spacing w:line="360" w:lineRule="auto"/>
              <w:ind w:firstLineChars="200" w:firstLine="480"/>
              <w:jc w:val="left"/>
              <w:textAlignment w:val="baseline"/>
              <w:rPr>
                <w:rFonts w:ascii="Times New Roman" w:eastAsia="宋体" w:hAnsi="Times New Roman" w:cs="Times New Roman"/>
                <w:sz w:val="24"/>
                <w:szCs w:val="24"/>
              </w:rPr>
            </w:pPr>
            <w:r w:rsidRPr="00495981">
              <w:rPr>
                <w:rFonts w:ascii="Times New Roman" w:eastAsia="宋体" w:hAnsi="Times New Roman" w:cs="Times New Roman"/>
                <w:sz w:val="24"/>
              </w:rPr>
              <w:t>同时严格执行住建部</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六个</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100%</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①</w:t>
            </w:r>
            <w:r w:rsidRPr="00495981">
              <w:rPr>
                <w:rFonts w:ascii="Times New Roman" w:eastAsia="宋体" w:hAnsi="Times New Roman" w:cs="Times New Roman"/>
                <w:sz w:val="24"/>
              </w:rPr>
              <w:t>施工工地周边</w:t>
            </w:r>
            <w:r w:rsidRPr="00495981">
              <w:rPr>
                <w:rFonts w:ascii="Times New Roman" w:eastAsia="宋体" w:hAnsi="Times New Roman" w:cs="Times New Roman"/>
                <w:sz w:val="24"/>
              </w:rPr>
              <w:t>100%</w:t>
            </w:r>
            <w:r w:rsidRPr="00495981">
              <w:rPr>
                <w:rFonts w:ascii="Times New Roman" w:eastAsia="宋体" w:hAnsi="Times New Roman" w:cs="Times New Roman"/>
                <w:sz w:val="24"/>
              </w:rPr>
              <w:t>围挡（建筑工地围档必须</w:t>
            </w:r>
            <w:r w:rsidRPr="00495981">
              <w:rPr>
                <w:rFonts w:ascii="Times New Roman" w:eastAsia="宋体" w:hAnsi="Times New Roman" w:cs="Times New Roman"/>
                <w:sz w:val="24"/>
              </w:rPr>
              <w:t>100%</w:t>
            </w:r>
            <w:r w:rsidRPr="00495981">
              <w:rPr>
                <w:rFonts w:ascii="Times New Roman" w:eastAsia="宋体" w:hAnsi="Times New Roman" w:cs="Times New Roman"/>
                <w:sz w:val="24"/>
              </w:rPr>
              <w:t>全封闭，且达到美观大方，安全实用要求）；</w:t>
            </w:r>
            <w:r w:rsidRPr="00495981">
              <w:rPr>
                <w:rFonts w:ascii="Times New Roman" w:eastAsia="宋体" w:hAnsi="Times New Roman" w:cs="Times New Roman"/>
                <w:sz w:val="24"/>
              </w:rPr>
              <w:t>②</w:t>
            </w:r>
            <w:r w:rsidRPr="00495981">
              <w:rPr>
                <w:rFonts w:ascii="Times New Roman" w:eastAsia="宋体" w:hAnsi="Times New Roman" w:cs="Times New Roman"/>
                <w:sz w:val="24"/>
              </w:rPr>
              <w:t>物料堆放</w:t>
            </w:r>
            <w:r w:rsidRPr="00495981">
              <w:rPr>
                <w:rFonts w:ascii="Times New Roman" w:eastAsia="宋体" w:hAnsi="Times New Roman" w:cs="Times New Roman"/>
                <w:sz w:val="24"/>
              </w:rPr>
              <w:t>100%</w:t>
            </w:r>
            <w:r w:rsidRPr="00495981">
              <w:rPr>
                <w:rFonts w:ascii="Times New Roman" w:eastAsia="宋体" w:hAnsi="Times New Roman" w:cs="Times New Roman"/>
                <w:sz w:val="24"/>
              </w:rPr>
              <w:t>覆盖（建筑工地砂石、裸露黄土</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含地面</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必须</w:t>
            </w:r>
            <w:r w:rsidRPr="00495981">
              <w:rPr>
                <w:rFonts w:ascii="Times New Roman" w:eastAsia="宋体" w:hAnsi="Times New Roman" w:cs="Times New Roman"/>
                <w:sz w:val="24"/>
              </w:rPr>
              <w:t>100%</w:t>
            </w:r>
            <w:r w:rsidRPr="00495981">
              <w:rPr>
                <w:rFonts w:ascii="Times New Roman" w:eastAsia="宋体" w:hAnsi="Times New Roman" w:cs="Times New Roman"/>
                <w:sz w:val="24"/>
              </w:rPr>
              <w:t>全覆盖）；</w:t>
            </w:r>
            <w:r w:rsidRPr="00495981">
              <w:rPr>
                <w:rFonts w:ascii="Times New Roman" w:eastAsia="宋体" w:hAnsi="Times New Roman" w:cs="Times New Roman"/>
                <w:sz w:val="24"/>
              </w:rPr>
              <w:t>③</w:t>
            </w:r>
            <w:r w:rsidRPr="00495981">
              <w:rPr>
                <w:rFonts w:ascii="Times New Roman" w:eastAsia="宋体" w:hAnsi="Times New Roman" w:cs="Times New Roman"/>
                <w:sz w:val="24"/>
              </w:rPr>
              <w:t>出入车辆</w:t>
            </w:r>
            <w:r w:rsidRPr="00495981">
              <w:rPr>
                <w:rFonts w:ascii="Times New Roman" w:eastAsia="宋体" w:hAnsi="Times New Roman" w:cs="Times New Roman"/>
                <w:sz w:val="24"/>
              </w:rPr>
              <w:t>100%</w:t>
            </w:r>
            <w:r w:rsidRPr="00495981">
              <w:rPr>
                <w:rFonts w:ascii="Times New Roman" w:eastAsia="宋体" w:hAnsi="Times New Roman" w:cs="Times New Roman"/>
                <w:sz w:val="24"/>
              </w:rPr>
              <w:t>冲洗（工地大门内必须安装定型车辆冲洗设备，保证出来的车辆必须</w:t>
            </w:r>
            <w:r w:rsidRPr="00495981">
              <w:rPr>
                <w:rFonts w:ascii="Times New Roman" w:eastAsia="宋体" w:hAnsi="Times New Roman" w:cs="Times New Roman"/>
                <w:sz w:val="24"/>
              </w:rPr>
              <w:t>100%</w:t>
            </w:r>
            <w:r w:rsidRPr="00495981">
              <w:rPr>
                <w:rFonts w:ascii="Times New Roman" w:eastAsia="宋体" w:hAnsi="Times New Roman" w:cs="Times New Roman"/>
                <w:sz w:val="24"/>
              </w:rPr>
              <w:t>全冲洗）；</w:t>
            </w:r>
            <w:r w:rsidRPr="00495981">
              <w:rPr>
                <w:rFonts w:ascii="Times New Roman" w:eastAsia="宋体" w:hAnsi="Times New Roman" w:cs="Times New Roman"/>
                <w:sz w:val="24"/>
              </w:rPr>
              <w:t>④</w:t>
            </w:r>
            <w:r w:rsidRPr="00495981">
              <w:rPr>
                <w:rFonts w:ascii="Times New Roman" w:eastAsia="宋体" w:hAnsi="Times New Roman" w:cs="Times New Roman"/>
                <w:sz w:val="24"/>
              </w:rPr>
              <w:t>施工现场地面</w:t>
            </w:r>
            <w:r w:rsidRPr="00495981">
              <w:rPr>
                <w:rFonts w:ascii="Times New Roman" w:eastAsia="宋体" w:hAnsi="Times New Roman" w:cs="Times New Roman"/>
                <w:sz w:val="24"/>
              </w:rPr>
              <w:t>100%</w:t>
            </w:r>
            <w:r w:rsidRPr="00495981">
              <w:rPr>
                <w:rFonts w:ascii="Times New Roman" w:eastAsia="宋体" w:hAnsi="Times New Roman" w:cs="Times New Roman"/>
                <w:sz w:val="24"/>
              </w:rPr>
              <w:t>硬化（施工现场的主要施工道路必须</w:t>
            </w:r>
            <w:r w:rsidRPr="00495981">
              <w:rPr>
                <w:rFonts w:ascii="Times New Roman" w:eastAsia="宋体" w:hAnsi="Times New Roman" w:cs="Times New Roman"/>
                <w:sz w:val="24"/>
              </w:rPr>
              <w:t>100%</w:t>
            </w:r>
            <w:r w:rsidRPr="00495981">
              <w:rPr>
                <w:rFonts w:ascii="Times New Roman" w:eastAsia="宋体" w:hAnsi="Times New Roman" w:cs="Times New Roman"/>
                <w:sz w:val="24"/>
              </w:rPr>
              <w:t>全硬化）；</w:t>
            </w:r>
            <w:r w:rsidRPr="00495981">
              <w:rPr>
                <w:rFonts w:ascii="Times New Roman" w:eastAsia="宋体" w:hAnsi="Times New Roman" w:cs="Times New Roman"/>
                <w:sz w:val="24"/>
              </w:rPr>
              <w:t>⑤</w:t>
            </w:r>
            <w:r w:rsidRPr="00495981">
              <w:rPr>
                <w:rFonts w:ascii="Times New Roman" w:eastAsia="宋体" w:hAnsi="Times New Roman" w:cs="Times New Roman"/>
                <w:sz w:val="24"/>
              </w:rPr>
              <w:t>拆除工程</w:t>
            </w:r>
            <w:r w:rsidRPr="00495981">
              <w:rPr>
                <w:rFonts w:ascii="Times New Roman" w:eastAsia="宋体" w:hAnsi="Times New Roman" w:cs="Times New Roman"/>
                <w:sz w:val="24"/>
              </w:rPr>
              <w:t>100%</w:t>
            </w:r>
            <w:r w:rsidRPr="00495981">
              <w:rPr>
                <w:rFonts w:ascii="Times New Roman" w:eastAsia="宋体" w:hAnsi="Times New Roman" w:cs="Times New Roman"/>
                <w:sz w:val="24"/>
              </w:rPr>
              <w:t>湿法作业（施工现场划分为三个施工段：每个施工段各配备</w:t>
            </w:r>
            <w:r w:rsidRPr="00495981">
              <w:rPr>
                <w:rFonts w:ascii="Times New Roman" w:eastAsia="宋体" w:hAnsi="Times New Roman" w:cs="Times New Roman"/>
                <w:sz w:val="24"/>
              </w:rPr>
              <w:t>1</w:t>
            </w:r>
            <w:r w:rsidRPr="00495981">
              <w:rPr>
                <w:rFonts w:ascii="Times New Roman" w:eastAsia="宋体" w:hAnsi="Times New Roman" w:cs="Times New Roman"/>
                <w:sz w:val="24"/>
              </w:rPr>
              <w:t>台抑尘车，全段共配备</w:t>
            </w:r>
            <w:r w:rsidRPr="00495981">
              <w:rPr>
                <w:rFonts w:ascii="Times New Roman" w:eastAsia="宋体" w:hAnsi="Times New Roman" w:cs="Times New Roman"/>
                <w:sz w:val="24"/>
              </w:rPr>
              <w:t>3</w:t>
            </w:r>
            <w:r w:rsidRPr="00495981">
              <w:rPr>
                <w:rFonts w:ascii="Times New Roman" w:eastAsia="宋体" w:hAnsi="Times New Roman" w:cs="Times New Roman"/>
                <w:sz w:val="24"/>
              </w:rPr>
              <w:t>台抑尘车，结合喷淋系统在土方挖运、回填全过程</w:t>
            </w:r>
            <w:r w:rsidRPr="00495981">
              <w:rPr>
                <w:rFonts w:ascii="Times New Roman" w:eastAsia="宋体" w:hAnsi="Times New Roman" w:cs="Times New Roman"/>
                <w:sz w:val="24"/>
              </w:rPr>
              <w:t>100%</w:t>
            </w:r>
            <w:r w:rsidRPr="00495981">
              <w:rPr>
                <w:rFonts w:ascii="Times New Roman" w:eastAsia="宋体" w:hAnsi="Times New Roman" w:cs="Times New Roman"/>
                <w:sz w:val="24"/>
              </w:rPr>
              <w:t>洒水抑尘，进行湿法作业）；</w:t>
            </w:r>
            <w:r w:rsidRPr="00495981">
              <w:rPr>
                <w:rFonts w:ascii="Times New Roman" w:eastAsia="宋体" w:hAnsi="Times New Roman" w:cs="Times New Roman"/>
                <w:sz w:val="24"/>
              </w:rPr>
              <w:t>⑥</w:t>
            </w:r>
            <w:r w:rsidRPr="00495981">
              <w:rPr>
                <w:rFonts w:ascii="Times New Roman" w:eastAsia="宋体" w:hAnsi="Times New Roman" w:cs="Times New Roman"/>
                <w:sz w:val="24"/>
              </w:rPr>
              <w:t>渣土车辆</w:t>
            </w:r>
            <w:r w:rsidRPr="00495981">
              <w:rPr>
                <w:rFonts w:ascii="Times New Roman" w:eastAsia="宋体" w:hAnsi="Times New Roman" w:cs="Times New Roman"/>
                <w:sz w:val="24"/>
              </w:rPr>
              <w:t>100%</w:t>
            </w:r>
            <w:r w:rsidRPr="00495981">
              <w:rPr>
                <w:rFonts w:ascii="Times New Roman" w:eastAsia="宋体" w:hAnsi="Times New Roman" w:cs="Times New Roman"/>
                <w:sz w:val="24"/>
              </w:rPr>
              <w:t>密闭运输（由工地驶出车辆必须用苫布对厢体所运渣土遮盖严实）。</w:t>
            </w:r>
          </w:p>
          <w:p w:rsidR="00E30CDE" w:rsidRPr="00495981" w:rsidRDefault="002B465A">
            <w:pPr>
              <w:spacing w:line="360" w:lineRule="auto"/>
              <w:ind w:firstLineChars="200" w:firstLine="480"/>
              <w:jc w:val="left"/>
              <w:rPr>
                <w:rFonts w:ascii="Times New Roman" w:eastAsia="宋体" w:hAnsi="Times New Roman" w:cs="Times New Roman"/>
                <w:bCs/>
                <w:sz w:val="24"/>
              </w:rPr>
            </w:pPr>
            <w:r w:rsidRPr="00495981">
              <w:rPr>
                <w:rFonts w:ascii="Times New Roman" w:eastAsia="宋体" w:hAnsi="Times New Roman" w:cs="Times New Roman"/>
                <w:bCs/>
                <w:sz w:val="24"/>
              </w:rPr>
              <w:t>在积极采取如上措施，加强施工管理工作基础上，项目施工期产生的扬尘污染</w:t>
            </w:r>
            <w:r w:rsidRPr="00495981">
              <w:rPr>
                <w:rFonts w:ascii="Times New Roman" w:eastAsia="宋体" w:hAnsi="Times New Roman" w:cs="Times New Roman"/>
                <w:bCs/>
                <w:sz w:val="24"/>
              </w:rPr>
              <w:lastRenderedPageBreak/>
              <w:t>将会得到有效的控制，不会对周边敏感点造成太大的空气环境影响。此外，该类污染具有局部性和暂时性，</w:t>
            </w:r>
            <w:r w:rsidRPr="00495981">
              <w:rPr>
                <w:rFonts w:ascii="Times New Roman" w:eastAsia="宋体" w:hAnsi="Times New Roman" w:cs="Times New Roman" w:hint="eastAsia"/>
                <w:bCs/>
                <w:sz w:val="24"/>
              </w:rPr>
              <w:t>随着</w:t>
            </w:r>
            <w:r w:rsidRPr="00495981">
              <w:rPr>
                <w:rFonts w:ascii="Times New Roman" w:eastAsia="宋体" w:hAnsi="Times New Roman" w:cs="Times New Roman"/>
                <w:bCs/>
                <w:sz w:val="24"/>
              </w:rPr>
              <w:t>施工期的结束也会随之消失，整体影响较小。</w:t>
            </w:r>
          </w:p>
          <w:p w:rsidR="00E30CDE" w:rsidRPr="00495981" w:rsidRDefault="002B465A">
            <w:pPr>
              <w:spacing w:line="360" w:lineRule="auto"/>
              <w:ind w:firstLineChars="200" w:firstLine="480"/>
              <w:jc w:val="left"/>
              <w:rPr>
                <w:rFonts w:ascii="Times New Roman" w:eastAsia="宋体" w:hAnsi="Times New Roman" w:cs="Times New Roman"/>
                <w:bCs/>
                <w:sz w:val="24"/>
              </w:rPr>
            </w:pPr>
            <w:r w:rsidRPr="00495981">
              <w:rPr>
                <w:rFonts w:ascii="Times New Roman" w:eastAsia="宋体" w:hAnsi="Times New Roman" w:cs="Times New Roman"/>
                <w:bCs/>
                <w:sz w:val="24"/>
              </w:rPr>
              <w:t>（</w:t>
            </w:r>
            <w:r w:rsidRPr="00495981">
              <w:rPr>
                <w:rFonts w:ascii="Times New Roman" w:eastAsia="宋体" w:hAnsi="Times New Roman" w:cs="Times New Roman"/>
                <w:bCs/>
                <w:sz w:val="24"/>
              </w:rPr>
              <w:t>2</w:t>
            </w:r>
            <w:r w:rsidRPr="00495981">
              <w:rPr>
                <w:rFonts w:ascii="Times New Roman" w:eastAsia="宋体" w:hAnsi="Times New Roman" w:cs="Times New Roman"/>
                <w:bCs/>
                <w:sz w:val="24"/>
              </w:rPr>
              <w:t>）燃油废气和汽车尾气环境影响及污染防治措施分析</w:t>
            </w:r>
          </w:p>
          <w:p w:rsidR="00E30CDE" w:rsidRPr="00495981" w:rsidRDefault="002B465A">
            <w:pPr>
              <w:spacing w:line="360" w:lineRule="auto"/>
              <w:ind w:firstLineChars="200" w:firstLine="480"/>
              <w:jc w:val="left"/>
              <w:rPr>
                <w:rFonts w:ascii="Times New Roman" w:eastAsia="宋体" w:hAnsi="Times New Roman" w:cs="Times New Roman"/>
                <w:bCs/>
                <w:sz w:val="24"/>
              </w:rPr>
            </w:pPr>
            <w:r w:rsidRPr="00495981">
              <w:rPr>
                <w:rFonts w:ascii="Times New Roman" w:eastAsia="宋体" w:hAnsi="Times New Roman" w:cs="Times New Roman"/>
                <w:bCs/>
                <w:sz w:val="24"/>
              </w:rPr>
              <w:t>施工机械设备在运行时会产生一定量的燃油废气，其主要污染物为</w:t>
            </w:r>
            <w:r w:rsidRPr="00495981">
              <w:rPr>
                <w:rFonts w:ascii="Times New Roman" w:eastAsia="宋体" w:hAnsi="Times New Roman" w:cs="Times New Roman"/>
                <w:bCs/>
                <w:sz w:val="24"/>
              </w:rPr>
              <w:t xml:space="preserve"> SO</w:t>
            </w:r>
            <w:r w:rsidRPr="00495981">
              <w:rPr>
                <w:rFonts w:ascii="Times New Roman" w:eastAsia="宋体" w:hAnsi="Times New Roman" w:cs="Times New Roman"/>
                <w:bCs/>
                <w:sz w:val="24"/>
                <w:vertAlign w:val="subscript"/>
              </w:rPr>
              <w:t>2</w:t>
            </w:r>
            <w:r w:rsidRPr="00495981">
              <w:rPr>
                <w:rFonts w:ascii="Times New Roman" w:eastAsia="宋体" w:hAnsi="Times New Roman" w:cs="Times New Roman"/>
                <w:bCs/>
                <w:sz w:val="24"/>
              </w:rPr>
              <w:t>、</w:t>
            </w:r>
            <w:r w:rsidRPr="00495981">
              <w:rPr>
                <w:rFonts w:ascii="Times New Roman" w:eastAsia="宋体" w:hAnsi="Times New Roman" w:cs="Times New Roman"/>
                <w:bCs/>
                <w:sz w:val="24"/>
              </w:rPr>
              <w:t>NO</w:t>
            </w:r>
            <w:r w:rsidRPr="00495981">
              <w:rPr>
                <w:rFonts w:ascii="Times New Roman" w:eastAsia="宋体" w:hAnsi="Times New Roman" w:cs="Times New Roman"/>
                <w:bCs/>
                <w:sz w:val="24"/>
                <w:vertAlign w:val="subscript"/>
              </w:rPr>
              <w:t>2</w:t>
            </w:r>
            <w:r w:rsidRPr="00495981">
              <w:rPr>
                <w:rFonts w:ascii="Times New Roman" w:eastAsia="宋体" w:hAnsi="Times New Roman" w:cs="Times New Roman"/>
                <w:bCs/>
                <w:sz w:val="24"/>
              </w:rPr>
              <w:t>、</w:t>
            </w:r>
            <w:r w:rsidRPr="00495981">
              <w:rPr>
                <w:rFonts w:ascii="Times New Roman" w:eastAsia="宋体" w:hAnsi="Times New Roman" w:cs="Times New Roman"/>
                <w:bCs/>
                <w:sz w:val="24"/>
              </w:rPr>
              <w:t xml:space="preserve">CO </w:t>
            </w:r>
            <w:r w:rsidRPr="00495981">
              <w:rPr>
                <w:rFonts w:ascii="Times New Roman" w:eastAsia="宋体" w:hAnsi="Times New Roman" w:cs="Times New Roman"/>
                <w:bCs/>
                <w:sz w:val="24"/>
              </w:rPr>
              <w:t>等物质，但由于施工工序不同，设备安放位置不一，所以该类污染源较为分散，且污染物排放量较少，在自然扩散基础上，对周边大气环境影响较小。此外，随着施工期的结束，该类污染也将随之消失。</w:t>
            </w:r>
          </w:p>
          <w:p w:rsidR="00E30CDE" w:rsidRPr="00495981" w:rsidRDefault="002B465A">
            <w:pPr>
              <w:spacing w:line="360" w:lineRule="auto"/>
              <w:ind w:firstLineChars="200" w:firstLine="480"/>
              <w:jc w:val="left"/>
              <w:rPr>
                <w:rFonts w:ascii="Times New Roman" w:eastAsia="宋体" w:hAnsi="Times New Roman" w:cs="Times New Roman"/>
                <w:bCs/>
                <w:sz w:val="24"/>
              </w:rPr>
            </w:pPr>
            <w:r w:rsidRPr="00495981">
              <w:rPr>
                <w:rFonts w:ascii="Times New Roman" w:eastAsia="宋体" w:hAnsi="Times New Roman" w:cs="Times New Roman"/>
                <w:bCs/>
                <w:sz w:val="24"/>
              </w:rPr>
              <w:t>总而言之，项目施工期产生的施工设备燃油废气和汽车尾气对周边大气环境影响不大，但施工单位须使用污染物排放符合国家标准的施工机械设备和运输车辆，并加强操作管理和日常养护，保证施工机械设备和运输车辆处于良好的工作状态，严禁使用不合格设备和报废车辆。</w:t>
            </w:r>
          </w:p>
          <w:p w:rsidR="00E30CDE" w:rsidRPr="00495981" w:rsidRDefault="002B465A">
            <w:pPr>
              <w:spacing w:line="360" w:lineRule="auto"/>
              <w:jc w:val="left"/>
              <w:rPr>
                <w:rFonts w:ascii="Times New Roman" w:eastAsia="宋体" w:hAnsi="Times New Roman" w:cs="Times New Roman"/>
                <w:b/>
                <w:bCs/>
                <w:sz w:val="24"/>
              </w:rPr>
            </w:pPr>
            <w:r w:rsidRPr="00495981">
              <w:rPr>
                <w:rFonts w:ascii="Times New Roman" w:eastAsia="宋体" w:hAnsi="Times New Roman" w:cs="Times New Roman"/>
                <w:b/>
                <w:bCs/>
                <w:sz w:val="24"/>
              </w:rPr>
              <w:t>2</w:t>
            </w:r>
            <w:r w:rsidRPr="00495981">
              <w:rPr>
                <w:rFonts w:ascii="Times New Roman" w:eastAsia="宋体" w:hAnsi="Times New Roman" w:cs="Times New Roman"/>
                <w:b/>
                <w:bCs/>
                <w:sz w:val="24"/>
              </w:rPr>
              <w:t>、施工期水环境影响分析</w:t>
            </w:r>
          </w:p>
          <w:p w:rsidR="00E30CDE" w:rsidRPr="00495981" w:rsidRDefault="002B465A">
            <w:pPr>
              <w:spacing w:line="360" w:lineRule="auto"/>
              <w:ind w:firstLineChars="200" w:firstLine="480"/>
              <w:jc w:val="left"/>
              <w:rPr>
                <w:rFonts w:ascii="Times New Roman" w:eastAsia="宋体" w:hAnsi="Times New Roman" w:cs="Times New Roman"/>
                <w:bCs/>
                <w:sz w:val="24"/>
              </w:rPr>
            </w:pPr>
            <w:r w:rsidRPr="00495981">
              <w:rPr>
                <w:rFonts w:ascii="Times New Roman" w:eastAsia="宋体" w:hAnsi="Times New Roman" w:cs="Times New Roman"/>
                <w:bCs/>
                <w:sz w:val="24"/>
              </w:rPr>
              <w:t>项目施工过程中废水主要为车辆</w:t>
            </w:r>
            <w:r w:rsidRPr="00495981">
              <w:rPr>
                <w:rFonts w:ascii="Times New Roman" w:eastAsia="宋体" w:hAnsi="Times New Roman" w:cs="Times New Roman" w:hint="eastAsia"/>
                <w:bCs/>
                <w:sz w:val="24"/>
              </w:rPr>
              <w:t>冲洗</w:t>
            </w:r>
            <w:r w:rsidRPr="00495981">
              <w:rPr>
                <w:rFonts w:ascii="Times New Roman" w:eastAsia="宋体" w:hAnsi="Times New Roman" w:cs="Times New Roman"/>
                <w:bCs/>
                <w:sz w:val="24"/>
              </w:rPr>
              <w:t>废水和施工人员生活污水等。施工过程中施工机械冲洗会产生一定量的废水，含悬浮物浓度较高；施工机械、车辆在运行和维修中可能存在油污滴漏，并进入水体，从而对局部水环境造成石油类污染；施工人员会产生一定量的生活污水，生活污水中污染因子和浓度约为</w:t>
            </w:r>
            <w:r w:rsidRPr="00495981">
              <w:rPr>
                <w:rFonts w:ascii="Times New Roman" w:eastAsia="宋体" w:hAnsi="Times New Roman" w:cs="Times New Roman"/>
                <w:bCs/>
                <w:sz w:val="24"/>
              </w:rPr>
              <w:t>COD</w:t>
            </w:r>
            <w:r w:rsidRPr="00495981">
              <w:rPr>
                <w:rFonts w:ascii="Times New Roman" w:eastAsia="宋体" w:hAnsi="Times New Roman" w:cs="Times New Roman"/>
                <w:bCs/>
                <w:sz w:val="24"/>
              </w:rPr>
              <w:t>：</w:t>
            </w:r>
            <w:r w:rsidRPr="00495981">
              <w:rPr>
                <w:rFonts w:ascii="Times New Roman" w:eastAsia="宋体" w:hAnsi="Times New Roman" w:cs="Times New Roman"/>
                <w:bCs/>
                <w:sz w:val="24"/>
              </w:rPr>
              <w:t>300mg/L</w:t>
            </w:r>
            <w:r w:rsidRPr="00495981">
              <w:rPr>
                <w:rFonts w:ascii="Times New Roman" w:eastAsia="宋体" w:hAnsi="Times New Roman" w:cs="Times New Roman"/>
                <w:bCs/>
                <w:sz w:val="24"/>
              </w:rPr>
              <w:t>，</w:t>
            </w:r>
            <w:r w:rsidRPr="00495981">
              <w:rPr>
                <w:rFonts w:ascii="Times New Roman" w:eastAsia="宋体" w:hAnsi="Times New Roman" w:cs="Times New Roman"/>
                <w:bCs/>
                <w:sz w:val="24"/>
              </w:rPr>
              <w:t>BOD</w:t>
            </w:r>
            <w:r w:rsidRPr="00495981">
              <w:rPr>
                <w:rFonts w:ascii="Times New Roman" w:eastAsia="宋体" w:hAnsi="Times New Roman" w:cs="Times New Roman"/>
                <w:bCs/>
                <w:sz w:val="24"/>
                <w:vertAlign w:val="subscript"/>
              </w:rPr>
              <w:t>5</w:t>
            </w:r>
            <w:r w:rsidRPr="00495981">
              <w:rPr>
                <w:rFonts w:ascii="Times New Roman" w:eastAsia="宋体" w:hAnsi="Times New Roman" w:cs="Times New Roman"/>
                <w:bCs/>
                <w:sz w:val="24"/>
              </w:rPr>
              <w:t>：</w:t>
            </w:r>
            <w:r w:rsidRPr="00495981">
              <w:rPr>
                <w:rFonts w:ascii="Times New Roman" w:eastAsia="宋体" w:hAnsi="Times New Roman" w:cs="Times New Roman"/>
                <w:bCs/>
                <w:sz w:val="24"/>
              </w:rPr>
              <w:t>200mg/L</w:t>
            </w:r>
            <w:r w:rsidRPr="00495981">
              <w:rPr>
                <w:rFonts w:ascii="Times New Roman" w:eastAsia="宋体" w:hAnsi="Times New Roman" w:cs="Times New Roman"/>
                <w:bCs/>
                <w:sz w:val="24"/>
              </w:rPr>
              <w:t>，</w:t>
            </w:r>
            <w:r w:rsidRPr="00495981">
              <w:rPr>
                <w:rFonts w:ascii="Times New Roman" w:eastAsia="宋体" w:hAnsi="Times New Roman" w:cs="Times New Roman"/>
                <w:bCs/>
                <w:sz w:val="24"/>
              </w:rPr>
              <w:t>SS</w:t>
            </w:r>
            <w:r w:rsidRPr="00495981">
              <w:rPr>
                <w:rFonts w:ascii="Times New Roman" w:eastAsia="宋体" w:hAnsi="Times New Roman" w:cs="Times New Roman"/>
                <w:bCs/>
                <w:sz w:val="24"/>
              </w:rPr>
              <w:t>：</w:t>
            </w:r>
            <w:r w:rsidRPr="00495981">
              <w:rPr>
                <w:rFonts w:ascii="Times New Roman" w:eastAsia="宋体" w:hAnsi="Times New Roman" w:cs="Times New Roman"/>
                <w:bCs/>
                <w:sz w:val="24"/>
              </w:rPr>
              <w:t>240mg/L</w:t>
            </w:r>
            <w:r w:rsidRPr="00495981">
              <w:rPr>
                <w:rFonts w:ascii="Times New Roman" w:eastAsia="宋体" w:hAnsi="Times New Roman" w:cs="Times New Roman"/>
                <w:bCs/>
                <w:sz w:val="24"/>
              </w:rPr>
              <w:t>。</w:t>
            </w:r>
          </w:p>
          <w:p w:rsidR="00E30CDE" w:rsidRPr="00495981" w:rsidRDefault="002B465A">
            <w:pPr>
              <w:spacing w:line="360" w:lineRule="auto"/>
              <w:ind w:firstLineChars="200" w:firstLine="480"/>
              <w:jc w:val="left"/>
              <w:rPr>
                <w:rFonts w:ascii="Times New Roman" w:eastAsia="宋体" w:hAnsi="Times New Roman" w:cs="Times New Roman"/>
                <w:bCs/>
                <w:sz w:val="24"/>
              </w:rPr>
            </w:pPr>
            <w:r w:rsidRPr="00495981">
              <w:rPr>
                <w:rFonts w:ascii="Times New Roman" w:eastAsia="宋体" w:hAnsi="Times New Roman" w:cs="Times New Roman"/>
                <w:bCs/>
                <w:sz w:val="24"/>
              </w:rPr>
              <w:t>为减少施工期水污染物的影响，建议采取以下措施：</w:t>
            </w:r>
          </w:p>
          <w:p w:rsidR="00E30CDE" w:rsidRPr="00495981" w:rsidRDefault="002B465A">
            <w:pPr>
              <w:spacing w:line="360" w:lineRule="auto"/>
              <w:ind w:firstLineChars="200" w:firstLine="480"/>
              <w:jc w:val="left"/>
              <w:rPr>
                <w:rFonts w:ascii="Times New Roman" w:eastAsia="宋体" w:hAnsi="Times New Roman" w:cs="Times New Roman"/>
                <w:bCs/>
                <w:sz w:val="24"/>
              </w:rPr>
            </w:pPr>
            <w:r w:rsidRPr="00495981">
              <w:rPr>
                <w:rFonts w:ascii="Times New Roman" w:eastAsia="宋体" w:hAnsi="Times New Roman" w:cs="Times New Roman"/>
                <w:bCs/>
                <w:sz w:val="24"/>
              </w:rPr>
              <w:t>（</w:t>
            </w:r>
            <w:r w:rsidRPr="00495981">
              <w:rPr>
                <w:rFonts w:ascii="Times New Roman" w:eastAsia="宋体" w:hAnsi="Times New Roman" w:cs="Times New Roman"/>
                <w:bCs/>
                <w:sz w:val="24"/>
              </w:rPr>
              <w:t>1</w:t>
            </w:r>
            <w:r w:rsidRPr="00495981">
              <w:rPr>
                <w:rFonts w:ascii="Times New Roman" w:eastAsia="宋体" w:hAnsi="Times New Roman" w:cs="Times New Roman"/>
                <w:bCs/>
                <w:sz w:val="24"/>
              </w:rPr>
              <w:t>）施工过程中尽量减少植被的破坏，在工地四周设截水沟，防止下雨时裸露的泥土随雨水流入</w:t>
            </w:r>
            <w:r w:rsidRPr="00495981">
              <w:rPr>
                <w:rFonts w:ascii="Times New Roman" w:eastAsia="宋体" w:hAnsi="Times New Roman" w:cs="Times New Roman" w:hint="eastAsia"/>
                <w:bCs/>
                <w:sz w:val="24"/>
              </w:rPr>
              <w:t>水体</w:t>
            </w:r>
            <w:r w:rsidRPr="00495981">
              <w:rPr>
                <w:rFonts w:ascii="Times New Roman" w:eastAsia="宋体" w:hAnsi="Times New Roman" w:cs="Times New Roman"/>
                <w:bCs/>
                <w:sz w:val="24"/>
              </w:rPr>
              <w:t>，造成水体</w:t>
            </w:r>
            <w:r w:rsidRPr="00495981">
              <w:rPr>
                <w:rFonts w:ascii="Times New Roman" w:eastAsia="宋体" w:hAnsi="Times New Roman" w:cs="Times New Roman"/>
                <w:bCs/>
                <w:sz w:val="24"/>
              </w:rPr>
              <w:t>SS</w:t>
            </w:r>
            <w:r w:rsidRPr="00495981">
              <w:rPr>
                <w:rFonts w:ascii="Times New Roman" w:eastAsia="宋体" w:hAnsi="Times New Roman" w:cs="Times New Roman"/>
                <w:bCs/>
                <w:sz w:val="24"/>
              </w:rPr>
              <w:t>增加，泥沙淤积；施工完成后及时进行道路和绿化建设恢复植被，防止水土流失。</w:t>
            </w:r>
          </w:p>
          <w:p w:rsidR="00E30CDE" w:rsidRPr="00495981" w:rsidRDefault="002B465A">
            <w:pPr>
              <w:spacing w:line="360" w:lineRule="auto"/>
              <w:ind w:firstLineChars="200" w:firstLine="480"/>
              <w:jc w:val="left"/>
              <w:rPr>
                <w:rFonts w:ascii="Times New Roman" w:eastAsia="宋体" w:hAnsi="Times New Roman" w:cs="Times New Roman"/>
                <w:bCs/>
                <w:sz w:val="24"/>
              </w:rPr>
            </w:pPr>
            <w:r w:rsidRPr="00495981">
              <w:rPr>
                <w:rFonts w:ascii="Times New Roman" w:eastAsia="宋体" w:hAnsi="Times New Roman" w:cs="Times New Roman"/>
                <w:bCs/>
                <w:sz w:val="24"/>
              </w:rPr>
              <w:t>（</w:t>
            </w:r>
            <w:r w:rsidRPr="00495981">
              <w:rPr>
                <w:rFonts w:ascii="Times New Roman" w:eastAsia="宋体" w:hAnsi="Times New Roman" w:cs="Times New Roman"/>
                <w:bCs/>
                <w:sz w:val="24"/>
              </w:rPr>
              <w:t>2</w:t>
            </w:r>
            <w:r w:rsidRPr="00495981">
              <w:rPr>
                <w:rFonts w:ascii="Times New Roman" w:eastAsia="宋体" w:hAnsi="Times New Roman" w:cs="Times New Roman"/>
                <w:bCs/>
                <w:sz w:val="24"/>
              </w:rPr>
              <w:t>）根据一水多用、节约用水的要求，工地洗车水、设备冲洗水、泥浆水均须经多级沉淀池处理后回用于车辆和设备的冲洗，也可在工地用来洒水降尘，不得外排。在工地四周加建围墙和截水沟，避免施工废水直接外排。</w:t>
            </w:r>
          </w:p>
          <w:p w:rsidR="00E30CDE" w:rsidRPr="00495981" w:rsidRDefault="002B465A">
            <w:pPr>
              <w:spacing w:line="360" w:lineRule="auto"/>
              <w:ind w:firstLineChars="200" w:firstLine="480"/>
              <w:jc w:val="left"/>
              <w:rPr>
                <w:rFonts w:ascii="Times New Roman" w:eastAsia="宋体" w:hAnsi="Times New Roman" w:cs="Times New Roman"/>
                <w:bCs/>
                <w:sz w:val="24"/>
              </w:rPr>
            </w:pPr>
            <w:r w:rsidRPr="00495981">
              <w:rPr>
                <w:rFonts w:ascii="Times New Roman" w:eastAsia="宋体" w:hAnsi="Times New Roman" w:cs="Times New Roman"/>
                <w:bCs/>
                <w:sz w:val="24"/>
              </w:rPr>
              <w:t>（</w:t>
            </w:r>
            <w:r w:rsidRPr="00495981">
              <w:rPr>
                <w:rFonts w:ascii="Times New Roman" w:eastAsia="宋体" w:hAnsi="Times New Roman" w:cs="Times New Roman"/>
                <w:bCs/>
                <w:sz w:val="24"/>
              </w:rPr>
              <w:t>3</w:t>
            </w:r>
            <w:r w:rsidRPr="00495981">
              <w:rPr>
                <w:rFonts w:ascii="Times New Roman" w:eastAsia="宋体" w:hAnsi="Times New Roman" w:cs="Times New Roman"/>
                <w:bCs/>
                <w:sz w:val="24"/>
              </w:rPr>
              <w:t>）施工人员</w:t>
            </w:r>
            <w:r w:rsidRPr="00495981">
              <w:rPr>
                <w:rFonts w:ascii="Times New Roman" w:eastAsia="宋体" w:hAnsi="Times New Roman" w:cs="Times New Roman" w:hint="eastAsia"/>
                <w:bCs/>
                <w:sz w:val="24"/>
              </w:rPr>
              <w:t>生活污水经</w:t>
            </w:r>
            <w:r w:rsidRPr="00495981">
              <w:rPr>
                <w:rFonts w:ascii="Times New Roman" w:eastAsia="宋体" w:hAnsi="Times New Roman" w:cs="Times New Roman" w:hint="eastAsia"/>
                <w:sz w:val="24"/>
              </w:rPr>
              <w:t>临时旱厕</w:t>
            </w:r>
            <w:r w:rsidRPr="00495981">
              <w:rPr>
                <w:rFonts w:ascii="Times New Roman" w:eastAsia="宋体" w:hAnsi="Times New Roman" w:cs="Times New Roman" w:hint="eastAsia"/>
                <w:bCs/>
                <w:sz w:val="24"/>
              </w:rPr>
              <w:t>处理后用于周边菜地施肥，不外排。</w:t>
            </w:r>
          </w:p>
          <w:p w:rsidR="00E30CDE" w:rsidRPr="00495981" w:rsidRDefault="002B465A">
            <w:pPr>
              <w:spacing w:line="360" w:lineRule="auto"/>
              <w:ind w:firstLineChars="200" w:firstLine="480"/>
              <w:jc w:val="left"/>
              <w:rPr>
                <w:rFonts w:ascii="Times New Roman" w:eastAsia="宋体" w:hAnsi="Times New Roman" w:cs="Times New Roman"/>
                <w:bCs/>
                <w:sz w:val="24"/>
              </w:rPr>
            </w:pPr>
            <w:r w:rsidRPr="00495981">
              <w:rPr>
                <w:rFonts w:ascii="Times New Roman" w:eastAsia="宋体" w:hAnsi="Times New Roman" w:cs="Times New Roman"/>
                <w:bCs/>
                <w:sz w:val="24"/>
              </w:rPr>
              <w:t>（</w:t>
            </w:r>
            <w:r w:rsidRPr="00495981">
              <w:rPr>
                <w:rFonts w:ascii="Times New Roman" w:eastAsia="宋体" w:hAnsi="Times New Roman" w:cs="Times New Roman"/>
                <w:bCs/>
                <w:sz w:val="24"/>
              </w:rPr>
              <w:t>4</w:t>
            </w:r>
            <w:r w:rsidRPr="00495981">
              <w:rPr>
                <w:rFonts w:ascii="Times New Roman" w:eastAsia="宋体" w:hAnsi="Times New Roman" w:cs="Times New Roman"/>
                <w:bCs/>
                <w:sz w:val="24"/>
              </w:rPr>
              <w:t>）</w:t>
            </w:r>
            <w:r w:rsidRPr="00495981">
              <w:rPr>
                <w:rFonts w:ascii="Times New Roman" w:eastAsia="宋体" w:hAnsi="Times New Roman" w:cs="Times New Roman" w:hint="eastAsia"/>
                <w:bCs/>
                <w:sz w:val="24"/>
              </w:rPr>
              <w:t>施工过程中沿场地四周修建</w:t>
            </w:r>
            <w:r w:rsidRPr="00495981">
              <w:rPr>
                <w:rFonts w:ascii="Times New Roman" w:eastAsia="宋体" w:hAnsi="Times New Roman" w:cs="Times New Roman"/>
                <w:bCs/>
                <w:sz w:val="24"/>
              </w:rPr>
              <w:t>截水沟，将场地内的废水收集至废水沉淀池，避免</w:t>
            </w:r>
            <w:r w:rsidRPr="00495981">
              <w:rPr>
                <w:rFonts w:ascii="Times New Roman" w:eastAsia="宋体" w:hAnsi="Times New Roman" w:cs="Times New Roman" w:hint="eastAsia"/>
                <w:bCs/>
                <w:sz w:val="24"/>
              </w:rPr>
              <w:t>施工期</w:t>
            </w:r>
            <w:r w:rsidRPr="00495981">
              <w:rPr>
                <w:rFonts w:ascii="Times New Roman" w:eastAsia="宋体" w:hAnsi="Times New Roman" w:cs="Times New Roman"/>
                <w:bCs/>
                <w:sz w:val="24"/>
              </w:rPr>
              <w:t>废水直接排入</w:t>
            </w:r>
            <w:r w:rsidRPr="00495981">
              <w:rPr>
                <w:rFonts w:ascii="Times New Roman" w:eastAsia="宋体" w:hAnsi="Times New Roman" w:cs="Times New Roman" w:hint="eastAsia"/>
                <w:bCs/>
                <w:sz w:val="24"/>
              </w:rPr>
              <w:t>周边水体，</w:t>
            </w:r>
            <w:r w:rsidRPr="00495981">
              <w:rPr>
                <w:rFonts w:ascii="Times New Roman" w:eastAsia="宋体" w:hAnsi="Times New Roman" w:cs="Times New Roman"/>
                <w:bCs/>
                <w:sz w:val="24"/>
              </w:rPr>
              <w:t>同时可防止雨天时由于冲刷对</w:t>
            </w:r>
            <w:r w:rsidRPr="00495981">
              <w:rPr>
                <w:rFonts w:ascii="Times New Roman" w:eastAsia="宋体" w:hAnsi="Times New Roman" w:cs="Times New Roman" w:hint="eastAsia"/>
                <w:bCs/>
                <w:sz w:val="24"/>
              </w:rPr>
              <w:t>周边水体</w:t>
            </w:r>
            <w:r w:rsidRPr="00495981">
              <w:rPr>
                <w:rFonts w:ascii="Times New Roman" w:eastAsia="宋体" w:hAnsi="Times New Roman" w:cs="Times New Roman"/>
                <w:bCs/>
                <w:sz w:val="24"/>
              </w:rPr>
              <w:t>产生的</w:t>
            </w:r>
            <w:r w:rsidRPr="00495981">
              <w:rPr>
                <w:rFonts w:ascii="Times New Roman" w:eastAsia="宋体" w:hAnsi="Times New Roman" w:cs="Times New Roman"/>
                <w:bCs/>
                <w:sz w:val="24"/>
              </w:rPr>
              <w:lastRenderedPageBreak/>
              <w:t>污染。</w:t>
            </w:r>
          </w:p>
          <w:p w:rsidR="00E30CDE" w:rsidRPr="00495981" w:rsidRDefault="002B465A">
            <w:pPr>
              <w:spacing w:line="360" w:lineRule="auto"/>
              <w:ind w:firstLineChars="200" w:firstLine="480"/>
              <w:jc w:val="left"/>
              <w:rPr>
                <w:rFonts w:ascii="Times New Roman" w:eastAsia="宋体" w:hAnsi="Times New Roman" w:cs="Times New Roman"/>
                <w:bCs/>
                <w:sz w:val="24"/>
              </w:rPr>
            </w:pPr>
            <w:r w:rsidRPr="00495981">
              <w:rPr>
                <w:rFonts w:ascii="Times New Roman" w:eastAsia="宋体" w:hAnsi="Times New Roman" w:cs="Times New Roman"/>
                <w:bCs/>
                <w:sz w:val="24"/>
              </w:rPr>
              <w:t>采取上述措施后，项目施工作业废水和生活污水均可得到回用</w:t>
            </w:r>
            <w:r w:rsidRPr="00495981">
              <w:rPr>
                <w:rFonts w:ascii="Times New Roman" w:eastAsia="宋体" w:hAnsi="Times New Roman" w:cs="Times New Roman" w:hint="eastAsia"/>
                <w:bCs/>
                <w:sz w:val="24"/>
              </w:rPr>
              <w:t>和利用</w:t>
            </w:r>
            <w:r w:rsidRPr="00495981">
              <w:rPr>
                <w:rFonts w:ascii="Times New Roman" w:eastAsia="宋体" w:hAnsi="Times New Roman" w:cs="Times New Roman"/>
                <w:bCs/>
                <w:sz w:val="24"/>
              </w:rPr>
              <w:t>，对</w:t>
            </w:r>
            <w:r w:rsidRPr="00495981">
              <w:rPr>
                <w:rFonts w:ascii="Times New Roman" w:eastAsia="宋体" w:hAnsi="Times New Roman" w:cs="Times New Roman" w:hint="eastAsia"/>
                <w:bCs/>
                <w:sz w:val="24"/>
              </w:rPr>
              <w:t>周边水体的</w:t>
            </w:r>
            <w:r w:rsidRPr="00495981">
              <w:rPr>
                <w:rFonts w:ascii="Times New Roman" w:eastAsia="宋体" w:hAnsi="Times New Roman" w:cs="Times New Roman"/>
                <w:bCs/>
                <w:sz w:val="24"/>
              </w:rPr>
              <w:t>影响较小。</w:t>
            </w:r>
          </w:p>
          <w:p w:rsidR="00E30CDE" w:rsidRPr="00495981" w:rsidRDefault="002B465A">
            <w:pPr>
              <w:spacing w:line="360" w:lineRule="auto"/>
              <w:jc w:val="left"/>
              <w:rPr>
                <w:rFonts w:ascii="Times New Roman" w:eastAsia="宋体" w:hAnsi="Times New Roman" w:cs="Times New Roman"/>
                <w:b/>
                <w:bCs/>
                <w:sz w:val="24"/>
              </w:rPr>
            </w:pPr>
            <w:r w:rsidRPr="00495981">
              <w:rPr>
                <w:rFonts w:ascii="Times New Roman" w:eastAsia="宋体" w:hAnsi="Times New Roman" w:cs="Times New Roman"/>
                <w:b/>
                <w:bCs/>
                <w:sz w:val="24"/>
              </w:rPr>
              <w:t>3</w:t>
            </w:r>
            <w:r w:rsidRPr="00495981">
              <w:rPr>
                <w:rFonts w:ascii="Times New Roman" w:eastAsia="宋体" w:hAnsi="Times New Roman" w:cs="Times New Roman"/>
                <w:b/>
                <w:bCs/>
                <w:sz w:val="24"/>
              </w:rPr>
              <w:t>、施工期噪声影响分析</w:t>
            </w:r>
          </w:p>
          <w:p w:rsidR="00E30CDE" w:rsidRPr="00495981" w:rsidRDefault="002B465A">
            <w:pPr>
              <w:spacing w:line="360" w:lineRule="auto"/>
              <w:ind w:firstLineChars="200" w:firstLine="480"/>
              <w:jc w:val="left"/>
              <w:rPr>
                <w:rFonts w:ascii="Times New Roman" w:eastAsia="宋体" w:hAnsi="Times New Roman" w:cs="Times New Roman"/>
                <w:bCs/>
                <w:sz w:val="24"/>
              </w:rPr>
            </w:pPr>
            <w:r w:rsidRPr="00495981">
              <w:rPr>
                <w:rFonts w:ascii="Times New Roman" w:eastAsia="宋体" w:hAnsi="Times New Roman" w:cs="Times New Roman"/>
                <w:bCs/>
                <w:sz w:val="24"/>
              </w:rPr>
              <w:t>本项目建设过程中噪声主要来源于挖机、振捣泵、搅拌机、电锯等施工设备噪声及运输车辆噪声，其噪声值在</w:t>
            </w:r>
            <w:r w:rsidRPr="00495981">
              <w:rPr>
                <w:rFonts w:ascii="Times New Roman" w:eastAsia="宋体" w:hAnsi="Times New Roman" w:cs="Times New Roman"/>
                <w:bCs/>
                <w:sz w:val="24"/>
              </w:rPr>
              <w:t>80</w:t>
            </w:r>
            <w:r w:rsidRPr="00495981">
              <w:rPr>
                <w:rFonts w:ascii="Times New Roman" w:eastAsia="宋体" w:hAnsi="Times New Roman" w:cs="Times New Roman" w:hint="eastAsia"/>
                <w:bCs/>
                <w:sz w:val="24"/>
              </w:rPr>
              <w:t>~</w:t>
            </w:r>
            <w:r w:rsidRPr="00495981">
              <w:rPr>
                <w:rFonts w:ascii="Times New Roman" w:eastAsia="宋体" w:hAnsi="Times New Roman" w:cs="Times New Roman"/>
                <w:bCs/>
                <w:sz w:val="24"/>
              </w:rPr>
              <w:t>100dB</w:t>
            </w:r>
            <w:r w:rsidRPr="00495981">
              <w:rPr>
                <w:rFonts w:ascii="Times New Roman" w:eastAsia="宋体" w:hAnsi="Times New Roman" w:cs="Times New Roman"/>
                <w:bCs/>
                <w:sz w:val="24"/>
              </w:rPr>
              <w:t>（</w:t>
            </w:r>
            <w:r w:rsidRPr="00495981">
              <w:rPr>
                <w:rFonts w:ascii="Times New Roman" w:eastAsia="宋体" w:hAnsi="Times New Roman" w:cs="Times New Roman"/>
                <w:bCs/>
                <w:sz w:val="24"/>
              </w:rPr>
              <w:t>A</w:t>
            </w:r>
            <w:r w:rsidRPr="00495981">
              <w:rPr>
                <w:rFonts w:ascii="Times New Roman" w:eastAsia="宋体" w:hAnsi="Times New Roman" w:cs="Times New Roman"/>
                <w:bCs/>
                <w:sz w:val="24"/>
              </w:rPr>
              <w:t>）之间。按照《建筑施工场界环境噪声排放标准》（</w:t>
            </w:r>
            <w:r w:rsidRPr="00495981">
              <w:rPr>
                <w:rFonts w:ascii="Times New Roman" w:eastAsia="宋体" w:hAnsi="Times New Roman" w:cs="Times New Roman"/>
                <w:bCs/>
                <w:sz w:val="24"/>
              </w:rPr>
              <w:t>GB12523-2011</w:t>
            </w:r>
            <w:r w:rsidRPr="00495981">
              <w:rPr>
                <w:rFonts w:ascii="Times New Roman" w:eastAsia="宋体" w:hAnsi="Times New Roman" w:cs="Times New Roman"/>
                <w:bCs/>
                <w:sz w:val="24"/>
              </w:rPr>
              <w:t>）的要求，为减少噪声对周围环境产生的影响，项目建设过程中应采取下列噪声污染防治措施：</w:t>
            </w:r>
          </w:p>
          <w:p w:rsidR="00E30CDE" w:rsidRPr="00495981" w:rsidRDefault="002B465A">
            <w:pPr>
              <w:spacing w:line="360" w:lineRule="auto"/>
              <w:ind w:firstLineChars="200" w:firstLine="480"/>
              <w:jc w:val="left"/>
              <w:rPr>
                <w:rFonts w:ascii="Times New Roman" w:eastAsia="宋体" w:hAnsi="Times New Roman" w:cs="Times New Roman"/>
                <w:bCs/>
                <w:sz w:val="24"/>
              </w:rPr>
            </w:pPr>
            <w:r w:rsidRPr="00495981">
              <w:rPr>
                <w:rFonts w:ascii="Times New Roman" w:eastAsia="宋体" w:hAnsi="Times New Roman" w:cs="Times New Roman" w:hint="eastAsia"/>
                <w:bCs/>
                <w:sz w:val="24"/>
              </w:rPr>
              <w:t>（</w:t>
            </w:r>
            <w:r w:rsidRPr="00495981">
              <w:rPr>
                <w:rFonts w:ascii="Times New Roman" w:eastAsia="宋体" w:hAnsi="Times New Roman" w:cs="Times New Roman" w:hint="eastAsia"/>
                <w:bCs/>
                <w:sz w:val="24"/>
              </w:rPr>
              <w:t>1</w:t>
            </w:r>
            <w:r w:rsidRPr="00495981">
              <w:rPr>
                <w:rFonts w:ascii="Times New Roman" w:eastAsia="宋体" w:hAnsi="Times New Roman" w:cs="Times New Roman" w:hint="eastAsia"/>
                <w:bCs/>
                <w:sz w:val="24"/>
              </w:rPr>
              <w:t>）</w:t>
            </w:r>
            <w:r w:rsidRPr="00495981">
              <w:rPr>
                <w:rFonts w:ascii="Times New Roman" w:eastAsia="宋体" w:hAnsi="Times New Roman" w:cs="Times New Roman"/>
                <w:bCs/>
                <w:sz w:val="24"/>
              </w:rPr>
              <w:t>施工期间严格按</w:t>
            </w:r>
            <w:r w:rsidRPr="00495981">
              <w:rPr>
                <w:rFonts w:ascii="Times New Roman" w:eastAsia="宋体" w:hAnsi="Times New Roman" w:cs="Times New Roman" w:hint="eastAsia"/>
                <w:bCs/>
                <w:sz w:val="24"/>
              </w:rPr>
              <w:t>照</w:t>
            </w:r>
            <w:r w:rsidRPr="00495981">
              <w:rPr>
                <w:rFonts w:ascii="Times New Roman" w:eastAsia="宋体" w:hAnsi="Times New Roman" w:cs="Times New Roman"/>
                <w:bCs/>
                <w:sz w:val="24"/>
              </w:rPr>
              <w:t>《建筑施工场界环境噪声排放标准》</w:t>
            </w:r>
            <w:r w:rsidRPr="00495981">
              <w:rPr>
                <w:rFonts w:ascii="Times New Roman" w:eastAsia="宋体" w:hAnsi="Times New Roman" w:cs="Times New Roman" w:hint="eastAsia"/>
                <w:bCs/>
                <w:sz w:val="24"/>
              </w:rPr>
              <w:t>要求，控制</w:t>
            </w:r>
            <w:r w:rsidRPr="00495981">
              <w:rPr>
                <w:rFonts w:ascii="Times New Roman" w:eastAsia="宋体" w:hAnsi="Times New Roman" w:cs="Times New Roman"/>
                <w:bCs/>
                <w:sz w:val="24"/>
              </w:rPr>
              <w:t>施工时间，减少工程建设施工对周边造成的声环境影响。</w:t>
            </w:r>
          </w:p>
          <w:p w:rsidR="00E30CDE" w:rsidRPr="00495981" w:rsidRDefault="002B465A">
            <w:pPr>
              <w:spacing w:line="360" w:lineRule="auto"/>
              <w:ind w:firstLineChars="200" w:firstLine="480"/>
              <w:jc w:val="left"/>
              <w:rPr>
                <w:rFonts w:ascii="Times New Roman" w:eastAsia="宋体" w:hAnsi="Times New Roman" w:cs="Times New Roman"/>
                <w:bCs/>
                <w:sz w:val="24"/>
              </w:rPr>
            </w:pPr>
            <w:r w:rsidRPr="00495981">
              <w:rPr>
                <w:rFonts w:ascii="Times New Roman" w:eastAsia="宋体" w:hAnsi="Times New Roman" w:cs="Times New Roman" w:hint="eastAsia"/>
                <w:bCs/>
                <w:sz w:val="24"/>
              </w:rPr>
              <w:t>（</w:t>
            </w:r>
            <w:r w:rsidRPr="00495981">
              <w:rPr>
                <w:rFonts w:ascii="Times New Roman" w:eastAsia="宋体" w:hAnsi="Times New Roman" w:cs="Times New Roman" w:hint="eastAsia"/>
                <w:bCs/>
                <w:sz w:val="24"/>
              </w:rPr>
              <w:t>2</w:t>
            </w:r>
            <w:r w:rsidRPr="00495981">
              <w:rPr>
                <w:rFonts w:ascii="Times New Roman" w:eastAsia="宋体" w:hAnsi="Times New Roman" w:cs="Times New Roman" w:hint="eastAsia"/>
                <w:bCs/>
                <w:sz w:val="24"/>
              </w:rPr>
              <w:t>）</w:t>
            </w:r>
            <w:r w:rsidRPr="00495981">
              <w:rPr>
                <w:rFonts w:ascii="Times New Roman" w:eastAsia="宋体" w:hAnsi="Times New Roman" w:cs="Times New Roman"/>
                <w:bCs/>
                <w:sz w:val="24"/>
              </w:rPr>
              <w:t>选用性能运行良好的低噪声施工机械设备。加强施工机械的维修、管理，保证施工机械处于低噪声、高效率的良好工作状态。</w:t>
            </w:r>
          </w:p>
          <w:p w:rsidR="00E30CDE" w:rsidRPr="00495981" w:rsidRDefault="002B465A">
            <w:pPr>
              <w:spacing w:line="360" w:lineRule="auto"/>
              <w:ind w:firstLineChars="200" w:firstLine="480"/>
              <w:jc w:val="left"/>
              <w:rPr>
                <w:rFonts w:ascii="Times New Roman" w:eastAsia="宋体" w:hAnsi="Times New Roman" w:cs="Times New Roman"/>
                <w:bCs/>
                <w:sz w:val="24"/>
              </w:rPr>
            </w:pPr>
            <w:r w:rsidRPr="00495981">
              <w:rPr>
                <w:rFonts w:ascii="Times New Roman" w:eastAsia="宋体" w:hAnsi="Times New Roman" w:cs="Times New Roman" w:hint="eastAsia"/>
                <w:bCs/>
                <w:sz w:val="24"/>
              </w:rPr>
              <w:t>（</w:t>
            </w:r>
            <w:r w:rsidRPr="00495981">
              <w:rPr>
                <w:rFonts w:ascii="Times New Roman" w:eastAsia="宋体" w:hAnsi="Times New Roman" w:cs="Times New Roman" w:hint="eastAsia"/>
                <w:bCs/>
                <w:sz w:val="24"/>
              </w:rPr>
              <w:t>3</w:t>
            </w:r>
            <w:r w:rsidRPr="00495981">
              <w:rPr>
                <w:rFonts w:ascii="Times New Roman" w:eastAsia="宋体" w:hAnsi="Times New Roman" w:cs="Times New Roman" w:hint="eastAsia"/>
                <w:bCs/>
                <w:sz w:val="24"/>
              </w:rPr>
              <w:t>）</w:t>
            </w:r>
            <w:r w:rsidRPr="00495981">
              <w:rPr>
                <w:rFonts w:ascii="Times New Roman" w:eastAsia="宋体" w:hAnsi="Times New Roman" w:cs="Times New Roman"/>
                <w:bCs/>
                <w:sz w:val="24"/>
              </w:rPr>
              <w:t>合理布局，高噪声作业设备尽量在厂区</w:t>
            </w:r>
            <w:r w:rsidRPr="00495981">
              <w:rPr>
                <w:rFonts w:ascii="Times New Roman" w:eastAsia="宋体" w:hAnsi="Times New Roman" w:cs="Times New Roman" w:hint="eastAsia"/>
                <w:bCs/>
                <w:sz w:val="24"/>
              </w:rPr>
              <w:t>中部</w:t>
            </w:r>
            <w:r w:rsidRPr="00495981">
              <w:rPr>
                <w:rFonts w:ascii="Times New Roman" w:eastAsia="宋体" w:hAnsi="Times New Roman" w:cs="Times New Roman"/>
                <w:bCs/>
                <w:sz w:val="24"/>
              </w:rPr>
              <w:t>，减少噪声对</w:t>
            </w:r>
            <w:r w:rsidRPr="00495981">
              <w:rPr>
                <w:rFonts w:ascii="Times New Roman" w:eastAsia="宋体" w:hAnsi="Times New Roman" w:cs="Times New Roman" w:hint="eastAsia"/>
                <w:bCs/>
                <w:sz w:val="24"/>
              </w:rPr>
              <w:t>周边</w:t>
            </w:r>
            <w:r w:rsidRPr="00495981">
              <w:rPr>
                <w:rFonts w:ascii="Times New Roman" w:eastAsia="宋体" w:hAnsi="Times New Roman" w:cs="Times New Roman"/>
                <w:bCs/>
                <w:sz w:val="24"/>
              </w:rPr>
              <w:t>居民点的影响。</w:t>
            </w:r>
          </w:p>
          <w:p w:rsidR="00E30CDE" w:rsidRPr="00495981" w:rsidRDefault="002B465A">
            <w:pPr>
              <w:spacing w:line="360" w:lineRule="auto"/>
              <w:ind w:firstLineChars="200" w:firstLine="480"/>
              <w:jc w:val="left"/>
              <w:rPr>
                <w:rFonts w:ascii="Times New Roman" w:eastAsia="宋体" w:hAnsi="Times New Roman" w:cs="Times New Roman"/>
                <w:bCs/>
                <w:sz w:val="24"/>
              </w:rPr>
            </w:pPr>
            <w:r w:rsidRPr="00495981">
              <w:rPr>
                <w:rFonts w:ascii="Times New Roman" w:eastAsia="宋体" w:hAnsi="Times New Roman" w:cs="Times New Roman" w:hint="eastAsia"/>
                <w:bCs/>
                <w:sz w:val="24"/>
              </w:rPr>
              <w:t>（</w:t>
            </w:r>
            <w:r w:rsidRPr="00495981">
              <w:rPr>
                <w:rFonts w:ascii="Times New Roman" w:eastAsia="宋体" w:hAnsi="Times New Roman" w:cs="Times New Roman" w:hint="eastAsia"/>
                <w:bCs/>
                <w:sz w:val="24"/>
              </w:rPr>
              <w:t>4</w:t>
            </w:r>
            <w:r w:rsidRPr="00495981">
              <w:rPr>
                <w:rFonts w:ascii="Times New Roman" w:eastAsia="宋体" w:hAnsi="Times New Roman" w:cs="Times New Roman" w:hint="eastAsia"/>
                <w:bCs/>
                <w:sz w:val="24"/>
              </w:rPr>
              <w:t>）</w:t>
            </w:r>
            <w:r w:rsidRPr="00495981">
              <w:rPr>
                <w:rFonts w:ascii="Times New Roman" w:eastAsia="宋体" w:hAnsi="Times New Roman" w:cs="Times New Roman"/>
                <w:bCs/>
                <w:sz w:val="24"/>
              </w:rPr>
              <w:t>禁止使用冲击式打桩机等高噪声设备，将高噪声施工设备如搅拌机、电锯等安置在工棚内，实行封闭、半封闭施工，不进行露天搅拌作业。必须采用商品混凝土、减少搅拌机噪声污染。</w:t>
            </w:r>
          </w:p>
          <w:p w:rsidR="00E30CDE" w:rsidRPr="00495981" w:rsidRDefault="002B465A">
            <w:pPr>
              <w:spacing w:line="360" w:lineRule="auto"/>
              <w:ind w:firstLineChars="200" w:firstLine="480"/>
              <w:jc w:val="left"/>
              <w:rPr>
                <w:rFonts w:ascii="Times New Roman" w:eastAsia="宋体" w:hAnsi="Times New Roman" w:cs="Times New Roman"/>
                <w:bCs/>
                <w:sz w:val="24"/>
              </w:rPr>
            </w:pPr>
            <w:r w:rsidRPr="00495981">
              <w:rPr>
                <w:rFonts w:ascii="Times New Roman" w:eastAsia="宋体" w:hAnsi="Times New Roman" w:cs="Times New Roman" w:hint="eastAsia"/>
                <w:bCs/>
                <w:sz w:val="24"/>
              </w:rPr>
              <w:t>（</w:t>
            </w:r>
            <w:r w:rsidRPr="00495981">
              <w:rPr>
                <w:rFonts w:ascii="Times New Roman" w:eastAsia="宋体" w:hAnsi="Times New Roman" w:cs="Times New Roman" w:hint="eastAsia"/>
                <w:bCs/>
                <w:sz w:val="24"/>
              </w:rPr>
              <w:t>5</w:t>
            </w:r>
            <w:r w:rsidRPr="00495981">
              <w:rPr>
                <w:rFonts w:ascii="Times New Roman" w:eastAsia="宋体" w:hAnsi="Times New Roman" w:cs="Times New Roman" w:hint="eastAsia"/>
                <w:bCs/>
                <w:sz w:val="24"/>
              </w:rPr>
              <w:t>）</w:t>
            </w:r>
            <w:r w:rsidRPr="00495981">
              <w:rPr>
                <w:rFonts w:ascii="Times New Roman" w:eastAsia="宋体" w:hAnsi="Times New Roman" w:cs="Times New Roman"/>
                <w:bCs/>
                <w:sz w:val="24"/>
              </w:rPr>
              <w:t>施工期运输车辆应尽量保持良好车况，合理调度，尽可能匀速慢行，同时避免</w:t>
            </w:r>
            <w:r w:rsidRPr="00495981">
              <w:rPr>
                <w:rFonts w:ascii="Times New Roman" w:eastAsia="宋体" w:hAnsi="Times New Roman" w:cs="Times New Roman" w:hint="eastAsia"/>
                <w:bCs/>
                <w:sz w:val="24"/>
              </w:rPr>
              <w:t>午间（</w:t>
            </w:r>
            <w:r w:rsidRPr="00495981">
              <w:rPr>
                <w:rFonts w:ascii="Times New Roman" w:eastAsia="宋体" w:hAnsi="Times New Roman" w:cs="Times New Roman" w:hint="eastAsia"/>
                <w:bCs/>
                <w:sz w:val="24"/>
              </w:rPr>
              <w:t>12:00~14:00</w:t>
            </w:r>
            <w:r w:rsidRPr="00495981">
              <w:rPr>
                <w:rFonts w:ascii="Times New Roman" w:eastAsia="宋体" w:hAnsi="Times New Roman" w:cs="Times New Roman" w:hint="eastAsia"/>
                <w:bCs/>
                <w:sz w:val="24"/>
              </w:rPr>
              <w:t>）和夜间（</w:t>
            </w:r>
            <w:r w:rsidRPr="00495981">
              <w:rPr>
                <w:rFonts w:ascii="Times New Roman" w:eastAsia="宋体" w:hAnsi="Times New Roman" w:cs="Times New Roman"/>
                <w:bCs/>
                <w:sz w:val="24"/>
              </w:rPr>
              <w:t>22</w:t>
            </w:r>
            <w:r w:rsidRPr="00495981">
              <w:rPr>
                <w:rFonts w:ascii="Times New Roman" w:eastAsia="宋体" w:hAnsi="Times New Roman" w:cs="Times New Roman" w:hint="eastAsia"/>
                <w:bCs/>
                <w:sz w:val="24"/>
              </w:rPr>
              <w:t>:</w:t>
            </w:r>
            <w:r w:rsidRPr="00495981">
              <w:rPr>
                <w:rFonts w:ascii="Times New Roman" w:eastAsia="宋体" w:hAnsi="Times New Roman" w:cs="Times New Roman"/>
                <w:bCs/>
                <w:sz w:val="24"/>
              </w:rPr>
              <w:t>00</w:t>
            </w:r>
            <w:r w:rsidRPr="00495981">
              <w:rPr>
                <w:rFonts w:ascii="Times New Roman" w:eastAsia="宋体" w:hAnsi="Times New Roman" w:cs="Times New Roman" w:hint="eastAsia"/>
                <w:bCs/>
                <w:sz w:val="24"/>
              </w:rPr>
              <w:t>~</w:t>
            </w:r>
            <w:r w:rsidRPr="00495981">
              <w:rPr>
                <w:rFonts w:ascii="Times New Roman" w:eastAsia="宋体" w:hAnsi="Times New Roman" w:cs="Times New Roman" w:hint="eastAsia"/>
                <w:bCs/>
                <w:sz w:val="24"/>
              </w:rPr>
              <w:t>次日</w:t>
            </w:r>
            <w:r w:rsidRPr="00495981">
              <w:rPr>
                <w:rFonts w:ascii="Times New Roman" w:eastAsia="宋体" w:hAnsi="Times New Roman" w:cs="Times New Roman" w:hint="eastAsia"/>
                <w:bCs/>
                <w:sz w:val="24"/>
              </w:rPr>
              <w:t>6:</w:t>
            </w:r>
            <w:r w:rsidRPr="00495981">
              <w:rPr>
                <w:rFonts w:ascii="Times New Roman" w:eastAsia="宋体" w:hAnsi="Times New Roman" w:cs="Times New Roman"/>
                <w:bCs/>
                <w:sz w:val="24"/>
              </w:rPr>
              <w:t>00</w:t>
            </w:r>
            <w:r w:rsidRPr="00495981">
              <w:rPr>
                <w:rFonts w:ascii="Times New Roman" w:eastAsia="宋体" w:hAnsi="Times New Roman" w:cs="Times New Roman" w:hint="eastAsia"/>
                <w:bCs/>
                <w:sz w:val="24"/>
              </w:rPr>
              <w:t>）</w:t>
            </w:r>
            <w:r w:rsidRPr="00495981">
              <w:rPr>
                <w:rFonts w:ascii="Times New Roman" w:eastAsia="宋体" w:hAnsi="Times New Roman" w:cs="Times New Roman"/>
                <w:bCs/>
                <w:sz w:val="24"/>
              </w:rPr>
              <w:t>作业。</w:t>
            </w:r>
          </w:p>
          <w:p w:rsidR="00E30CDE" w:rsidRPr="00495981" w:rsidRDefault="002B465A">
            <w:pPr>
              <w:spacing w:line="360" w:lineRule="auto"/>
              <w:ind w:firstLineChars="200" w:firstLine="480"/>
              <w:jc w:val="left"/>
              <w:rPr>
                <w:rFonts w:ascii="Times New Roman" w:eastAsia="宋体" w:hAnsi="Times New Roman" w:cs="Times New Roman"/>
                <w:bCs/>
                <w:sz w:val="24"/>
              </w:rPr>
            </w:pPr>
            <w:r w:rsidRPr="00495981">
              <w:rPr>
                <w:rFonts w:ascii="Times New Roman" w:eastAsia="宋体" w:hAnsi="Times New Roman" w:cs="Times New Roman"/>
                <w:bCs/>
                <w:sz w:val="24"/>
              </w:rPr>
              <w:t>施工期噪声影响是暂时性的，在采取相应的管理措施后可减至最低，并随着施工期的结束而消失。</w:t>
            </w:r>
          </w:p>
          <w:p w:rsidR="00E30CDE" w:rsidRPr="00495981" w:rsidRDefault="002B465A">
            <w:pPr>
              <w:spacing w:line="360" w:lineRule="auto"/>
              <w:jc w:val="left"/>
              <w:rPr>
                <w:rFonts w:ascii="Times New Roman" w:eastAsia="宋体" w:hAnsi="Times New Roman" w:cs="Times New Roman"/>
                <w:b/>
                <w:bCs/>
                <w:sz w:val="24"/>
              </w:rPr>
            </w:pPr>
            <w:r w:rsidRPr="00495981">
              <w:rPr>
                <w:rFonts w:ascii="Times New Roman" w:eastAsia="宋体" w:hAnsi="Times New Roman" w:cs="Times New Roman"/>
                <w:b/>
                <w:bCs/>
                <w:sz w:val="24"/>
              </w:rPr>
              <w:t>4</w:t>
            </w:r>
            <w:r w:rsidRPr="00495981">
              <w:rPr>
                <w:rFonts w:ascii="Times New Roman" w:eastAsia="宋体" w:hAnsi="Times New Roman" w:cs="Times New Roman"/>
                <w:b/>
                <w:bCs/>
                <w:sz w:val="24"/>
              </w:rPr>
              <w:t>、施工期固体废物影响分析</w:t>
            </w:r>
          </w:p>
          <w:p w:rsidR="00E30CDE" w:rsidRPr="00495981" w:rsidRDefault="002B465A">
            <w:pPr>
              <w:spacing w:line="360" w:lineRule="auto"/>
              <w:ind w:firstLine="480"/>
              <w:jc w:val="left"/>
              <w:textAlignment w:val="baseline"/>
              <w:rPr>
                <w:rFonts w:ascii="Times New Roman" w:eastAsia="宋体" w:hAnsi="Times New Roman" w:cs="Times New Roman"/>
                <w:sz w:val="24"/>
              </w:rPr>
            </w:pPr>
            <w:bookmarkStart w:id="13" w:name="OLE_LINK2"/>
            <w:bookmarkStart w:id="14" w:name="OLE_LINK1"/>
            <w:r w:rsidRPr="00495981">
              <w:rPr>
                <w:rFonts w:ascii="Times New Roman" w:eastAsia="宋体" w:hAnsi="Times New Roman" w:cs="Times New Roman"/>
                <w:sz w:val="24"/>
              </w:rPr>
              <w:t>施工期固体废物主要为建筑垃圾及施工人员生活垃圾。施工人员生活垃圾定点收集后，交由环卫部门处理，各类建筑垃圾按照建设部令第</w:t>
            </w:r>
            <w:r w:rsidRPr="00495981">
              <w:rPr>
                <w:rFonts w:ascii="Times New Roman" w:eastAsia="宋体" w:hAnsi="Times New Roman" w:cs="Times New Roman"/>
                <w:sz w:val="24"/>
              </w:rPr>
              <w:t>139</w:t>
            </w:r>
            <w:r w:rsidRPr="00495981">
              <w:rPr>
                <w:rFonts w:ascii="Times New Roman" w:eastAsia="宋体" w:hAnsi="Times New Roman" w:cs="Times New Roman"/>
                <w:sz w:val="24"/>
              </w:rPr>
              <w:t>号《城市建筑垃圾管理规定》（</w:t>
            </w:r>
            <w:r w:rsidRPr="00495981">
              <w:rPr>
                <w:rFonts w:ascii="Times New Roman" w:eastAsia="宋体" w:hAnsi="Times New Roman" w:cs="Times New Roman"/>
                <w:sz w:val="24"/>
              </w:rPr>
              <w:t>2005</w:t>
            </w:r>
            <w:r w:rsidRPr="00495981">
              <w:rPr>
                <w:rFonts w:ascii="Times New Roman" w:eastAsia="宋体" w:hAnsi="Times New Roman" w:cs="Times New Roman"/>
                <w:sz w:val="24"/>
              </w:rPr>
              <w:t>年</w:t>
            </w:r>
            <w:r w:rsidRPr="00495981">
              <w:rPr>
                <w:rFonts w:ascii="Times New Roman" w:eastAsia="宋体" w:hAnsi="Times New Roman" w:cs="Times New Roman"/>
                <w:sz w:val="24"/>
              </w:rPr>
              <w:t>6</w:t>
            </w:r>
            <w:r w:rsidRPr="00495981">
              <w:rPr>
                <w:rFonts w:ascii="Times New Roman" w:eastAsia="宋体" w:hAnsi="Times New Roman" w:cs="Times New Roman"/>
                <w:sz w:val="24"/>
              </w:rPr>
              <w:t>月</w:t>
            </w:r>
            <w:r w:rsidRPr="00495981">
              <w:rPr>
                <w:rFonts w:ascii="Times New Roman" w:eastAsia="宋体" w:hAnsi="Times New Roman" w:cs="Times New Roman"/>
                <w:sz w:val="24"/>
              </w:rPr>
              <w:t>1</w:t>
            </w:r>
            <w:r w:rsidRPr="00495981">
              <w:rPr>
                <w:rFonts w:ascii="Times New Roman" w:eastAsia="宋体" w:hAnsi="Times New Roman" w:cs="Times New Roman"/>
                <w:sz w:val="24"/>
              </w:rPr>
              <w:t>日施行）规定，在指定地点消纳，不能随意丢弃、堆放。</w:t>
            </w:r>
          </w:p>
          <w:bookmarkEnd w:id="13"/>
          <w:bookmarkEnd w:id="14"/>
          <w:p w:rsidR="00E30CDE" w:rsidRPr="00495981" w:rsidRDefault="002B465A">
            <w:pPr>
              <w:widowControl/>
              <w:spacing w:line="360" w:lineRule="auto"/>
              <w:ind w:firstLineChars="200" w:firstLine="482"/>
              <w:jc w:val="left"/>
              <w:textAlignment w:val="baseline"/>
              <w:rPr>
                <w:rFonts w:ascii="Times New Roman" w:eastAsia="宋体" w:hAnsi="Times New Roman" w:cs="Times New Roman"/>
                <w:b/>
                <w:sz w:val="24"/>
              </w:rPr>
            </w:pPr>
            <w:r w:rsidRPr="00495981">
              <w:rPr>
                <w:rFonts w:ascii="Times New Roman" w:eastAsia="宋体" w:hAnsi="Times New Roman" w:cs="Times New Roman"/>
                <w:b/>
                <w:sz w:val="24"/>
              </w:rPr>
              <w:t>主要固体废物处置措施</w:t>
            </w:r>
          </w:p>
          <w:p w:rsidR="00E30CDE" w:rsidRPr="00495981" w:rsidRDefault="002B465A">
            <w:pPr>
              <w:widowControl/>
              <w:spacing w:line="360" w:lineRule="auto"/>
              <w:ind w:firstLineChars="200" w:firstLine="480"/>
              <w:jc w:val="left"/>
              <w:textAlignment w:val="baseline"/>
              <w:rPr>
                <w:rFonts w:ascii="Times New Roman" w:eastAsia="宋体" w:hAnsi="Times New Roman" w:cs="Times New Roman"/>
                <w:sz w:val="24"/>
              </w:rPr>
            </w:pPr>
            <w:r w:rsidRPr="00495981">
              <w:rPr>
                <w:rFonts w:ascii="Times New Roman" w:eastAsia="宋体" w:hAnsi="Times New Roman" w:cs="Times New Roman" w:hint="eastAsia"/>
                <w:sz w:val="24"/>
              </w:rPr>
              <w:t>（</w:t>
            </w:r>
            <w:r w:rsidRPr="00495981">
              <w:rPr>
                <w:rFonts w:ascii="Times New Roman" w:eastAsia="宋体" w:hAnsi="Times New Roman" w:cs="Times New Roman" w:hint="eastAsia"/>
                <w:sz w:val="24"/>
              </w:rPr>
              <w:t>1</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产出的弃料及其他建筑垃圾，应及时清运与处理，按管理部门指定地点</w:t>
            </w:r>
            <w:r w:rsidRPr="00495981">
              <w:rPr>
                <w:rFonts w:ascii="Times New Roman" w:eastAsia="宋体" w:hAnsi="Times New Roman" w:cs="Times New Roman"/>
                <w:sz w:val="24"/>
              </w:rPr>
              <w:lastRenderedPageBreak/>
              <w:t>处置，不得随意弃渣；渣料若在工地内堆置超过一周的，应采取防淋失和风蚀措施。</w:t>
            </w:r>
          </w:p>
          <w:p w:rsidR="00E30CDE" w:rsidRPr="00495981" w:rsidRDefault="002B465A">
            <w:pPr>
              <w:widowControl/>
              <w:spacing w:line="360" w:lineRule="auto"/>
              <w:ind w:firstLineChars="200" w:firstLine="480"/>
              <w:jc w:val="left"/>
              <w:textAlignment w:val="baseline"/>
              <w:rPr>
                <w:rFonts w:ascii="Times New Roman" w:eastAsia="宋体" w:hAnsi="Times New Roman" w:cs="Times New Roman"/>
                <w:sz w:val="24"/>
              </w:rPr>
            </w:pPr>
            <w:r w:rsidRPr="00495981">
              <w:rPr>
                <w:rFonts w:ascii="Times New Roman" w:eastAsia="宋体" w:hAnsi="Times New Roman" w:cs="Times New Roman" w:hint="eastAsia"/>
                <w:sz w:val="24"/>
              </w:rPr>
              <w:t>（</w:t>
            </w:r>
            <w:r w:rsidRPr="00495981">
              <w:rPr>
                <w:rFonts w:ascii="Times New Roman" w:eastAsia="宋体" w:hAnsi="Times New Roman" w:cs="Times New Roman" w:hint="eastAsia"/>
                <w:sz w:val="24"/>
              </w:rPr>
              <w:t>2</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施工现场设置专门的废弃物临时储存场地，堆放时须加盖塑料</w:t>
            </w:r>
            <w:r w:rsidRPr="00495981">
              <w:rPr>
                <w:rFonts w:ascii="Times New Roman" w:eastAsia="宋体" w:hAnsi="Times New Roman" w:cs="Times New Roman" w:hint="eastAsia"/>
                <w:sz w:val="24"/>
              </w:rPr>
              <w:t>篷布</w:t>
            </w:r>
            <w:r w:rsidRPr="00495981">
              <w:rPr>
                <w:rFonts w:ascii="Times New Roman" w:eastAsia="宋体" w:hAnsi="Times New Roman" w:cs="Times New Roman"/>
                <w:sz w:val="24"/>
              </w:rPr>
              <w:t>，避免</w:t>
            </w:r>
            <w:r w:rsidRPr="00495981">
              <w:rPr>
                <w:rFonts w:ascii="Times New Roman" w:eastAsia="宋体" w:hAnsi="Times New Roman" w:cs="Times New Roman" w:hint="eastAsia"/>
                <w:sz w:val="24"/>
              </w:rPr>
              <w:t>雨水</w:t>
            </w:r>
            <w:r w:rsidRPr="00495981">
              <w:rPr>
                <w:rFonts w:ascii="Times New Roman" w:eastAsia="宋体" w:hAnsi="Times New Roman" w:cs="Times New Roman"/>
                <w:sz w:val="24"/>
              </w:rPr>
              <w:t>冲刷带来的水土流失，同时保持土壤的养分。</w:t>
            </w:r>
          </w:p>
          <w:p w:rsidR="00E30CDE" w:rsidRPr="00495981" w:rsidRDefault="002B465A">
            <w:pPr>
              <w:widowControl/>
              <w:spacing w:line="360" w:lineRule="auto"/>
              <w:ind w:firstLineChars="200" w:firstLine="480"/>
              <w:jc w:val="left"/>
              <w:textAlignment w:val="baseline"/>
              <w:rPr>
                <w:rFonts w:ascii="Times New Roman" w:eastAsia="宋体" w:hAnsi="Times New Roman" w:cs="Times New Roman"/>
                <w:sz w:val="24"/>
              </w:rPr>
            </w:pPr>
            <w:r w:rsidRPr="00495981">
              <w:rPr>
                <w:rFonts w:ascii="Times New Roman" w:eastAsia="宋体" w:hAnsi="Times New Roman" w:cs="Times New Roman" w:hint="eastAsia"/>
                <w:sz w:val="24"/>
              </w:rPr>
              <w:t>（</w:t>
            </w:r>
            <w:r w:rsidRPr="00495981">
              <w:rPr>
                <w:rFonts w:ascii="Times New Roman" w:eastAsia="宋体" w:hAnsi="Times New Roman" w:cs="Times New Roman" w:hint="eastAsia"/>
                <w:sz w:val="24"/>
              </w:rPr>
              <w:t>3</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处置建筑垃圾的单位在运输建筑垃圾时，应当随车携带建筑垃圾处置核准文件，按照规定的运输路线、时间运行，不得丢弃、遗撒建筑垃圾，不得超出核准范围承运建筑垃圾。</w:t>
            </w:r>
          </w:p>
          <w:p w:rsidR="00E30CDE" w:rsidRPr="00495981" w:rsidRDefault="002B465A">
            <w:pPr>
              <w:widowControl/>
              <w:spacing w:line="360" w:lineRule="auto"/>
              <w:ind w:firstLineChars="200" w:firstLine="480"/>
              <w:jc w:val="left"/>
              <w:textAlignment w:val="baseline"/>
              <w:rPr>
                <w:rFonts w:ascii="Times New Roman" w:eastAsia="宋体" w:hAnsi="Times New Roman" w:cs="Times New Roman"/>
                <w:sz w:val="24"/>
              </w:rPr>
            </w:pPr>
            <w:r w:rsidRPr="00495981">
              <w:rPr>
                <w:rFonts w:ascii="Times New Roman" w:eastAsia="宋体" w:hAnsi="Times New Roman" w:cs="Times New Roman" w:hint="eastAsia"/>
                <w:sz w:val="24"/>
              </w:rPr>
              <w:t>（</w:t>
            </w:r>
            <w:r w:rsidRPr="00495981">
              <w:rPr>
                <w:rFonts w:ascii="Times New Roman" w:eastAsia="宋体" w:hAnsi="Times New Roman" w:cs="Times New Roman" w:hint="eastAsia"/>
                <w:sz w:val="24"/>
              </w:rPr>
              <w:t>4</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建筑物装修期间，使用过的油漆桶属于危险废物，应及时回收，妥善处置。在工程竣工验收前，应将所产生的建设工程废弃物全部清除防止污染环境；并与环卫部门联系，及时清理施工现场的生活垃圾；应使用按规定配装密闭装置的车辆运输。</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采取以上措施后，施工期固体废物不会对周围环境造成明显影响。</w:t>
            </w:r>
          </w:p>
          <w:p w:rsidR="00E30CDE" w:rsidRPr="00495981" w:rsidRDefault="002B465A">
            <w:pPr>
              <w:adjustRightInd w:val="0"/>
              <w:snapToGrid w:val="0"/>
              <w:spacing w:line="360" w:lineRule="auto"/>
              <w:jc w:val="left"/>
              <w:rPr>
                <w:rFonts w:ascii="Times New Roman" w:eastAsia="宋体" w:hAnsi="Times New Roman" w:cs="Times New Roman"/>
                <w:b/>
                <w:bCs/>
                <w:sz w:val="24"/>
                <w:szCs w:val="24"/>
              </w:rPr>
            </w:pPr>
            <w:r w:rsidRPr="00495981">
              <w:rPr>
                <w:rFonts w:ascii="Times New Roman" w:eastAsia="宋体" w:hAnsi="Times New Roman" w:cs="Times New Roman"/>
                <w:b/>
                <w:bCs/>
                <w:sz w:val="24"/>
                <w:szCs w:val="24"/>
              </w:rPr>
              <w:t>5</w:t>
            </w:r>
            <w:r w:rsidRPr="00495981">
              <w:rPr>
                <w:rFonts w:ascii="Times New Roman" w:eastAsia="宋体" w:hAnsi="Times New Roman" w:cs="Times New Roman"/>
                <w:b/>
                <w:bCs/>
                <w:sz w:val="24"/>
                <w:szCs w:val="24"/>
              </w:rPr>
              <w:t>、生态环境影响分析</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本项目的建设有可能造成的水土流失包括：建设时将破坏</w:t>
            </w:r>
            <w:r w:rsidRPr="00495981">
              <w:rPr>
                <w:rFonts w:ascii="Times New Roman" w:eastAsia="宋体" w:hAnsi="Times New Roman" w:cs="Times New Roman" w:hint="eastAsia"/>
                <w:sz w:val="24"/>
                <w:szCs w:val="24"/>
              </w:rPr>
              <w:t>用地范围内</w:t>
            </w:r>
            <w:r w:rsidRPr="00495981">
              <w:rPr>
                <w:rFonts w:ascii="Times New Roman" w:eastAsia="宋体" w:hAnsi="Times New Roman" w:cs="Times New Roman"/>
                <w:sz w:val="24"/>
                <w:szCs w:val="24"/>
              </w:rPr>
              <w:t>原有的水土环境；施工期间场地平整将造成</w:t>
            </w:r>
            <w:r w:rsidRPr="00495981">
              <w:rPr>
                <w:rFonts w:ascii="Times New Roman" w:eastAsia="宋体" w:hAnsi="Times New Roman" w:cs="Times New Roman" w:hint="eastAsia"/>
                <w:sz w:val="24"/>
                <w:szCs w:val="24"/>
              </w:rPr>
              <w:t>水土流失</w:t>
            </w:r>
            <w:r w:rsidRPr="00495981">
              <w:rPr>
                <w:rFonts w:ascii="Times New Roman" w:eastAsia="宋体" w:hAnsi="Times New Roman" w:cs="Times New Roman"/>
                <w:sz w:val="24"/>
                <w:szCs w:val="24"/>
              </w:rPr>
              <w:t>。</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在工程建设过程中，大面积的土地裸露会导致不同程度的土壤侵蚀，水土流失现象。从而对地表植被、溪流水体、土壤结构等产生潜在的危害。</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拟采取的防治措施</w:t>
            </w:r>
            <w:r w:rsidRPr="00495981">
              <w:rPr>
                <w:rFonts w:ascii="Times New Roman" w:eastAsia="宋体" w:hAnsi="Times New Roman" w:cs="Times New Roman" w:hint="eastAsia"/>
                <w:sz w:val="24"/>
                <w:szCs w:val="24"/>
              </w:rPr>
              <w:t>：</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①</w:t>
            </w:r>
            <w:r w:rsidRPr="00495981">
              <w:rPr>
                <w:rFonts w:ascii="Times New Roman" w:eastAsia="宋体" w:hAnsi="Times New Roman" w:cs="Times New Roman"/>
                <w:sz w:val="24"/>
                <w:szCs w:val="24"/>
              </w:rPr>
              <w:t>对施工场地及时平整、压实，并尽可能</w:t>
            </w:r>
            <w:r w:rsidRPr="00495981">
              <w:rPr>
                <w:rFonts w:ascii="Times New Roman" w:eastAsia="宋体" w:hAnsi="Times New Roman" w:cs="Times New Roman" w:hint="eastAsia"/>
                <w:sz w:val="24"/>
                <w:szCs w:val="24"/>
              </w:rPr>
              <w:t>地</w:t>
            </w:r>
            <w:r w:rsidRPr="00495981">
              <w:rPr>
                <w:rFonts w:ascii="Times New Roman" w:eastAsia="宋体" w:hAnsi="Times New Roman" w:cs="Times New Roman"/>
                <w:sz w:val="24"/>
                <w:szCs w:val="24"/>
              </w:rPr>
              <w:t>在裸露地表铺设人工覆盖物。</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②</w:t>
            </w:r>
            <w:r w:rsidRPr="00495981">
              <w:rPr>
                <w:rFonts w:ascii="Times New Roman" w:eastAsia="宋体" w:hAnsi="Times New Roman" w:cs="Times New Roman"/>
                <w:sz w:val="24"/>
                <w:szCs w:val="24"/>
              </w:rPr>
              <w:t>制定土地整治计划。搞好该项目区域特别是开挖边坡的植被绿化，广种花草树木，工程建成后应无裸露地面，使水土保持功能逐步加强。</w:t>
            </w:r>
          </w:p>
          <w:p w:rsidR="00E30CDE" w:rsidRPr="00495981" w:rsidRDefault="002B465A">
            <w:pPr>
              <w:adjustRightInd w:val="0"/>
              <w:snapToGrid w:val="0"/>
              <w:spacing w:line="360" w:lineRule="auto"/>
              <w:ind w:firstLineChars="200" w:firstLine="440"/>
              <w:jc w:val="left"/>
              <w:rPr>
                <w:rFonts w:ascii="Times New Roman" w:eastAsia="宋体" w:hAnsi="Times New Roman" w:cs="Times New Roman"/>
                <w:sz w:val="24"/>
                <w:szCs w:val="24"/>
              </w:rPr>
            </w:pPr>
            <w:r w:rsidRPr="00495981">
              <w:rPr>
                <w:rFonts w:ascii="Times New Roman" w:eastAsia="宋体" w:hAnsi="Times New Roman" w:cs="Times New Roman"/>
                <w:bCs/>
                <w:spacing w:val="-10"/>
                <w:sz w:val="24"/>
                <w:szCs w:val="24"/>
              </w:rPr>
              <w:t>综上所述，在落实以上要求的前提下，项目施工期对外环境的影响较小。</w:t>
            </w:r>
          </w:p>
        </w:tc>
      </w:tr>
      <w:tr w:rsidR="00E30CDE" w:rsidRPr="00495981">
        <w:trPr>
          <w:trHeight w:val="6810"/>
          <w:jc w:val="center"/>
        </w:trPr>
        <w:tc>
          <w:tcPr>
            <w:tcW w:w="567" w:type="dxa"/>
            <w:tcMar>
              <w:top w:w="0" w:type="dxa"/>
              <w:left w:w="28" w:type="dxa"/>
              <w:bottom w:w="0" w:type="dxa"/>
              <w:right w:w="28" w:type="dxa"/>
            </w:tcMar>
            <w:vAlign w:val="center"/>
          </w:tcPr>
          <w:p w:rsidR="00E30CDE" w:rsidRPr="00495981" w:rsidRDefault="002B465A">
            <w:pPr>
              <w:adjustRightInd w:val="0"/>
              <w:snapToGrid w:val="0"/>
              <w:spacing w:line="360" w:lineRule="auto"/>
              <w:jc w:val="left"/>
              <w:rPr>
                <w:rFonts w:ascii="Times New Roman" w:eastAsia="宋体" w:hAnsi="Times New Roman" w:cs="Times New Roman"/>
                <w:bCs/>
                <w:sz w:val="24"/>
                <w:szCs w:val="24"/>
              </w:rPr>
            </w:pPr>
            <w:r w:rsidRPr="00495981">
              <w:rPr>
                <w:rFonts w:ascii="Times New Roman" w:eastAsia="宋体" w:hAnsi="Times New Roman" w:cs="Times New Roman"/>
                <w:bCs/>
                <w:sz w:val="24"/>
                <w:szCs w:val="24"/>
              </w:rPr>
              <w:lastRenderedPageBreak/>
              <w:t>运营</w:t>
            </w:r>
          </w:p>
          <w:p w:rsidR="00E30CDE" w:rsidRPr="00495981" w:rsidRDefault="002B465A">
            <w:pPr>
              <w:adjustRightInd w:val="0"/>
              <w:snapToGrid w:val="0"/>
              <w:spacing w:line="360" w:lineRule="auto"/>
              <w:jc w:val="left"/>
              <w:rPr>
                <w:rFonts w:ascii="Times New Roman" w:eastAsia="宋体" w:hAnsi="Times New Roman" w:cs="Times New Roman"/>
                <w:bCs/>
                <w:sz w:val="24"/>
                <w:szCs w:val="24"/>
              </w:rPr>
            </w:pPr>
            <w:r w:rsidRPr="00495981">
              <w:rPr>
                <w:rFonts w:ascii="Times New Roman" w:eastAsia="宋体" w:hAnsi="Times New Roman" w:cs="Times New Roman"/>
                <w:bCs/>
                <w:sz w:val="24"/>
                <w:szCs w:val="24"/>
              </w:rPr>
              <w:t>期环</w:t>
            </w:r>
          </w:p>
          <w:p w:rsidR="00E30CDE" w:rsidRPr="00495981" w:rsidRDefault="002B465A">
            <w:pPr>
              <w:adjustRightInd w:val="0"/>
              <w:snapToGrid w:val="0"/>
              <w:spacing w:line="360" w:lineRule="auto"/>
              <w:jc w:val="left"/>
              <w:rPr>
                <w:rFonts w:ascii="Times New Roman" w:eastAsia="宋体" w:hAnsi="Times New Roman" w:cs="Times New Roman"/>
                <w:bCs/>
                <w:sz w:val="24"/>
                <w:szCs w:val="24"/>
              </w:rPr>
            </w:pPr>
            <w:r w:rsidRPr="00495981">
              <w:rPr>
                <w:rFonts w:ascii="Times New Roman" w:eastAsia="宋体" w:hAnsi="Times New Roman" w:cs="Times New Roman"/>
                <w:bCs/>
                <w:sz w:val="24"/>
                <w:szCs w:val="24"/>
              </w:rPr>
              <w:t>境影</w:t>
            </w:r>
          </w:p>
          <w:p w:rsidR="00E30CDE" w:rsidRPr="00495981" w:rsidRDefault="002B465A">
            <w:pPr>
              <w:adjustRightInd w:val="0"/>
              <w:snapToGrid w:val="0"/>
              <w:spacing w:line="360" w:lineRule="auto"/>
              <w:jc w:val="left"/>
              <w:rPr>
                <w:rFonts w:ascii="Times New Roman" w:eastAsia="宋体" w:hAnsi="Times New Roman" w:cs="Times New Roman"/>
                <w:bCs/>
                <w:sz w:val="24"/>
                <w:szCs w:val="24"/>
              </w:rPr>
            </w:pPr>
            <w:r w:rsidRPr="00495981">
              <w:rPr>
                <w:rFonts w:ascii="Times New Roman" w:eastAsia="宋体" w:hAnsi="Times New Roman" w:cs="Times New Roman"/>
                <w:bCs/>
                <w:sz w:val="24"/>
                <w:szCs w:val="24"/>
              </w:rPr>
              <w:t>响和</w:t>
            </w:r>
          </w:p>
          <w:p w:rsidR="00E30CDE" w:rsidRPr="00495981" w:rsidRDefault="002B465A">
            <w:pPr>
              <w:adjustRightInd w:val="0"/>
              <w:snapToGrid w:val="0"/>
              <w:spacing w:line="360" w:lineRule="auto"/>
              <w:jc w:val="left"/>
              <w:rPr>
                <w:rFonts w:ascii="Times New Roman" w:eastAsia="宋体" w:hAnsi="Times New Roman" w:cs="Times New Roman"/>
                <w:bCs/>
                <w:sz w:val="24"/>
                <w:szCs w:val="24"/>
              </w:rPr>
            </w:pPr>
            <w:r w:rsidRPr="00495981">
              <w:rPr>
                <w:rFonts w:ascii="Times New Roman" w:eastAsia="宋体" w:hAnsi="Times New Roman" w:cs="Times New Roman"/>
                <w:bCs/>
                <w:sz w:val="24"/>
                <w:szCs w:val="24"/>
              </w:rPr>
              <w:t>保护</w:t>
            </w:r>
          </w:p>
          <w:p w:rsidR="00E30CDE" w:rsidRPr="00495981" w:rsidRDefault="002B465A">
            <w:pPr>
              <w:adjustRightInd w:val="0"/>
              <w:snapToGrid w:val="0"/>
              <w:spacing w:line="360" w:lineRule="auto"/>
              <w:jc w:val="left"/>
              <w:rPr>
                <w:rFonts w:ascii="Times New Roman" w:eastAsia="宋体" w:hAnsi="Times New Roman" w:cs="Times New Roman"/>
                <w:bCs/>
                <w:sz w:val="24"/>
                <w:szCs w:val="24"/>
              </w:rPr>
            </w:pPr>
            <w:r w:rsidRPr="00495981">
              <w:rPr>
                <w:rFonts w:ascii="Times New Roman" w:eastAsia="宋体" w:hAnsi="Times New Roman" w:cs="Times New Roman"/>
                <w:bCs/>
                <w:sz w:val="24"/>
                <w:szCs w:val="24"/>
              </w:rPr>
              <w:t>措施</w:t>
            </w:r>
          </w:p>
        </w:tc>
        <w:tc>
          <w:tcPr>
            <w:tcW w:w="8268" w:type="dxa"/>
            <w:vAlign w:val="center"/>
          </w:tcPr>
          <w:p w:rsidR="00E30CDE" w:rsidRPr="00495981" w:rsidRDefault="002B465A">
            <w:pPr>
              <w:pStyle w:val="aff4"/>
              <w:snapToGrid w:val="0"/>
              <w:ind w:firstLineChars="0" w:firstLine="0"/>
              <w:rPr>
                <w:bCs/>
              </w:rPr>
            </w:pPr>
            <w:r w:rsidRPr="00495981">
              <w:t>1</w:t>
            </w:r>
            <w:r w:rsidRPr="00495981">
              <w:t>、大气污染物</w:t>
            </w:r>
          </w:p>
          <w:p w:rsidR="00E30CDE" w:rsidRPr="00495981" w:rsidRDefault="002B465A">
            <w:pPr>
              <w:pStyle w:val="aff4"/>
              <w:snapToGrid w:val="0"/>
              <w:ind w:firstLine="482"/>
            </w:pPr>
            <w:r w:rsidRPr="00495981">
              <w:t>1.1</w:t>
            </w:r>
            <w:r w:rsidRPr="00495981">
              <w:t>大气污染源强</w:t>
            </w:r>
          </w:p>
          <w:p w:rsidR="00E30CDE" w:rsidRPr="00495981" w:rsidRDefault="002B465A">
            <w:pPr>
              <w:widowControl/>
              <w:spacing w:line="360" w:lineRule="auto"/>
              <w:ind w:firstLineChars="200" w:firstLine="480"/>
              <w:jc w:val="left"/>
              <w:textAlignment w:val="baseline"/>
              <w:rPr>
                <w:rFonts w:ascii="Times New Roman" w:eastAsia="宋体" w:hAnsi="Times New Roman" w:cs="Times New Roman"/>
                <w:sz w:val="24"/>
                <w:szCs w:val="32"/>
              </w:rPr>
            </w:pPr>
            <w:r w:rsidRPr="00495981">
              <w:rPr>
                <w:rFonts w:ascii="Times New Roman" w:eastAsia="宋体" w:hAnsi="Times New Roman" w:cs="Times New Roman"/>
                <w:sz w:val="24"/>
              </w:rPr>
              <w:t>本项目排放粉尘主要为筒仓粉尘、原料堆存、卸料扬尘、车辆运输扬尘、汽车尾气、食堂油烟等。</w:t>
            </w:r>
          </w:p>
          <w:p w:rsidR="00E30CDE" w:rsidRPr="00495981" w:rsidRDefault="002B465A">
            <w:pPr>
              <w:widowControl/>
              <w:spacing w:line="360" w:lineRule="auto"/>
              <w:ind w:firstLineChars="200" w:firstLine="482"/>
              <w:jc w:val="left"/>
              <w:textAlignment w:val="baseline"/>
              <w:rPr>
                <w:rFonts w:ascii="Times New Roman" w:eastAsia="宋体" w:hAnsi="Times New Roman" w:cs="Times New Roman"/>
                <w:b/>
                <w:sz w:val="24"/>
                <w:szCs w:val="32"/>
              </w:rPr>
            </w:pPr>
            <w:r w:rsidRPr="00495981">
              <w:rPr>
                <w:rFonts w:ascii="Times New Roman" w:eastAsia="宋体" w:hAnsi="Times New Roman" w:cs="Times New Roman"/>
                <w:b/>
                <w:sz w:val="24"/>
                <w:szCs w:val="32"/>
              </w:rPr>
              <w:t>（</w:t>
            </w:r>
            <w:r w:rsidRPr="00495981">
              <w:rPr>
                <w:rFonts w:ascii="Times New Roman" w:eastAsia="宋体" w:hAnsi="Times New Roman" w:cs="Times New Roman"/>
                <w:b/>
                <w:sz w:val="24"/>
                <w:szCs w:val="32"/>
              </w:rPr>
              <w:t>1</w:t>
            </w:r>
            <w:r w:rsidRPr="00495981">
              <w:rPr>
                <w:rFonts w:ascii="Times New Roman" w:eastAsia="宋体" w:hAnsi="Times New Roman" w:cs="Times New Roman"/>
                <w:b/>
                <w:sz w:val="24"/>
                <w:szCs w:val="32"/>
              </w:rPr>
              <w:t>）</w:t>
            </w:r>
            <w:r w:rsidRPr="00495981">
              <w:rPr>
                <w:rFonts w:ascii="Times New Roman" w:eastAsia="宋体" w:hAnsi="Times New Roman" w:cs="Times New Roman"/>
                <w:b/>
                <w:sz w:val="24"/>
              </w:rPr>
              <w:t>筒仓粉尘</w:t>
            </w:r>
          </w:p>
          <w:p w:rsidR="00E30CDE" w:rsidRPr="00495981" w:rsidRDefault="002B465A">
            <w:pPr>
              <w:widowControl/>
              <w:spacing w:line="360" w:lineRule="auto"/>
              <w:ind w:firstLineChars="200" w:firstLine="480"/>
              <w:jc w:val="left"/>
              <w:textAlignment w:val="baseline"/>
              <w:rPr>
                <w:rFonts w:ascii="Times New Roman" w:eastAsia="宋体" w:hAnsi="Times New Roman" w:cs="Times New Roman"/>
                <w:sz w:val="24"/>
              </w:rPr>
            </w:pPr>
            <w:r w:rsidRPr="00495981">
              <w:rPr>
                <w:rFonts w:ascii="Times New Roman" w:eastAsia="宋体" w:hAnsi="Times New Roman" w:cs="Times New Roman"/>
                <w:sz w:val="24"/>
              </w:rPr>
              <w:t>本项目设置商品</w:t>
            </w:r>
            <w:r w:rsidRPr="00495981">
              <w:rPr>
                <w:rFonts w:ascii="Times New Roman" w:eastAsia="宋体" w:hAnsi="Times New Roman" w:cs="Times New Roman" w:hint="eastAsia"/>
                <w:sz w:val="24"/>
              </w:rPr>
              <w:t>混凝土</w:t>
            </w:r>
            <w:r w:rsidRPr="00495981">
              <w:rPr>
                <w:rFonts w:ascii="Times New Roman" w:eastAsia="宋体" w:hAnsi="Times New Roman" w:cs="Times New Roman" w:hint="eastAsia"/>
                <w:sz w:val="24"/>
              </w:rPr>
              <w:t>1</w:t>
            </w:r>
            <w:r w:rsidRPr="00495981">
              <w:rPr>
                <w:rFonts w:ascii="Times New Roman" w:eastAsia="宋体" w:hAnsi="Times New Roman" w:cs="Times New Roman"/>
                <w:sz w:val="24"/>
              </w:rPr>
              <w:t>条生产线，生产线配套设置</w:t>
            </w:r>
            <w:r w:rsidRPr="00495981">
              <w:rPr>
                <w:rFonts w:ascii="Times New Roman" w:eastAsia="宋体" w:hAnsi="Times New Roman" w:cs="Times New Roman" w:hint="eastAsia"/>
                <w:sz w:val="24"/>
              </w:rPr>
              <w:t>6</w:t>
            </w:r>
            <w:r w:rsidRPr="00495981">
              <w:rPr>
                <w:rFonts w:ascii="Times New Roman" w:eastAsia="宋体" w:hAnsi="Times New Roman" w:cs="Times New Roman"/>
                <w:sz w:val="24"/>
              </w:rPr>
              <w:t>个筒仓（</w:t>
            </w:r>
            <w:r w:rsidRPr="00495981">
              <w:rPr>
                <w:rFonts w:ascii="Times New Roman" w:eastAsia="宋体" w:hAnsi="Times New Roman" w:cs="Times New Roman"/>
                <w:sz w:val="24"/>
              </w:rPr>
              <w:t>300t</w:t>
            </w:r>
            <w:r w:rsidRPr="00495981">
              <w:rPr>
                <w:rFonts w:ascii="Times New Roman" w:eastAsia="宋体" w:hAnsi="Times New Roman" w:cs="Times New Roman"/>
                <w:sz w:val="24"/>
              </w:rPr>
              <w:t>的筒仓</w:t>
            </w:r>
            <w:r w:rsidRPr="00495981">
              <w:rPr>
                <w:rFonts w:ascii="Times New Roman" w:eastAsia="宋体" w:hAnsi="Times New Roman" w:cs="Times New Roman"/>
                <w:sz w:val="24"/>
              </w:rPr>
              <w:t>4</w:t>
            </w:r>
            <w:r w:rsidRPr="00495981">
              <w:rPr>
                <w:rFonts w:ascii="Times New Roman" w:eastAsia="宋体" w:hAnsi="Times New Roman" w:cs="Times New Roman"/>
                <w:sz w:val="24"/>
              </w:rPr>
              <w:t>个，</w:t>
            </w:r>
            <w:r w:rsidRPr="00495981">
              <w:rPr>
                <w:rFonts w:ascii="Times New Roman" w:eastAsia="宋体" w:hAnsi="Times New Roman" w:cs="Times New Roman"/>
                <w:sz w:val="24"/>
              </w:rPr>
              <w:t>10t</w:t>
            </w:r>
            <w:r w:rsidRPr="00495981">
              <w:rPr>
                <w:rFonts w:ascii="Times New Roman" w:eastAsia="宋体" w:hAnsi="Times New Roman" w:cs="Times New Roman"/>
                <w:sz w:val="24"/>
              </w:rPr>
              <w:t>的筒仓</w:t>
            </w:r>
            <w:r w:rsidRPr="00495981">
              <w:rPr>
                <w:rFonts w:ascii="Times New Roman" w:eastAsia="宋体" w:hAnsi="Times New Roman" w:cs="Times New Roman" w:hint="eastAsia"/>
                <w:sz w:val="24"/>
              </w:rPr>
              <w:t>2</w:t>
            </w:r>
            <w:r w:rsidRPr="00495981">
              <w:rPr>
                <w:rFonts w:ascii="Times New Roman" w:eastAsia="宋体" w:hAnsi="Times New Roman" w:cs="Times New Roman"/>
                <w:sz w:val="24"/>
              </w:rPr>
              <w:t>个），项目所需的水泥、粉煤灰、矿粉、膨胀剂等通过槽罐车运输进厂，由槽罐车自带的空压机打入筒仓，此时产生的含尘废气由筒仓顶部自带的仓顶除尘器处理，处理后的含尘废气将在搅拌楼内自然沉降。项目搅拌楼设于封闭式厂房内，搅拌楼无组织粉尘对外环境影响较小。</w:t>
            </w:r>
          </w:p>
          <w:p w:rsidR="00E30CDE" w:rsidRPr="00495981" w:rsidRDefault="002B465A">
            <w:pPr>
              <w:widowControl/>
              <w:spacing w:line="360" w:lineRule="auto"/>
              <w:ind w:firstLineChars="200" w:firstLine="480"/>
              <w:jc w:val="left"/>
              <w:textAlignment w:val="baseline"/>
              <w:rPr>
                <w:rFonts w:ascii="Times New Roman" w:eastAsia="宋体" w:hAnsi="Times New Roman" w:cs="Times New Roman"/>
                <w:sz w:val="24"/>
              </w:rPr>
            </w:pPr>
            <w:r w:rsidRPr="00495981">
              <w:rPr>
                <w:rFonts w:ascii="Times New Roman" w:eastAsia="宋体" w:hAnsi="Times New Roman" w:cs="Times New Roman"/>
                <w:sz w:val="24"/>
              </w:rPr>
              <w:t>根据设计资料，各筒仓单罐设仓顶除尘器风量为</w:t>
            </w:r>
            <w:r w:rsidRPr="00495981">
              <w:rPr>
                <w:rFonts w:ascii="Times New Roman" w:eastAsia="宋体" w:hAnsi="Times New Roman" w:cs="Times New Roman"/>
                <w:sz w:val="24"/>
              </w:rPr>
              <w:t>2000m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/h</w:t>
            </w:r>
            <w:r w:rsidRPr="00495981">
              <w:rPr>
                <w:rFonts w:ascii="Times New Roman" w:eastAsia="宋体" w:hAnsi="Times New Roman" w:cs="Times New Roman"/>
                <w:sz w:val="24"/>
              </w:rPr>
              <w:t>，项目为一天</w:t>
            </w:r>
            <w:r w:rsidRPr="00495981">
              <w:rPr>
                <w:rFonts w:ascii="Times New Roman" w:eastAsia="宋体" w:hAnsi="Times New Roman" w:cs="Times New Roman"/>
                <w:sz w:val="24"/>
              </w:rPr>
              <w:t>10</w:t>
            </w:r>
            <w:r w:rsidRPr="00495981">
              <w:rPr>
                <w:rFonts w:ascii="Times New Roman" w:eastAsia="宋体" w:hAnsi="Times New Roman" w:cs="Times New Roman"/>
                <w:sz w:val="24"/>
              </w:rPr>
              <w:t>小时制，年工作时间</w:t>
            </w:r>
            <w:r w:rsidRPr="00495981">
              <w:rPr>
                <w:rFonts w:ascii="Times New Roman" w:eastAsia="宋体" w:hAnsi="Times New Roman" w:cs="Times New Roman" w:hint="eastAsia"/>
                <w:sz w:val="24"/>
              </w:rPr>
              <w:t>2</w:t>
            </w:r>
            <w:r w:rsidRPr="00495981">
              <w:rPr>
                <w:rFonts w:ascii="Times New Roman" w:eastAsia="宋体" w:hAnsi="Times New Roman" w:cs="Times New Roman"/>
                <w:sz w:val="24"/>
              </w:rPr>
              <w:t>00</w:t>
            </w:r>
            <w:r w:rsidRPr="00495981">
              <w:rPr>
                <w:rFonts w:ascii="Times New Roman" w:eastAsia="宋体" w:hAnsi="Times New Roman" w:cs="Times New Roman"/>
                <w:sz w:val="24"/>
              </w:rPr>
              <w:t>天，根据《排放源统计调查产排污核算方法和系数手册》</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2021</w:t>
            </w:r>
            <w:r w:rsidRPr="00495981">
              <w:rPr>
                <w:rFonts w:ascii="Times New Roman" w:eastAsia="宋体" w:hAnsi="Times New Roman" w:cs="Times New Roman"/>
                <w:sz w:val="24"/>
              </w:rPr>
              <w:t>版</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中</w:t>
            </w:r>
            <w:r w:rsidRPr="00495981">
              <w:rPr>
                <w:rFonts w:ascii="Times New Roman" w:eastAsia="宋体" w:hAnsi="Times New Roman" w:cs="Times New Roman"/>
                <w:sz w:val="24"/>
              </w:rPr>
              <w:t>3021</w:t>
            </w:r>
            <w:r w:rsidRPr="00495981">
              <w:rPr>
                <w:rFonts w:ascii="Times New Roman" w:eastAsia="宋体" w:hAnsi="Times New Roman" w:cs="Times New Roman"/>
                <w:sz w:val="24"/>
              </w:rPr>
              <w:t>水泥制品制造，其物料输送储存粉尘产生量按</w:t>
            </w:r>
            <w:r w:rsidRPr="00495981">
              <w:rPr>
                <w:rFonts w:ascii="Times New Roman" w:eastAsia="宋体" w:hAnsi="Times New Roman" w:cs="Times New Roman"/>
                <w:sz w:val="24"/>
              </w:rPr>
              <w:t>0.1</w:t>
            </w:r>
            <w:r w:rsidRPr="00495981">
              <w:rPr>
                <w:rFonts w:ascii="Times New Roman" w:eastAsia="宋体" w:hAnsi="Times New Roman" w:cs="Times New Roman" w:hint="eastAsia"/>
                <w:sz w:val="24"/>
              </w:rPr>
              <w:t>2</w:t>
            </w:r>
            <w:r w:rsidRPr="00495981">
              <w:rPr>
                <w:rFonts w:ascii="Times New Roman" w:eastAsia="宋体" w:hAnsi="Times New Roman" w:cs="Times New Roman"/>
                <w:sz w:val="24"/>
              </w:rPr>
              <w:t>kg/t-</w:t>
            </w:r>
            <w:r w:rsidRPr="00495981">
              <w:rPr>
                <w:rFonts w:ascii="Times New Roman" w:eastAsia="宋体" w:hAnsi="Times New Roman" w:cs="Times New Roman"/>
                <w:sz w:val="24"/>
              </w:rPr>
              <w:t>产品计。本项目年产</w:t>
            </w:r>
            <w:r w:rsidRPr="00495981">
              <w:rPr>
                <w:rFonts w:ascii="Times New Roman" w:eastAsia="宋体" w:hAnsi="Times New Roman" w:cs="Times New Roman" w:hint="eastAsia"/>
                <w:sz w:val="24"/>
                <w:szCs w:val="24"/>
              </w:rPr>
              <w:t>30</w:t>
            </w:r>
            <w:r w:rsidRPr="00495981">
              <w:rPr>
                <w:rFonts w:ascii="Times New Roman" w:eastAsia="宋体" w:hAnsi="Times New Roman" w:cs="Times New Roman"/>
                <w:sz w:val="24"/>
              </w:rPr>
              <w:t>万立方商品混凝土（约</w:t>
            </w:r>
            <w:r w:rsidRPr="00495981">
              <w:rPr>
                <w:rFonts w:ascii="Times New Roman" w:eastAsia="宋体" w:hAnsi="Times New Roman" w:cs="Times New Roman" w:hint="eastAsia"/>
                <w:sz w:val="24"/>
              </w:rPr>
              <w:t>72</w:t>
            </w:r>
            <w:r w:rsidRPr="00495981">
              <w:rPr>
                <w:rFonts w:ascii="Times New Roman" w:eastAsia="宋体" w:hAnsi="Times New Roman" w:cs="Times New Roman"/>
                <w:sz w:val="24"/>
              </w:rPr>
              <w:t>万吨），则本项目筒仓产生的粉尘为</w:t>
            </w:r>
            <w:r w:rsidRPr="00495981">
              <w:rPr>
                <w:rFonts w:ascii="Times New Roman" w:eastAsia="宋体" w:hAnsi="Times New Roman" w:cs="Times New Roman" w:hint="eastAsia"/>
                <w:sz w:val="24"/>
              </w:rPr>
              <w:t>86.4</w:t>
            </w:r>
            <w:r w:rsidRPr="00495981">
              <w:rPr>
                <w:rFonts w:ascii="Times New Roman" w:eastAsia="宋体" w:hAnsi="Times New Roman" w:cs="Times New Roman"/>
                <w:sz w:val="24"/>
              </w:rPr>
              <w:t>t</w:t>
            </w:r>
            <w:r w:rsidRPr="00495981">
              <w:rPr>
                <w:rFonts w:ascii="Times New Roman" w:eastAsia="宋体" w:hAnsi="Times New Roman" w:cs="Times New Roman" w:hint="eastAsia"/>
                <w:sz w:val="24"/>
              </w:rPr>
              <w:t>/a</w:t>
            </w:r>
            <w:r w:rsidRPr="00495981">
              <w:rPr>
                <w:rFonts w:ascii="Times New Roman" w:eastAsia="宋体" w:hAnsi="Times New Roman" w:cs="Times New Roman"/>
                <w:sz w:val="24"/>
              </w:rPr>
              <w:t>。</w:t>
            </w:r>
          </w:p>
          <w:p w:rsidR="00E30CDE" w:rsidRPr="00495981" w:rsidRDefault="002B465A">
            <w:pPr>
              <w:widowControl/>
              <w:spacing w:line="360" w:lineRule="auto"/>
              <w:ind w:firstLineChars="200" w:firstLine="480"/>
              <w:jc w:val="left"/>
              <w:textAlignment w:val="baseline"/>
              <w:rPr>
                <w:rFonts w:ascii="Times New Roman" w:eastAsia="宋体" w:hAnsi="Times New Roman" w:cs="Times New Roman"/>
                <w:sz w:val="24"/>
              </w:rPr>
            </w:pPr>
            <w:r w:rsidRPr="00495981">
              <w:rPr>
                <w:rFonts w:ascii="Times New Roman" w:eastAsia="宋体" w:hAnsi="Times New Roman" w:cs="Times New Roman"/>
                <w:sz w:val="24"/>
              </w:rPr>
              <w:t>根据业主提供资料，项目所购买的</w:t>
            </w:r>
            <w:r w:rsidRPr="00495981">
              <w:rPr>
                <w:rFonts w:ascii="Times New Roman" w:eastAsia="宋体" w:hAnsi="Times New Roman" w:cs="Times New Roman" w:hint="eastAsia"/>
                <w:sz w:val="24"/>
              </w:rPr>
              <w:t>一</w:t>
            </w:r>
            <w:r w:rsidRPr="00495981">
              <w:rPr>
                <w:rFonts w:ascii="Times New Roman" w:eastAsia="宋体" w:hAnsi="Times New Roman" w:cs="Times New Roman"/>
                <w:sz w:val="24"/>
              </w:rPr>
              <w:t>套搅拌主机的各筒仓顶均自带一个</w:t>
            </w:r>
            <w:r w:rsidRPr="00495981">
              <w:rPr>
                <w:rFonts w:ascii="Times New Roman" w:eastAsia="宋体" w:hAnsi="Times New Roman" w:cs="Times New Roman" w:hint="eastAsia"/>
                <w:sz w:val="24"/>
              </w:rPr>
              <w:t>脉冲布袋除尘器</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一</w:t>
            </w:r>
            <w:r w:rsidRPr="00495981">
              <w:rPr>
                <w:rFonts w:ascii="Times New Roman" w:eastAsia="宋体" w:hAnsi="Times New Roman" w:cs="Times New Roman"/>
                <w:sz w:val="24"/>
              </w:rPr>
              <w:t>套搅拌设计合计</w:t>
            </w:r>
            <w:r w:rsidRPr="00495981">
              <w:rPr>
                <w:rFonts w:ascii="Times New Roman" w:eastAsia="宋体" w:hAnsi="Times New Roman" w:cs="Times New Roman" w:hint="eastAsia"/>
                <w:sz w:val="24"/>
              </w:rPr>
              <w:t>6</w:t>
            </w:r>
            <w:r w:rsidRPr="00495981">
              <w:rPr>
                <w:rFonts w:ascii="Times New Roman" w:eastAsia="宋体" w:hAnsi="Times New Roman" w:cs="Times New Roman"/>
                <w:sz w:val="24"/>
              </w:rPr>
              <w:t>个筒仓共设</w:t>
            </w:r>
            <w:r w:rsidRPr="00495981">
              <w:rPr>
                <w:rFonts w:ascii="Times New Roman" w:eastAsia="宋体" w:hAnsi="Times New Roman" w:cs="Times New Roman" w:hint="eastAsia"/>
                <w:sz w:val="24"/>
              </w:rPr>
              <w:t>6</w:t>
            </w:r>
            <w:r w:rsidRPr="00495981">
              <w:rPr>
                <w:rFonts w:ascii="Times New Roman" w:eastAsia="宋体" w:hAnsi="Times New Roman" w:cs="Times New Roman"/>
                <w:sz w:val="24"/>
              </w:rPr>
              <w:t>套</w:t>
            </w:r>
            <w:r w:rsidRPr="00495981">
              <w:rPr>
                <w:rFonts w:ascii="Times New Roman" w:eastAsia="宋体" w:hAnsi="Times New Roman" w:cs="Times New Roman" w:hint="eastAsia"/>
                <w:sz w:val="24"/>
              </w:rPr>
              <w:t>脉冲布袋除尘器</w:t>
            </w:r>
            <w:r w:rsidRPr="00495981">
              <w:rPr>
                <w:rFonts w:ascii="Times New Roman" w:eastAsia="宋体" w:hAnsi="Times New Roman" w:cs="Times New Roman"/>
                <w:sz w:val="24"/>
              </w:rPr>
              <w:t>；除尘器除尘效率可达</w:t>
            </w:r>
            <w:r w:rsidRPr="00495981">
              <w:rPr>
                <w:rFonts w:ascii="Times New Roman" w:eastAsia="宋体" w:hAnsi="Times New Roman" w:cs="Times New Roman"/>
                <w:sz w:val="24"/>
              </w:rPr>
              <w:t>99.7%</w:t>
            </w:r>
            <w:r w:rsidRPr="00495981">
              <w:rPr>
                <w:rFonts w:ascii="Times New Roman" w:eastAsia="宋体" w:hAnsi="Times New Roman" w:cs="Times New Roman"/>
                <w:sz w:val="24"/>
              </w:rPr>
              <w:t>，则筒仓粉尘排放量为</w:t>
            </w:r>
            <w:r w:rsidRPr="00495981">
              <w:rPr>
                <w:rFonts w:ascii="Times New Roman" w:eastAsia="宋体" w:hAnsi="Times New Roman" w:cs="Times New Roman" w:hint="eastAsia"/>
                <w:sz w:val="24"/>
              </w:rPr>
              <w:t>0.26</w:t>
            </w:r>
            <w:r w:rsidRPr="00495981">
              <w:rPr>
                <w:rFonts w:ascii="Times New Roman" w:eastAsia="宋体" w:hAnsi="Times New Roman" w:cs="Times New Roman"/>
                <w:sz w:val="24"/>
              </w:rPr>
              <w:t>t/a</w:t>
            </w:r>
            <w:r w:rsidRPr="00495981">
              <w:rPr>
                <w:rFonts w:ascii="Times New Roman" w:eastAsia="宋体" w:hAnsi="Times New Roman" w:cs="Times New Roman"/>
                <w:sz w:val="24"/>
              </w:rPr>
              <w:t>，经除尘器处理后的含尘废气将在搅拌楼内自然沉降。项目生产车间设于封闭式厂房内，搅拌楼无组织粉尘对外环境影响较小。</w:t>
            </w:r>
          </w:p>
          <w:p w:rsidR="00E30CDE" w:rsidRPr="00495981" w:rsidRDefault="002B465A">
            <w:pPr>
              <w:widowControl/>
              <w:spacing w:line="360" w:lineRule="auto"/>
              <w:ind w:firstLineChars="200" w:firstLine="482"/>
              <w:jc w:val="left"/>
              <w:textAlignment w:val="baseline"/>
              <w:rPr>
                <w:rFonts w:ascii="Times New Roman" w:eastAsia="宋体" w:hAnsi="Times New Roman" w:cs="Times New Roman"/>
                <w:b/>
                <w:sz w:val="24"/>
                <w:szCs w:val="32"/>
              </w:rPr>
            </w:pPr>
            <w:r w:rsidRPr="00495981">
              <w:rPr>
                <w:rFonts w:ascii="Times New Roman" w:eastAsia="宋体" w:hAnsi="Times New Roman" w:cs="Times New Roman"/>
                <w:b/>
                <w:sz w:val="24"/>
                <w:szCs w:val="32"/>
              </w:rPr>
              <w:t>（</w:t>
            </w:r>
            <w:r w:rsidRPr="00495981">
              <w:rPr>
                <w:rFonts w:ascii="Times New Roman" w:eastAsia="宋体" w:hAnsi="Times New Roman" w:cs="Times New Roman"/>
                <w:b/>
                <w:sz w:val="24"/>
                <w:szCs w:val="32"/>
              </w:rPr>
              <w:t>2</w:t>
            </w:r>
            <w:r w:rsidRPr="00495981">
              <w:rPr>
                <w:rFonts w:ascii="Times New Roman" w:eastAsia="宋体" w:hAnsi="Times New Roman" w:cs="Times New Roman"/>
                <w:b/>
                <w:sz w:val="24"/>
                <w:szCs w:val="32"/>
              </w:rPr>
              <w:t>）</w:t>
            </w:r>
            <w:r w:rsidRPr="00495981">
              <w:rPr>
                <w:rFonts w:ascii="Times New Roman" w:eastAsia="宋体" w:hAnsi="Times New Roman" w:cs="Times New Roman"/>
                <w:b/>
                <w:sz w:val="24"/>
              </w:rPr>
              <w:t>投料及搅拌粉尘</w:t>
            </w:r>
          </w:p>
          <w:p w:rsidR="00E30CDE" w:rsidRPr="00495981" w:rsidRDefault="002B465A">
            <w:pPr>
              <w:widowControl/>
              <w:spacing w:line="360" w:lineRule="auto"/>
              <w:ind w:firstLineChars="200" w:firstLine="480"/>
              <w:jc w:val="left"/>
              <w:textAlignment w:val="baseline"/>
              <w:rPr>
                <w:rFonts w:ascii="Times New Roman" w:eastAsia="宋体" w:hAnsi="Times New Roman" w:cs="Times New Roman"/>
                <w:sz w:val="24"/>
              </w:rPr>
            </w:pPr>
            <w:r w:rsidRPr="00495981">
              <w:rPr>
                <w:rFonts w:ascii="Times New Roman" w:eastAsia="宋体" w:hAnsi="Times New Roman" w:cs="Times New Roman"/>
                <w:sz w:val="24"/>
              </w:rPr>
              <w:t>商品混凝土生产过程中，骨料通过料斗落入料斗下方的皮带输送机上，由水平皮带输送机将骨料输送到斜胶带，输送皮带采取封闭措施。本项目进料口设于封闭的砂石料场内，且在生产线的配料机及搅拌机上部配套安装集气罩同时配套有皮带遮蔽帘，用于收集</w:t>
            </w:r>
            <w:r w:rsidRPr="00495981">
              <w:rPr>
                <w:rFonts w:ascii="Times New Roman" w:eastAsia="宋体" w:hAnsi="Times New Roman" w:cs="Times New Roman" w:hint="eastAsia"/>
                <w:sz w:val="24"/>
              </w:rPr>
              <w:t>投料和皮带输送</w:t>
            </w:r>
            <w:r w:rsidRPr="00495981">
              <w:rPr>
                <w:rFonts w:ascii="Times New Roman" w:eastAsia="宋体" w:hAnsi="Times New Roman" w:cs="Times New Roman"/>
                <w:sz w:val="24"/>
              </w:rPr>
              <w:t>过程中产生的粉尘，投料和搅拌过程中产生的粉尘经收集后经搅拌主机配套的</w:t>
            </w:r>
            <w:r w:rsidRPr="00495981">
              <w:rPr>
                <w:rFonts w:ascii="Times New Roman" w:eastAsia="宋体" w:hAnsi="Times New Roman" w:cs="Times New Roman" w:hint="eastAsia"/>
                <w:sz w:val="24"/>
              </w:rPr>
              <w:t>脉冲布袋除尘器</w:t>
            </w:r>
            <w:r w:rsidRPr="00495981">
              <w:rPr>
                <w:rFonts w:ascii="Times New Roman" w:eastAsia="宋体" w:hAnsi="Times New Roman" w:cs="Times New Roman"/>
                <w:sz w:val="24"/>
              </w:rPr>
              <w:t>处理，经除尘器处理后的含尘废气将在搅拌楼内自然沉降。项目生产车间设于封闭式厂房内，生产车间无组织粉尘对外环境影响较小。</w:t>
            </w:r>
          </w:p>
          <w:p w:rsidR="00E30CDE" w:rsidRPr="00495981" w:rsidRDefault="002B465A">
            <w:pPr>
              <w:widowControl/>
              <w:spacing w:line="360" w:lineRule="auto"/>
              <w:ind w:firstLineChars="200" w:firstLine="480"/>
              <w:jc w:val="left"/>
              <w:textAlignment w:val="baseline"/>
              <w:rPr>
                <w:rFonts w:ascii="Times New Roman" w:eastAsia="宋体" w:hAnsi="Times New Roman" w:cs="Times New Roman"/>
                <w:sz w:val="24"/>
              </w:rPr>
            </w:pPr>
            <w:r w:rsidRPr="00495981">
              <w:rPr>
                <w:rFonts w:ascii="Times New Roman" w:eastAsia="宋体" w:hAnsi="Times New Roman" w:cs="Times New Roman"/>
                <w:sz w:val="24"/>
              </w:rPr>
              <w:lastRenderedPageBreak/>
              <w:t>根据《排放源统计调查产排污核算方法和系数手册》</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2021</w:t>
            </w:r>
            <w:r w:rsidRPr="00495981">
              <w:rPr>
                <w:rFonts w:ascii="Times New Roman" w:eastAsia="宋体" w:hAnsi="Times New Roman" w:cs="Times New Roman"/>
                <w:sz w:val="24"/>
              </w:rPr>
              <w:t>版</w:t>
            </w:r>
            <w:r w:rsidRPr="00495981">
              <w:rPr>
                <w:rFonts w:ascii="Times New Roman" w:eastAsia="宋体" w:hAnsi="Times New Roman" w:cs="Times New Roman" w:hint="eastAsia"/>
                <w:sz w:val="24"/>
              </w:rPr>
              <w:t>）</w:t>
            </w:r>
            <w:r w:rsidRPr="00495981">
              <w:rPr>
                <w:rFonts w:ascii="Times New Roman" w:eastAsia="宋体" w:hAnsi="Times New Roman" w:cs="Times New Roman"/>
                <w:bCs/>
                <w:sz w:val="24"/>
              </w:rPr>
              <w:t>中</w:t>
            </w:r>
            <w:r w:rsidRPr="00495981">
              <w:rPr>
                <w:rFonts w:ascii="Times New Roman" w:eastAsia="宋体" w:hAnsi="Times New Roman" w:cs="Times New Roman"/>
                <w:bCs/>
                <w:sz w:val="24"/>
              </w:rPr>
              <w:t>3021</w:t>
            </w:r>
            <w:r w:rsidRPr="00495981">
              <w:rPr>
                <w:rFonts w:ascii="Times New Roman" w:eastAsia="宋体" w:hAnsi="Times New Roman" w:cs="Times New Roman"/>
                <w:bCs/>
                <w:sz w:val="24"/>
              </w:rPr>
              <w:t>水泥制品制造，其物料混合搅拌粉尘产生量按</w:t>
            </w:r>
            <w:r w:rsidRPr="00495981">
              <w:rPr>
                <w:rFonts w:ascii="Times New Roman" w:eastAsia="宋体" w:hAnsi="Times New Roman" w:cs="Times New Roman"/>
                <w:bCs/>
                <w:sz w:val="24"/>
              </w:rPr>
              <w:t>0.1</w:t>
            </w:r>
            <w:r w:rsidRPr="00495981">
              <w:rPr>
                <w:rFonts w:ascii="Times New Roman" w:eastAsia="宋体" w:hAnsi="Times New Roman" w:cs="Times New Roman" w:hint="eastAsia"/>
                <w:bCs/>
                <w:sz w:val="24"/>
              </w:rPr>
              <w:t>3</w:t>
            </w:r>
            <w:r w:rsidRPr="00495981">
              <w:rPr>
                <w:rFonts w:ascii="Times New Roman" w:eastAsia="宋体" w:hAnsi="Times New Roman" w:cs="Times New Roman"/>
                <w:bCs/>
                <w:sz w:val="24"/>
              </w:rPr>
              <w:t>kg/t-</w:t>
            </w:r>
            <w:r w:rsidRPr="00495981">
              <w:rPr>
                <w:rFonts w:ascii="Times New Roman" w:eastAsia="宋体" w:hAnsi="Times New Roman" w:cs="Times New Roman"/>
                <w:bCs/>
                <w:sz w:val="24"/>
              </w:rPr>
              <w:t>产品计。</w:t>
            </w:r>
            <w:r w:rsidRPr="00495981">
              <w:rPr>
                <w:rFonts w:ascii="Times New Roman" w:eastAsia="宋体" w:hAnsi="Times New Roman" w:cs="Times New Roman"/>
                <w:sz w:val="24"/>
              </w:rPr>
              <w:t>本项目年产</w:t>
            </w:r>
            <w:r w:rsidRPr="00495981">
              <w:rPr>
                <w:rFonts w:ascii="Times New Roman" w:eastAsia="宋体" w:hAnsi="Times New Roman" w:cs="Times New Roman" w:hint="eastAsia"/>
                <w:sz w:val="24"/>
                <w:szCs w:val="24"/>
              </w:rPr>
              <w:t>30</w:t>
            </w:r>
            <w:r w:rsidRPr="00495981">
              <w:rPr>
                <w:rFonts w:ascii="Times New Roman" w:eastAsia="宋体" w:hAnsi="Times New Roman" w:cs="Times New Roman"/>
                <w:sz w:val="24"/>
              </w:rPr>
              <w:t>万立方商品混凝土（约</w:t>
            </w:r>
            <w:r w:rsidRPr="00495981">
              <w:rPr>
                <w:rFonts w:ascii="Times New Roman" w:eastAsia="宋体" w:hAnsi="Times New Roman" w:cs="Times New Roman" w:hint="eastAsia"/>
                <w:sz w:val="24"/>
              </w:rPr>
              <w:t>72</w:t>
            </w:r>
            <w:r w:rsidRPr="00495981">
              <w:rPr>
                <w:rFonts w:ascii="Times New Roman" w:eastAsia="宋体" w:hAnsi="Times New Roman" w:cs="Times New Roman"/>
                <w:sz w:val="24"/>
              </w:rPr>
              <w:t>万吨），则本项目投料及搅拌粉尘量为</w:t>
            </w:r>
            <w:r w:rsidRPr="00495981">
              <w:rPr>
                <w:rFonts w:ascii="Times New Roman" w:eastAsia="宋体" w:hAnsi="Times New Roman" w:cs="Times New Roman" w:hint="eastAsia"/>
                <w:sz w:val="24"/>
              </w:rPr>
              <w:t>93.6</w:t>
            </w:r>
            <w:r w:rsidRPr="00495981">
              <w:rPr>
                <w:rFonts w:ascii="Times New Roman" w:eastAsia="宋体" w:hAnsi="Times New Roman" w:cs="Times New Roman"/>
                <w:sz w:val="24"/>
              </w:rPr>
              <w:t>t/a</w:t>
            </w:r>
            <w:r w:rsidRPr="00495981">
              <w:rPr>
                <w:rFonts w:ascii="Times New Roman" w:eastAsia="宋体" w:hAnsi="Times New Roman" w:cs="Times New Roman"/>
                <w:sz w:val="24"/>
              </w:rPr>
              <w:t>，通过自带的</w:t>
            </w:r>
            <w:hyperlink r:id="rId31" w:tgtFrame="https://www.so.com/_blank" w:history="1">
              <w:r w:rsidRPr="00495981">
                <w:rPr>
                  <w:rFonts w:ascii="Times New Roman" w:eastAsia="宋体" w:hAnsi="Times New Roman" w:cs="Times New Roman"/>
                  <w:sz w:val="24"/>
                </w:rPr>
                <w:t>脉冲布袋除尘器</w:t>
              </w:r>
            </w:hyperlink>
            <w:r w:rsidRPr="00495981">
              <w:rPr>
                <w:rFonts w:ascii="Times New Roman" w:eastAsia="宋体" w:hAnsi="Times New Roman" w:cs="Times New Roman"/>
                <w:sz w:val="24"/>
              </w:rPr>
              <w:t>处理后的排放量为</w:t>
            </w:r>
            <w:r w:rsidRPr="00495981">
              <w:rPr>
                <w:rFonts w:ascii="Times New Roman" w:eastAsia="宋体" w:hAnsi="Times New Roman" w:cs="Times New Roman" w:hint="eastAsia"/>
                <w:sz w:val="24"/>
              </w:rPr>
              <w:t>0.28</w:t>
            </w:r>
            <w:r w:rsidRPr="00495981">
              <w:rPr>
                <w:rFonts w:ascii="Times New Roman" w:eastAsia="宋体" w:hAnsi="Times New Roman" w:cs="Times New Roman"/>
                <w:sz w:val="24"/>
              </w:rPr>
              <w:t>t/a</w:t>
            </w:r>
            <w:r w:rsidRPr="00495981">
              <w:rPr>
                <w:rFonts w:ascii="Times New Roman" w:eastAsia="宋体" w:hAnsi="Times New Roman" w:cs="Times New Roman"/>
                <w:sz w:val="24"/>
              </w:rPr>
              <w:t>（去除效率取</w:t>
            </w:r>
            <w:r w:rsidRPr="00495981">
              <w:rPr>
                <w:rFonts w:ascii="Times New Roman" w:eastAsia="宋体" w:hAnsi="Times New Roman" w:cs="Times New Roman"/>
                <w:sz w:val="24"/>
              </w:rPr>
              <w:t>99.7%</w:t>
            </w:r>
            <w:r w:rsidRPr="00495981">
              <w:rPr>
                <w:rFonts w:ascii="Times New Roman" w:eastAsia="宋体" w:hAnsi="Times New Roman" w:cs="Times New Roman"/>
                <w:sz w:val="24"/>
              </w:rPr>
              <w:t>），在搅拌楼内自然沉降。</w:t>
            </w:r>
          </w:p>
          <w:p w:rsidR="00E30CDE" w:rsidRPr="00495981" w:rsidRDefault="002B465A">
            <w:pPr>
              <w:widowControl/>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szCs w:val="24"/>
              </w:rPr>
              <w:t>（</w:t>
            </w:r>
            <w:r w:rsidRPr="00495981">
              <w:rPr>
                <w:rFonts w:ascii="Times New Roman" w:eastAsia="宋体" w:hAnsi="Times New Roman" w:cs="Times New Roman" w:hint="eastAsia"/>
                <w:sz w:val="24"/>
                <w:szCs w:val="24"/>
              </w:rPr>
              <w:t>3</w:t>
            </w:r>
            <w:r w:rsidRPr="00495981">
              <w:rPr>
                <w:rFonts w:ascii="Times New Roman" w:eastAsia="宋体" w:hAnsi="Times New Roman" w:cs="Times New Roman"/>
                <w:sz w:val="24"/>
                <w:szCs w:val="24"/>
              </w:rPr>
              <w:t>）原料</w:t>
            </w:r>
            <w:r w:rsidRPr="00495981">
              <w:rPr>
                <w:rFonts w:ascii="Times New Roman" w:eastAsia="宋体" w:hAnsi="Times New Roman" w:cs="Times New Roman"/>
                <w:sz w:val="24"/>
              </w:rPr>
              <w:t>堆存扬尘</w:t>
            </w:r>
          </w:p>
          <w:p w:rsidR="00E30CDE" w:rsidRPr="00495981" w:rsidRDefault="002B465A">
            <w:pPr>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根据《排放源统计调查产排污核算方法和系数手册》（生态环境部公告</w:t>
            </w:r>
            <w:r w:rsidRPr="00495981">
              <w:rPr>
                <w:rFonts w:ascii="Times New Roman" w:eastAsia="宋体" w:hAnsi="Times New Roman" w:cs="Times New Roman"/>
                <w:sz w:val="24"/>
              </w:rPr>
              <w:t>2021</w:t>
            </w:r>
            <w:r w:rsidRPr="00495981">
              <w:rPr>
                <w:rFonts w:ascii="Times New Roman" w:eastAsia="宋体" w:hAnsi="Times New Roman" w:cs="Times New Roman"/>
                <w:sz w:val="24"/>
              </w:rPr>
              <w:t>年</w:t>
            </w:r>
            <w:r w:rsidRPr="00495981">
              <w:rPr>
                <w:rFonts w:ascii="Times New Roman" w:eastAsia="宋体" w:hAnsi="Times New Roman" w:cs="Times New Roman"/>
                <w:sz w:val="24"/>
              </w:rPr>
              <w:t xml:space="preserve"> </w:t>
            </w:r>
            <w:r w:rsidRPr="00495981">
              <w:rPr>
                <w:rFonts w:ascii="Times New Roman" w:eastAsia="宋体" w:hAnsi="Times New Roman" w:cs="Times New Roman"/>
                <w:sz w:val="24"/>
              </w:rPr>
              <w:t>第</w:t>
            </w:r>
            <w:r w:rsidRPr="00495981">
              <w:rPr>
                <w:rFonts w:ascii="Times New Roman" w:eastAsia="宋体" w:hAnsi="Times New Roman" w:cs="Times New Roman"/>
                <w:sz w:val="24"/>
              </w:rPr>
              <w:t>24</w:t>
            </w:r>
            <w:r w:rsidRPr="00495981">
              <w:rPr>
                <w:rFonts w:ascii="Times New Roman" w:eastAsia="宋体" w:hAnsi="Times New Roman" w:cs="Times New Roman"/>
                <w:sz w:val="24"/>
              </w:rPr>
              <w:t>号）中附表</w:t>
            </w:r>
            <w:r w:rsidRPr="00495981">
              <w:rPr>
                <w:rFonts w:ascii="Times New Roman" w:eastAsia="宋体" w:hAnsi="Times New Roman" w:cs="Times New Roman"/>
                <w:sz w:val="24"/>
              </w:rPr>
              <w:t>2</w:t>
            </w:r>
            <w:r w:rsidRPr="00495981">
              <w:rPr>
                <w:rFonts w:ascii="Times New Roman" w:eastAsia="宋体" w:hAnsi="Times New Roman" w:cs="Times New Roman"/>
                <w:sz w:val="24"/>
              </w:rPr>
              <w:t>《工业源固体物料堆场颗粒物核算系数手册》，计算本项目原料堆存扬尘产排情况。</w:t>
            </w:r>
          </w:p>
          <w:p w:rsidR="00E30CDE" w:rsidRPr="00495981" w:rsidRDefault="002B465A">
            <w:pPr>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①</w:t>
            </w:r>
            <w:r w:rsidRPr="00495981">
              <w:rPr>
                <w:rFonts w:ascii="Times New Roman" w:eastAsia="宋体" w:hAnsi="Times New Roman" w:cs="Times New Roman"/>
                <w:sz w:val="24"/>
              </w:rPr>
              <w:t>原料堆存扬尘包括装卸扬尘和风蚀扬尘，其产生量核算公式如下：</w:t>
            </w:r>
          </w:p>
          <w:p w:rsidR="00E30CDE" w:rsidRPr="00495981" w:rsidRDefault="00E30CDE">
            <w:pPr>
              <w:tabs>
                <w:tab w:val="left" w:pos="5010"/>
              </w:tabs>
              <w:snapToGrid w:val="0"/>
              <w:spacing w:line="360" w:lineRule="auto"/>
              <w:jc w:val="left"/>
              <w:rPr>
                <w:rFonts w:ascii="Times New Roman" w:eastAsia="宋体" w:hAnsi="Times New Roman" w:cs="Times New Roman"/>
                <w:sz w:val="24"/>
              </w:rPr>
            </w:pPr>
            <w:r w:rsidRPr="00495981">
              <w:rPr>
                <w:rFonts w:ascii="Times New Roman" w:eastAsia="宋体" w:hAnsi="Times New Roman" w:cs="Times New Roman"/>
                <w:position w:val="-14"/>
                <w:sz w:val="24"/>
              </w:rPr>
              <w:object w:dxaOrig="4940" w:dyaOrig="400">
                <v:shape id="_x0000_i1029" type="#_x0000_t75" style="width:280.5pt;height:22.45pt" o:ole="">
                  <v:imagedata r:id="rId32" o:title=""/>
                </v:shape>
                <o:OLEObject Type="Embed" ProgID="Equation.3" ShapeID="_x0000_i1029" DrawAspect="Content" ObjectID="_1807336452" r:id="rId33"/>
              </w:object>
            </w:r>
          </w:p>
          <w:p w:rsidR="00E30CDE" w:rsidRPr="00495981" w:rsidRDefault="002B465A">
            <w:pPr>
              <w:pStyle w:val="0"/>
              <w:ind w:firstLine="480"/>
              <w:rPr>
                <w:rFonts w:ascii="Times New Roman" w:eastAsia="宋体" w:hAnsi="Times New Roman"/>
              </w:rPr>
            </w:pPr>
            <w:r w:rsidRPr="00495981">
              <w:rPr>
                <w:rFonts w:ascii="Times New Roman" w:eastAsia="宋体" w:hAnsi="Times New Roman"/>
              </w:rPr>
              <w:t>式中：</w:t>
            </w:r>
            <w:r w:rsidRPr="00495981">
              <w:rPr>
                <w:rFonts w:ascii="Times New Roman" w:eastAsia="宋体" w:hAnsi="Times New Roman"/>
              </w:rPr>
              <w:t>P</w:t>
            </w:r>
            <w:r w:rsidRPr="00495981">
              <w:rPr>
                <w:rFonts w:ascii="Times New Roman" w:eastAsia="宋体" w:hAnsi="Times New Roman"/>
                <w:szCs w:val="24"/>
              </w:rPr>
              <w:t>——</w:t>
            </w:r>
            <w:r w:rsidRPr="00495981">
              <w:rPr>
                <w:rFonts w:ascii="Times New Roman" w:eastAsia="宋体" w:hAnsi="Times New Roman"/>
              </w:rPr>
              <w:t>颗粒物产生量，</w:t>
            </w:r>
            <w:r w:rsidRPr="00495981">
              <w:rPr>
                <w:rFonts w:ascii="Times New Roman" w:eastAsia="宋体" w:hAnsi="Times New Roman"/>
              </w:rPr>
              <w:t>t</w:t>
            </w:r>
            <w:r w:rsidRPr="00495981">
              <w:rPr>
                <w:rFonts w:ascii="Times New Roman" w:eastAsia="宋体" w:hAnsi="Times New Roman"/>
              </w:rPr>
              <w:t>；</w:t>
            </w:r>
          </w:p>
          <w:p w:rsidR="00E30CDE" w:rsidRPr="00495981" w:rsidRDefault="002B465A">
            <w:pPr>
              <w:pStyle w:val="0"/>
              <w:ind w:firstLineChars="500" w:firstLine="1200"/>
              <w:rPr>
                <w:rFonts w:ascii="Times New Roman" w:eastAsia="宋体" w:hAnsi="Times New Roman"/>
              </w:rPr>
            </w:pPr>
            <w:r w:rsidRPr="00495981">
              <w:rPr>
                <w:rFonts w:ascii="Times New Roman" w:eastAsia="宋体" w:hAnsi="Times New Roman"/>
              </w:rPr>
              <w:t>ZC</w:t>
            </w:r>
            <w:r w:rsidRPr="00495981">
              <w:rPr>
                <w:rFonts w:ascii="Times New Roman" w:eastAsia="宋体" w:hAnsi="Times New Roman"/>
                <w:vertAlign w:val="subscript"/>
              </w:rPr>
              <w:t>y</w:t>
            </w:r>
            <w:r w:rsidRPr="00495981">
              <w:rPr>
                <w:rFonts w:ascii="Times New Roman" w:eastAsia="宋体" w:hAnsi="Times New Roman"/>
                <w:szCs w:val="24"/>
              </w:rPr>
              <w:t>——</w:t>
            </w:r>
            <w:r w:rsidRPr="00495981">
              <w:rPr>
                <w:rFonts w:ascii="Times New Roman" w:eastAsia="宋体" w:hAnsi="Times New Roman"/>
              </w:rPr>
              <w:t>装卸扬尘产生量，</w:t>
            </w:r>
            <w:r w:rsidRPr="00495981">
              <w:rPr>
                <w:rFonts w:ascii="Times New Roman" w:eastAsia="宋体" w:hAnsi="Times New Roman"/>
              </w:rPr>
              <w:t>t</w:t>
            </w:r>
            <w:r w:rsidRPr="00495981">
              <w:rPr>
                <w:rFonts w:ascii="Times New Roman" w:eastAsia="宋体" w:hAnsi="Times New Roman"/>
              </w:rPr>
              <w:t>；</w:t>
            </w:r>
          </w:p>
          <w:p w:rsidR="00E30CDE" w:rsidRPr="00495981" w:rsidRDefault="002B465A">
            <w:pPr>
              <w:pStyle w:val="0"/>
              <w:ind w:firstLineChars="500" w:firstLine="1200"/>
              <w:rPr>
                <w:rFonts w:ascii="Times New Roman" w:eastAsia="宋体" w:hAnsi="Times New Roman"/>
              </w:rPr>
            </w:pPr>
            <w:r w:rsidRPr="00495981">
              <w:rPr>
                <w:rFonts w:ascii="Times New Roman" w:eastAsia="宋体" w:hAnsi="Times New Roman"/>
              </w:rPr>
              <w:t>FC</w:t>
            </w:r>
            <w:r w:rsidRPr="00495981">
              <w:rPr>
                <w:rFonts w:ascii="Times New Roman" w:eastAsia="宋体" w:hAnsi="Times New Roman"/>
                <w:vertAlign w:val="subscript"/>
              </w:rPr>
              <w:t>y</w:t>
            </w:r>
            <w:r w:rsidRPr="00495981">
              <w:rPr>
                <w:rFonts w:ascii="Times New Roman" w:eastAsia="宋体" w:hAnsi="Times New Roman"/>
                <w:szCs w:val="24"/>
              </w:rPr>
              <w:t>——</w:t>
            </w:r>
            <w:r w:rsidRPr="00495981">
              <w:rPr>
                <w:rFonts w:ascii="Times New Roman" w:eastAsia="宋体" w:hAnsi="Times New Roman"/>
              </w:rPr>
              <w:t>风蚀扬尘产生量，</w:t>
            </w:r>
            <w:r w:rsidRPr="00495981">
              <w:rPr>
                <w:rFonts w:ascii="Times New Roman" w:eastAsia="宋体" w:hAnsi="Times New Roman"/>
              </w:rPr>
              <w:t>t</w:t>
            </w:r>
            <w:r w:rsidRPr="00495981">
              <w:rPr>
                <w:rFonts w:ascii="Times New Roman" w:eastAsia="宋体" w:hAnsi="Times New Roman"/>
              </w:rPr>
              <w:t>；</w:t>
            </w:r>
          </w:p>
          <w:p w:rsidR="00E30CDE" w:rsidRPr="00495981" w:rsidRDefault="002B465A">
            <w:pPr>
              <w:pStyle w:val="0"/>
              <w:ind w:firstLineChars="500" w:firstLine="1200"/>
              <w:rPr>
                <w:rFonts w:ascii="Times New Roman" w:eastAsia="宋体" w:hAnsi="Times New Roman"/>
              </w:rPr>
            </w:pPr>
            <w:r w:rsidRPr="00495981">
              <w:rPr>
                <w:rFonts w:ascii="Times New Roman" w:eastAsia="宋体" w:hAnsi="Times New Roman"/>
              </w:rPr>
              <w:t>N</w:t>
            </w:r>
            <w:r w:rsidRPr="00495981">
              <w:rPr>
                <w:rFonts w:ascii="Times New Roman" w:eastAsia="宋体" w:hAnsi="Times New Roman"/>
                <w:vertAlign w:val="subscript"/>
              </w:rPr>
              <w:t>C</w:t>
            </w:r>
            <w:r w:rsidRPr="00495981">
              <w:rPr>
                <w:rFonts w:ascii="Times New Roman" w:eastAsia="宋体" w:hAnsi="Times New Roman"/>
                <w:szCs w:val="24"/>
              </w:rPr>
              <w:t>——</w:t>
            </w:r>
            <w:r w:rsidRPr="00495981">
              <w:rPr>
                <w:rFonts w:ascii="Times New Roman" w:eastAsia="宋体" w:hAnsi="Times New Roman"/>
              </w:rPr>
              <w:t>年物料运载车次，</w:t>
            </w:r>
            <w:r w:rsidRPr="00495981">
              <w:rPr>
                <w:rFonts w:ascii="Times New Roman" w:eastAsia="宋体" w:hAnsi="Times New Roman"/>
              </w:rPr>
              <w:t>t</w:t>
            </w:r>
            <w:r w:rsidRPr="00495981">
              <w:rPr>
                <w:rFonts w:ascii="Times New Roman" w:eastAsia="宋体" w:hAnsi="Times New Roman"/>
              </w:rPr>
              <w:t>；</w:t>
            </w:r>
          </w:p>
          <w:p w:rsidR="00E30CDE" w:rsidRPr="00495981" w:rsidRDefault="002B465A">
            <w:pPr>
              <w:pStyle w:val="0"/>
              <w:ind w:firstLineChars="500" w:firstLine="1200"/>
              <w:rPr>
                <w:rFonts w:ascii="Times New Roman" w:eastAsia="宋体" w:hAnsi="Times New Roman"/>
              </w:rPr>
            </w:pPr>
            <w:r w:rsidRPr="00495981">
              <w:rPr>
                <w:rFonts w:ascii="Times New Roman" w:eastAsia="宋体" w:hAnsi="Times New Roman"/>
              </w:rPr>
              <w:t>D</w:t>
            </w:r>
            <w:r w:rsidRPr="00495981">
              <w:rPr>
                <w:rFonts w:ascii="Times New Roman" w:eastAsia="宋体" w:hAnsi="Times New Roman"/>
                <w:szCs w:val="24"/>
              </w:rPr>
              <w:t>——</w:t>
            </w:r>
            <w:r w:rsidRPr="00495981">
              <w:rPr>
                <w:rFonts w:ascii="Times New Roman" w:eastAsia="宋体" w:hAnsi="Times New Roman"/>
              </w:rPr>
              <w:t>单车平均运载量，</w:t>
            </w:r>
            <w:r w:rsidRPr="00495981">
              <w:rPr>
                <w:rFonts w:ascii="Times New Roman" w:eastAsia="宋体" w:hAnsi="Times New Roman"/>
              </w:rPr>
              <w:t>t/</w:t>
            </w:r>
            <w:r w:rsidRPr="00495981">
              <w:rPr>
                <w:rFonts w:ascii="Times New Roman" w:eastAsia="宋体" w:hAnsi="Times New Roman"/>
              </w:rPr>
              <w:t>车；</w:t>
            </w:r>
          </w:p>
          <w:p w:rsidR="00E30CDE" w:rsidRPr="00495981" w:rsidRDefault="002B465A">
            <w:pPr>
              <w:tabs>
                <w:tab w:val="left" w:pos="5010"/>
              </w:tabs>
              <w:snapToGrid w:val="0"/>
              <w:spacing w:line="360" w:lineRule="auto"/>
              <w:ind w:firstLineChars="500" w:firstLine="1200"/>
              <w:jc w:val="left"/>
              <w:rPr>
                <w:rFonts w:ascii="Times New Roman" w:eastAsia="宋体" w:hAnsi="Times New Roman" w:cs="Times New Roman"/>
                <w:sz w:val="24"/>
              </w:rPr>
            </w:pPr>
            <w:r w:rsidRPr="00495981">
              <w:rPr>
                <w:rFonts w:ascii="Times New Roman" w:eastAsia="宋体" w:hAnsi="Times New Roman" w:cs="Times New Roman"/>
                <w:sz w:val="24"/>
              </w:rPr>
              <w:t>(a/b)</w:t>
            </w:r>
            <w:r w:rsidRPr="00495981">
              <w:rPr>
                <w:rFonts w:ascii="Times New Roman" w:eastAsia="宋体" w:hAnsi="Times New Roman" w:cs="Times New Roman"/>
                <w:sz w:val="24"/>
                <w:szCs w:val="24"/>
              </w:rPr>
              <w:t>——</w:t>
            </w:r>
            <w:r w:rsidRPr="00495981">
              <w:rPr>
                <w:rFonts w:ascii="Times New Roman" w:eastAsia="宋体" w:hAnsi="Times New Roman" w:cs="Times New Roman"/>
                <w:sz w:val="24"/>
              </w:rPr>
              <w:t>装卸扬尘概化系数，</w:t>
            </w:r>
            <w:r w:rsidRPr="00495981">
              <w:rPr>
                <w:rFonts w:ascii="Times New Roman" w:eastAsia="宋体" w:hAnsi="Times New Roman" w:cs="Times New Roman"/>
                <w:sz w:val="24"/>
              </w:rPr>
              <w:t>kg/t</w:t>
            </w:r>
            <w:r w:rsidRPr="00495981">
              <w:rPr>
                <w:rFonts w:ascii="Times New Roman" w:eastAsia="宋体" w:hAnsi="Times New Roman" w:cs="Times New Roman"/>
                <w:sz w:val="24"/>
              </w:rPr>
              <w:t>，其中</w:t>
            </w:r>
            <w:r w:rsidRPr="00495981">
              <w:rPr>
                <w:rFonts w:ascii="Times New Roman" w:eastAsia="宋体" w:hAnsi="Times New Roman" w:cs="Times New Roman"/>
                <w:sz w:val="24"/>
              </w:rPr>
              <w:t xml:space="preserve">a </w:t>
            </w:r>
            <w:r w:rsidRPr="00495981">
              <w:rPr>
                <w:rFonts w:ascii="Times New Roman" w:eastAsia="宋体" w:hAnsi="Times New Roman" w:cs="Times New Roman"/>
                <w:sz w:val="24"/>
              </w:rPr>
              <w:t>指各省风速概化系数（湖南省</w:t>
            </w:r>
            <w:r w:rsidRPr="00495981">
              <w:rPr>
                <w:rFonts w:ascii="Times New Roman" w:eastAsia="宋体" w:hAnsi="Times New Roman" w:cs="Times New Roman"/>
                <w:sz w:val="24"/>
              </w:rPr>
              <w:t>0.0008</w:t>
            </w:r>
            <w:r w:rsidRPr="00495981">
              <w:rPr>
                <w:rFonts w:ascii="Times New Roman" w:eastAsia="宋体" w:hAnsi="Times New Roman" w:cs="Times New Roman"/>
                <w:sz w:val="24"/>
              </w:rPr>
              <w:t>），</w:t>
            </w:r>
            <w:r w:rsidRPr="00495981">
              <w:rPr>
                <w:rFonts w:ascii="Times New Roman" w:eastAsia="宋体" w:hAnsi="Times New Roman" w:cs="Times New Roman"/>
                <w:sz w:val="24"/>
              </w:rPr>
              <w:t>b</w:t>
            </w:r>
            <w:r w:rsidRPr="00495981">
              <w:rPr>
                <w:rFonts w:ascii="Times New Roman" w:eastAsia="宋体" w:hAnsi="Times New Roman" w:cs="Times New Roman"/>
                <w:sz w:val="24"/>
              </w:rPr>
              <w:t>指物料含水率概化系数（参照</w:t>
            </w:r>
            <w:r w:rsidRPr="00495981">
              <w:rPr>
                <w:rFonts w:ascii="Times New Roman" w:eastAsia="宋体" w:hAnsi="Times New Roman" w:cs="Times New Roman" w:hint="eastAsia"/>
                <w:sz w:val="24"/>
              </w:rPr>
              <w:t>各种石灰石产品</w:t>
            </w:r>
            <w:r w:rsidRPr="00495981">
              <w:rPr>
                <w:rFonts w:ascii="Times New Roman" w:eastAsia="宋体" w:hAnsi="Times New Roman" w:cs="Times New Roman"/>
                <w:sz w:val="24"/>
              </w:rPr>
              <w:t>取值</w:t>
            </w:r>
            <w:r w:rsidRPr="00495981">
              <w:rPr>
                <w:rFonts w:ascii="Times New Roman" w:eastAsia="宋体" w:hAnsi="Times New Roman" w:cs="Times New Roman"/>
                <w:sz w:val="24"/>
              </w:rPr>
              <w:t>0.00</w:t>
            </w:r>
            <w:r w:rsidRPr="00495981">
              <w:rPr>
                <w:rFonts w:ascii="Times New Roman" w:eastAsia="宋体" w:hAnsi="Times New Roman" w:cs="Times New Roman" w:hint="eastAsia"/>
                <w:sz w:val="24"/>
              </w:rPr>
              <w:t>17</w:t>
            </w:r>
            <w:r w:rsidRPr="00495981">
              <w:rPr>
                <w:rFonts w:ascii="Times New Roman" w:eastAsia="宋体" w:hAnsi="Times New Roman" w:cs="Times New Roman"/>
                <w:sz w:val="24"/>
              </w:rPr>
              <w:t>）；</w:t>
            </w:r>
          </w:p>
          <w:p w:rsidR="00E30CDE" w:rsidRPr="00495981" w:rsidRDefault="002B465A">
            <w:pPr>
              <w:tabs>
                <w:tab w:val="left" w:pos="5010"/>
              </w:tabs>
              <w:snapToGrid w:val="0"/>
              <w:spacing w:line="360" w:lineRule="auto"/>
              <w:ind w:firstLineChars="500" w:firstLine="1200"/>
              <w:jc w:val="left"/>
              <w:rPr>
                <w:rFonts w:ascii="Times New Roman" w:eastAsia="宋体" w:hAnsi="Times New Roman" w:cs="Times New Roman"/>
                <w:sz w:val="24"/>
              </w:rPr>
            </w:pPr>
            <w:r w:rsidRPr="00495981">
              <w:rPr>
                <w:rFonts w:ascii="Times New Roman" w:eastAsia="宋体" w:hAnsi="Times New Roman" w:cs="Times New Roman"/>
                <w:sz w:val="24"/>
              </w:rPr>
              <w:t>E</w:t>
            </w:r>
            <w:r w:rsidRPr="00495981">
              <w:rPr>
                <w:rFonts w:ascii="Times New Roman" w:eastAsia="宋体" w:hAnsi="Times New Roman" w:cs="Times New Roman"/>
                <w:sz w:val="24"/>
                <w:vertAlign w:val="subscript"/>
              </w:rPr>
              <w:t>f</w:t>
            </w:r>
            <w:r w:rsidRPr="00495981">
              <w:rPr>
                <w:rFonts w:ascii="Times New Roman" w:eastAsia="宋体" w:hAnsi="Times New Roman" w:cs="Times New Roman"/>
                <w:sz w:val="24"/>
                <w:szCs w:val="24"/>
              </w:rPr>
              <w:t>——</w:t>
            </w:r>
            <w:r w:rsidRPr="00495981">
              <w:rPr>
                <w:rFonts w:ascii="Times New Roman" w:eastAsia="宋体" w:hAnsi="Times New Roman" w:cs="Times New Roman"/>
                <w:sz w:val="24"/>
              </w:rPr>
              <w:t>堆场风蚀扬尘概化系数，</w:t>
            </w:r>
            <w:r w:rsidRPr="00495981">
              <w:rPr>
                <w:rFonts w:ascii="Times New Roman" w:eastAsia="宋体" w:hAnsi="Times New Roman" w:cs="Times New Roman"/>
                <w:sz w:val="24"/>
              </w:rPr>
              <w:t>kg/m</w:t>
            </w:r>
            <w:r w:rsidRPr="00495981">
              <w:rPr>
                <w:rFonts w:ascii="Times New Roman" w:eastAsia="宋体" w:hAnsi="Times New Roman" w:cs="Times New Roman"/>
                <w:sz w:val="24"/>
                <w:vertAlign w:val="superscript"/>
              </w:rPr>
              <w:t>2</w:t>
            </w:r>
            <w:r w:rsidRPr="00495981">
              <w:rPr>
                <w:rFonts w:ascii="Times New Roman" w:eastAsia="宋体" w:hAnsi="Times New Roman" w:cs="Times New Roman"/>
                <w:sz w:val="24"/>
              </w:rPr>
              <w:t>，据附录</w:t>
            </w:r>
            <w:r w:rsidRPr="00495981">
              <w:rPr>
                <w:rFonts w:ascii="Times New Roman" w:eastAsia="宋体" w:hAnsi="Times New Roman" w:cs="Times New Roman"/>
                <w:sz w:val="24"/>
              </w:rPr>
              <w:t>3</w:t>
            </w:r>
            <w:r w:rsidRPr="00495981">
              <w:rPr>
                <w:rFonts w:ascii="Times New Roman" w:eastAsia="宋体" w:hAnsi="Times New Roman" w:cs="Times New Roman"/>
                <w:sz w:val="24"/>
              </w:rPr>
              <w:t>，取</w:t>
            </w:r>
            <w:r w:rsidRPr="00495981">
              <w:rPr>
                <w:rFonts w:ascii="Times New Roman" w:eastAsia="宋体" w:hAnsi="Times New Roman" w:cs="Times New Roman" w:hint="eastAsia"/>
                <w:sz w:val="24"/>
              </w:rPr>
              <w:t>3.6062</w:t>
            </w:r>
            <w:r w:rsidRPr="00495981">
              <w:rPr>
                <w:rFonts w:ascii="Times New Roman" w:eastAsia="宋体" w:hAnsi="Times New Roman" w:cs="Times New Roman"/>
                <w:sz w:val="24"/>
              </w:rPr>
              <w:t>；</w:t>
            </w:r>
          </w:p>
          <w:p w:rsidR="00E30CDE" w:rsidRPr="00495981" w:rsidRDefault="002B465A">
            <w:pPr>
              <w:tabs>
                <w:tab w:val="left" w:pos="5010"/>
              </w:tabs>
              <w:snapToGrid w:val="0"/>
              <w:spacing w:line="360" w:lineRule="auto"/>
              <w:ind w:firstLineChars="500" w:firstLine="1200"/>
              <w:jc w:val="left"/>
              <w:rPr>
                <w:rFonts w:ascii="Times New Roman" w:eastAsia="宋体" w:hAnsi="Times New Roman" w:cs="Times New Roman"/>
                <w:sz w:val="24"/>
              </w:rPr>
            </w:pPr>
            <w:r w:rsidRPr="00495981">
              <w:rPr>
                <w:rFonts w:ascii="Times New Roman" w:eastAsia="宋体" w:hAnsi="Times New Roman" w:cs="Times New Roman"/>
                <w:sz w:val="24"/>
              </w:rPr>
              <w:t>S</w:t>
            </w:r>
            <w:r w:rsidRPr="00495981">
              <w:rPr>
                <w:rFonts w:ascii="Times New Roman" w:eastAsia="宋体" w:hAnsi="Times New Roman" w:cs="Times New Roman"/>
                <w:sz w:val="24"/>
                <w:szCs w:val="24"/>
              </w:rPr>
              <w:t>——</w:t>
            </w:r>
            <w:r w:rsidRPr="00495981">
              <w:rPr>
                <w:rFonts w:ascii="Times New Roman" w:eastAsia="宋体" w:hAnsi="Times New Roman" w:cs="Times New Roman"/>
                <w:sz w:val="24"/>
              </w:rPr>
              <w:t>堆场占地面积，</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2</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砂石料场</w:t>
            </w:r>
            <w:r w:rsidRPr="00495981">
              <w:rPr>
                <w:rFonts w:ascii="Times New Roman" w:eastAsia="宋体" w:hAnsi="Times New Roman" w:cs="Times New Roman" w:hint="eastAsia"/>
                <w:sz w:val="24"/>
              </w:rPr>
              <w:t>30</w:t>
            </w:r>
            <w:r w:rsidRPr="00495981">
              <w:rPr>
                <w:rFonts w:ascii="Times New Roman" w:eastAsia="宋体" w:hAnsi="Times New Roman" w:cs="Times New Roman"/>
                <w:sz w:val="24"/>
              </w:rPr>
              <w:t>00m</w:t>
            </w:r>
            <w:r w:rsidRPr="00495981">
              <w:rPr>
                <w:rFonts w:ascii="Times New Roman" w:eastAsia="宋体" w:hAnsi="Times New Roman" w:cs="Times New Roman"/>
                <w:sz w:val="24"/>
                <w:vertAlign w:val="superscript"/>
              </w:rPr>
              <w:t>2</w:t>
            </w:r>
            <w:r w:rsidRPr="00495981">
              <w:rPr>
                <w:rFonts w:ascii="Times New Roman" w:eastAsia="宋体" w:hAnsi="Times New Roman" w:cs="Times New Roman"/>
                <w:sz w:val="24"/>
              </w:rPr>
              <w:t>。</w:t>
            </w:r>
          </w:p>
          <w:p w:rsidR="00E30CDE" w:rsidRPr="00495981" w:rsidRDefault="002B465A">
            <w:pPr>
              <w:tabs>
                <w:tab w:val="left" w:pos="5010"/>
              </w:tabs>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项目原料</w:t>
            </w:r>
            <w:r w:rsidRPr="00495981">
              <w:rPr>
                <w:rFonts w:ascii="Times New Roman" w:eastAsia="宋体" w:hAnsi="Times New Roman" w:cs="Times New Roman" w:hint="eastAsia"/>
                <w:sz w:val="24"/>
              </w:rPr>
              <w:t>砂、碎石</w:t>
            </w:r>
            <w:r w:rsidRPr="00495981">
              <w:rPr>
                <w:rFonts w:ascii="Times New Roman" w:eastAsia="宋体" w:hAnsi="Times New Roman" w:cs="Times New Roman"/>
                <w:sz w:val="24"/>
              </w:rPr>
              <w:t>装卸量约为</w:t>
            </w:r>
            <w:r w:rsidRPr="00495981">
              <w:rPr>
                <w:rFonts w:ascii="Times New Roman" w:eastAsia="宋体" w:hAnsi="Times New Roman" w:cs="Times New Roman" w:hint="eastAsia"/>
                <w:sz w:val="24"/>
              </w:rPr>
              <w:t>543600</w:t>
            </w:r>
            <w:r w:rsidRPr="00495981">
              <w:rPr>
                <w:rFonts w:ascii="Times New Roman" w:eastAsia="宋体" w:hAnsi="Times New Roman" w:cs="Times New Roman"/>
                <w:sz w:val="24"/>
              </w:rPr>
              <w:t>吨，车</w:t>
            </w:r>
            <w:r w:rsidRPr="00495981">
              <w:rPr>
                <w:rFonts w:ascii="Times New Roman" w:eastAsia="宋体" w:hAnsi="Times New Roman" w:cs="Times New Roman" w:hint="eastAsia"/>
                <w:sz w:val="24"/>
              </w:rPr>
              <w:t>辆单次</w:t>
            </w:r>
            <w:r w:rsidRPr="00495981">
              <w:rPr>
                <w:rFonts w:ascii="Times New Roman" w:eastAsia="宋体" w:hAnsi="Times New Roman" w:cs="Times New Roman"/>
                <w:sz w:val="24"/>
              </w:rPr>
              <w:t>载重约为</w:t>
            </w:r>
            <w:r w:rsidRPr="00495981">
              <w:rPr>
                <w:rFonts w:ascii="Times New Roman" w:eastAsia="宋体" w:hAnsi="Times New Roman" w:cs="Times New Roman" w:hint="eastAsia"/>
                <w:sz w:val="24"/>
              </w:rPr>
              <w:t>30</w:t>
            </w:r>
            <w:r w:rsidRPr="00495981">
              <w:rPr>
                <w:rFonts w:ascii="Times New Roman" w:eastAsia="宋体" w:hAnsi="Times New Roman" w:cs="Times New Roman"/>
                <w:sz w:val="24"/>
              </w:rPr>
              <w:t>t</w:t>
            </w:r>
            <w:r w:rsidRPr="00495981">
              <w:rPr>
                <w:rFonts w:ascii="Times New Roman" w:eastAsia="宋体" w:hAnsi="Times New Roman" w:cs="Times New Roman"/>
                <w:sz w:val="24"/>
              </w:rPr>
              <w:t>，则运载车次约为</w:t>
            </w:r>
            <w:r w:rsidRPr="00495981">
              <w:rPr>
                <w:rFonts w:ascii="Times New Roman" w:eastAsia="宋体" w:hAnsi="Times New Roman" w:cs="Times New Roman" w:hint="eastAsia"/>
                <w:sz w:val="24"/>
              </w:rPr>
              <w:t>18120</w:t>
            </w:r>
            <w:r w:rsidRPr="00495981">
              <w:rPr>
                <w:rFonts w:ascii="Times New Roman" w:eastAsia="宋体" w:hAnsi="Times New Roman" w:cs="Times New Roman"/>
                <w:sz w:val="24"/>
              </w:rPr>
              <w:t>次，原料堆存扬尘产尘量约为</w:t>
            </w:r>
            <w:r w:rsidRPr="00495981">
              <w:rPr>
                <w:rFonts w:ascii="Times New Roman" w:eastAsia="宋体" w:hAnsi="Times New Roman" w:cs="Times New Roman" w:hint="eastAsia"/>
                <w:sz w:val="24"/>
              </w:rPr>
              <w:t>277.45</w:t>
            </w:r>
            <w:r w:rsidRPr="00495981">
              <w:rPr>
                <w:rFonts w:ascii="Times New Roman" w:eastAsia="宋体" w:hAnsi="Times New Roman" w:cs="Times New Roman"/>
                <w:sz w:val="24"/>
              </w:rPr>
              <w:t>t/a</w:t>
            </w:r>
            <w:r w:rsidRPr="00495981">
              <w:rPr>
                <w:rFonts w:ascii="Times New Roman" w:eastAsia="宋体" w:hAnsi="Times New Roman" w:cs="Times New Roman"/>
                <w:sz w:val="24"/>
              </w:rPr>
              <w:t>。</w:t>
            </w:r>
          </w:p>
          <w:p w:rsidR="00E30CDE" w:rsidRPr="00495981" w:rsidRDefault="002B465A">
            <w:pPr>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②</w:t>
            </w:r>
            <w:r w:rsidRPr="00495981">
              <w:rPr>
                <w:rFonts w:ascii="Times New Roman" w:eastAsia="宋体" w:hAnsi="Times New Roman" w:cs="Times New Roman"/>
                <w:sz w:val="24"/>
              </w:rPr>
              <w:t>原料堆存扬尘排放量核算公式如下：</w:t>
            </w:r>
          </w:p>
          <w:p w:rsidR="00E30CDE" w:rsidRPr="00495981" w:rsidRDefault="00E30CDE">
            <w:pPr>
              <w:tabs>
                <w:tab w:val="left" w:pos="5010"/>
              </w:tabs>
              <w:snapToGrid w:val="0"/>
              <w:spacing w:line="360" w:lineRule="auto"/>
              <w:jc w:val="left"/>
              <w:rPr>
                <w:rFonts w:ascii="Times New Roman" w:eastAsia="宋体" w:hAnsi="Times New Roman" w:cs="Times New Roman"/>
                <w:sz w:val="24"/>
              </w:rPr>
            </w:pPr>
            <w:r w:rsidRPr="00495981">
              <w:rPr>
                <w:rFonts w:ascii="Times New Roman" w:eastAsia="宋体" w:hAnsi="Times New Roman" w:cs="Times New Roman"/>
                <w:position w:val="-12"/>
                <w:sz w:val="24"/>
              </w:rPr>
              <w:object w:dxaOrig="2500" w:dyaOrig="360">
                <v:shape id="_x0000_i1030" type="#_x0000_t75" style="width:138.4pt;height:20.55pt" o:ole="">
                  <v:imagedata r:id="rId34" o:title=""/>
                </v:shape>
                <o:OLEObject Type="Embed" ProgID="Equation.3" ShapeID="_x0000_i1030" DrawAspect="Content" ObjectID="_1807336453" r:id="rId35"/>
              </w:object>
            </w:r>
          </w:p>
          <w:p w:rsidR="00E30CDE" w:rsidRPr="00495981" w:rsidRDefault="002B465A">
            <w:pPr>
              <w:tabs>
                <w:tab w:val="left" w:pos="5010"/>
              </w:tabs>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式中：</w:t>
            </w:r>
            <w:r w:rsidRPr="00495981">
              <w:rPr>
                <w:rFonts w:ascii="Times New Roman" w:eastAsia="宋体" w:hAnsi="Times New Roman" w:cs="Times New Roman"/>
                <w:sz w:val="24"/>
              </w:rPr>
              <w:t>P</w:t>
            </w:r>
            <w:r w:rsidRPr="00495981">
              <w:rPr>
                <w:rFonts w:ascii="Times New Roman" w:eastAsia="宋体" w:hAnsi="Times New Roman" w:cs="Times New Roman"/>
                <w:sz w:val="24"/>
                <w:szCs w:val="24"/>
              </w:rPr>
              <w:t>——</w:t>
            </w:r>
            <w:r w:rsidRPr="00495981">
              <w:rPr>
                <w:rFonts w:ascii="Times New Roman" w:eastAsia="宋体" w:hAnsi="Times New Roman" w:cs="Times New Roman"/>
                <w:sz w:val="24"/>
              </w:rPr>
              <w:t>颗粒物产生量，</w:t>
            </w:r>
            <w:r w:rsidRPr="00495981">
              <w:rPr>
                <w:rFonts w:ascii="Times New Roman" w:eastAsia="宋体" w:hAnsi="Times New Roman" w:cs="Times New Roman"/>
                <w:sz w:val="24"/>
              </w:rPr>
              <w:t>t</w:t>
            </w:r>
            <w:r w:rsidRPr="00495981">
              <w:rPr>
                <w:rFonts w:ascii="Times New Roman" w:eastAsia="宋体" w:hAnsi="Times New Roman" w:cs="Times New Roman"/>
                <w:sz w:val="24"/>
              </w:rPr>
              <w:t>；</w:t>
            </w:r>
          </w:p>
          <w:p w:rsidR="00E30CDE" w:rsidRPr="00495981" w:rsidRDefault="002B465A">
            <w:pPr>
              <w:tabs>
                <w:tab w:val="left" w:pos="5010"/>
              </w:tabs>
              <w:snapToGrid w:val="0"/>
              <w:spacing w:line="360" w:lineRule="auto"/>
              <w:ind w:firstLineChars="500" w:firstLine="1200"/>
              <w:jc w:val="left"/>
              <w:rPr>
                <w:rFonts w:ascii="Times New Roman" w:eastAsia="宋体" w:hAnsi="Times New Roman" w:cs="Times New Roman"/>
                <w:sz w:val="24"/>
              </w:rPr>
            </w:pPr>
            <w:r w:rsidRPr="00495981">
              <w:rPr>
                <w:rFonts w:ascii="Times New Roman" w:eastAsia="宋体" w:hAnsi="Times New Roman" w:cs="Times New Roman"/>
                <w:sz w:val="24"/>
              </w:rPr>
              <w:t>U</w:t>
            </w:r>
            <w:r w:rsidRPr="00495981">
              <w:rPr>
                <w:rFonts w:ascii="Times New Roman" w:eastAsia="宋体" w:hAnsi="Times New Roman" w:cs="Times New Roman"/>
                <w:sz w:val="24"/>
                <w:vertAlign w:val="subscript"/>
              </w:rPr>
              <w:t>C</w:t>
            </w:r>
            <w:r w:rsidRPr="00495981">
              <w:rPr>
                <w:rFonts w:ascii="Times New Roman" w:eastAsia="宋体" w:hAnsi="Times New Roman" w:cs="Times New Roman"/>
                <w:sz w:val="24"/>
                <w:szCs w:val="24"/>
              </w:rPr>
              <w:t>——</w:t>
            </w:r>
            <w:r w:rsidRPr="00495981">
              <w:rPr>
                <w:rFonts w:ascii="Times New Roman" w:eastAsia="宋体" w:hAnsi="Times New Roman" w:cs="Times New Roman"/>
                <w:sz w:val="24"/>
              </w:rPr>
              <w:t>颗粒物排放量，</w:t>
            </w:r>
            <w:r w:rsidRPr="00495981">
              <w:rPr>
                <w:rFonts w:ascii="Times New Roman" w:eastAsia="宋体" w:hAnsi="Times New Roman" w:cs="Times New Roman"/>
                <w:sz w:val="24"/>
              </w:rPr>
              <w:t>t</w:t>
            </w:r>
            <w:r w:rsidRPr="00495981">
              <w:rPr>
                <w:rFonts w:ascii="Times New Roman" w:eastAsia="宋体" w:hAnsi="Times New Roman" w:cs="Times New Roman"/>
                <w:sz w:val="24"/>
              </w:rPr>
              <w:t>；</w:t>
            </w:r>
          </w:p>
          <w:p w:rsidR="00E30CDE" w:rsidRPr="00495981" w:rsidRDefault="002B465A">
            <w:pPr>
              <w:tabs>
                <w:tab w:val="left" w:pos="5010"/>
              </w:tabs>
              <w:snapToGrid w:val="0"/>
              <w:spacing w:line="360" w:lineRule="auto"/>
              <w:ind w:firstLineChars="500" w:firstLine="1200"/>
              <w:jc w:val="left"/>
              <w:rPr>
                <w:rFonts w:ascii="Times New Roman" w:eastAsia="宋体" w:hAnsi="Times New Roman" w:cs="Times New Roman"/>
                <w:sz w:val="24"/>
              </w:rPr>
            </w:pPr>
            <w:r w:rsidRPr="00495981">
              <w:rPr>
                <w:rFonts w:ascii="Times New Roman" w:eastAsia="宋体" w:hAnsi="Times New Roman" w:cs="Times New Roman"/>
                <w:sz w:val="24"/>
              </w:rPr>
              <w:t>C</w:t>
            </w:r>
            <w:r w:rsidRPr="00495981">
              <w:rPr>
                <w:rFonts w:ascii="Times New Roman" w:eastAsia="宋体" w:hAnsi="Times New Roman" w:cs="Times New Roman"/>
                <w:sz w:val="24"/>
                <w:vertAlign w:val="subscript"/>
              </w:rPr>
              <w:t>m</w:t>
            </w:r>
            <w:r w:rsidRPr="00495981">
              <w:rPr>
                <w:rFonts w:ascii="Times New Roman" w:eastAsia="宋体" w:hAnsi="Times New Roman" w:cs="Times New Roman"/>
                <w:sz w:val="24"/>
                <w:szCs w:val="24"/>
              </w:rPr>
              <w:t>——</w:t>
            </w:r>
            <w:r w:rsidRPr="00495981">
              <w:rPr>
                <w:rFonts w:ascii="Times New Roman" w:eastAsia="宋体" w:hAnsi="Times New Roman" w:cs="Times New Roman"/>
                <w:sz w:val="24"/>
              </w:rPr>
              <w:t>颗粒物控制措施控制效率，</w:t>
            </w:r>
            <w:r w:rsidRPr="00495981">
              <w:rPr>
                <w:rFonts w:ascii="Times New Roman" w:eastAsia="宋体" w:hAnsi="Times New Roman" w:cs="Times New Roman"/>
                <w:sz w:val="24"/>
              </w:rPr>
              <w:t>%</w:t>
            </w:r>
            <w:r w:rsidRPr="00495981">
              <w:rPr>
                <w:rFonts w:ascii="Times New Roman" w:eastAsia="宋体" w:hAnsi="Times New Roman" w:cs="Times New Roman"/>
                <w:sz w:val="24"/>
              </w:rPr>
              <w:t>，据附录</w:t>
            </w:r>
            <w:r w:rsidRPr="00495981">
              <w:rPr>
                <w:rFonts w:ascii="Times New Roman" w:eastAsia="宋体" w:hAnsi="Times New Roman" w:cs="Times New Roman"/>
                <w:sz w:val="24"/>
              </w:rPr>
              <w:t>4</w:t>
            </w:r>
            <w:r w:rsidRPr="00495981">
              <w:rPr>
                <w:rFonts w:ascii="Times New Roman" w:eastAsia="宋体" w:hAnsi="Times New Roman" w:cs="Times New Roman"/>
                <w:sz w:val="24"/>
              </w:rPr>
              <w:t>，洒水、</w:t>
            </w:r>
            <w:r w:rsidRPr="00495981">
              <w:rPr>
                <w:rFonts w:ascii="Times New Roman" w:eastAsia="宋体" w:hAnsi="Times New Roman" w:cs="Times New Roman" w:hint="eastAsia"/>
                <w:sz w:val="24"/>
              </w:rPr>
              <w:t>围挡、</w:t>
            </w:r>
            <w:r w:rsidRPr="00495981">
              <w:rPr>
                <w:rFonts w:ascii="Times New Roman" w:eastAsia="宋体" w:hAnsi="Times New Roman" w:cs="Times New Roman"/>
                <w:sz w:val="24"/>
              </w:rPr>
              <w:t>出入车</w:t>
            </w:r>
            <w:r w:rsidRPr="00495981">
              <w:rPr>
                <w:rFonts w:ascii="Times New Roman" w:eastAsia="宋体" w:hAnsi="Times New Roman" w:cs="Times New Roman"/>
                <w:sz w:val="24"/>
              </w:rPr>
              <w:lastRenderedPageBreak/>
              <w:t>辆冲洗控制效率分别为</w:t>
            </w:r>
            <w:r w:rsidRPr="00495981">
              <w:rPr>
                <w:rFonts w:ascii="Times New Roman" w:eastAsia="宋体" w:hAnsi="Times New Roman" w:cs="Times New Roman"/>
                <w:sz w:val="24"/>
              </w:rPr>
              <w:t>74%</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60%</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78%</w:t>
            </w:r>
            <w:r w:rsidRPr="00495981">
              <w:rPr>
                <w:rFonts w:ascii="Times New Roman" w:eastAsia="宋体" w:hAnsi="Times New Roman" w:cs="Times New Roman"/>
                <w:sz w:val="24"/>
              </w:rPr>
              <w:t>，则综合控制效率可达</w:t>
            </w:r>
            <w:r w:rsidRPr="00495981">
              <w:rPr>
                <w:rFonts w:ascii="Times New Roman" w:eastAsia="宋体" w:hAnsi="Times New Roman" w:cs="Times New Roman"/>
                <w:sz w:val="24"/>
              </w:rPr>
              <w:t>1-</w:t>
            </w:r>
            <w:r w:rsidRPr="00495981">
              <w:rPr>
                <w:rFonts w:ascii="Times New Roman" w:eastAsia="宋体" w:hAnsi="Times New Roman" w:cs="Times New Roman"/>
                <w:sz w:val="24"/>
              </w:rPr>
              <w:t>（</w:t>
            </w:r>
            <w:r w:rsidRPr="00495981">
              <w:rPr>
                <w:rFonts w:ascii="Times New Roman" w:eastAsia="宋体" w:hAnsi="Times New Roman" w:cs="Times New Roman"/>
                <w:sz w:val="24"/>
              </w:rPr>
              <w:t>1-74%</w:t>
            </w:r>
            <w:r w:rsidRPr="00495981">
              <w:rPr>
                <w:rFonts w:ascii="Times New Roman" w:eastAsia="宋体" w:hAnsi="Times New Roman" w:cs="Times New Roman"/>
                <w:sz w:val="24"/>
              </w:rPr>
              <w:t>）</w:t>
            </w:r>
            <w:r w:rsidRPr="00495981">
              <w:rPr>
                <w:rFonts w:ascii="Times New Roman" w:eastAsia="宋体" w:hAnsi="Times New Roman" w:cs="Times New Roman"/>
                <w:sz w:val="24"/>
              </w:rPr>
              <w:t>×</w:t>
            </w:r>
            <w:r w:rsidRPr="00495981">
              <w:rPr>
                <w:rFonts w:ascii="Times New Roman" w:eastAsia="宋体" w:hAnsi="Times New Roman" w:cs="Times New Roman"/>
                <w:sz w:val="24"/>
              </w:rPr>
              <w:t>（</w:t>
            </w:r>
            <w:r w:rsidRPr="00495981">
              <w:rPr>
                <w:rFonts w:ascii="Times New Roman" w:eastAsia="宋体" w:hAnsi="Times New Roman" w:cs="Times New Roman"/>
                <w:sz w:val="24"/>
              </w:rPr>
              <w:t>1-</w:t>
            </w:r>
            <w:r w:rsidRPr="00495981">
              <w:rPr>
                <w:rFonts w:ascii="Times New Roman" w:eastAsia="宋体" w:hAnsi="Times New Roman" w:cs="Times New Roman" w:hint="eastAsia"/>
                <w:sz w:val="24"/>
              </w:rPr>
              <w:t>60</w:t>
            </w:r>
            <w:r w:rsidRPr="00495981">
              <w:rPr>
                <w:rFonts w:ascii="Times New Roman" w:eastAsia="宋体" w:hAnsi="Times New Roman" w:cs="Times New Roman"/>
                <w:sz w:val="24"/>
              </w:rPr>
              <w:t>%</w:t>
            </w:r>
            <w:r w:rsidRPr="00495981">
              <w:rPr>
                <w:rFonts w:ascii="Times New Roman" w:eastAsia="宋体" w:hAnsi="Times New Roman" w:cs="Times New Roman"/>
                <w:sz w:val="24"/>
              </w:rPr>
              <w:t>）</w:t>
            </w:r>
            <w:r w:rsidRPr="00495981">
              <w:rPr>
                <w:rFonts w:ascii="Times New Roman" w:eastAsia="宋体" w:hAnsi="Times New Roman" w:cs="Times New Roman"/>
                <w:sz w:val="24"/>
              </w:rPr>
              <w:t>×</w:t>
            </w:r>
            <w:r w:rsidRPr="00495981">
              <w:rPr>
                <w:rFonts w:ascii="Times New Roman" w:eastAsia="宋体" w:hAnsi="Times New Roman" w:cs="Times New Roman"/>
                <w:sz w:val="24"/>
              </w:rPr>
              <w:t>（</w:t>
            </w:r>
            <w:r w:rsidRPr="00495981">
              <w:rPr>
                <w:rFonts w:ascii="Times New Roman" w:eastAsia="宋体" w:hAnsi="Times New Roman" w:cs="Times New Roman"/>
                <w:sz w:val="24"/>
              </w:rPr>
              <w:t>1-78%</w:t>
            </w:r>
            <w:r w:rsidRPr="00495981">
              <w:rPr>
                <w:rFonts w:ascii="Times New Roman" w:eastAsia="宋体" w:hAnsi="Times New Roman" w:cs="Times New Roman"/>
                <w:sz w:val="24"/>
              </w:rPr>
              <w:t>）</w:t>
            </w:r>
            <w:r w:rsidRPr="00495981">
              <w:rPr>
                <w:rFonts w:ascii="Times New Roman" w:eastAsia="宋体" w:hAnsi="Times New Roman" w:cs="Arial"/>
                <w:sz w:val="24"/>
              </w:rPr>
              <w:t>≈</w:t>
            </w:r>
            <w:r w:rsidRPr="00495981">
              <w:rPr>
                <w:rFonts w:ascii="Times New Roman" w:eastAsia="宋体" w:hAnsi="Times New Roman" w:cs="Times New Roman"/>
                <w:sz w:val="24"/>
              </w:rPr>
              <w:t>9</w:t>
            </w:r>
            <w:r w:rsidRPr="00495981">
              <w:rPr>
                <w:rFonts w:ascii="Times New Roman" w:eastAsia="宋体" w:hAnsi="Times New Roman" w:cs="Times New Roman" w:hint="eastAsia"/>
                <w:sz w:val="24"/>
              </w:rPr>
              <w:t>7.5</w:t>
            </w:r>
            <w:r w:rsidRPr="00495981">
              <w:rPr>
                <w:rFonts w:ascii="Times New Roman" w:eastAsia="宋体" w:hAnsi="Times New Roman" w:cs="Times New Roman"/>
                <w:sz w:val="24"/>
              </w:rPr>
              <w:t>%</w:t>
            </w:r>
            <w:r w:rsidRPr="00495981">
              <w:rPr>
                <w:rFonts w:ascii="Times New Roman" w:eastAsia="宋体" w:hAnsi="Times New Roman" w:cs="Times New Roman"/>
                <w:sz w:val="24"/>
              </w:rPr>
              <w:t>；</w:t>
            </w:r>
          </w:p>
          <w:p w:rsidR="00E30CDE" w:rsidRPr="00495981" w:rsidRDefault="002B465A">
            <w:pPr>
              <w:tabs>
                <w:tab w:val="left" w:pos="5010"/>
              </w:tabs>
              <w:snapToGrid w:val="0"/>
              <w:spacing w:line="360" w:lineRule="auto"/>
              <w:ind w:firstLineChars="500" w:firstLine="1200"/>
              <w:jc w:val="left"/>
              <w:rPr>
                <w:rFonts w:ascii="Times New Roman" w:eastAsia="宋体" w:hAnsi="Times New Roman" w:cs="Times New Roman"/>
                <w:sz w:val="24"/>
              </w:rPr>
            </w:pPr>
            <w:r w:rsidRPr="00495981">
              <w:rPr>
                <w:rFonts w:ascii="Times New Roman" w:eastAsia="宋体" w:hAnsi="Times New Roman" w:cs="Times New Roman"/>
                <w:sz w:val="24"/>
              </w:rPr>
              <w:t>T</w:t>
            </w:r>
            <w:r w:rsidRPr="00495981">
              <w:rPr>
                <w:rFonts w:ascii="Times New Roman" w:eastAsia="宋体" w:hAnsi="Times New Roman" w:cs="Times New Roman"/>
                <w:sz w:val="24"/>
                <w:vertAlign w:val="subscript"/>
              </w:rPr>
              <w:t>m</w:t>
            </w:r>
            <w:r w:rsidRPr="00495981">
              <w:rPr>
                <w:rFonts w:ascii="Times New Roman" w:eastAsia="宋体" w:hAnsi="Times New Roman" w:cs="Times New Roman"/>
                <w:sz w:val="24"/>
                <w:szCs w:val="24"/>
              </w:rPr>
              <w:t>——</w:t>
            </w:r>
            <w:r w:rsidRPr="00495981">
              <w:rPr>
                <w:rFonts w:ascii="Times New Roman" w:eastAsia="宋体" w:hAnsi="Times New Roman" w:cs="Times New Roman"/>
                <w:sz w:val="24"/>
              </w:rPr>
              <w:t>堆场类型控制效率，</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。料场虽作全封闭，但装卸次数较大，料场出口开关频繁，故控制效率参照</w:t>
            </w:r>
            <w:r w:rsidRPr="00495981">
              <w:rPr>
                <w:rFonts w:ascii="Times New Roman" w:eastAsia="宋体" w:hAnsi="Times New Roman" w:cs="Times New Roman"/>
                <w:sz w:val="24"/>
              </w:rPr>
              <w:t>附录</w:t>
            </w:r>
            <w:r w:rsidRPr="00495981">
              <w:rPr>
                <w:rFonts w:ascii="Times New Roman" w:eastAsia="宋体" w:hAnsi="Times New Roman" w:cs="Times New Roman"/>
                <w:sz w:val="24"/>
              </w:rPr>
              <w:t>5</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取</w:t>
            </w:r>
            <w:r w:rsidRPr="00495981">
              <w:rPr>
                <w:rFonts w:ascii="Times New Roman" w:eastAsia="宋体" w:hAnsi="Times New Roman" w:cs="Times New Roman" w:hint="eastAsia"/>
                <w:sz w:val="24"/>
              </w:rPr>
              <w:t>60</w:t>
            </w:r>
            <w:r w:rsidRPr="00495981">
              <w:rPr>
                <w:rFonts w:ascii="Times New Roman" w:eastAsia="宋体" w:hAnsi="Times New Roman" w:cs="Times New Roman"/>
                <w:sz w:val="24"/>
              </w:rPr>
              <w:t>%</w:t>
            </w:r>
            <w:r w:rsidRPr="00495981">
              <w:rPr>
                <w:rFonts w:ascii="Times New Roman" w:eastAsia="宋体" w:hAnsi="Times New Roman" w:cs="Times New Roman"/>
                <w:sz w:val="24"/>
              </w:rPr>
              <w:t>。</w:t>
            </w:r>
          </w:p>
          <w:p w:rsidR="00E30CDE" w:rsidRPr="00495981" w:rsidRDefault="002B465A">
            <w:pPr>
              <w:tabs>
                <w:tab w:val="left" w:pos="5010"/>
              </w:tabs>
              <w:snapToGrid w:val="0"/>
              <w:spacing w:line="360" w:lineRule="auto"/>
              <w:ind w:firstLineChars="200" w:firstLine="480"/>
              <w:jc w:val="left"/>
              <w:rPr>
                <w:rFonts w:ascii="Times New Roman" w:eastAsia="宋体" w:hAnsi="Times New Roman" w:cs="Times New Roman"/>
                <w:bCs/>
                <w:kern w:val="28"/>
                <w:sz w:val="24"/>
              </w:rPr>
            </w:pPr>
            <w:r w:rsidRPr="00495981">
              <w:rPr>
                <w:rFonts w:ascii="Times New Roman" w:eastAsia="宋体" w:hAnsi="Times New Roman" w:cs="Times New Roman"/>
                <w:sz w:val="24"/>
              </w:rPr>
              <w:t>计算得原料堆存扬尘排放量为</w:t>
            </w:r>
            <w:r w:rsidRPr="00495981">
              <w:rPr>
                <w:rFonts w:ascii="Times New Roman" w:eastAsia="宋体" w:hAnsi="Times New Roman" w:cs="Times New Roman" w:hint="eastAsia"/>
                <w:sz w:val="24"/>
              </w:rPr>
              <w:t>2.77</w:t>
            </w:r>
            <w:r w:rsidRPr="00495981">
              <w:rPr>
                <w:rFonts w:ascii="Times New Roman" w:eastAsia="宋体" w:hAnsi="Times New Roman" w:cs="Times New Roman"/>
                <w:sz w:val="24"/>
              </w:rPr>
              <w:t>t/a</w:t>
            </w:r>
            <w:r w:rsidRPr="00495981">
              <w:rPr>
                <w:rFonts w:ascii="Times New Roman" w:eastAsia="宋体" w:hAnsi="Times New Roman" w:cs="Times New Roman"/>
                <w:sz w:val="24"/>
              </w:rPr>
              <w:t>。</w:t>
            </w:r>
          </w:p>
          <w:p w:rsidR="00E30CDE" w:rsidRPr="00495981" w:rsidRDefault="002B465A">
            <w:pPr>
              <w:widowControl/>
              <w:spacing w:line="360" w:lineRule="auto"/>
              <w:ind w:firstLineChars="200" w:firstLine="482"/>
              <w:jc w:val="left"/>
              <w:textAlignment w:val="baseline"/>
              <w:rPr>
                <w:rFonts w:ascii="Times New Roman" w:eastAsia="宋体" w:hAnsi="Times New Roman" w:cs="Times New Roman"/>
                <w:b/>
                <w:sz w:val="24"/>
                <w:szCs w:val="32"/>
              </w:rPr>
            </w:pPr>
            <w:r w:rsidRPr="00495981">
              <w:rPr>
                <w:rFonts w:ascii="Times New Roman" w:eastAsia="宋体" w:hAnsi="Times New Roman" w:cs="Times New Roman"/>
                <w:b/>
                <w:sz w:val="24"/>
                <w:szCs w:val="32"/>
              </w:rPr>
              <w:t>（</w:t>
            </w:r>
            <w:r w:rsidRPr="00495981">
              <w:rPr>
                <w:rFonts w:ascii="Times New Roman" w:eastAsia="宋体" w:hAnsi="Times New Roman" w:cs="Times New Roman" w:hint="eastAsia"/>
                <w:b/>
                <w:sz w:val="24"/>
                <w:szCs w:val="32"/>
              </w:rPr>
              <w:t>4</w:t>
            </w:r>
            <w:r w:rsidRPr="00495981">
              <w:rPr>
                <w:rFonts w:ascii="Times New Roman" w:eastAsia="宋体" w:hAnsi="Times New Roman" w:cs="Times New Roman"/>
                <w:b/>
                <w:sz w:val="24"/>
                <w:szCs w:val="32"/>
              </w:rPr>
              <w:t>）车辆运输扬尘</w:t>
            </w:r>
          </w:p>
          <w:p w:rsidR="00E30CDE" w:rsidRPr="00495981" w:rsidRDefault="002B465A">
            <w:pPr>
              <w:widowControl/>
              <w:spacing w:line="360" w:lineRule="auto"/>
              <w:ind w:firstLineChars="200" w:firstLine="480"/>
              <w:jc w:val="left"/>
              <w:textAlignment w:val="baseline"/>
              <w:rPr>
                <w:rFonts w:ascii="Times New Roman" w:eastAsia="宋体" w:hAnsi="Times New Roman" w:cs="Times New Roman"/>
                <w:sz w:val="24"/>
                <w:szCs w:val="32"/>
              </w:rPr>
            </w:pPr>
            <w:r w:rsidRPr="00495981">
              <w:rPr>
                <w:rFonts w:ascii="Times New Roman" w:eastAsia="宋体" w:hAnsi="Times New Roman" w:cs="Times New Roman"/>
                <w:sz w:val="24"/>
                <w:szCs w:val="32"/>
              </w:rPr>
              <w:t>本工程原材料</w:t>
            </w:r>
            <w:r w:rsidRPr="00495981">
              <w:rPr>
                <w:rFonts w:ascii="Times New Roman" w:eastAsia="宋体" w:hAnsi="Times New Roman" w:cs="Times New Roman" w:hint="eastAsia"/>
                <w:sz w:val="24"/>
                <w:szCs w:val="32"/>
              </w:rPr>
              <w:t>、产品均</w:t>
            </w:r>
            <w:r w:rsidRPr="00495981">
              <w:rPr>
                <w:rFonts w:ascii="Times New Roman" w:eastAsia="宋体" w:hAnsi="Times New Roman" w:cs="Times New Roman"/>
                <w:sz w:val="24"/>
                <w:szCs w:val="32"/>
              </w:rPr>
              <w:t>采用汽车运输。车辆行驶产生的扬尘，在道路完全干燥的情况下，可按下列经验公式计算：</w:t>
            </w:r>
          </w:p>
          <w:p w:rsidR="00E30CDE" w:rsidRPr="00495981" w:rsidRDefault="00E30CDE">
            <w:pPr>
              <w:autoSpaceDE w:val="0"/>
              <w:spacing w:line="360" w:lineRule="auto"/>
              <w:jc w:val="left"/>
              <w:rPr>
                <w:rFonts w:ascii="Times New Roman" w:eastAsia="宋体" w:hAnsi="Times New Roman" w:cs="Times New Roman"/>
                <w:szCs w:val="21"/>
              </w:rPr>
            </w:pPr>
            <w:r w:rsidRPr="00495981">
              <w:rPr>
                <w:rFonts w:ascii="Times New Roman" w:eastAsia="宋体" w:hAnsi="Times New Roman" w:cs="Times New Roman"/>
                <w:position w:val="-28"/>
              </w:rPr>
              <w:object w:dxaOrig="3480" w:dyaOrig="740">
                <v:shape id="_x0000_i1031" type="#_x0000_t75" style="width:160.85pt;height:34.6pt" o:ole="">
                  <v:imagedata r:id="rId36" o:title=""/>
                </v:shape>
                <o:OLEObject Type="Embed" ProgID="Equation.3" ShapeID="_x0000_i1031" DrawAspect="Content" ObjectID="_1807336454" r:id="rId37"/>
              </w:object>
            </w:r>
          </w:p>
          <w:p w:rsidR="00E30CDE" w:rsidRPr="00495981" w:rsidRDefault="00E30CDE">
            <w:pPr>
              <w:autoSpaceDE w:val="0"/>
              <w:spacing w:line="360" w:lineRule="auto"/>
              <w:ind w:firstLineChars="200" w:firstLine="420"/>
              <w:jc w:val="left"/>
              <w:rPr>
                <w:rFonts w:ascii="Times New Roman" w:eastAsia="宋体" w:hAnsi="Times New Roman" w:cs="Times New Roman"/>
                <w:szCs w:val="21"/>
              </w:rPr>
            </w:pPr>
            <w:r w:rsidRPr="00495981">
              <w:rPr>
                <w:rFonts w:ascii="Times New Roman" w:eastAsia="宋体" w:hAnsi="Times New Roman" w:cs="Times New Roman"/>
                <w:position w:val="-28"/>
              </w:rPr>
              <w:object w:dxaOrig="1800" w:dyaOrig="680">
                <v:shape id="_x0000_i1032" type="#_x0000_t75" style="width:89.75pt;height:34.6pt" o:ole="">
                  <v:imagedata r:id="rId38" o:title=""/>
                </v:shape>
                <o:OLEObject Type="Embed" ProgID="Equation.3" ShapeID="_x0000_i1032" DrawAspect="Content" ObjectID="_1807336455" r:id="rId39"/>
              </w:object>
            </w:r>
          </w:p>
          <w:p w:rsidR="00E30CDE" w:rsidRPr="00495981" w:rsidRDefault="002B465A">
            <w:pPr>
              <w:pStyle w:val="a9"/>
              <w:spacing w:line="360" w:lineRule="auto"/>
              <w:ind w:firstLineChars="200" w:firstLine="480"/>
              <w:jc w:val="left"/>
              <w:rPr>
                <w:rFonts w:ascii="Times New Roman" w:hAnsi="Times New Roman"/>
                <w:sz w:val="24"/>
              </w:rPr>
            </w:pPr>
            <w:r w:rsidRPr="00495981">
              <w:rPr>
                <w:rFonts w:ascii="Times New Roman" w:hAnsi="Times New Roman"/>
                <w:sz w:val="24"/>
              </w:rPr>
              <w:t>式中：</w:t>
            </w:r>
            <w:r w:rsidRPr="00495981">
              <w:rPr>
                <w:rFonts w:ascii="Times New Roman" w:hAnsi="Times New Roman"/>
                <w:sz w:val="24"/>
                <w:szCs w:val="24"/>
              </w:rPr>
              <w:t>Q</w:t>
            </w:r>
            <w:r w:rsidRPr="00495981">
              <w:rPr>
                <w:rFonts w:ascii="Times New Roman" w:hAnsi="Times New Roman"/>
                <w:sz w:val="24"/>
                <w:szCs w:val="24"/>
                <w:vertAlign w:val="subscript"/>
              </w:rPr>
              <w:t>i</w:t>
            </w:r>
            <w:r w:rsidRPr="00495981">
              <w:rPr>
                <w:rFonts w:ascii="Times New Roman" w:hAnsi="Times New Roman"/>
                <w:sz w:val="24"/>
              </w:rPr>
              <w:t>——</w:t>
            </w:r>
            <w:r w:rsidRPr="00495981">
              <w:rPr>
                <w:rFonts w:ascii="Times New Roman" w:hAnsi="Times New Roman"/>
                <w:sz w:val="24"/>
              </w:rPr>
              <w:t>车辆运输起尘量，</w:t>
            </w:r>
            <w:r w:rsidRPr="00495981">
              <w:rPr>
                <w:rFonts w:ascii="Times New Roman" w:hAnsi="Times New Roman"/>
                <w:sz w:val="24"/>
              </w:rPr>
              <w:t>kg/</w:t>
            </w:r>
            <w:r w:rsidRPr="00495981">
              <w:rPr>
                <w:rFonts w:ascii="Times New Roman" w:hAnsi="Times New Roman"/>
                <w:sz w:val="24"/>
              </w:rPr>
              <w:t>（</w:t>
            </w:r>
            <w:r w:rsidRPr="00495981">
              <w:rPr>
                <w:rFonts w:ascii="Times New Roman" w:hAnsi="Times New Roman"/>
                <w:sz w:val="24"/>
              </w:rPr>
              <w:t>km·</w:t>
            </w:r>
            <w:r w:rsidRPr="00495981">
              <w:rPr>
                <w:rFonts w:ascii="Times New Roman" w:hAnsi="Times New Roman"/>
                <w:sz w:val="24"/>
              </w:rPr>
              <w:t>辆次）；</w:t>
            </w:r>
          </w:p>
          <w:p w:rsidR="00E30CDE" w:rsidRPr="00495981" w:rsidRDefault="002B465A">
            <w:pPr>
              <w:pStyle w:val="a9"/>
              <w:spacing w:line="360" w:lineRule="auto"/>
              <w:ind w:firstLineChars="500" w:firstLine="1200"/>
              <w:jc w:val="left"/>
              <w:rPr>
                <w:rFonts w:ascii="Times New Roman" w:hAnsi="Times New Roman"/>
                <w:sz w:val="24"/>
              </w:rPr>
            </w:pPr>
            <w:r w:rsidRPr="00495981">
              <w:rPr>
                <w:rFonts w:ascii="Times New Roman" w:hAnsi="Times New Roman"/>
                <w:sz w:val="24"/>
              </w:rPr>
              <w:t>V——</w:t>
            </w:r>
            <w:r w:rsidRPr="00495981">
              <w:rPr>
                <w:rFonts w:ascii="Times New Roman" w:hAnsi="Times New Roman"/>
                <w:sz w:val="24"/>
              </w:rPr>
              <w:t>车辆行驶速度，</w:t>
            </w:r>
            <w:r w:rsidRPr="00495981">
              <w:rPr>
                <w:rFonts w:ascii="Times New Roman" w:hAnsi="Times New Roman"/>
                <w:sz w:val="24"/>
              </w:rPr>
              <w:t>km/h</w:t>
            </w:r>
            <w:r w:rsidRPr="00495981">
              <w:rPr>
                <w:rFonts w:ascii="Times New Roman" w:hAnsi="Times New Roman"/>
                <w:sz w:val="24"/>
              </w:rPr>
              <w:t>；</w:t>
            </w:r>
          </w:p>
          <w:p w:rsidR="00E30CDE" w:rsidRPr="00495981" w:rsidRDefault="002B465A">
            <w:pPr>
              <w:pStyle w:val="a9"/>
              <w:spacing w:line="360" w:lineRule="auto"/>
              <w:ind w:firstLineChars="500" w:firstLine="1200"/>
              <w:jc w:val="left"/>
              <w:rPr>
                <w:rFonts w:ascii="Times New Roman" w:hAnsi="Times New Roman"/>
                <w:sz w:val="24"/>
              </w:rPr>
            </w:pPr>
            <w:r w:rsidRPr="00495981">
              <w:rPr>
                <w:rFonts w:ascii="Times New Roman" w:hAnsi="Times New Roman"/>
                <w:sz w:val="24"/>
              </w:rPr>
              <w:t>M——</w:t>
            </w:r>
            <w:r w:rsidRPr="00495981">
              <w:rPr>
                <w:rFonts w:ascii="Times New Roman" w:hAnsi="Times New Roman"/>
                <w:sz w:val="24"/>
              </w:rPr>
              <w:t>车辆载重，</w:t>
            </w:r>
            <w:r w:rsidRPr="00495981">
              <w:rPr>
                <w:rFonts w:ascii="Times New Roman" w:hAnsi="Times New Roman"/>
                <w:sz w:val="24"/>
              </w:rPr>
              <w:t>t/</w:t>
            </w:r>
            <w:r w:rsidRPr="00495981">
              <w:rPr>
                <w:rFonts w:ascii="Times New Roman" w:hAnsi="Times New Roman"/>
                <w:sz w:val="24"/>
              </w:rPr>
              <w:t>辆；</w:t>
            </w:r>
          </w:p>
          <w:p w:rsidR="00E30CDE" w:rsidRPr="00495981" w:rsidRDefault="002B465A">
            <w:pPr>
              <w:pStyle w:val="a9"/>
              <w:spacing w:line="360" w:lineRule="auto"/>
              <w:ind w:firstLineChars="500" w:firstLine="1200"/>
              <w:jc w:val="left"/>
              <w:rPr>
                <w:rFonts w:ascii="Times New Roman" w:hAnsi="Times New Roman"/>
                <w:sz w:val="24"/>
              </w:rPr>
            </w:pPr>
            <w:r w:rsidRPr="00495981">
              <w:rPr>
                <w:rFonts w:ascii="Times New Roman" w:hAnsi="Times New Roman"/>
                <w:sz w:val="24"/>
              </w:rPr>
              <w:t>P——</w:t>
            </w:r>
            <w:r w:rsidRPr="00495981">
              <w:rPr>
                <w:rFonts w:ascii="Times New Roman" w:hAnsi="Times New Roman"/>
                <w:kern w:val="0"/>
                <w:sz w:val="24"/>
                <w:szCs w:val="24"/>
              </w:rPr>
              <w:t>道路表面粉尘量</w:t>
            </w:r>
            <w:r w:rsidRPr="00495981">
              <w:rPr>
                <w:rFonts w:ascii="Times New Roman" w:hAnsi="Times New Roman"/>
                <w:sz w:val="24"/>
              </w:rPr>
              <w:t>，</w:t>
            </w:r>
            <w:r w:rsidRPr="00495981">
              <w:rPr>
                <w:rFonts w:ascii="Times New Roman" w:hAnsi="Times New Roman"/>
                <w:sz w:val="24"/>
              </w:rPr>
              <w:t>kg/m</w:t>
            </w:r>
            <w:r w:rsidRPr="00495981">
              <w:rPr>
                <w:rFonts w:ascii="Times New Roman" w:hAnsi="Times New Roman"/>
                <w:sz w:val="24"/>
                <w:vertAlign w:val="superscript"/>
              </w:rPr>
              <w:t>2</w:t>
            </w:r>
            <w:r w:rsidRPr="00495981">
              <w:rPr>
                <w:rFonts w:ascii="Times New Roman" w:hAnsi="Times New Roman"/>
                <w:sz w:val="24"/>
              </w:rPr>
              <w:t>；</w:t>
            </w:r>
          </w:p>
          <w:p w:rsidR="00E30CDE" w:rsidRPr="00495981" w:rsidRDefault="002B465A">
            <w:pPr>
              <w:pStyle w:val="a9"/>
              <w:spacing w:line="360" w:lineRule="auto"/>
              <w:ind w:firstLineChars="500" w:firstLine="1200"/>
              <w:jc w:val="left"/>
              <w:rPr>
                <w:rFonts w:ascii="Times New Roman" w:hAnsi="Times New Roman"/>
                <w:sz w:val="24"/>
              </w:rPr>
            </w:pPr>
            <w:r w:rsidRPr="00495981">
              <w:rPr>
                <w:rFonts w:ascii="Times New Roman" w:hAnsi="Times New Roman"/>
                <w:sz w:val="24"/>
                <w:szCs w:val="24"/>
              </w:rPr>
              <w:t>Q</w:t>
            </w:r>
            <w:r w:rsidRPr="00495981">
              <w:rPr>
                <w:rFonts w:ascii="Times New Roman" w:hAnsi="Times New Roman" w:hint="eastAsia"/>
                <w:sz w:val="24"/>
                <w:szCs w:val="24"/>
                <w:vertAlign w:val="subscript"/>
              </w:rPr>
              <w:t>t</w:t>
            </w:r>
            <w:r w:rsidRPr="00495981">
              <w:rPr>
                <w:rFonts w:ascii="Times New Roman" w:hAnsi="Times New Roman"/>
                <w:sz w:val="24"/>
                <w:szCs w:val="24"/>
              </w:rPr>
              <w:t>——</w:t>
            </w:r>
            <w:r w:rsidRPr="00495981">
              <w:rPr>
                <w:rFonts w:ascii="Times New Roman" w:hAnsi="Times New Roman"/>
                <w:sz w:val="24"/>
              </w:rPr>
              <w:t>车辆</w:t>
            </w:r>
            <w:r w:rsidRPr="00495981">
              <w:rPr>
                <w:rFonts w:ascii="Times New Roman" w:hAnsi="Times New Roman"/>
                <w:sz w:val="24"/>
                <w:szCs w:val="24"/>
              </w:rPr>
              <w:t>运输总扬尘量，</w:t>
            </w:r>
            <w:r w:rsidRPr="00495981">
              <w:rPr>
                <w:rFonts w:ascii="Times New Roman" w:hAnsi="Times New Roman"/>
                <w:sz w:val="24"/>
              </w:rPr>
              <w:t>t</w:t>
            </w:r>
            <w:r w:rsidRPr="00495981">
              <w:rPr>
                <w:rFonts w:ascii="Times New Roman" w:hAnsi="Times New Roman" w:hint="eastAsia"/>
                <w:sz w:val="24"/>
              </w:rPr>
              <w:t>；</w:t>
            </w:r>
          </w:p>
          <w:p w:rsidR="00E30CDE" w:rsidRPr="00495981" w:rsidRDefault="002B465A">
            <w:pPr>
              <w:pStyle w:val="a9"/>
              <w:spacing w:line="360" w:lineRule="auto"/>
              <w:ind w:firstLineChars="500" w:firstLine="1200"/>
              <w:jc w:val="left"/>
              <w:rPr>
                <w:rFonts w:ascii="Times New Roman" w:hAnsi="Times New Roman"/>
                <w:sz w:val="24"/>
              </w:rPr>
            </w:pPr>
            <w:r w:rsidRPr="00495981">
              <w:rPr>
                <w:rFonts w:ascii="Times New Roman" w:hAnsi="Times New Roman" w:hint="eastAsia"/>
                <w:sz w:val="24"/>
              </w:rPr>
              <w:t>L</w:t>
            </w:r>
            <w:r w:rsidRPr="00495981">
              <w:rPr>
                <w:rFonts w:ascii="Times New Roman" w:hAnsi="Times New Roman"/>
                <w:sz w:val="24"/>
              </w:rPr>
              <w:t>——</w:t>
            </w:r>
            <w:r w:rsidRPr="00495981">
              <w:rPr>
                <w:rFonts w:ascii="Times New Roman" w:hAnsi="Times New Roman" w:hint="eastAsia"/>
                <w:sz w:val="24"/>
              </w:rPr>
              <w:t>运输距离，</w:t>
            </w:r>
            <w:r w:rsidRPr="00495981">
              <w:rPr>
                <w:rFonts w:ascii="Times New Roman" w:hAnsi="Times New Roman" w:hint="eastAsia"/>
                <w:sz w:val="24"/>
              </w:rPr>
              <w:t>km</w:t>
            </w:r>
            <w:r w:rsidRPr="00495981">
              <w:rPr>
                <w:rFonts w:ascii="Times New Roman" w:hAnsi="Times New Roman" w:hint="eastAsia"/>
                <w:sz w:val="24"/>
              </w:rPr>
              <w:t>；</w:t>
            </w:r>
          </w:p>
          <w:p w:rsidR="00E30CDE" w:rsidRPr="00495981" w:rsidRDefault="002B465A">
            <w:pPr>
              <w:pStyle w:val="a9"/>
              <w:spacing w:line="360" w:lineRule="auto"/>
              <w:ind w:firstLineChars="500" w:firstLine="1200"/>
              <w:jc w:val="left"/>
              <w:rPr>
                <w:rFonts w:ascii="Times New Roman" w:hAnsi="Times New Roman" w:cs="宋体"/>
                <w:sz w:val="24"/>
                <w:szCs w:val="24"/>
              </w:rPr>
            </w:pPr>
            <w:r w:rsidRPr="00495981">
              <w:rPr>
                <w:rFonts w:ascii="Times New Roman" w:hAnsi="Times New Roman" w:hint="eastAsia"/>
                <w:sz w:val="24"/>
              </w:rPr>
              <w:t>Q</w:t>
            </w:r>
            <w:r w:rsidRPr="00495981">
              <w:rPr>
                <w:rFonts w:ascii="Times New Roman" w:hAnsi="Times New Roman"/>
                <w:sz w:val="24"/>
              </w:rPr>
              <w:t>——</w:t>
            </w:r>
            <w:r w:rsidRPr="00495981">
              <w:rPr>
                <w:rFonts w:ascii="Times New Roman" w:hAnsi="Times New Roman" w:hint="eastAsia"/>
                <w:sz w:val="24"/>
              </w:rPr>
              <w:t>运输量，</w:t>
            </w:r>
            <w:r w:rsidRPr="00495981">
              <w:rPr>
                <w:rFonts w:ascii="Times New Roman" w:hAnsi="Times New Roman" w:hint="eastAsia"/>
                <w:sz w:val="24"/>
              </w:rPr>
              <w:t>t/a</w:t>
            </w:r>
            <w:r w:rsidRPr="00495981">
              <w:rPr>
                <w:rFonts w:ascii="Times New Roman" w:hAnsi="Times New Roman"/>
                <w:sz w:val="24"/>
              </w:rPr>
              <w:t>。</w:t>
            </w:r>
          </w:p>
          <w:p w:rsidR="00E30CDE" w:rsidRPr="00495981" w:rsidRDefault="002B465A">
            <w:pPr>
              <w:spacing w:line="360" w:lineRule="auto"/>
              <w:ind w:firstLineChars="200" w:firstLine="480"/>
              <w:jc w:val="left"/>
              <w:rPr>
                <w:rFonts w:ascii="Times New Roman" w:eastAsia="宋体" w:hAnsi="Times New Roman" w:cs="宋体"/>
                <w:sz w:val="24"/>
                <w:szCs w:val="24"/>
              </w:rPr>
            </w:pPr>
            <w:r w:rsidRPr="00495981">
              <w:rPr>
                <w:rFonts w:ascii="Times New Roman" w:eastAsia="宋体" w:hAnsi="Times New Roman" w:cs="宋体" w:hint="eastAsia"/>
                <w:sz w:val="24"/>
                <w:szCs w:val="24"/>
              </w:rPr>
              <w:t>本项目原料运输量约为</w:t>
            </w:r>
            <w:r w:rsidRPr="00495981">
              <w:rPr>
                <w:rFonts w:ascii="Times New Roman" w:eastAsia="宋体" w:hAnsi="Times New Roman" w:cs="Times New Roman" w:hint="eastAsia"/>
                <w:sz w:val="24"/>
                <w:szCs w:val="24"/>
              </w:rPr>
              <w:t xml:space="preserve">672000 </w:t>
            </w:r>
            <w:r w:rsidRPr="00495981">
              <w:rPr>
                <w:rFonts w:ascii="Times New Roman" w:eastAsia="宋体" w:hAnsi="Times New Roman" w:cs="Times New Roman"/>
                <w:sz w:val="24"/>
                <w:szCs w:val="24"/>
              </w:rPr>
              <w:t>t/a</w:t>
            </w:r>
            <w:r w:rsidRPr="00495981">
              <w:rPr>
                <w:rFonts w:ascii="Times New Roman" w:eastAsia="宋体" w:hAnsi="Times New Roman" w:cs="宋体" w:hint="eastAsia"/>
                <w:sz w:val="24"/>
                <w:szCs w:val="24"/>
              </w:rPr>
              <w:t>，外运产品</w:t>
            </w:r>
            <w:r w:rsidRPr="00495981">
              <w:rPr>
                <w:rFonts w:ascii="Times New Roman" w:eastAsia="宋体" w:hAnsi="Times New Roman" w:cs="Times New Roman" w:hint="eastAsia"/>
                <w:sz w:val="24"/>
                <w:szCs w:val="24"/>
              </w:rPr>
              <w:t xml:space="preserve">720000 </w:t>
            </w:r>
            <w:r w:rsidRPr="00495981">
              <w:rPr>
                <w:rFonts w:ascii="Times New Roman" w:eastAsia="宋体" w:hAnsi="Times New Roman" w:cs="Times New Roman"/>
                <w:sz w:val="24"/>
                <w:szCs w:val="24"/>
              </w:rPr>
              <w:t>t/a</w:t>
            </w:r>
            <w:r w:rsidRPr="00495981">
              <w:rPr>
                <w:rFonts w:ascii="Times New Roman" w:eastAsia="宋体" w:hAnsi="Times New Roman" w:cs="宋体" w:hint="eastAsia"/>
                <w:sz w:val="24"/>
                <w:szCs w:val="24"/>
              </w:rPr>
              <w:t>，空车、载重车质量分别约为</w:t>
            </w:r>
            <w:r w:rsidRPr="00495981">
              <w:rPr>
                <w:rFonts w:ascii="Times New Roman" w:eastAsia="宋体" w:hAnsi="Times New Roman" w:cs="Times New Roman"/>
                <w:sz w:val="24"/>
                <w:szCs w:val="24"/>
              </w:rPr>
              <w:t>1</w:t>
            </w:r>
            <w:r w:rsidRPr="00495981">
              <w:rPr>
                <w:rFonts w:ascii="Times New Roman" w:eastAsia="宋体" w:hAnsi="Times New Roman" w:cs="Times New Roman" w:hint="eastAsia"/>
                <w:sz w:val="24"/>
                <w:szCs w:val="24"/>
              </w:rPr>
              <w:t>0</w:t>
            </w:r>
            <w:r w:rsidRPr="00495981">
              <w:rPr>
                <w:rFonts w:ascii="Times New Roman" w:eastAsia="宋体" w:hAnsi="Times New Roman" w:cs="Times New Roman"/>
                <w:sz w:val="24"/>
                <w:szCs w:val="24"/>
              </w:rPr>
              <w:t>t</w:t>
            </w:r>
            <w:r w:rsidRPr="00495981">
              <w:rPr>
                <w:rFonts w:ascii="Times New Roman" w:eastAsia="宋体" w:hAnsi="Times New Roman" w:cs="宋体" w:hint="eastAsia"/>
                <w:sz w:val="24"/>
                <w:szCs w:val="24"/>
              </w:rPr>
              <w:t>、</w:t>
            </w:r>
            <w:r w:rsidRPr="00495981">
              <w:rPr>
                <w:rFonts w:ascii="Times New Roman" w:eastAsia="宋体" w:hAnsi="Times New Roman" w:cs="Times New Roman" w:hint="eastAsia"/>
                <w:sz w:val="24"/>
                <w:szCs w:val="24"/>
              </w:rPr>
              <w:t>40</w:t>
            </w:r>
            <w:r w:rsidRPr="00495981">
              <w:rPr>
                <w:rFonts w:ascii="Times New Roman" w:eastAsia="宋体" w:hAnsi="Times New Roman" w:cs="Times New Roman"/>
                <w:sz w:val="24"/>
                <w:szCs w:val="24"/>
              </w:rPr>
              <w:t>t</w:t>
            </w:r>
            <w:r w:rsidRPr="00495981">
              <w:rPr>
                <w:rFonts w:ascii="Times New Roman" w:eastAsia="宋体" w:hAnsi="Times New Roman" w:cs="宋体" w:hint="eastAsia"/>
                <w:sz w:val="24"/>
                <w:szCs w:val="24"/>
              </w:rPr>
              <w:t>，平均每天空车、载重车各</w:t>
            </w:r>
            <w:r w:rsidRPr="00495981">
              <w:rPr>
                <w:rFonts w:ascii="Times New Roman" w:eastAsia="宋体" w:hAnsi="Times New Roman" w:cs="Times New Roman" w:hint="eastAsia"/>
                <w:sz w:val="24"/>
                <w:szCs w:val="24"/>
              </w:rPr>
              <w:t>232</w:t>
            </w:r>
            <w:r w:rsidRPr="00495981">
              <w:rPr>
                <w:rFonts w:ascii="Times New Roman" w:eastAsia="宋体" w:hAnsi="Times New Roman" w:cs="宋体" w:hint="eastAsia"/>
                <w:sz w:val="24"/>
                <w:szCs w:val="24"/>
              </w:rPr>
              <w:t>辆次，在厂内以</w:t>
            </w:r>
            <w:r w:rsidRPr="00495981">
              <w:rPr>
                <w:rFonts w:ascii="Times New Roman" w:eastAsia="宋体" w:hAnsi="Times New Roman" w:cs="Times New Roman" w:hint="eastAsia"/>
                <w:sz w:val="24"/>
                <w:szCs w:val="24"/>
              </w:rPr>
              <w:t xml:space="preserve">5 </w:t>
            </w:r>
            <w:r w:rsidRPr="00495981">
              <w:rPr>
                <w:rFonts w:ascii="Times New Roman" w:eastAsia="宋体" w:hAnsi="Times New Roman" w:cs="Times New Roman"/>
                <w:sz w:val="24"/>
                <w:szCs w:val="24"/>
              </w:rPr>
              <w:t>km/h</w:t>
            </w:r>
            <w:r w:rsidRPr="00495981">
              <w:rPr>
                <w:rFonts w:ascii="Times New Roman" w:eastAsia="宋体" w:hAnsi="Times New Roman" w:cs="宋体" w:hint="eastAsia"/>
                <w:sz w:val="24"/>
                <w:szCs w:val="24"/>
              </w:rPr>
              <w:t>行驶，行驶距离按</w:t>
            </w:r>
            <w:r w:rsidRPr="00495981">
              <w:rPr>
                <w:rFonts w:ascii="Times New Roman" w:eastAsia="宋体" w:hAnsi="Times New Roman" w:cs="Times New Roman"/>
                <w:sz w:val="24"/>
                <w:szCs w:val="24"/>
              </w:rPr>
              <w:t>100m</w:t>
            </w:r>
            <w:r w:rsidRPr="00495981">
              <w:rPr>
                <w:rFonts w:ascii="Times New Roman" w:eastAsia="宋体" w:hAnsi="Times New Roman" w:cs="宋体" w:hint="eastAsia"/>
                <w:sz w:val="24"/>
                <w:szCs w:val="24"/>
              </w:rPr>
              <w:t>计，道路路况（即表面粉尘量）以</w:t>
            </w:r>
            <w:r w:rsidRPr="00495981">
              <w:rPr>
                <w:rFonts w:ascii="Times New Roman" w:eastAsia="宋体" w:hAnsi="Times New Roman" w:cs="Times New Roman"/>
                <w:sz w:val="24"/>
                <w:szCs w:val="24"/>
              </w:rPr>
              <w:t>0.</w:t>
            </w:r>
            <w:r w:rsidRPr="00495981">
              <w:rPr>
                <w:rFonts w:ascii="Times New Roman" w:eastAsia="宋体" w:hAnsi="Times New Roman" w:cs="Times New Roman" w:hint="eastAsia"/>
                <w:sz w:val="24"/>
                <w:szCs w:val="24"/>
              </w:rPr>
              <w:t xml:space="preserve">4 </w:t>
            </w:r>
            <w:r w:rsidRPr="00495981">
              <w:rPr>
                <w:rFonts w:ascii="Times New Roman" w:eastAsia="宋体" w:hAnsi="Times New Roman" w:cs="Times New Roman"/>
                <w:sz w:val="24"/>
                <w:szCs w:val="24"/>
              </w:rPr>
              <w:t>kg/m</w:t>
            </w:r>
            <w:r w:rsidRPr="00495981">
              <w:rPr>
                <w:rFonts w:ascii="Times New Roman" w:eastAsia="宋体" w:hAnsi="Times New Roman" w:cs="Times New Roman"/>
                <w:sz w:val="24"/>
                <w:szCs w:val="24"/>
                <w:vertAlign w:val="superscript"/>
              </w:rPr>
              <w:t>2</w:t>
            </w:r>
            <w:r w:rsidRPr="00495981">
              <w:rPr>
                <w:rFonts w:ascii="Times New Roman" w:eastAsia="宋体" w:hAnsi="Times New Roman" w:cs="宋体" w:hint="eastAsia"/>
                <w:sz w:val="24"/>
                <w:szCs w:val="24"/>
              </w:rPr>
              <w:t>计，计算得空车、载重车起尘量分别为</w:t>
            </w:r>
            <w:r w:rsidRPr="00495981">
              <w:rPr>
                <w:rFonts w:ascii="Times New Roman" w:eastAsia="宋体" w:hAnsi="Times New Roman" w:cs="Times New Roman" w:hint="eastAsia"/>
                <w:sz w:val="24"/>
                <w:szCs w:val="24"/>
              </w:rPr>
              <w:t>3.37</w:t>
            </w:r>
            <w:r w:rsidRPr="00495981">
              <w:rPr>
                <w:rFonts w:ascii="Times New Roman" w:eastAsia="宋体" w:hAnsi="Times New Roman" w:cs="Times New Roman"/>
                <w:sz w:val="24"/>
                <w:szCs w:val="24"/>
              </w:rPr>
              <w:t>kg/d</w:t>
            </w:r>
            <w:r w:rsidRPr="00495981">
              <w:rPr>
                <w:rFonts w:ascii="Times New Roman" w:eastAsia="宋体" w:hAnsi="Times New Roman" w:cs="宋体" w:hint="eastAsia"/>
                <w:sz w:val="24"/>
                <w:szCs w:val="24"/>
              </w:rPr>
              <w:t>、</w:t>
            </w:r>
            <w:r w:rsidRPr="00495981">
              <w:rPr>
                <w:rFonts w:ascii="Times New Roman" w:eastAsia="宋体" w:hAnsi="Times New Roman" w:cs="Times New Roman" w:hint="eastAsia"/>
                <w:sz w:val="24"/>
                <w:szCs w:val="24"/>
              </w:rPr>
              <w:t>10.96</w:t>
            </w:r>
            <w:r w:rsidRPr="00495981">
              <w:rPr>
                <w:rFonts w:ascii="Times New Roman" w:eastAsia="宋体" w:hAnsi="Times New Roman" w:cs="Times New Roman"/>
                <w:sz w:val="24"/>
                <w:szCs w:val="24"/>
              </w:rPr>
              <w:t>kg/d</w:t>
            </w:r>
            <w:r w:rsidRPr="00495981">
              <w:rPr>
                <w:rFonts w:ascii="Times New Roman" w:eastAsia="宋体" w:hAnsi="Times New Roman" w:cs="宋体" w:hint="eastAsia"/>
                <w:sz w:val="24"/>
                <w:szCs w:val="24"/>
              </w:rPr>
              <w:t>，总扬尘量</w:t>
            </w:r>
            <w:r w:rsidRPr="00495981">
              <w:rPr>
                <w:rFonts w:ascii="Times New Roman" w:eastAsia="宋体" w:hAnsi="Times New Roman" w:cs="Times New Roman" w:hint="eastAsia"/>
                <w:sz w:val="24"/>
                <w:szCs w:val="24"/>
              </w:rPr>
              <w:t>14.33</w:t>
            </w:r>
            <w:r w:rsidRPr="00495981">
              <w:rPr>
                <w:rFonts w:ascii="Times New Roman" w:eastAsia="宋体" w:hAnsi="Times New Roman" w:cs="Times New Roman"/>
                <w:sz w:val="24"/>
                <w:szCs w:val="24"/>
              </w:rPr>
              <w:t>kg/d</w:t>
            </w:r>
            <w:r w:rsidRPr="00495981">
              <w:rPr>
                <w:rFonts w:ascii="Times New Roman" w:eastAsia="宋体" w:hAnsi="Times New Roman" w:cs="宋体" w:hint="eastAsia"/>
                <w:sz w:val="24"/>
                <w:szCs w:val="24"/>
              </w:rPr>
              <w:t>（</w:t>
            </w:r>
            <w:r w:rsidRPr="00495981">
              <w:rPr>
                <w:rFonts w:ascii="Times New Roman" w:eastAsia="宋体" w:hAnsi="Times New Roman" w:cs="Times New Roman" w:hint="eastAsia"/>
                <w:sz w:val="24"/>
                <w:szCs w:val="24"/>
              </w:rPr>
              <w:t>2.87</w:t>
            </w:r>
            <w:r w:rsidRPr="00495981">
              <w:rPr>
                <w:rFonts w:ascii="Times New Roman" w:eastAsia="宋体" w:hAnsi="Times New Roman" w:cs="Times New Roman"/>
                <w:sz w:val="24"/>
                <w:szCs w:val="24"/>
              </w:rPr>
              <w:t xml:space="preserve"> t/a</w:t>
            </w:r>
            <w:r w:rsidRPr="00495981">
              <w:rPr>
                <w:rFonts w:ascii="Times New Roman" w:eastAsia="宋体" w:hAnsi="Times New Roman" w:cs="宋体" w:hint="eastAsia"/>
                <w:sz w:val="24"/>
                <w:szCs w:val="24"/>
              </w:rPr>
              <w:t>）。</w:t>
            </w:r>
          </w:p>
          <w:p w:rsidR="00E30CDE" w:rsidRPr="00495981" w:rsidRDefault="002B465A">
            <w:pPr>
              <w:spacing w:line="360" w:lineRule="auto"/>
              <w:ind w:firstLineChars="200" w:firstLine="480"/>
              <w:jc w:val="left"/>
              <w:rPr>
                <w:rFonts w:ascii="Times New Roman" w:eastAsia="宋体" w:hAnsi="Times New Roman" w:cs="Times New Roman"/>
                <w:kern w:val="0"/>
                <w:sz w:val="24"/>
                <w:szCs w:val="24"/>
              </w:rPr>
            </w:pPr>
            <w:r w:rsidRPr="00495981">
              <w:rPr>
                <w:rFonts w:ascii="Times New Roman" w:eastAsia="宋体" w:hAnsi="Times New Roman" w:cs="Times New Roman"/>
                <w:kern w:val="0"/>
                <w:sz w:val="24"/>
                <w:szCs w:val="24"/>
              </w:rPr>
              <w:t>为防止运输道路积尘引起二次扬尘，</w:t>
            </w:r>
            <w:r w:rsidRPr="00495981">
              <w:rPr>
                <w:rFonts w:ascii="Times New Roman" w:eastAsia="宋体" w:hAnsi="Times New Roman" w:cs="Times New Roman" w:hint="eastAsia"/>
                <w:kern w:val="0"/>
                <w:sz w:val="24"/>
                <w:szCs w:val="24"/>
              </w:rPr>
              <w:t>拟对生产区、入厂道路进行水泥硬化，厂区入口设置洗车平台，</w:t>
            </w:r>
            <w:r w:rsidRPr="00495981">
              <w:rPr>
                <w:rFonts w:ascii="Times New Roman" w:eastAsia="宋体" w:hAnsi="Times New Roman" w:cs="宋体" w:hint="eastAsia"/>
                <w:bCs/>
                <w:sz w:val="24"/>
              </w:rPr>
              <w:t>车辆进出时对轮胎进行冲洗，运输车辆顶端设篷布遮盖，并限制车速，</w:t>
            </w:r>
            <w:r w:rsidRPr="00495981">
              <w:rPr>
                <w:rFonts w:ascii="Times New Roman" w:eastAsia="宋体" w:hAnsi="Times New Roman" w:cs="Times New Roman" w:hint="eastAsia"/>
                <w:kern w:val="0"/>
                <w:sz w:val="24"/>
                <w:szCs w:val="24"/>
              </w:rPr>
              <w:t>定期对路面进行</w:t>
            </w:r>
            <w:r w:rsidRPr="00495981">
              <w:rPr>
                <w:rFonts w:ascii="Times New Roman" w:eastAsia="宋体" w:hAnsi="Times New Roman" w:cs="Times New Roman"/>
                <w:kern w:val="0"/>
                <w:sz w:val="24"/>
                <w:szCs w:val="24"/>
              </w:rPr>
              <w:t>人工清扫并洒水</w:t>
            </w:r>
            <w:r w:rsidRPr="00495981">
              <w:rPr>
                <w:rFonts w:ascii="Times New Roman" w:eastAsia="宋体" w:hAnsi="Times New Roman" w:cs="Times New Roman" w:hint="eastAsia"/>
                <w:kern w:val="0"/>
                <w:sz w:val="24"/>
                <w:szCs w:val="24"/>
              </w:rPr>
              <w:t>降尘</w:t>
            </w:r>
            <w:r w:rsidRPr="00495981">
              <w:rPr>
                <w:rFonts w:ascii="Times New Roman" w:eastAsia="宋体" w:hAnsi="Times New Roman" w:cs="Times New Roman"/>
                <w:kern w:val="0"/>
                <w:sz w:val="24"/>
                <w:szCs w:val="24"/>
              </w:rPr>
              <w:t>，在</w:t>
            </w:r>
            <w:r w:rsidRPr="00495981">
              <w:rPr>
                <w:rFonts w:ascii="Times New Roman" w:eastAsia="宋体" w:hAnsi="Times New Roman" w:cs="Times New Roman" w:hint="eastAsia"/>
                <w:kern w:val="0"/>
                <w:sz w:val="24"/>
                <w:szCs w:val="24"/>
              </w:rPr>
              <w:t>干燥多风天气期间适当增加</w:t>
            </w:r>
            <w:r w:rsidRPr="00495981">
              <w:rPr>
                <w:rFonts w:ascii="Times New Roman" w:eastAsia="宋体" w:hAnsi="Times New Roman" w:cs="Times New Roman"/>
                <w:kern w:val="0"/>
                <w:sz w:val="24"/>
                <w:szCs w:val="24"/>
              </w:rPr>
              <w:t>清扫和洒水</w:t>
            </w:r>
            <w:r w:rsidRPr="00495981">
              <w:rPr>
                <w:rFonts w:ascii="Times New Roman" w:eastAsia="宋体" w:hAnsi="Times New Roman" w:cs="Times New Roman" w:hint="eastAsia"/>
                <w:kern w:val="0"/>
                <w:sz w:val="24"/>
                <w:szCs w:val="24"/>
              </w:rPr>
              <w:t>频次。</w:t>
            </w:r>
            <w:r w:rsidRPr="00495981">
              <w:rPr>
                <w:rFonts w:ascii="Times New Roman" w:eastAsia="宋体" w:hAnsi="Times New Roman" w:cs="Times New Roman"/>
                <w:kern w:val="0"/>
                <w:sz w:val="24"/>
                <w:szCs w:val="24"/>
              </w:rPr>
              <w:t>经上述措施后预计粉尘抑制率可达到</w:t>
            </w:r>
            <w:r w:rsidRPr="00495981">
              <w:rPr>
                <w:rFonts w:ascii="Times New Roman" w:eastAsia="宋体" w:hAnsi="Times New Roman" w:cs="Times New Roman"/>
                <w:kern w:val="0"/>
                <w:sz w:val="24"/>
                <w:szCs w:val="24"/>
              </w:rPr>
              <w:t xml:space="preserve"> 80%</w:t>
            </w:r>
            <w:r w:rsidRPr="00495981">
              <w:rPr>
                <w:rFonts w:ascii="Times New Roman" w:eastAsia="宋体" w:hAnsi="Times New Roman" w:cs="Times New Roman"/>
                <w:kern w:val="0"/>
                <w:sz w:val="24"/>
                <w:szCs w:val="24"/>
              </w:rPr>
              <w:t>，</w:t>
            </w:r>
            <w:r w:rsidRPr="00495981">
              <w:rPr>
                <w:rFonts w:ascii="Times New Roman" w:eastAsia="宋体" w:hAnsi="Times New Roman" w:cs="Times New Roman" w:hint="eastAsia"/>
                <w:kern w:val="0"/>
                <w:sz w:val="24"/>
                <w:szCs w:val="24"/>
              </w:rPr>
              <w:t>运输</w:t>
            </w:r>
            <w:r w:rsidRPr="00495981">
              <w:rPr>
                <w:rFonts w:ascii="Times New Roman" w:eastAsia="宋体" w:hAnsi="Times New Roman" w:cs="Times New Roman" w:hint="eastAsia"/>
                <w:sz w:val="24"/>
                <w:szCs w:val="24"/>
              </w:rPr>
              <w:t>扬尘</w:t>
            </w:r>
            <w:r w:rsidRPr="00495981">
              <w:rPr>
                <w:rFonts w:ascii="Times New Roman" w:eastAsia="宋体" w:hAnsi="Times New Roman" w:cs="Times New Roman" w:hint="eastAsia"/>
                <w:kern w:val="0"/>
                <w:sz w:val="24"/>
                <w:szCs w:val="24"/>
              </w:rPr>
              <w:t>排放</w:t>
            </w:r>
            <w:r w:rsidRPr="00495981">
              <w:rPr>
                <w:rFonts w:ascii="Times New Roman" w:eastAsia="宋体" w:hAnsi="Times New Roman" w:cs="Times New Roman"/>
                <w:kern w:val="0"/>
                <w:sz w:val="24"/>
                <w:szCs w:val="24"/>
              </w:rPr>
              <w:t>量为</w:t>
            </w:r>
            <w:r w:rsidRPr="00495981">
              <w:rPr>
                <w:rFonts w:ascii="Times New Roman" w:eastAsia="宋体" w:hAnsi="Times New Roman" w:cs="Times New Roman"/>
                <w:kern w:val="0"/>
                <w:sz w:val="24"/>
                <w:szCs w:val="24"/>
              </w:rPr>
              <w:t>0</w:t>
            </w:r>
            <w:r w:rsidRPr="00495981">
              <w:rPr>
                <w:rFonts w:ascii="Times New Roman" w:eastAsia="宋体" w:hAnsi="Times New Roman" w:cs="Times New Roman" w:hint="eastAsia"/>
                <w:kern w:val="0"/>
                <w:sz w:val="24"/>
                <w:szCs w:val="24"/>
              </w:rPr>
              <w:t xml:space="preserve">.57 </w:t>
            </w:r>
            <w:r w:rsidRPr="00495981">
              <w:rPr>
                <w:rFonts w:ascii="Times New Roman" w:eastAsia="宋体" w:hAnsi="Times New Roman" w:cs="Times New Roman"/>
                <w:kern w:val="0"/>
                <w:sz w:val="24"/>
                <w:szCs w:val="24"/>
              </w:rPr>
              <w:t>t/a</w:t>
            </w:r>
            <w:r w:rsidRPr="00495981">
              <w:rPr>
                <w:rFonts w:ascii="Times New Roman" w:eastAsia="宋体" w:hAnsi="Times New Roman" w:cs="Times New Roman" w:hint="eastAsia"/>
                <w:kern w:val="0"/>
                <w:sz w:val="24"/>
                <w:szCs w:val="24"/>
              </w:rPr>
              <w:t>（</w:t>
            </w:r>
            <w:r w:rsidRPr="00495981">
              <w:rPr>
                <w:rFonts w:ascii="Times New Roman" w:eastAsia="宋体" w:hAnsi="Times New Roman" w:cs="Times New Roman" w:hint="eastAsia"/>
                <w:kern w:val="0"/>
                <w:sz w:val="24"/>
                <w:szCs w:val="24"/>
              </w:rPr>
              <w:t>0.29 kg/h</w:t>
            </w:r>
            <w:r w:rsidRPr="00495981">
              <w:rPr>
                <w:rFonts w:ascii="Times New Roman" w:eastAsia="宋体" w:hAnsi="Times New Roman" w:cs="Times New Roman" w:hint="eastAsia"/>
                <w:kern w:val="0"/>
                <w:sz w:val="24"/>
                <w:szCs w:val="24"/>
              </w:rPr>
              <w:t>）</w:t>
            </w:r>
            <w:r w:rsidRPr="00495981">
              <w:rPr>
                <w:rFonts w:ascii="Times New Roman" w:eastAsia="宋体" w:hAnsi="Times New Roman" w:cs="Times New Roman"/>
                <w:kern w:val="0"/>
                <w:sz w:val="24"/>
                <w:szCs w:val="24"/>
              </w:rPr>
              <w:t>。</w:t>
            </w:r>
          </w:p>
          <w:p w:rsidR="00E30CDE" w:rsidRPr="00495981" w:rsidRDefault="002B465A">
            <w:pPr>
              <w:widowControl/>
              <w:spacing w:line="360" w:lineRule="auto"/>
              <w:ind w:firstLineChars="200" w:firstLine="482"/>
              <w:jc w:val="left"/>
              <w:textAlignment w:val="baseline"/>
              <w:rPr>
                <w:rFonts w:ascii="Times New Roman" w:eastAsia="宋体" w:hAnsi="Times New Roman" w:cs="Times New Roman"/>
                <w:b/>
                <w:sz w:val="24"/>
                <w:szCs w:val="32"/>
              </w:rPr>
            </w:pPr>
            <w:r w:rsidRPr="00495981">
              <w:rPr>
                <w:rFonts w:ascii="Times New Roman" w:eastAsia="宋体" w:hAnsi="Times New Roman" w:cs="Times New Roman"/>
                <w:b/>
                <w:sz w:val="24"/>
                <w:szCs w:val="32"/>
              </w:rPr>
              <w:lastRenderedPageBreak/>
              <w:t>（</w:t>
            </w:r>
            <w:r w:rsidRPr="00495981">
              <w:rPr>
                <w:rFonts w:ascii="Times New Roman" w:eastAsia="宋体" w:hAnsi="Times New Roman" w:cs="Times New Roman" w:hint="eastAsia"/>
                <w:b/>
                <w:sz w:val="24"/>
                <w:szCs w:val="32"/>
              </w:rPr>
              <w:t>5</w:t>
            </w:r>
            <w:r w:rsidRPr="00495981">
              <w:rPr>
                <w:rFonts w:ascii="Times New Roman" w:eastAsia="宋体" w:hAnsi="Times New Roman" w:cs="Times New Roman"/>
                <w:b/>
                <w:sz w:val="24"/>
                <w:szCs w:val="32"/>
              </w:rPr>
              <w:t>）汽车尾气</w:t>
            </w:r>
          </w:p>
          <w:p w:rsidR="00E30CDE" w:rsidRPr="00495981" w:rsidRDefault="002B465A">
            <w:pPr>
              <w:widowControl/>
              <w:spacing w:line="360" w:lineRule="auto"/>
              <w:ind w:firstLineChars="200" w:firstLine="480"/>
              <w:jc w:val="left"/>
              <w:textAlignment w:val="baseline"/>
              <w:rPr>
                <w:rFonts w:ascii="Times New Roman" w:eastAsia="宋体" w:hAnsi="Times New Roman" w:cs="Times New Roman"/>
                <w:sz w:val="24"/>
                <w:szCs w:val="32"/>
              </w:rPr>
            </w:pPr>
            <w:r w:rsidRPr="00495981">
              <w:rPr>
                <w:rFonts w:ascii="Times New Roman" w:eastAsia="宋体" w:hAnsi="Times New Roman" w:cs="Times New Roman"/>
                <w:sz w:val="24"/>
                <w:szCs w:val="32"/>
              </w:rPr>
              <w:t>项目不设置地下</w:t>
            </w:r>
            <w:r w:rsidRPr="00495981">
              <w:rPr>
                <w:rFonts w:ascii="Times New Roman" w:eastAsia="宋体" w:hAnsi="Times New Roman" w:cs="Times New Roman"/>
                <w:sz w:val="24"/>
              </w:rPr>
              <w:t>停车场</w:t>
            </w:r>
            <w:r w:rsidRPr="00495981">
              <w:rPr>
                <w:rFonts w:ascii="Times New Roman" w:eastAsia="宋体" w:hAnsi="Times New Roman" w:cs="Times New Roman"/>
                <w:sz w:val="24"/>
                <w:szCs w:val="32"/>
              </w:rPr>
              <w:t>，均为地面停车位，地面停车场有较大的扩散空间，汽车尾气容易扩散。另外，地面停车场车辆并非集中进入或离开停车场，而是分散于不同时间和不同的地点（停车位），因此，间歇性出现的汽车尾气经露天扩散及周围的绿化带吸收净化后，不会产生明显影响，对外环境影响较小。</w:t>
            </w:r>
          </w:p>
          <w:p w:rsidR="00E30CDE" w:rsidRPr="00495981" w:rsidRDefault="002B465A">
            <w:pPr>
              <w:widowControl/>
              <w:spacing w:line="360" w:lineRule="auto"/>
              <w:ind w:firstLineChars="200" w:firstLine="482"/>
              <w:jc w:val="left"/>
              <w:textAlignment w:val="baseline"/>
              <w:rPr>
                <w:rFonts w:ascii="Times New Roman" w:eastAsia="宋体" w:hAnsi="Times New Roman" w:cs="Times New Roman"/>
                <w:b/>
                <w:sz w:val="24"/>
                <w:szCs w:val="32"/>
              </w:rPr>
            </w:pPr>
            <w:r w:rsidRPr="00495981">
              <w:rPr>
                <w:rFonts w:ascii="Times New Roman" w:eastAsia="宋体" w:hAnsi="Times New Roman" w:cs="Times New Roman"/>
                <w:b/>
                <w:sz w:val="24"/>
                <w:szCs w:val="32"/>
              </w:rPr>
              <w:t>（</w:t>
            </w:r>
            <w:r w:rsidRPr="00495981">
              <w:rPr>
                <w:rFonts w:ascii="Times New Roman" w:eastAsia="宋体" w:hAnsi="Times New Roman" w:cs="Times New Roman" w:hint="eastAsia"/>
                <w:b/>
                <w:sz w:val="24"/>
                <w:szCs w:val="32"/>
              </w:rPr>
              <w:t>6</w:t>
            </w:r>
            <w:r w:rsidRPr="00495981">
              <w:rPr>
                <w:rFonts w:ascii="Times New Roman" w:eastAsia="宋体" w:hAnsi="Times New Roman" w:cs="Times New Roman"/>
                <w:b/>
                <w:sz w:val="24"/>
                <w:szCs w:val="32"/>
              </w:rPr>
              <w:t>）食堂油烟</w:t>
            </w:r>
          </w:p>
          <w:p w:rsidR="00E30CDE" w:rsidRPr="00495981" w:rsidRDefault="002B465A">
            <w:pPr>
              <w:widowControl/>
              <w:spacing w:line="360" w:lineRule="auto"/>
              <w:ind w:firstLineChars="200" w:firstLine="480"/>
              <w:jc w:val="left"/>
              <w:textAlignment w:val="baseline"/>
              <w:rPr>
                <w:rFonts w:ascii="Times New Roman" w:eastAsia="宋体" w:hAnsi="Times New Roman" w:cs="Times New Roman"/>
                <w:sz w:val="24"/>
                <w:szCs w:val="32"/>
              </w:rPr>
            </w:pPr>
            <w:r w:rsidRPr="00495981">
              <w:rPr>
                <w:rFonts w:ascii="Times New Roman" w:eastAsia="宋体" w:hAnsi="Times New Roman" w:cs="Times New Roman"/>
                <w:sz w:val="24"/>
                <w:szCs w:val="32"/>
              </w:rPr>
              <w:t>本项目有</w:t>
            </w:r>
            <w:r w:rsidRPr="00495981">
              <w:rPr>
                <w:rFonts w:ascii="Times New Roman" w:eastAsia="宋体" w:hAnsi="Times New Roman" w:cs="Times New Roman" w:hint="eastAsia"/>
                <w:sz w:val="24"/>
                <w:szCs w:val="32"/>
              </w:rPr>
              <w:t>22</w:t>
            </w:r>
            <w:r w:rsidRPr="00495981">
              <w:rPr>
                <w:rFonts w:ascii="Times New Roman" w:eastAsia="宋体" w:hAnsi="Times New Roman" w:cs="Times New Roman"/>
                <w:sz w:val="24"/>
                <w:szCs w:val="32"/>
              </w:rPr>
              <w:t>名员工，在炒菜过程中会有一定量的油烟挥发，据调查居民人均日食用油用量约</w:t>
            </w:r>
            <w:r w:rsidRPr="00495981">
              <w:rPr>
                <w:rFonts w:ascii="Times New Roman" w:eastAsia="宋体" w:hAnsi="Times New Roman" w:cs="Times New Roman" w:hint="eastAsia"/>
                <w:sz w:val="24"/>
                <w:szCs w:val="32"/>
              </w:rPr>
              <w:t>3</w:t>
            </w:r>
            <w:r w:rsidRPr="00495981">
              <w:rPr>
                <w:rFonts w:ascii="Times New Roman" w:eastAsia="宋体" w:hAnsi="Times New Roman" w:cs="Times New Roman"/>
                <w:sz w:val="24"/>
                <w:szCs w:val="32"/>
              </w:rPr>
              <w:t>0g/</w:t>
            </w:r>
            <w:r w:rsidRPr="00495981">
              <w:rPr>
                <w:rFonts w:ascii="Times New Roman" w:eastAsia="宋体" w:hAnsi="Times New Roman" w:cs="Times New Roman"/>
                <w:sz w:val="24"/>
                <w:szCs w:val="32"/>
              </w:rPr>
              <w:t>人</w:t>
            </w:r>
            <w:r w:rsidRPr="00495981">
              <w:rPr>
                <w:rFonts w:ascii="Times New Roman" w:eastAsia="宋体" w:hAnsi="Times New Roman" w:cs="Times New Roman"/>
                <w:sz w:val="24"/>
                <w:szCs w:val="32"/>
              </w:rPr>
              <w:t>·d</w:t>
            </w:r>
            <w:r w:rsidRPr="00495981">
              <w:rPr>
                <w:rFonts w:ascii="Times New Roman" w:eastAsia="宋体" w:hAnsi="Times New Roman" w:cs="Times New Roman"/>
                <w:sz w:val="24"/>
                <w:szCs w:val="32"/>
              </w:rPr>
              <w:t>，一般油烟挥发量占总耗油量的</w:t>
            </w:r>
            <w:r w:rsidRPr="00495981">
              <w:rPr>
                <w:rFonts w:ascii="Times New Roman" w:eastAsia="宋体" w:hAnsi="Times New Roman" w:cs="Times New Roman"/>
                <w:sz w:val="24"/>
                <w:szCs w:val="32"/>
              </w:rPr>
              <w:t>2-4%</w:t>
            </w:r>
            <w:r w:rsidRPr="00495981">
              <w:rPr>
                <w:rFonts w:ascii="Times New Roman" w:eastAsia="宋体" w:hAnsi="Times New Roman" w:cs="Times New Roman"/>
                <w:sz w:val="24"/>
                <w:szCs w:val="32"/>
              </w:rPr>
              <w:t>，平均为</w:t>
            </w:r>
            <w:r w:rsidRPr="00495981">
              <w:rPr>
                <w:rFonts w:ascii="Times New Roman" w:eastAsia="宋体" w:hAnsi="Times New Roman" w:cs="Times New Roman"/>
                <w:sz w:val="24"/>
                <w:szCs w:val="32"/>
              </w:rPr>
              <w:t>3%</w:t>
            </w:r>
            <w:r w:rsidRPr="00495981">
              <w:rPr>
                <w:rFonts w:ascii="Times New Roman" w:eastAsia="宋体" w:hAnsi="Times New Roman" w:cs="Times New Roman"/>
                <w:sz w:val="24"/>
                <w:szCs w:val="32"/>
              </w:rPr>
              <w:t>，则油烟产生量为</w:t>
            </w:r>
            <w:r w:rsidRPr="00495981">
              <w:rPr>
                <w:rFonts w:ascii="Times New Roman" w:eastAsia="宋体" w:hAnsi="Times New Roman" w:cs="Times New Roman" w:hint="eastAsia"/>
                <w:sz w:val="24"/>
                <w:szCs w:val="32"/>
              </w:rPr>
              <w:t>3.96</w:t>
            </w:r>
            <w:r w:rsidRPr="00495981">
              <w:rPr>
                <w:rFonts w:ascii="Times New Roman" w:eastAsia="宋体" w:hAnsi="Times New Roman" w:cs="Times New Roman"/>
                <w:sz w:val="24"/>
                <w:szCs w:val="32"/>
              </w:rPr>
              <w:t>kg/a</w:t>
            </w:r>
            <w:r w:rsidRPr="00495981">
              <w:rPr>
                <w:rFonts w:ascii="Times New Roman" w:eastAsia="宋体" w:hAnsi="Times New Roman" w:cs="Times New Roman"/>
                <w:sz w:val="24"/>
                <w:szCs w:val="32"/>
              </w:rPr>
              <w:t>。食堂工作时间每天</w:t>
            </w:r>
            <w:r w:rsidRPr="00495981">
              <w:rPr>
                <w:rFonts w:ascii="Times New Roman" w:eastAsia="宋体" w:hAnsi="Times New Roman" w:cs="Times New Roman" w:hint="eastAsia"/>
                <w:sz w:val="24"/>
                <w:szCs w:val="32"/>
              </w:rPr>
              <w:t>4</w:t>
            </w:r>
            <w:r w:rsidRPr="00495981">
              <w:rPr>
                <w:rFonts w:ascii="Times New Roman" w:eastAsia="宋体" w:hAnsi="Times New Roman" w:cs="Times New Roman"/>
                <w:sz w:val="24"/>
                <w:szCs w:val="32"/>
              </w:rPr>
              <w:t>h</w:t>
            </w:r>
            <w:r w:rsidRPr="00495981">
              <w:rPr>
                <w:rFonts w:ascii="Times New Roman" w:eastAsia="宋体" w:hAnsi="Times New Roman" w:cs="Times New Roman"/>
                <w:sz w:val="24"/>
                <w:szCs w:val="32"/>
              </w:rPr>
              <w:t>，本环评要求企业安装油烟净化器（其风量不小于</w:t>
            </w:r>
            <w:r w:rsidRPr="00495981">
              <w:rPr>
                <w:rFonts w:ascii="Times New Roman" w:eastAsia="宋体" w:hAnsi="Times New Roman" w:cs="Times New Roman"/>
                <w:sz w:val="24"/>
                <w:szCs w:val="32"/>
              </w:rPr>
              <w:t>2000Nm</w:t>
            </w:r>
            <w:r w:rsidRPr="00495981">
              <w:rPr>
                <w:rFonts w:ascii="Times New Roman" w:eastAsia="宋体" w:hAnsi="Times New Roman" w:cs="Times New Roman"/>
                <w:sz w:val="24"/>
                <w:szCs w:val="32"/>
                <w:vertAlign w:val="superscript"/>
              </w:rPr>
              <w:t>3</w:t>
            </w:r>
            <w:r w:rsidRPr="00495981">
              <w:rPr>
                <w:rFonts w:ascii="Times New Roman" w:eastAsia="宋体" w:hAnsi="Times New Roman" w:cs="Times New Roman"/>
                <w:sz w:val="24"/>
                <w:szCs w:val="32"/>
              </w:rPr>
              <w:t>/h</w:t>
            </w:r>
            <w:r w:rsidRPr="00495981">
              <w:rPr>
                <w:rFonts w:ascii="Times New Roman" w:eastAsia="宋体" w:hAnsi="Times New Roman" w:cs="Times New Roman"/>
                <w:sz w:val="24"/>
                <w:szCs w:val="32"/>
              </w:rPr>
              <w:t>，处理效率为</w:t>
            </w:r>
            <w:r w:rsidRPr="00495981">
              <w:rPr>
                <w:rFonts w:ascii="Times New Roman" w:eastAsia="宋体" w:hAnsi="Times New Roman" w:cs="Times New Roman" w:hint="eastAsia"/>
                <w:sz w:val="24"/>
                <w:szCs w:val="32"/>
              </w:rPr>
              <w:t>60</w:t>
            </w:r>
            <w:r w:rsidRPr="00495981">
              <w:rPr>
                <w:rFonts w:ascii="Times New Roman" w:eastAsia="宋体" w:hAnsi="Times New Roman" w:cs="Times New Roman"/>
                <w:sz w:val="24"/>
                <w:szCs w:val="32"/>
              </w:rPr>
              <w:t>%</w:t>
            </w:r>
            <w:r w:rsidRPr="00495981">
              <w:rPr>
                <w:rFonts w:ascii="Times New Roman" w:eastAsia="宋体" w:hAnsi="Times New Roman" w:cs="Times New Roman"/>
                <w:sz w:val="24"/>
                <w:szCs w:val="32"/>
              </w:rPr>
              <w:t>）对油烟</w:t>
            </w:r>
            <w:r w:rsidRPr="00495981">
              <w:rPr>
                <w:rFonts w:ascii="Times New Roman" w:eastAsia="宋体" w:hAnsi="Times New Roman" w:cs="Times New Roman"/>
                <w:sz w:val="24"/>
              </w:rPr>
              <w:t>废气</w:t>
            </w:r>
            <w:r w:rsidRPr="00495981">
              <w:rPr>
                <w:rFonts w:ascii="Times New Roman" w:eastAsia="宋体" w:hAnsi="Times New Roman" w:cs="Times New Roman"/>
                <w:sz w:val="24"/>
                <w:szCs w:val="32"/>
              </w:rPr>
              <w:t>进行处理后，高于屋顶排放。排放量为</w:t>
            </w:r>
            <w:r w:rsidRPr="00495981">
              <w:rPr>
                <w:rFonts w:ascii="Times New Roman" w:eastAsia="宋体" w:hAnsi="Times New Roman" w:cs="Times New Roman" w:hint="eastAsia"/>
                <w:sz w:val="24"/>
                <w:szCs w:val="32"/>
              </w:rPr>
              <w:t>1.58</w:t>
            </w:r>
            <w:r w:rsidRPr="00495981">
              <w:rPr>
                <w:rFonts w:ascii="Times New Roman" w:eastAsia="宋体" w:hAnsi="Times New Roman" w:cs="Times New Roman"/>
                <w:sz w:val="24"/>
                <w:szCs w:val="32"/>
              </w:rPr>
              <w:t>kg/a</w:t>
            </w:r>
            <w:r w:rsidRPr="00495981">
              <w:rPr>
                <w:rFonts w:ascii="Times New Roman" w:eastAsia="宋体" w:hAnsi="Times New Roman" w:cs="Times New Roman"/>
                <w:sz w:val="24"/>
                <w:szCs w:val="32"/>
              </w:rPr>
              <w:t>，排放浓度为</w:t>
            </w:r>
            <w:r w:rsidRPr="00495981">
              <w:rPr>
                <w:rFonts w:ascii="Times New Roman" w:eastAsia="宋体" w:hAnsi="Times New Roman" w:cs="Times New Roman" w:hint="eastAsia"/>
                <w:sz w:val="24"/>
                <w:szCs w:val="32"/>
              </w:rPr>
              <w:t>0.99</w:t>
            </w:r>
            <w:r w:rsidRPr="00495981">
              <w:rPr>
                <w:rFonts w:ascii="Times New Roman" w:eastAsia="宋体" w:hAnsi="Times New Roman" w:cs="Times New Roman"/>
                <w:sz w:val="24"/>
                <w:szCs w:val="32"/>
              </w:rPr>
              <w:t>mg/m</w:t>
            </w:r>
            <w:r w:rsidRPr="00495981">
              <w:rPr>
                <w:rFonts w:ascii="Times New Roman" w:eastAsia="宋体" w:hAnsi="Times New Roman" w:cs="Times New Roman"/>
                <w:sz w:val="24"/>
                <w:szCs w:val="32"/>
                <w:vertAlign w:val="superscript"/>
              </w:rPr>
              <w:t>3</w:t>
            </w:r>
            <w:r w:rsidRPr="00495981">
              <w:rPr>
                <w:rFonts w:ascii="Times New Roman" w:eastAsia="宋体" w:hAnsi="Times New Roman" w:cs="Times New Roman"/>
                <w:sz w:val="24"/>
                <w:szCs w:val="32"/>
              </w:rPr>
              <w:t>，符合《饮食业油烟排放标准</w:t>
            </w:r>
            <w:r w:rsidRPr="00495981">
              <w:rPr>
                <w:rFonts w:ascii="Times New Roman" w:eastAsia="宋体" w:hAnsi="Times New Roman" w:cs="Times New Roman" w:hint="eastAsia"/>
                <w:sz w:val="24"/>
                <w:szCs w:val="32"/>
              </w:rPr>
              <w:t>（</w:t>
            </w:r>
            <w:r w:rsidRPr="00495981">
              <w:rPr>
                <w:rFonts w:ascii="Times New Roman" w:eastAsia="宋体" w:hAnsi="Times New Roman" w:cs="Times New Roman"/>
                <w:sz w:val="24"/>
                <w:szCs w:val="32"/>
              </w:rPr>
              <w:t>试行</w:t>
            </w:r>
            <w:r w:rsidRPr="00495981">
              <w:rPr>
                <w:rFonts w:ascii="Times New Roman" w:eastAsia="宋体" w:hAnsi="Times New Roman" w:cs="Times New Roman" w:hint="eastAsia"/>
                <w:sz w:val="24"/>
                <w:szCs w:val="32"/>
              </w:rPr>
              <w:t>）</w:t>
            </w:r>
            <w:r w:rsidRPr="00495981">
              <w:rPr>
                <w:rFonts w:ascii="Times New Roman" w:eastAsia="宋体" w:hAnsi="Times New Roman" w:cs="Times New Roman"/>
                <w:sz w:val="24"/>
                <w:szCs w:val="32"/>
              </w:rPr>
              <w:t>》</w:t>
            </w:r>
            <w:r w:rsidRPr="00495981">
              <w:rPr>
                <w:rFonts w:ascii="Times New Roman" w:eastAsia="宋体" w:hAnsi="Times New Roman" w:cs="Times New Roman" w:hint="eastAsia"/>
                <w:sz w:val="24"/>
                <w:szCs w:val="32"/>
              </w:rPr>
              <w:t>（</w:t>
            </w:r>
            <w:r w:rsidRPr="00495981">
              <w:rPr>
                <w:rFonts w:ascii="Times New Roman" w:eastAsia="宋体" w:hAnsi="Times New Roman" w:cs="Times New Roman"/>
                <w:sz w:val="24"/>
                <w:szCs w:val="32"/>
              </w:rPr>
              <w:t>GB18483-2001</w:t>
            </w:r>
            <w:r w:rsidRPr="00495981">
              <w:rPr>
                <w:rFonts w:ascii="Times New Roman" w:eastAsia="宋体" w:hAnsi="Times New Roman" w:cs="Times New Roman" w:hint="eastAsia"/>
                <w:sz w:val="24"/>
                <w:szCs w:val="32"/>
              </w:rPr>
              <w:t>）</w:t>
            </w:r>
            <w:r w:rsidRPr="00495981">
              <w:rPr>
                <w:rFonts w:ascii="Times New Roman" w:eastAsia="宋体" w:hAnsi="Times New Roman" w:cs="Times New Roman"/>
                <w:sz w:val="24"/>
                <w:szCs w:val="32"/>
              </w:rPr>
              <w:t>标准。</w:t>
            </w:r>
          </w:p>
          <w:p w:rsidR="00E30CDE" w:rsidRPr="00495981" w:rsidRDefault="002B465A">
            <w:pPr>
              <w:pStyle w:val="aff4"/>
              <w:snapToGrid w:val="0"/>
              <w:ind w:firstLine="482"/>
            </w:pPr>
            <w:r w:rsidRPr="00495981">
              <w:t xml:space="preserve">1.2 </w:t>
            </w:r>
            <w:r w:rsidRPr="00495981">
              <w:t>废气排放情况</w:t>
            </w:r>
          </w:p>
          <w:p w:rsidR="00E30CDE" w:rsidRPr="00495981" w:rsidRDefault="002B465A">
            <w:pPr>
              <w:widowControl/>
              <w:spacing w:line="360" w:lineRule="auto"/>
              <w:ind w:firstLineChars="200" w:firstLine="480"/>
              <w:jc w:val="left"/>
              <w:textAlignment w:val="baseline"/>
              <w:rPr>
                <w:rFonts w:ascii="Times New Roman" w:eastAsia="宋体" w:hAnsi="Times New Roman" w:cs="Times New Roman"/>
                <w:sz w:val="24"/>
                <w:szCs w:val="32"/>
              </w:rPr>
            </w:pPr>
            <w:r w:rsidRPr="00495981">
              <w:rPr>
                <w:rFonts w:ascii="Times New Roman" w:eastAsia="宋体" w:hAnsi="Times New Roman" w:cs="Times New Roman"/>
                <w:sz w:val="24"/>
                <w:szCs w:val="32"/>
              </w:rPr>
              <w:t>本项目废气产排情况见下表</w:t>
            </w:r>
          </w:p>
          <w:p w:rsidR="00E30CDE" w:rsidRPr="00495981" w:rsidRDefault="002B465A">
            <w:pPr>
              <w:spacing w:line="360" w:lineRule="exact"/>
              <w:jc w:val="center"/>
              <w:rPr>
                <w:rFonts w:ascii="Times New Roman" w:eastAsia="宋体" w:hAnsi="Times New Roman" w:cs="宋体"/>
                <w:b/>
                <w:bCs/>
                <w:szCs w:val="21"/>
              </w:rPr>
            </w:pPr>
            <w:r w:rsidRPr="00495981">
              <w:rPr>
                <w:rFonts w:ascii="Times New Roman" w:eastAsia="宋体" w:hAnsi="Times New Roman" w:cs="宋体" w:hint="eastAsia"/>
                <w:b/>
                <w:bCs/>
                <w:szCs w:val="21"/>
              </w:rPr>
              <w:t>表</w:t>
            </w:r>
            <w:r w:rsidRPr="00495981">
              <w:rPr>
                <w:rFonts w:ascii="Times New Roman" w:eastAsia="宋体" w:hAnsi="Times New Roman" w:cs="宋体" w:hint="eastAsia"/>
                <w:b/>
                <w:bCs/>
                <w:szCs w:val="21"/>
              </w:rPr>
              <w:t xml:space="preserve">4-1  </w:t>
            </w:r>
            <w:r w:rsidRPr="00495981">
              <w:rPr>
                <w:rFonts w:ascii="Times New Roman" w:eastAsia="宋体" w:hAnsi="Times New Roman" w:cs="宋体" w:hint="eastAsia"/>
                <w:b/>
                <w:bCs/>
                <w:szCs w:val="21"/>
              </w:rPr>
              <w:t>废气产排情况一览表</w:t>
            </w:r>
          </w:p>
          <w:tbl>
            <w:tblPr>
              <w:tblW w:w="4996"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516"/>
              <w:gridCol w:w="1104"/>
              <w:gridCol w:w="831"/>
              <w:gridCol w:w="946"/>
              <w:gridCol w:w="2116"/>
              <w:gridCol w:w="1065"/>
              <w:gridCol w:w="978"/>
              <w:gridCol w:w="1010"/>
            </w:tblGrid>
            <w:tr w:rsidR="00E30CDE" w:rsidRPr="00495981">
              <w:trPr>
                <w:trHeight w:val="397"/>
              </w:trPr>
              <w:tc>
                <w:tcPr>
                  <w:tcW w:w="310" w:type="pct"/>
                  <w:tcBorders>
                    <w:top w:val="single" w:sz="12" w:space="0" w:color="auto"/>
                    <w:left w:val="single" w:sz="12"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序号</w:t>
                  </w:r>
                </w:p>
              </w:tc>
              <w:tc>
                <w:tcPr>
                  <w:tcW w:w="651" w:type="pct"/>
                  <w:tcBorders>
                    <w:top w:val="single" w:sz="12"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排放源</w:t>
                  </w:r>
                </w:p>
              </w:tc>
              <w:tc>
                <w:tcPr>
                  <w:tcW w:w="455" w:type="pct"/>
                  <w:tcBorders>
                    <w:top w:val="single" w:sz="12"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污染物</w:t>
                  </w:r>
                </w:p>
              </w:tc>
              <w:tc>
                <w:tcPr>
                  <w:tcW w:w="551" w:type="pct"/>
                  <w:tcBorders>
                    <w:top w:val="single" w:sz="12"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产生量（</w:t>
                  </w:r>
                  <w:r w:rsidRPr="00495981">
                    <w:rPr>
                      <w:rFonts w:ascii="Times New Roman" w:eastAsia="宋体" w:hAnsi="Times New Roman" w:cs="宋体" w:hint="eastAsia"/>
                      <w:szCs w:val="21"/>
                    </w:rPr>
                    <w:t>t/a</w:t>
                  </w:r>
                  <w:r w:rsidRPr="00495981">
                    <w:rPr>
                      <w:rFonts w:ascii="Times New Roman" w:eastAsia="宋体" w:hAnsi="Times New Roman" w:cs="宋体" w:hint="eastAsia"/>
                      <w:szCs w:val="21"/>
                    </w:rPr>
                    <w:t>）</w:t>
                  </w:r>
                </w:p>
              </w:tc>
              <w:tc>
                <w:tcPr>
                  <w:tcW w:w="1242" w:type="pct"/>
                  <w:tcBorders>
                    <w:top w:val="single" w:sz="12"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处理措施</w:t>
                  </w:r>
                </w:p>
              </w:tc>
              <w:tc>
                <w:tcPr>
                  <w:tcW w:w="629" w:type="pct"/>
                  <w:tcBorders>
                    <w:top w:val="single" w:sz="12"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排放方式</w:t>
                  </w:r>
                </w:p>
              </w:tc>
              <w:tc>
                <w:tcPr>
                  <w:tcW w:w="578" w:type="pct"/>
                  <w:tcBorders>
                    <w:top w:val="single" w:sz="12" w:space="0" w:color="auto"/>
                    <w:left w:val="single" w:sz="6" w:space="0" w:color="auto"/>
                    <w:bottom w:val="single" w:sz="6" w:space="0" w:color="auto"/>
                    <w:right w:val="single" w:sz="12"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排放量（</w:t>
                  </w:r>
                  <w:r w:rsidRPr="00495981">
                    <w:rPr>
                      <w:rFonts w:ascii="Times New Roman" w:eastAsia="宋体" w:hAnsi="Times New Roman" w:cs="宋体" w:hint="eastAsia"/>
                      <w:szCs w:val="21"/>
                    </w:rPr>
                    <w:t>t/a</w:t>
                  </w:r>
                  <w:r w:rsidRPr="00495981">
                    <w:rPr>
                      <w:rFonts w:ascii="Times New Roman" w:eastAsia="宋体" w:hAnsi="Times New Roman" w:cs="宋体" w:hint="eastAsia"/>
                      <w:szCs w:val="21"/>
                    </w:rPr>
                    <w:t>）</w:t>
                  </w:r>
                </w:p>
              </w:tc>
              <w:tc>
                <w:tcPr>
                  <w:tcW w:w="578" w:type="pct"/>
                  <w:tcBorders>
                    <w:top w:val="single" w:sz="12" w:space="0" w:color="auto"/>
                    <w:left w:val="single" w:sz="6" w:space="0" w:color="auto"/>
                    <w:bottom w:val="single" w:sz="6" w:space="0" w:color="auto"/>
                    <w:right w:val="single" w:sz="12"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排放速率（</w:t>
                  </w:r>
                  <w:r w:rsidRPr="00495981">
                    <w:rPr>
                      <w:rFonts w:ascii="Times New Roman" w:eastAsia="宋体" w:hAnsi="Times New Roman" w:cs="宋体" w:hint="eastAsia"/>
                      <w:szCs w:val="21"/>
                    </w:rPr>
                    <w:t>kg/h</w:t>
                  </w:r>
                  <w:r w:rsidRPr="00495981">
                    <w:rPr>
                      <w:rFonts w:ascii="Times New Roman" w:eastAsia="宋体" w:hAnsi="Times New Roman" w:cs="宋体" w:hint="eastAsia"/>
                      <w:szCs w:val="21"/>
                    </w:rPr>
                    <w:t>）</w:t>
                  </w:r>
                </w:p>
              </w:tc>
            </w:tr>
            <w:tr w:rsidR="00E30CDE" w:rsidRPr="00495981">
              <w:trPr>
                <w:trHeight w:val="397"/>
              </w:trPr>
              <w:tc>
                <w:tcPr>
                  <w:tcW w:w="310" w:type="pct"/>
                  <w:tcBorders>
                    <w:top w:val="single" w:sz="6" w:space="0" w:color="auto"/>
                    <w:left w:val="single" w:sz="12"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1</w:t>
                  </w:r>
                </w:p>
              </w:tc>
              <w:tc>
                <w:tcPr>
                  <w:tcW w:w="651"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原料筒仓</w:t>
                  </w:r>
                </w:p>
              </w:tc>
              <w:tc>
                <w:tcPr>
                  <w:tcW w:w="455"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颗粒物</w:t>
                  </w:r>
                </w:p>
              </w:tc>
              <w:tc>
                <w:tcPr>
                  <w:tcW w:w="551"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widowControl/>
                    <w:jc w:val="center"/>
                    <w:textAlignment w:val="center"/>
                    <w:rPr>
                      <w:rFonts w:ascii="Times New Roman" w:eastAsia="宋体" w:hAnsi="Times New Roman" w:cs="宋体"/>
                      <w:szCs w:val="21"/>
                    </w:rPr>
                  </w:pPr>
                  <w:r w:rsidRPr="00495981">
                    <w:rPr>
                      <w:rFonts w:ascii="Times New Roman" w:eastAsia="宋体" w:hAnsi="Times New Roman" w:cs="宋体" w:hint="eastAsia"/>
                      <w:kern w:val="0"/>
                      <w:szCs w:val="21"/>
                    </w:rPr>
                    <w:t>86.4</w:t>
                  </w:r>
                </w:p>
              </w:tc>
              <w:tc>
                <w:tcPr>
                  <w:tcW w:w="1242"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经筒仓自带脉冲布袋除尘器处理后在搅拌楼内自然沉降</w:t>
                  </w:r>
                </w:p>
              </w:tc>
              <w:tc>
                <w:tcPr>
                  <w:tcW w:w="629"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无组织</w:t>
                  </w:r>
                </w:p>
              </w:tc>
              <w:tc>
                <w:tcPr>
                  <w:tcW w:w="578" w:type="pct"/>
                  <w:tcBorders>
                    <w:top w:val="single" w:sz="6" w:space="0" w:color="auto"/>
                    <w:left w:val="single" w:sz="6" w:space="0" w:color="auto"/>
                    <w:bottom w:val="single" w:sz="6" w:space="0" w:color="auto"/>
                    <w:right w:val="single" w:sz="12" w:space="0" w:color="auto"/>
                  </w:tcBorders>
                  <w:vAlign w:val="center"/>
                </w:tcPr>
                <w:p w:rsidR="00E30CDE" w:rsidRPr="00495981" w:rsidRDefault="002B465A">
                  <w:pPr>
                    <w:widowControl/>
                    <w:jc w:val="center"/>
                    <w:textAlignment w:val="center"/>
                    <w:rPr>
                      <w:rFonts w:ascii="Times New Roman" w:eastAsia="宋体" w:hAnsi="Times New Roman" w:cs="宋体"/>
                      <w:szCs w:val="21"/>
                    </w:rPr>
                  </w:pPr>
                  <w:r w:rsidRPr="00495981">
                    <w:rPr>
                      <w:rFonts w:ascii="Times New Roman" w:eastAsia="宋体" w:hAnsi="Times New Roman" w:cs="宋体" w:hint="eastAsia"/>
                      <w:kern w:val="0"/>
                      <w:szCs w:val="21"/>
                    </w:rPr>
                    <w:t>0.26</w:t>
                  </w:r>
                </w:p>
              </w:tc>
              <w:tc>
                <w:tcPr>
                  <w:tcW w:w="578" w:type="pct"/>
                  <w:tcBorders>
                    <w:top w:val="single" w:sz="6" w:space="0" w:color="auto"/>
                    <w:left w:val="single" w:sz="6" w:space="0" w:color="auto"/>
                    <w:bottom w:val="single" w:sz="6" w:space="0" w:color="auto"/>
                    <w:right w:val="single" w:sz="12" w:space="0" w:color="auto"/>
                  </w:tcBorders>
                  <w:vAlign w:val="center"/>
                </w:tcPr>
                <w:p w:rsidR="00E30CDE" w:rsidRPr="00495981" w:rsidRDefault="002B465A">
                  <w:pPr>
                    <w:widowControl/>
                    <w:jc w:val="center"/>
                    <w:textAlignment w:val="center"/>
                    <w:rPr>
                      <w:rFonts w:ascii="Times New Roman" w:eastAsia="宋体" w:hAnsi="Times New Roman" w:cs="宋体"/>
                      <w:kern w:val="0"/>
                      <w:szCs w:val="21"/>
                    </w:rPr>
                  </w:pPr>
                  <w:r w:rsidRPr="00495981">
                    <w:rPr>
                      <w:rFonts w:ascii="Times New Roman" w:eastAsia="宋体" w:hAnsi="Times New Roman" w:cs="宋体" w:hint="eastAsia"/>
                      <w:kern w:val="0"/>
                      <w:szCs w:val="21"/>
                    </w:rPr>
                    <w:t>0.13</w:t>
                  </w:r>
                </w:p>
              </w:tc>
            </w:tr>
            <w:tr w:rsidR="00E30CDE" w:rsidRPr="00495981">
              <w:trPr>
                <w:trHeight w:val="397"/>
              </w:trPr>
              <w:tc>
                <w:tcPr>
                  <w:tcW w:w="310" w:type="pct"/>
                  <w:tcBorders>
                    <w:top w:val="single" w:sz="6" w:space="0" w:color="auto"/>
                    <w:left w:val="single" w:sz="12"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2</w:t>
                  </w:r>
                </w:p>
              </w:tc>
              <w:tc>
                <w:tcPr>
                  <w:tcW w:w="651"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投料及搅拌</w:t>
                  </w:r>
                </w:p>
              </w:tc>
              <w:tc>
                <w:tcPr>
                  <w:tcW w:w="455"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颗粒物</w:t>
                  </w:r>
                </w:p>
              </w:tc>
              <w:tc>
                <w:tcPr>
                  <w:tcW w:w="551"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widowControl/>
                    <w:jc w:val="center"/>
                    <w:textAlignment w:val="center"/>
                    <w:rPr>
                      <w:rFonts w:ascii="Times New Roman" w:eastAsia="宋体" w:hAnsi="Times New Roman" w:cs="宋体"/>
                      <w:szCs w:val="21"/>
                    </w:rPr>
                  </w:pPr>
                  <w:r w:rsidRPr="00495981">
                    <w:rPr>
                      <w:rFonts w:ascii="Times New Roman" w:eastAsia="宋体" w:hAnsi="Times New Roman" w:cs="宋体" w:hint="eastAsia"/>
                      <w:kern w:val="0"/>
                      <w:szCs w:val="21"/>
                    </w:rPr>
                    <w:t>93.6</w:t>
                  </w:r>
                </w:p>
              </w:tc>
              <w:tc>
                <w:tcPr>
                  <w:tcW w:w="1242"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设置封闭式搅拌楼，粉尘经搅拌主机自带的</w:t>
                  </w:r>
                  <w:hyperlink r:id="rId40" w:tgtFrame="https://www.so.com/_blank" w:history="1">
                    <w:r w:rsidRPr="00495981">
                      <w:rPr>
                        <w:rFonts w:ascii="Times New Roman" w:eastAsia="宋体" w:hAnsi="Times New Roman" w:cs="宋体" w:hint="eastAsia"/>
                        <w:szCs w:val="21"/>
                      </w:rPr>
                      <w:t>脉冲布袋除尘器</w:t>
                    </w:r>
                  </w:hyperlink>
                  <w:r w:rsidRPr="00495981">
                    <w:rPr>
                      <w:rFonts w:ascii="Times New Roman" w:eastAsia="宋体" w:hAnsi="Times New Roman" w:cs="宋体" w:hint="eastAsia"/>
                      <w:szCs w:val="21"/>
                    </w:rPr>
                    <w:t>处理后在搅拌楼内自然沉降</w:t>
                  </w:r>
                </w:p>
              </w:tc>
              <w:tc>
                <w:tcPr>
                  <w:tcW w:w="629"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无组织</w:t>
                  </w:r>
                </w:p>
              </w:tc>
              <w:tc>
                <w:tcPr>
                  <w:tcW w:w="578" w:type="pct"/>
                  <w:tcBorders>
                    <w:top w:val="single" w:sz="6" w:space="0" w:color="auto"/>
                    <w:left w:val="single" w:sz="6" w:space="0" w:color="auto"/>
                    <w:bottom w:val="single" w:sz="6" w:space="0" w:color="auto"/>
                    <w:right w:val="single" w:sz="12" w:space="0" w:color="auto"/>
                  </w:tcBorders>
                  <w:vAlign w:val="center"/>
                </w:tcPr>
                <w:p w:rsidR="00E30CDE" w:rsidRPr="00495981" w:rsidRDefault="002B465A">
                  <w:pPr>
                    <w:widowControl/>
                    <w:jc w:val="center"/>
                    <w:textAlignment w:val="center"/>
                    <w:rPr>
                      <w:rFonts w:ascii="Times New Roman" w:eastAsia="宋体" w:hAnsi="Times New Roman" w:cs="宋体"/>
                      <w:szCs w:val="21"/>
                    </w:rPr>
                  </w:pPr>
                  <w:r w:rsidRPr="00495981">
                    <w:rPr>
                      <w:rFonts w:ascii="Times New Roman" w:eastAsia="宋体" w:hAnsi="Times New Roman" w:cs="宋体" w:hint="eastAsia"/>
                      <w:kern w:val="0"/>
                      <w:szCs w:val="21"/>
                    </w:rPr>
                    <w:t>0.28</w:t>
                  </w:r>
                </w:p>
              </w:tc>
              <w:tc>
                <w:tcPr>
                  <w:tcW w:w="578" w:type="pct"/>
                  <w:tcBorders>
                    <w:top w:val="single" w:sz="6" w:space="0" w:color="auto"/>
                    <w:left w:val="single" w:sz="6" w:space="0" w:color="auto"/>
                    <w:bottom w:val="single" w:sz="6" w:space="0" w:color="auto"/>
                    <w:right w:val="single" w:sz="12" w:space="0" w:color="auto"/>
                  </w:tcBorders>
                  <w:vAlign w:val="center"/>
                </w:tcPr>
                <w:p w:rsidR="00E30CDE" w:rsidRPr="00495981" w:rsidRDefault="002B465A">
                  <w:pPr>
                    <w:widowControl/>
                    <w:jc w:val="center"/>
                    <w:textAlignment w:val="center"/>
                    <w:rPr>
                      <w:rFonts w:ascii="Times New Roman" w:eastAsia="宋体" w:hAnsi="Times New Roman" w:cs="宋体"/>
                      <w:kern w:val="0"/>
                      <w:szCs w:val="21"/>
                    </w:rPr>
                  </w:pPr>
                  <w:r w:rsidRPr="00495981">
                    <w:rPr>
                      <w:rFonts w:ascii="Times New Roman" w:eastAsia="宋体" w:hAnsi="Times New Roman" w:cs="宋体" w:hint="eastAsia"/>
                      <w:kern w:val="0"/>
                      <w:szCs w:val="21"/>
                    </w:rPr>
                    <w:t>0.14</w:t>
                  </w:r>
                </w:p>
              </w:tc>
            </w:tr>
            <w:tr w:rsidR="00E30CDE" w:rsidRPr="00495981">
              <w:trPr>
                <w:trHeight w:val="397"/>
              </w:trPr>
              <w:tc>
                <w:tcPr>
                  <w:tcW w:w="310" w:type="pct"/>
                  <w:tcBorders>
                    <w:top w:val="single" w:sz="6" w:space="0" w:color="auto"/>
                    <w:left w:val="single" w:sz="12"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3</w:t>
                  </w:r>
                </w:p>
              </w:tc>
              <w:tc>
                <w:tcPr>
                  <w:tcW w:w="651"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原料堆存</w:t>
                  </w:r>
                </w:p>
              </w:tc>
              <w:tc>
                <w:tcPr>
                  <w:tcW w:w="455"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颗粒物</w:t>
                  </w:r>
                </w:p>
              </w:tc>
              <w:tc>
                <w:tcPr>
                  <w:tcW w:w="551"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widowControl/>
                    <w:jc w:val="center"/>
                    <w:textAlignment w:val="center"/>
                    <w:rPr>
                      <w:rFonts w:ascii="Times New Roman" w:eastAsia="宋体" w:hAnsi="Times New Roman" w:cs="宋体"/>
                      <w:szCs w:val="21"/>
                    </w:rPr>
                  </w:pPr>
                  <w:r w:rsidRPr="00495981">
                    <w:rPr>
                      <w:rFonts w:ascii="Times New Roman" w:eastAsia="宋体" w:hAnsi="Times New Roman" w:cs="宋体" w:hint="eastAsia"/>
                      <w:kern w:val="0"/>
                      <w:szCs w:val="21"/>
                    </w:rPr>
                    <w:t>277.45</w:t>
                  </w:r>
                </w:p>
              </w:tc>
              <w:tc>
                <w:tcPr>
                  <w:tcW w:w="1242"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全封闭厂房（四面围挡并设置顶棚），全封闭的皮带运输机，</w:t>
                  </w:r>
                  <w:r w:rsidRPr="00495981">
                    <w:rPr>
                      <w:rFonts w:ascii="Times New Roman" w:eastAsia="宋体" w:hAnsi="Times New Roman" w:cs="宋体" w:hint="eastAsia"/>
                      <w:kern w:val="0"/>
                      <w:szCs w:val="21"/>
                    </w:rPr>
                    <w:t>雾化喷淋除尘</w:t>
                  </w:r>
                  <w:r w:rsidRPr="00495981">
                    <w:rPr>
                      <w:rFonts w:ascii="Times New Roman" w:eastAsia="宋体" w:hAnsi="Times New Roman" w:cs="宋体" w:hint="eastAsia"/>
                      <w:szCs w:val="21"/>
                    </w:rPr>
                    <w:t>，洒水降尘</w:t>
                  </w:r>
                </w:p>
              </w:tc>
              <w:tc>
                <w:tcPr>
                  <w:tcW w:w="629"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无组织</w:t>
                  </w:r>
                </w:p>
              </w:tc>
              <w:tc>
                <w:tcPr>
                  <w:tcW w:w="578" w:type="pct"/>
                  <w:tcBorders>
                    <w:top w:val="single" w:sz="6" w:space="0" w:color="auto"/>
                    <w:left w:val="single" w:sz="6" w:space="0" w:color="auto"/>
                    <w:bottom w:val="single" w:sz="6" w:space="0" w:color="auto"/>
                    <w:right w:val="single" w:sz="12" w:space="0" w:color="auto"/>
                  </w:tcBorders>
                  <w:vAlign w:val="center"/>
                </w:tcPr>
                <w:p w:rsidR="00E30CDE" w:rsidRPr="00495981" w:rsidRDefault="002B465A">
                  <w:pPr>
                    <w:widowControl/>
                    <w:jc w:val="center"/>
                    <w:textAlignment w:val="center"/>
                    <w:rPr>
                      <w:rFonts w:ascii="Times New Roman" w:eastAsia="宋体" w:hAnsi="Times New Roman" w:cs="宋体"/>
                      <w:szCs w:val="21"/>
                    </w:rPr>
                  </w:pPr>
                  <w:r w:rsidRPr="00495981">
                    <w:rPr>
                      <w:rFonts w:ascii="Times New Roman" w:eastAsia="宋体" w:hAnsi="Times New Roman" w:cs="宋体" w:hint="eastAsia"/>
                      <w:kern w:val="0"/>
                      <w:szCs w:val="21"/>
                    </w:rPr>
                    <w:t>2.77</w:t>
                  </w:r>
                </w:p>
              </w:tc>
              <w:tc>
                <w:tcPr>
                  <w:tcW w:w="578" w:type="pct"/>
                  <w:tcBorders>
                    <w:top w:val="single" w:sz="6" w:space="0" w:color="auto"/>
                    <w:left w:val="single" w:sz="6" w:space="0" w:color="auto"/>
                    <w:bottom w:val="single" w:sz="6" w:space="0" w:color="auto"/>
                    <w:right w:val="single" w:sz="12" w:space="0" w:color="auto"/>
                  </w:tcBorders>
                  <w:vAlign w:val="center"/>
                </w:tcPr>
                <w:p w:rsidR="00E30CDE" w:rsidRPr="00495981" w:rsidRDefault="002B465A">
                  <w:pPr>
                    <w:widowControl/>
                    <w:jc w:val="center"/>
                    <w:textAlignment w:val="center"/>
                    <w:rPr>
                      <w:rFonts w:ascii="Times New Roman" w:eastAsia="宋体" w:hAnsi="Times New Roman" w:cs="宋体"/>
                      <w:kern w:val="0"/>
                      <w:szCs w:val="21"/>
                    </w:rPr>
                  </w:pPr>
                  <w:r w:rsidRPr="00495981">
                    <w:rPr>
                      <w:rFonts w:ascii="Times New Roman" w:eastAsia="宋体" w:hAnsi="Times New Roman" w:cs="宋体" w:hint="eastAsia"/>
                      <w:kern w:val="0"/>
                      <w:szCs w:val="21"/>
                    </w:rPr>
                    <w:t>1.385</w:t>
                  </w:r>
                </w:p>
              </w:tc>
            </w:tr>
            <w:tr w:rsidR="00E30CDE" w:rsidRPr="00495981">
              <w:trPr>
                <w:trHeight w:val="397"/>
              </w:trPr>
              <w:tc>
                <w:tcPr>
                  <w:tcW w:w="310" w:type="pct"/>
                  <w:tcBorders>
                    <w:top w:val="single" w:sz="6" w:space="0" w:color="auto"/>
                    <w:left w:val="single" w:sz="12"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4</w:t>
                  </w:r>
                </w:p>
              </w:tc>
              <w:tc>
                <w:tcPr>
                  <w:tcW w:w="651"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车辆运输</w:t>
                  </w:r>
                </w:p>
              </w:tc>
              <w:tc>
                <w:tcPr>
                  <w:tcW w:w="455"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颗粒物</w:t>
                  </w:r>
                </w:p>
              </w:tc>
              <w:tc>
                <w:tcPr>
                  <w:tcW w:w="551"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widowControl/>
                    <w:jc w:val="center"/>
                    <w:textAlignment w:val="center"/>
                    <w:rPr>
                      <w:rFonts w:ascii="Times New Roman" w:eastAsia="宋体" w:hAnsi="Times New Roman" w:cs="宋体"/>
                      <w:szCs w:val="21"/>
                    </w:rPr>
                  </w:pPr>
                  <w:r w:rsidRPr="00495981">
                    <w:rPr>
                      <w:rFonts w:ascii="Times New Roman" w:eastAsia="宋体" w:hAnsi="Times New Roman" w:cs="宋体" w:hint="eastAsia"/>
                      <w:kern w:val="0"/>
                      <w:szCs w:val="21"/>
                    </w:rPr>
                    <w:t>2.87</w:t>
                  </w:r>
                </w:p>
              </w:tc>
              <w:tc>
                <w:tcPr>
                  <w:tcW w:w="1242"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widowControl/>
                    <w:jc w:val="center"/>
                    <w:rPr>
                      <w:rFonts w:ascii="Times New Roman" w:eastAsia="宋体" w:hAnsi="Times New Roman" w:cs="宋体"/>
                      <w:kern w:val="0"/>
                      <w:szCs w:val="21"/>
                    </w:rPr>
                  </w:pPr>
                  <w:r w:rsidRPr="00495981">
                    <w:rPr>
                      <w:rFonts w:ascii="Times New Roman" w:eastAsia="宋体" w:hAnsi="Times New Roman" w:cs="宋体" w:hint="eastAsia"/>
                      <w:kern w:val="0"/>
                      <w:szCs w:val="21"/>
                    </w:rPr>
                    <w:t>生产车间、入厂道路进行水泥硬化；</w:t>
                  </w:r>
                </w:p>
                <w:p w:rsidR="00E30CDE" w:rsidRPr="00495981" w:rsidRDefault="002B465A">
                  <w:pPr>
                    <w:widowControl/>
                    <w:jc w:val="center"/>
                    <w:rPr>
                      <w:rFonts w:ascii="Times New Roman" w:eastAsia="宋体" w:hAnsi="Times New Roman" w:cs="宋体"/>
                      <w:kern w:val="0"/>
                      <w:szCs w:val="21"/>
                    </w:rPr>
                  </w:pPr>
                  <w:r w:rsidRPr="00495981">
                    <w:rPr>
                      <w:rFonts w:ascii="Times New Roman" w:eastAsia="宋体" w:hAnsi="Times New Roman" w:cs="宋体" w:hint="eastAsia"/>
                      <w:kern w:val="0"/>
                      <w:szCs w:val="21"/>
                    </w:rPr>
                    <w:t>厂区入口设置洗车平台，车辆进出时对轮胎进行冲洗；</w:t>
                  </w:r>
                </w:p>
                <w:p w:rsidR="00E30CDE" w:rsidRPr="00495981" w:rsidRDefault="002B465A">
                  <w:pPr>
                    <w:widowControl/>
                    <w:jc w:val="center"/>
                    <w:rPr>
                      <w:rFonts w:ascii="Times New Roman" w:eastAsia="宋体" w:hAnsi="Times New Roman" w:cs="宋体"/>
                      <w:kern w:val="0"/>
                      <w:szCs w:val="21"/>
                    </w:rPr>
                  </w:pPr>
                  <w:r w:rsidRPr="00495981">
                    <w:rPr>
                      <w:rFonts w:ascii="Times New Roman" w:eastAsia="宋体" w:hAnsi="Times New Roman" w:cs="宋体" w:hint="eastAsia"/>
                      <w:kern w:val="0"/>
                      <w:szCs w:val="21"/>
                    </w:rPr>
                    <w:t>运输车辆顶端设篷布</w:t>
                  </w:r>
                  <w:r w:rsidRPr="00495981">
                    <w:rPr>
                      <w:rFonts w:ascii="Times New Roman" w:eastAsia="宋体" w:hAnsi="Times New Roman" w:cs="宋体" w:hint="eastAsia"/>
                      <w:kern w:val="0"/>
                      <w:szCs w:val="21"/>
                    </w:rPr>
                    <w:lastRenderedPageBreak/>
                    <w:t>遮盖，限制车速；</w:t>
                  </w:r>
                </w:p>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kern w:val="0"/>
                      <w:szCs w:val="21"/>
                    </w:rPr>
                    <w:t>定期对路面进行人工清扫并洒水降尘</w:t>
                  </w:r>
                </w:p>
              </w:tc>
              <w:tc>
                <w:tcPr>
                  <w:tcW w:w="629"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lastRenderedPageBreak/>
                    <w:t>无组织</w:t>
                  </w:r>
                </w:p>
              </w:tc>
              <w:tc>
                <w:tcPr>
                  <w:tcW w:w="578" w:type="pct"/>
                  <w:tcBorders>
                    <w:top w:val="single" w:sz="6" w:space="0" w:color="auto"/>
                    <w:left w:val="single" w:sz="6" w:space="0" w:color="auto"/>
                    <w:bottom w:val="single" w:sz="6" w:space="0" w:color="auto"/>
                    <w:right w:val="single" w:sz="12" w:space="0" w:color="auto"/>
                  </w:tcBorders>
                  <w:vAlign w:val="center"/>
                </w:tcPr>
                <w:p w:rsidR="00E30CDE" w:rsidRPr="00495981" w:rsidRDefault="002B465A">
                  <w:pPr>
                    <w:widowControl/>
                    <w:jc w:val="center"/>
                    <w:textAlignment w:val="center"/>
                    <w:rPr>
                      <w:rFonts w:ascii="Times New Roman" w:eastAsia="宋体" w:hAnsi="Times New Roman" w:cs="宋体"/>
                      <w:szCs w:val="21"/>
                    </w:rPr>
                  </w:pPr>
                  <w:r w:rsidRPr="00495981">
                    <w:rPr>
                      <w:rFonts w:ascii="Times New Roman" w:eastAsia="宋体" w:hAnsi="Times New Roman" w:cs="宋体" w:hint="eastAsia"/>
                      <w:kern w:val="0"/>
                      <w:szCs w:val="21"/>
                    </w:rPr>
                    <w:t>0.57</w:t>
                  </w:r>
                </w:p>
              </w:tc>
              <w:tc>
                <w:tcPr>
                  <w:tcW w:w="578" w:type="pct"/>
                  <w:tcBorders>
                    <w:top w:val="single" w:sz="6" w:space="0" w:color="auto"/>
                    <w:left w:val="single" w:sz="6" w:space="0" w:color="auto"/>
                    <w:bottom w:val="single" w:sz="6" w:space="0" w:color="auto"/>
                    <w:right w:val="single" w:sz="12" w:space="0" w:color="auto"/>
                  </w:tcBorders>
                  <w:vAlign w:val="center"/>
                </w:tcPr>
                <w:p w:rsidR="00E30CDE" w:rsidRPr="00495981" w:rsidRDefault="002B465A">
                  <w:pPr>
                    <w:widowControl/>
                    <w:jc w:val="center"/>
                    <w:textAlignment w:val="center"/>
                    <w:rPr>
                      <w:rFonts w:ascii="Times New Roman" w:eastAsia="宋体" w:hAnsi="Times New Roman" w:cs="宋体"/>
                      <w:kern w:val="0"/>
                      <w:szCs w:val="21"/>
                    </w:rPr>
                  </w:pPr>
                  <w:r w:rsidRPr="00495981">
                    <w:rPr>
                      <w:rFonts w:ascii="Times New Roman" w:eastAsia="宋体" w:hAnsi="Times New Roman" w:cs="宋体" w:hint="eastAsia"/>
                      <w:kern w:val="0"/>
                      <w:szCs w:val="21"/>
                    </w:rPr>
                    <w:t>0.285</w:t>
                  </w:r>
                </w:p>
              </w:tc>
            </w:tr>
            <w:tr w:rsidR="00E30CDE" w:rsidRPr="00495981">
              <w:trPr>
                <w:trHeight w:val="397"/>
              </w:trPr>
              <w:tc>
                <w:tcPr>
                  <w:tcW w:w="310" w:type="pct"/>
                  <w:tcBorders>
                    <w:top w:val="single" w:sz="6" w:space="0" w:color="auto"/>
                    <w:left w:val="single" w:sz="12"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lastRenderedPageBreak/>
                    <w:t>5</w:t>
                  </w:r>
                </w:p>
              </w:tc>
              <w:tc>
                <w:tcPr>
                  <w:tcW w:w="651"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食堂</w:t>
                  </w:r>
                </w:p>
              </w:tc>
              <w:tc>
                <w:tcPr>
                  <w:tcW w:w="455"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油烟</w:t>
                  </w:r>
                </w:p>
              </w:tc>
              <w:tc>
                <w:tcPr>
                  <w:tcW w:w="551"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3.96kg/a</w:t>
                  </w:r>
                </w:p>
              </w:tc>
              <w:tc>
                <w:tcPr>
                  <w:tcW w:w="1242"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油烟净化器处理后高于屋顶排放</w:t>
                  </w:r>
                </w:p>
              </w:tc>
              <w:tc>
                <w:tcPr>
                  <w:tcW w:w="629"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无组织</w:t>
                  </w:r>
                </w:p>
              </w:tc>
              <w:tc>
                <w:tcPr>
                  <w:tcW w:w="578" w:type="pct"/>
                  <w:tcBorders>
                    <w:top w:val="single" w:sz="6" w:space="0" w:color="auto"/>
                    <w:left w:val="single" w:sz="6" w:space="0" w:color="auto"/>
                    <w:bottom w:val="single" w:sz="6" w:space="0" w:color="auto"/>
                    <w:right w:val="single" w:sz="12"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1.58kg/a</w:t>
                  </w:r>
                </w:p>
              </w:tc>
              <w:tc>
                <w:tcPr>
                  <w:tcW w:w="578" w:type="pct"/>
                  <w:tcBorders>
                    <w:top w:val="single" w:sz="6" w:space="0" w:color="auto"/>
                    <w:left w:val="single" w:sz="6" w:space="0" w:color="auto"/>
                    <w:bottom w:val="single" w:sz="6" w:space="0" w:color="auto"/>
                    <w:right w:val="single" w:sz="12"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0.0020</w:t>
                  </w:r>
                </w:p>
              </w:tc>
            </w:tr>
            <w:tr w:rsidR="00E30CDE" w:rsidRPr="00495981">
              <w:trPr>
                <w:trHeight w:val="397"/>
              </w:trPr>
              <w:tc>
                <w:tcPr>
                  <w:tcW w:w="310" w:type="pct"/>
                  <w:tcBorders>
                    <w:top w:val="single" w:sz="6" w:space="0" w:color="auto"/>
                    <w:left w:val="single" w:sz="12"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6</w:t>
                  </w:r>
                </w:p>
              </w:tc>
              <w:tc>
                <w:tcPr>
                  <w:tcW w:w="651"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汽车尾气</w:t>
                  </w:r>
                </w:p>
              </w:tc>
              <w:tc>
                <w:tcPr>
                  <w:tcW w:w="455"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kern w:val="0"/>
                      <w:szCs w:val="21"/>
                    </w:rPr>
                    <w:t>NO</w:t>
                  </w:r>
                  <w:r w:rsidRPr="00495981">
                    <w:rPr>
                      <w:rFonts w:ascii="Times New Roman" w:eastAsia="宋体" w:hAnsi="Times New Roman" w:cs="宋体" w:hint="eastAsia"/>
                      <w:kern w:val="0"/>
                      <w:szCs w:val="21"/>
                      <w:vertAlign w:val="subscript"/>
                    </w:rPr>
                    <w:t>X</w:t>
                  </w:r>
                  <w:r w:rsidRPr="00495981">
                    <w:rPr>
                      <w:rFonts w:ascii="Times New Roman" w:eastAsia="宋体" w:hAnsi="Times New Roman" w:cs="宋体" w:hint="eastAsia"/>
                      <w:kern w:val="0"/>
                      <w:szCs w:val="21"/>
                    </w:rPr>
                    <w:t>、</w:t>
                  </w:r>
                  <w:r w:rsidRPr="00495981">
                    <w:rPr>
                      <w:rFonts w:ascii="Times New Roman" w:eastAsia="宋体" w:hAnsi="Times New Roman" w:cs="宋体" w:hint="eastAsia"/>
                      <w:kern w:val="0"/>
                      <w:szCs w:val="21"/>
                    </w:rPr>
                    <w:t>CO</w:t>
                  </w:r>
                  <w:r w:rsidRPr="00495981">
                    <w:rPr>
                      <w:rFonts w:ascii="Times New Roman" w:eastAsia="宋体" w:hAnsi="Times New Roman" w:cs="宋体" w:hint="eastAsia"/>
                      <w:kern w:val="0"/>
                      <w:szCs w:val="21"/>
                    </w:rPr>
                    <w:t>、</w:t>
                  </w:r>
                  <w:r w:rsidRPr="00495981">
                    <w:rPr>
                      <w:rFonts w:ascii="Times New Roman" w:eastAsia="宋体" w:hAnsi="Times New Roman" w:cs="宋体" w:hint="eastAsia"/>
                      <w:kern w:val="0"/>
                      <w:szCs w:val="21"/>
                    </w:rPr>
                    <w:t>THC</w:t>
                  </w:r>
                </w:p>
              </w:tc>
              <w:tc>
                <w:tcPr>
                  <w:tcW w:w="551"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少量</w:t>
                  </w:r>
                </w:p>
              </w:tc>
              <w:tc>
                <w:tcPr>
                  <w:tcW w:w="1242"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自然逸散</w:t>
                  </w:r>
                </w:p>
              </w:tc>
              <w:tc>
                <w:tcPr>
                  <w:tcW w:w="629"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无组织</w:t>
                  </w:r>
                </w:p>
              </w:tc>
              <w:tc>
                <w:tcPr>
                  <w:tcW w:w="578" w:type="pct"/>
                  <w:tcBorders>
                    <w:top w:val="single" w:sz="6" w:space="0" w:color="auto"/>
                    <w:left w:val="single" w:sz="6" w:space="0" w:color="auto"/>
                    <w:bottom w:val="single" w:sz="6" w:space="0" w:color="auto"/>
                    <w:right w:val="single" w:sz="12"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少量</w:t>
                  </w:r>
                </w:p>
              </w:tc>
              <w:tc>
                <w:tcPr>
                  <w:tcW w:w="578" w:type="pct"/>
                  <w:tcBorders>
                    <w:top w:val="single" w:sz="6" w:space="0" w:color="auto"/>
                    <w:left w:val="single" w:sz="6" w:space="0" w:color="auto"/>
                    <w:bottom w:val="single" w:sz="6" w:space="0" w:color="auto"/>
                    <w:right w:val="single" w:sz="12"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w:t>
                  </w:r>
                </w:p>
              </w:tc>
            </w:tr>
            <w:tr w:rsidR="00E30CDE" w:rsidRPr="00495981">
              <w:trPr>
                <w:trHeight w:val="397"/>
              </w:trPr>
              <w:tc>
                <w:tcPr>
                  <w:tcW w:w="962" w:type="pct"/>
                  <w:gridSpan w:val="2"/>
                  <w:vMerge w:val="restart"/>
                  <w:tcBorders>
                    <w:top w:val="single" w:sz="6" w:space="0" w:color="auto"/>
                    <w:left w:val="single" w:sz="12"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合计</w:t>
                  </w:r>
                </w:p>
              </w:tc>
              <w:tc>
                <w:tcPr>
                  <w:tcW w:w="455"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颗粒物</w:t>
                  </w:r>
                </w:p>
              </w:tc>
              <w:tc>
                <w:tcPr>
                  <w:tcW w:w="551"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widowControl/>
                    <w:jc w:val="center"/>
                    <w:textAlignment w:val="center"/>
                    <w:rPr>
                      <w:rFonts w:ascii="Times New Roman" w:eastAsia="宋体" w:hAnsi="Times New Roman" w:cs="宋体"/>
                      <w:szCs w:val="21"/>
                    </w:rPr>
                  </w:pPr>
                  <w:r w:rsidRPr="00495981">
                    <w:rPr>
                      <w:rFonts w:ascii="Times New Roman" w:eastAsia="宋体" w:hAnsi="Times New Roman" w:cs="宋体" w:hint="eastAsia"/>
                      <w:szCs w:val="21"/>
                    </w:rPr>
                    <w:t>460.32</w:t>
                  </w:r>
                </w:p>
              </w:tc>
              <w:tc>
                <w:tcPr>
                  <w:tcW w:w="1242"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w:t>
                  </w:r>
                </w:p>
              </w:tc>
              <w:tc>
                <w:tcPr>
                  <w:tcW w:w="629" w:type="pct"/>
                  <w:tcBorders>
                    <w:top w:val="single" w:sz="6" w:space="0" w:color="auto"/>
                    <w:left w:val="single" w:sz="6" w:space="0" w:color="auto"/>
                    <w:bottom w:val="single" w:sz="6"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w:t>
                  </w:r>
                </w:p>
              </w:tc>
              <w:tc>
                <w:tcPr>
                  <w:tcW w:w="578" w:type="pct"/>
                  <w:tcBorders>
                    <w:top w:val="single" w:sz="6" w:space="0" w:color="auto"/>
                    <w:left w:val="single" w:sz="6" w:space="0" w:color="auto"/>
                    <w:bottom w:val="single" w:sz="6" w:space="0" w:color="auto"/>
                    <w:right w:val="single" w:sz="12"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3.88</w:t>
                  </w:r>
                </w:p>
              </w:tc>
              <w:tc>
                <w:tcPr>
                  <w:tcW w:w="578" w:type="pct"/>
                  <w:tcBorders>
                    <w:top w:val="single" w:sz="6" w:space="0" w:color="auto"/>
                    <w:left w:val="single" w:sz="6" w:space="0" w:color="auto"/>
                    <w:bottom w:val="single" w:sz="6" w:space="0" w:color="auto"/>
                    <w:right w:val="single" w:sz="12"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1.94</w:t>
                  </w:r>
                </w:p>
              </w:tc>
            </w:tr>
            <w:tr w:rsidR="00E30CDE" w:rsidRPr="00495981">
              <w:trPr>
                <w:trHeight w:val="397"/>
              </w:trPr>
              <w:tc>
                <w:tcPr>
                  <w:tcW w:w="962" w:type="pct"/>
                  <w:gridSpan w:val="2"/>
                  <w:vMerge/>
                  <w:tcBorders>
                    <w:left w:val="single" w:sz="12" w:space="0" w:color="auto"/>
                    <w:bottom w:val="single" w:sz="12" w:space="0" w:color="auto"/>
                    <w:right w:val="single" w:sz="6" w:space="0" w:color="auto"/>
                  </w:tcBorders>
                  <w:vAlign w:val="center"/>
                </w:tcPr>
                <w:p w:rsidR="00E30CDE" w:rsidRPr="00495981" w:rsidRDefault="00E30CDE">
                  <w:pPr>
                    <w:jc w:val="center"/>
                    <w:rPr>
                      <w:rFonts w:ascii="Times New Roman" w:eastAsia="宋体" w:hAnsi="Times New Roman" w:cs="宋体"/>
                      <w:szCs w:val="21"/>
                    </w:rPr>
                  </w:pPr>
                </w:p>
              </w:tc>
              <w:tc>
                <w:tcPr>
                  <w:tcW w:w="455" w:type="pct"/>
                  <w:tcBorders>
                    <w:top w:val="single" w:sz="6" w:space="0" w:color="auto"/>
                    <w:left w:val="single" w:sz="6" w:space="0" w:color="auto"/>
                    <w:bottom w:val="single" w:sz="12"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油烟</w:t>
                  </w:r>
                </w:p>
              </w:tc>
              <w:tc>
                <w:tcPr>
                  <w:tcW w:w="551" w:type="pct"/>
                  <w:tcBorders>
                    <w:top w:val="single" w:sz="6" w:space="0" w:color="auto"/>
                    <w:left w:val="single" w:sz="6" w:space="0" w:color="auto"/>
                    <w:bottom w:val="single" w:sz="12"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3.96kg/a</w:t>
                  </w:r>
                </w:p>
              </w:tc>
              <w:tc>
                <w:tcPr>
                  <w:tcW w:w="1242" w:type="pct"/>
                  <w:tcBorders>
                    <w:top w:val="single" w:sz="6" w:space="0" w:color="auto"/>
                    <w:left w:val="single" w:sz="6" w:space="0" w:color="auto"/>
                    <w:bottom w:val="single" w:sz="12"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w:t>
                  </w:r>
                </w:p>
              </w:tc>
              <w:tc>
                <w:tcPr>
                  <w:tcW w:w="629" w:type="pct"/>
                  <w:tcBorders>
                    <w:top w:val="single" w:sz="6" w:space="0" w:color="auto"/>
                    <w:left w:val="single" w:sz="6" w:space="0" w:color="auto"/>
                    <w:bottom w:val="single" w:sz="12" w:space="0" w:color="auto"/>
                    <w:right w:val="single" w:sz="6"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w:t>
                  </w:r>
                </w:p>
              </w:tc>
              <w:tc>
                <w:tcPr>
                  <w:tcW w:w="578" w:type="pct"/>
                  <w:tcBorders>
                    <w:top w:val="single" w:sz="6" w:space="0" w:color="auto"/>
                    <w:left w:val="single" w:sz="6" w:space="0" w:color="auto"/>
                    <w:bottom w:val="single" w:sz="12" w:space="0" w:color="auto"/>
                    <w:right w:val="single" w:sz="12"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1.58kg/a</w:t>
                  </w:r>
                </w:p>
              </w:tc>
              <w:tc>
                <w:tcPr>
                  <w:tcW w:w="578" w:type="pct"/>
                  <w:tcBorders>
                    <w:top w:val="single" w:sz="6" w:space="0" w:color="auto"/>
                    <w:left w:val="single" w:sz="6" w:space="0" w:color="auto"/>
                    <w:bottom w:val="single" w:sz="12" w:space="0" w:color="auto"/>
                    <w:right w:val="single" w:sz="12" w:space="0" w:color="auto"/>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0.0020</w:t>
                  </w:r>
                </w:p>
              </w:tc>
            </w:tr>
          </w:tbl>
          <w:p w:rsidR="00550E7F" w:rsidRPr="00495981" w:rsidRDefault="00550E7F" w:rsidP="00550E7F">
            <w:pPr>
              <w:spacing w:line="360" w:lineRule="exact"/>
              <w:jc w:val="center"/>
              <w:rPr>
                <w:rFonts w:ascii="Times New Roman" w:eastAsia="宋体" w:hAnsi="Times New Roman" w:cs="宋体"/>
                <w:b/>
                <w:bCs/>
                <w:szCs w:val="21"/>
              </w:rPr>
            </w:pPr>
            <w:r w:rsidRPr="00495981">
              <w:rPr>
                <w:rFonts w:ascii="Times New Roman" w:eastAsia="宋体" w:hAnsi="Times New Roman" w:cs="宋体"/>
                <w:b/>
                <w:bCs/>
                <w:szCs w:val="21"/>
              </w:rPr>
              <w:t>表</w:t>
            </w:r>
            <w:r w:rsidRPr="00495981">
              <w:rPr>
                <w:rFonts w:ascii="Times New Roman" w:eastAsia="宋体" w:hAnsi="Times New Roman" w:cs="宋体"/>
                <w:b/>
                <w:bCs/>
                <w:szCs w:val="21"/>
              </w:rPr>
              <w:t>4-</w:t>
            </w:r>
            <w:r w:rsidRPr="00495981">
              <w:rPr>
                <w:rFonts w:ascii="Times New Roman" w:eastAsia="宋体" w:hAnsi="Times New Roman" w:cs="宋体" w:hint="eastAsia"/>
                <w:b/>
                <w:bCs/>
                <w:szCs w:val="21"/>
              </w:rPr>
              <w:t>2</w:t>
            </w:r>
            <w:r w:rsidRPr="00495981">
              <w:rPr>
                <w:rFonts w:ascii="Times New Roman" w:eastAsia="宋体" w:hAnsi="Times New Roman" w:cs="宋体"/>
                <w:b/>
                <w:bCs/>
                <w:szCs w:val="21"/>
              </w:rPr>
              <w:t xml:space="preserve">  </w:t>
            </w:r>
            <w:r w:rsidRPr="00495981">
              <w:rPr>
                <w:rFonts w:ascii="Times New Roman" w:eastAsia="宋体" w:hAnsi="Times New Roman" w:cs="宋体"/>
                <w:b/>
                <w:bCs/>
                <w:szCs w:val="21"/>
              </w:rPr>
              <w:t>本项目大气污染物无组织排放量核算表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tblPr>
            <w:tblGrid>
              <w:gridCol w:w="507"/>
              <w:gridCol w:w="593"/>
              <w:gridCol w:w="667"/>
              <w:gridCol w:w="806"/>
              <w:gridCol w:w="1833"/>
              <w:gridCol w:w="1943"/>
              <w:gridCol w:w="1226"/>
              <w:gridCol w:w="998"/>
            </w:tblGrid>
            <w:tr w:rsidR="00642E01" w:rsidRPr="00495981" w:rsidTr="00642E01">
              <w:trPr>
                <w:trHeight w:val="307"/>
                <w:jc w:val="center"/>
              </w:trPr>
              <w:tc>
                <w:tcPr>
                  <w:tcW w:w="296" w:type="pct"/>
                  <w:vMerge w:val="restart"/>
                  <w:vAlign w:val="center"/>
                </w:tcPr>
                <w:p w:rsidR="00550E7F" w:rsidRPr="00495981" w:rsidRDefault="00550E7F" w:rsidP="000954B6">
                  <w:pPr>
                    <w:pStyle w:val="aff5"/>
                  </w:pPr>
                  <w:r w:rsidRPr="00495981">
                    <w:t>序号</w:t>
                  </w:r>
                </w:p>
              </w:tc>
              <w:tc>
                <w:tcPr>
                  <w:tcW w:w="346" w:type="pct"/>
                  <w:vMerge w:val="restart"/>
                  <w:vAlign w:val="center"/>
                </w:tcPr>
                <w:p w:rsidR="00550E7F" w:rsidRPr="00495981" w:rsidRDefault="00550E7F" w:rsidP="000954B6">
                  <w:pPr>
                    <w:pStyle w:val="aff5"/>
                  </w:pPr>
                  <w:r w:rsidRPr="00495981">
                    <w:t>排放口编号</w:t>
                  </w:r>
                </w:p>
              </w:tc>
              <w:tc>
                <w:tcPr>
                  <w:tcW w:w="389" w:type="pct"/>
                  <w:vMerge w:val="restart"/>
                  <w:vAlign w:val="center"/>
                </w:tcPr>
                <w:p w:rsidR="00550E7F" w:rsidRPr="00495981" w:rsidRDefault="00550E7F" w:rsidP="000954B6">
                  <w:pPr>
                    <w:pStyle w:val="aff5"/>
                  </w:pPr>
                  <w:r w:rsidRPr="00495981">
                    <w:t>产污环节</w:t>
                  </w:r>
                </w:p>
              </w:tc>
              <w:tc>
                <w:tcPr>
                  <w:tcW w:w="470" w:type="pct"/>
                  <w:vMerge w:val="restart"/>
                  <w:vAlign w:val="center"/>
                </w:tcPr>
                <w:p w:rsidR="00550E7F" w:rsidRPr="00495981" w:rsidRDefault="00550E7F" w:rsidP="000954B6">
                  <w:pPr>
                    <w:pStyle w:val="aff5"/>
                  </w:pPr>
                  <w:r w:rsidRPr="00495981">
                    <w:t>污染物</w:t>
                  </w:r>
                </w:p>
              </w:tc>
              <w:tc>
                <w:tcPr>
                  <w:tcW w:w="1069" w:type="pct"/>
                  <w:vMerge w:val="restart"/>
                  <w:vAlign w:val="center"/>
                </w:tcPr>
                <w:p w:rsidR="00550E7F" w:rsidRPr="00495981" w:rsidRDefault="00550E7F" w:rsidP="000954B6">
                  <w:pPr>
                    <w:pStyle w:val="aff5"/>
                  </w:pPr>
                  <w:r w:rsidRPr="00495981">
                    <w:t>主要污染防治措施</w:t>
                  </w:r>
                </w:p>
              </w:tc>
              <w:tc>
                <w:tcPr>
                  <w:tcW w:w="1848" w:type="pct"/>
                  <w:gridSpan w:val="2"/>
                  <w:vAlign w:val="center"/>
                </w:tcPr>
                <w:p w:rsidR="00550E7F" w:rsidRPr="00495981" w:rsidRDefault="00550E7F" w:rsidP="000954B6">
                  <w:pPr>
                    <w:pStyle w:val="aff5"/>
                  </w:pPr>
                  <w:r w:rsidRPr="00495981">
                    <w:t>国家或地方污染物排放标准</w:t>
                  </w:r>
                </w:p>
              </w:tc>
              <w:tc>
                <w:tcPr>
                  <w:tcW w:w="582" w:type="pct"/>
                  <w:vMerge w:val="restart"/>
                  <w:vAlign w:val="center"/>
                </w:tcPr>
                <w:p w:rsidR="00550E7F" w:rsidRPr="00495981" w:rsidRDefault="00550E7F" w:rsidP="000954B6">
                  <w:pPr>
                    <w:pStyle w:val="aff5"/>
                  </w:pPr>
                  <w:r w:rsidRPr="00495981">
                    <w:t>年排放量（</w:t>
                  </w:r>
                  <w:r w:rsidRPr="00495981">
                    <w:t>t/a</w:t>
                  </w:r>
                  <w:r w:rsidRPr="00495981">
                    <w:t>）</w:t>
                  </w:r>
                </w:p>
              </w:tc>
            </w:tr>
            <w:tr w:rsidR="00642E01" w:rsidRPr="00495981" w:rsidTr="00642E01">
              <w:trPr>
                <w:trHeight w:val="307"/>
                <w:jc w:val="center"/>
              </w:trPr>
              <w:tc>
                <w:tcPr>
                  <w:tcW w:w="296" w:type="pct"/>
                  <w:vMerge/>
                  <w:vAlign w:val="center"/>
                </w:tcPr>
                <w:p w:rsidR="00550E7F" w:rsidRPr="00495981" w:rsidRDefault="00550E7F" w:rsidP="000954B6">
                  <w:pPr>
                    <w:pStyle w:val="aff5"/>
                  </w:pPr>
                </w:p>
              </w:tc>
              <w:tc>
                <w:tcPr>
                  <w:tcW w:w="346" w:type="pct"/>
                  <w:vMerge/>
                  <w:vAlign w:val="center"/>
                </w:tcPr>
                <w:p w:rsidR="00550E7F" w:rsidRPr="00495981" w:rsidRDefault="00550E7F" w:rsidP="000954B6">
                  <w:pPr>
                    <w:pStyle w:val="aff5"/>
                  </w:pPr>
                </w:p>
              </w:tc>
              <w:tc>
                <w:tcPr>
                  <w:tcW w:w="389" w:type="pct"/>
                  <w:vMerge/>
                  <w:vAlign w:val="center"/>
                </w:tcPr>
                <w:p w:rsidR="00550E7F" w:rsidRPr="00495981" w:rsidRDefault="00550E7F" w:rsidP="000954B6">
                  <w:pPr>
                    <w:pStyle w:val="aff5"/>
                  </w:pPr>
                </w:p>
              </w:tc>
              <w:tc>
                <w:tcPr>
                  <w:tcW w:w="470" w:type="pct"/>
                  <w:vMerge/>
                  <w:vAlign w:val="center"/>
                </w:tcPr>
                <w:p w:rsidR="00550E7F" w:rsidRPr="00495981" w:rsidRDefault="00550E7F" w:rsidP="000954B6">
                  <w:pPr>
                    <w:pStyle w:val="aff5"/>
                  </w:pPr>
                </w:p>
              </w:tc>
              <w:tc>
                <w:tcPr>
                  <w:tcW w:w="1069" w:type="pct"/>
                  <w:vMerge/>
                  <w:vAlign w:val="center"/>
                </w:tcPr>
                <w:p w:rsidR="00550E7F" w:rsidRPr="00495981" w:rsidRDefault="00550E7F" w:rsidP="000954B6">
                  <w:pPr>
                    <w:pStyle w:val="aff5"/>
                  </w:pPr>
                </w:p>
              </w:tc>
              <w:tc>
                <w:tcPr>
                  <w:tcW w:w="1133" w:type="pct"/>
                  <w:vAlign w:val="center"/>
                </w:tcPr>
                <w:p w:rsidR="00550E7F" w:rsidRPr="00495981" w:rsidRDefault="00550E7F" w:rsidP="000954B6">
                  <w:pPr>
                    <w:pStyle w:val="aff5"/>
                  </w:pPr>
                  <w:r w:rsidRPr="00495981">
                    <w:t>标准名称</w:t>
                  </w:r>
                </w:p>
              </w:tc>
              <w:tc>
                <w:tcPr>
                  <w:tcW w:w="715" w:type="pct"/>
                  <w:vAlign w:val="center"/>
                </w:tcPr>
                <w:p w:rsidR="00550E7F" w:rsidRPr="00495981" w:rsidRDefault="00550E7F" w:rsidP="000954B6">
                  <w:pPr>
                    <w:pStyle w:val="aff5"/>
                  </w:pPr>
                  <w:r w:rsidRPr="00495981">
                    <w:t>浓度限值</w:t>
                  </w:r>
                </w:p>
                <w:p w:rsidR="00550E7F" w:rsidRPr="00495981" w:rsidRDefault="00550E7F" w:rsidP="000954B6">
                  <w:pPr>
                    <w:pStyle w:val="aff5"/>
                  </w:pPr>
                  <w:r w:rsidRPr="00495981">
                    <w:t>（</w:t>
                  </w:r>
                  <w:r w:rsidRPr="00495981">
                    <w:t>mg/m</w:t>
                  </w:r>
                  <w:r w:rsidRPr="00495981">
                    <w:rPr>
                      <w:vertAlign w:val="superscript"/>
                    </w:rPr>
                    <w:t>3</w:t>
                  </w:r>
                  <w:r w:rsidRPr="00495981">
                    <w:t>）</w:t>
                  </w:r>
                </w:p>
              </w:tc>
              <w:tc>
                <w:tcPr>
                  <w:tcW w:w="582" w:type="pct"/>
                  <w:vMerge/>
                  <w:vAlign w:val="center"/>
                </w:tcPr>
                <w:p w:rsidR="00550E7F" w:rsidRPr="00495981" w:rsidRDefault="00550E7F" w:rsidP="000954B6">
                  <w:pPr>
                    <w:pStyle w:val="aff5"/>
                  </w:pPr>
                </w:p>
              </w:tc>
            </w:tr>
            <w:tr w:rsidR="00642E01" w:rsidRPr="00495981" w:rsidTr="00642E01">
              <w:trPr>
                <w:trHeight w:val="34"/>
                <w:jc w:val="center"/>
              </w:trPr>
              <w:tc>
                <w:tcPr>
                  <w:tcW w:w="296" w:type="pct"/>
                  <w:vAlign w:val="center"/>
                </w:tcPr>
                <w:p w:rsidR="00642E01" w:rsidRPr="00495981" w:rsidRDefault="00642E01" w:rsidP="000954B6">
                  <w:pPr>
                    <w:pStyle w:val="aff5"/>
                  </w:pPr>
                  <w:r w:rsidRPr="00495981">
                    <w:t>1</w:t>
                  </w:r>
                </w:p>
              </w:tc>
              <w:tc>
                <w:tcPr>
                  <w:tcW w:w="346" w:type="pct"/>
                  <w:vAlign w:val="center"/>
                </w:tcPr>
                <w:p w:rsidR="00642E01" w:rsidRPr="00495981" w:rsidRDefault="00642E01" w:rsidP="000954B6">
                  <w:pPr>
                    <w:pStyle w:val="aff5"/>
                  </w:pPr>
                  <w:r w:rsidRPr="00495981">
                    <w:t>/</w:t>
                  </w:r>
                </w:p>
              </w:tc>
              <w:tc>
                <w:tcPr>
                  <w:tcW w:w="389" w:type="pct"/>
                  <w:vAlign w:val="center"/>
                </w:tcPr>
                <w:p w:rsidR="00642E01" w:rsidRPr="00495981" w:rsidRDefault="00642E01" w:rsidP="000954B6">
                  <w:pPr>
                    <w:jc w:val="center"/>
                    <w:rPr>
                      <w:rFonts w:ascii="Times New Roman" w:eastAsia="宋体" w:hAnsi="Times New Roman" w:cs="宋体"/>
                      <w:szCs w:val="21"/>
                    </w:rPr>
                  </w:pPr>
                  <w:r w:rsidRPr="00495981">
                    <w:rPr>
                      <w:rFonts w:ascii="Times New Roman" w:eastAsia="宋体" w:hAnsi="Times New Roman" w:cs="宋体" w:hint="eastAsia"/>
                      <w:szCs w:val="21"/>
                    </w:rPr>
                    <w:t>原料筒仓</w:t>
                  </w:r>
                </w:p>
              </w:tc>
              <w:tc>
                <w:tcPr>
                  <w:tcW w:w="470" w:type="pct"/>
                  <w:vAlign w:val="center"/>
                </w:tcPr>
                <w:p w:rsidR="00642E01" w:rsidRPr="00495981" w:rsidRDefault="00642E01" w:rsidP="000954B6">
                  <w:pPr>
                    <w:pStyle w:val="aff5"/>
                  </w:pPr>
                  <w:r w:rsidRPr="00495981">
                    <w:t>颗粒物</w:t>
                  </w:r>
                </w:p>
              </w:tc>
              <w:tc>
                <w:tcPr>
                  <w:tcW w:w="1069" w:type="pct"/>
                  <w:vAlign w:val="center"/>
                </w:tcPr>
                <w:p w:rsidR="00642E01" w:rsidRPr="00495981" w:rsidRDefault="00642E01" w:rsidP="00550E7F">
                  <w:pPr>
                    <w:jc w:val="center"/>
                    <w:rPr>
                      <w:rFonts w:ascii="Times New Roman" w:eastAsia="宋体" w:hAnsi="Times New Roman" w:cs="宋体"/>
                      <w:szCs w:val="21"/>
                    </w:rPr>
                  </w:pPr>
                  <w:r w:rsidRPr="00495981">
                    <w:rPr>
                      <w:rFonts w:ascii="Times New Roman" w:eastAsia="宋体" w:hAnsi="Times New Roman" w:cs="宋体" w:hint="eastAsia"/>
                      <w:szCs w:val="21"/>
                    </w:rPr>
                    <w:t>脉冲布袋除尘器处理后自然沉降</w:t>
                  </w:r>
                </w:p>
              </w:tc>
              <w:tc>
                <w:tcPr>
                  <w:tcW w:w="1133" w:type="pct"/>
                  <w:vMerge w:val="restart"/>
                  <w:vAlign w:val="center"/>
                </w:tcPr>
                <w:p w:rsidR="00642E01" w:rsidRPr="00495981" w:rsidRDefault="00642E01" w:rsidP="000954B6">
                  <w:pPr>
                    <w:pStyle w:val="aff5"/>
                  </w:pPr>
                  <w:r w:rsidRPr="00495981">
                    <w:t>《大气污染物综合排放标准》（</w:t>
                  </w:r>
                  <w:r w:rsidRPr="00495981">
                    <w:t>GB16297-1996</w:t>
                  </w:r>
                  <w:r w:rsidRPr="00495981">
                    <w:t>）表</w:t>
                  </w:r>
                  <w:r w:rsidRPr="00495981">
                    <w:t>2</w:t>
                  </w:r>
                  <w:r w:rsidRPr="00495981">
                    <w:t>无组织排放监控浓度限值</w:t>
                  </w:r>
                </w:p>
              </w:tc>
              <w:tc>
                <w:tcPr>
                  <w:tcW w:w="715" w:type="pct"/>
                  <w:vAlign w:val="center"/>
                </w:tcPr>
                <w:p w:rsidR="00642E01" w:rsidRPr="00495981" w:rsidRDefault="00642E01" w:rsidP="000954B6">
                  <w:pPr>
                    <w:pStyle w:val="aff5"/>
                  </w:pPr>
                  <w:r w:rsidRPr="00495981">
                    <w:t>1.0</w:t>
                  </w:r>
                </w:p>
              </w:tc>
              <w:tc>
                <w:tcPr>
                  <w:tcW w:w="582" w:type="pct"/>
                  <w:vAlign w:val="center"/>
                </w:tcPr>
                <w:p w:rsidR="00642E01" w:rsidRPr="00495981" w:rsidRDefault="00642E01" w:rsidP="000954B6">
                  <w:pPr>
                    <w:widowControl/>
                    <w:jc w:val="center"/>
                    <w:textAlignment w:val="center"/>
                    <w:rPr>
                      <w:rFonts w:ascii="Times New Roman" w:eastAsia="宋体" w:hAnsi="Times New Roman" w:cs="宋体"/>
                      <w:szCs w:val="21"/>
                    </w:rPr>
                  </w:pPr>
                  <w:r w:rsidRPr="00495981">
                    <w:rPr>
                      <w:rFonts w:ascii="Times New Roman" w:eastAsia="宋体" w:hAnsi="Times New Roman" w:cs="宋体" w:hint="eastAsia"/>
                      <w:kern w:val="0"/>
                      <w:szCs w:val="21"/>
                    </w:rPr>
                    <w:t>0.26</w:t>
                  </w:r>
                </w:p>
              </w:tc>
            </w:tr>
            <w:tr w:rsidR="00642E01" w:rsidRPr="00495981" w:rsidTr="00642E01">
              <w:trPr>
                <w:trHeight w:val="34"/>
                <w:jc w:val="center"/>
              </w:trPr>
              <w:tc>
                <w:tcPr>
                  <w:tcW w:w="296" w:type="pct"/>
                  <w:vAlign w:val="center"/>
                </w:tcPr>
                <w:p w:rsidR="00642E01" w:rsidRPr="00495981" w:rsidRDefault="00642E01" w:rsidP="000954B6">
                  <w:pPr>
                    <w:pStyle w:val="aff5"/>
                  </w:pPr>
                  <w:r w:rsidRPr="00495981">
                    <w:t>2</w:t>
                  </w:r>
                </w:p>
              </w:tc>
              <w:tc>
                <w:tcPr>
                  <w:tcW w:w="346" w:type="pct"/>
                  <w:vAlign w:val="center"/>
                </w:tcPr>
                <w:p w:rsidR="00642E01" w:rsidRPr="00495981" w:rsidRDefault="00642E01" w:rsidP="000954B6">
                  <w:pPr>
                    <w:pStyle w:val="aff5"/>
                  </w:pPr>
                  <w:r w:rsidRPr="00495981">
                    <w:t>/</w:t>
                  </w:r>
                </w:p>
              </w:tc>
              <w:tc>
                <w:tcPr>
                  <w:tcW w:w="389" w:type="pct"/>
                  <w:vAlign w:val="center"/>
                </w:tcPr>
                <w:p w:rsidR="00642E01" w:rsidRPr="00495981" w:rsidRDefault="00642E01" w:rsidP="000954B6">
                  <w:pPr>
                    <w:jc w:val="center"/>
                    <w:rPr>
                      <w:rFonts w:ascii="Times New Roman" w:eastAsia="宋体" w:hAnsi="Times New Roman" w:cs="宋体"/>
                      <w:szCs w:val="21"/>
                    </w:rPr>
                  </w:pPr>
                  <w:r w:rsidRPr="00495981">
                    <w:rPr>
                      <w:rFonts w:ascii="Times New Roman" w:eastAsia="宋体" w:hAnsi="Times New Roman" w:cs="宋体" w:hint="eastAsia"/>
                      <w:szCs w:val="21"/>
                    </w:rPr>
                    <w:t>投料及搅拌</w:t>
                  </w:r>
                </w:p>
              </w:tc>
              <w:tc>
                <w:tcPr>
                  <w:tcW w:w="470" w:type="pct"/>
                  <w:vAlign w:val="center"/>
                </w:tcPr>
                <w:p w:rsidR="00642E01" w:rsidRPr="00495981" w:rsidRDefault="00642E01" w:rsidP="000954B6">
                  <w:pPr>
                    <w:pStyle w:val="aff5"/>
                  </w:pPr>
                  <w:r w:rsidRPr="00495981">
                    <w:t>颗粒物</w:t>
                  </w:r>
                </w:p>
              </w:tc>
              <w:tc>
                <w:tcPr>
                  <w:tcW w:w="1069" w:type="pct"/>
                  <w:vAlign w:val="center"/>
                </w:tcPr>
                <w:p w:rsidR="00642E01" w:rsidRPr="00495981" w:rsidRDefault="00642E01" w:rsidP="00550E7F">
                  <w:pPr>
                    <w:jc w:val="center"/>
                    <w:rPr>
                      <w:rFonts w:ascii="Times New Roman" w:eastAsia="宋体" w:hAnsi="Times New Roman" w:cs="宋体"/>
                      <w:szCs w:val="21"/>
                    </w:rPr>
                  </w:pPr>
                  <w:r w:rsidRPr="00495981">
                    <w:rPr>
                      <w:rFonts w:ascii="Times New Roman" w:eastAsia="宋体" w:hAnsi="Times New Roman" w:cs="宋体" w:hint="eastAsia"/>
                      <w:szCs w:val="21"/>
                    </w:rPr>
                    <w:t>设置封闭式搅拌楼，经搅拌主机自带的</w:t>
                  </w:r>
                  <w:hyperlink r:id="rId41" w:tgtFrame="https://www.so.com/_blank" w:history="1">
                    <w:r w:rsidRPr="00495981">
                      <w:rPr>
                        <w:rFonts w:ascii="Times New Roman" w:eastAsia="宋体" w:hAnsi="Times New Roman" w:cs="宋体" w:hint="eastAsia"/>
                        <w:szCs w:val="21"/>
                      </w:rPr>
                      <w:t>脉冲布袋除尘器</w:t>
                    </w:r>
                  </w:hyperlink>
                  <w:r w:rsidRPr="00495981">
                    <w:rPr>
                      <w:rFonts w:ascii="Times New Roman" w:eastAsia="宋体" w:hAnsi="Times New Roman" w:cs="宋体" w:hint="eastAsia"/>
                      <w:szCs w:val="21"/>
                    </w:rPr>
                    <w:t>处理后自然沉降</w:t>
                  </w:r>
                </w:p>
              </w:tc>
              <w:tc>
                <w:tcPr>
                  <w:tcW w:w="1133" w:type="pct"/>
                  <w:vMerge/>
                  <w:vAlign w:val="center"/>
                </w:tcPr>
                <w:p w:rsidR="00642E01" w:rsidRPr="00495981" w:rsidRDefault="00642E01" w:rsidP="000954B6">
                  <w:pPr>
                    <w:pStyle w:val="aff5"/>
                  </w:pPr>
                </w:p>
              </w:tc>
              <w:tc>
                <w:tcPr>
                  <w:tcW w:w="715" w:type="pct"/>
                  <w:vAlign w:val="center"/>
                </w:tcPr>
                <w:p w:rsidR="00642E01" w:rsidRPr="00495981" w:rsidRDefault="00642E01" w:rsidP="000954B6">
                  <w:pPr>
                    <w:pStyle w:val="aff5"/>
                  </w:pPr>
                  <w:r w:rsidRPr="00495981">
                    <w:t>1.0</w:t>
                  </w:r>
                </w:p>
              </w:tc>
              <w:tc>
                <w:tcPr>
                  <w:tcW w:w="582" w:type="pct"/>
                  <w:vAlign w:val="center"/>
                </w:tcPr>
                <w:p w:rsidR="00642E01" w:rsidRPr="00495981" w:rsidRDefault="00642E01" w:rsidP="000954B6">
                  <w:pPr>
                    <w:widowControl/>
                    <w:jc w:val="center"/>
                    <w:textAlignment w:val="center"/>
                    <w:rPr>
                      <w:rFonts w:ascii="Times New Roman" w:eastAsia="宋体" w:hAnsi="Times New Roman" w:cs="宋体"/>
                      <w:szCs w:val="21"/>
                    </w:rPr>
                  </w:pPr>
                  <w:r w:rsidRPr="00495981">
                    <w:rPr>
                      <w:rFonts w:ascii="Times New Roman" w:eastAsia="宋体" w:hAnsi="Times New Roman" w:cs="宋体" w:hint="eastAsia"/>
                      <w:kern w:val="0"/>
                      <w:szCs w:val="21"/>
                    </w:rPr>
                    <w:t>0.28</w:t>
                  </w:r>
                </w:p>
              </w:tc>
            </w:tr>
            <w:tr w:rsidR="00642E01" w:rsidRPr="00495981" w:rsidTr="00642E01">
              <w:trPr>
                <w:trHeight w:val="34"/>
                <w:jc w:val="center"/>
              </w:trPr>
              <w:tc>
                <w:tcPr>
                  <w:tcW w:w="296" w:type="pct"/>
                  <w:vAlign w:val="center"/>
                </w:tcPr>
                <w:p w:rsidR="00642E01" w:rsidRPr="00495981" w:rsidRDefault="00642E01" w:rsidP="000954B6">
                  <w:pPr>
                    <w:pStyle w:val="aff5"/>
                  </w:pPr>
                  <w:r w:rsidRPr="00495981">
                    <w:t>3</w:t>
                  </w:r>
                </w:p>
              </w:tc>
              <w:tc>
                <w:tcPr>
                  <w:tcW w:w="346" w:type="pct"/>
                  <w:vAlign w:val="center"/>
                </w:tcPr>
                <w:p w:rsidR="00642E01" w:rsidRPr="00495981" w:rsidRDefault="00642E01" w:rsidP="000954B6">
                  <w:pPr>
                    <w:pStyle w:val="aff5"/>
                  </w:pPr>
                  <w:r w:rsidRPr="00495981">
                    <w:t>/</w:t>
                  </w:r>
                </w:p>
              </w:tc>
              <w:tc>
                <w:tcPr>
                  <w:tcW w:w="389" w:type="pct"/>
                  <w:vAlign w:val="center"/>
                </w:tcPr>
                <w:p w:rsidR="00642E01" w:rsidRPr="00495981" w:rsidRDefault="00642E01" w:rsidP="000954B6">
                  <w:pPr>
                    <w:jc w:val="center"/>
                    <w:rPr>
                      <w:rFonts w:ascii="Times New Roman" w:eastAsia="宋体" w:hAnsi="Times New Roman" w:cs="宋体"/>
                      <w:szCs w:val="21"/>
                    </w:rPr>
                  </w:pPr>
                  <w:r w:rsidRPr="00495981">
                    <w:rPr>
                      <w:rFonts w:ascii="Times New Roman" w:eastAsia="宋体" w:hAnsi="Times New Roman" w:cs="宋体" w:hint="eastAsia"/>
                      <w:szCs w:val="21"/>
                    </w:rPr>
                    <w:t>原料堆存</w:t>
                  </w:r>
                </w:p>
              </w:tc>
              <w:tc>
                <w:tcPr>
                  <w:tcW w:w="470" w:type="pct"/>
                  <w:vAlign w:val="center"/>
                </w:tcPr>
                <w:p w:rsidR="00642E01" w:rsidRPr="00495981" w:rsidRDefault="00642E01" w:rsidP="000954B6">
                  <w:pPr>
                    <w:pStyle w:val="aff5"/>
                  </w:pPr>
                  <w:r w:rsidRPr="00495981">
                    <w:t>颗粒物</w:t>
                  </w:r>
                </w:p>
              </w:tc>
              <w:tc>
                <w:tcPr>
                  <w:tcW w:w="1069" w:type="pct"/>
                  <w:vAlign w:val="center"/>
                </w:tcPr>
                <w:p w:rsidR="00642E01" w:rsidRPr="00495981" w:rsidRDefault="00642E01" w:rsidP="00550E7F">
                  <w:pPr>
                    <w:jc w:val="center"/>
                    <w:rPr>
                      <w:rFonts w:ascii="Times New Roman" w:eastAsia="宋体" w:hAnsi="Times New Roman" w:cs="宋体"/>
                      <w:szCs w:val="21"/>
                    </w:rPr>
                  </w:pPr>
                  <w:r w:rsidRPr="00495981">
                    <w:rPr>
                      <w:rFonts w:ascii="Times New Roman" w:eastAsia="宋体" w:hAnsi="Times New Roman" w:cs="宋体" w:hint="eastAsia"/>
                      <w:szCs w:val="21"/>
                    </w:rPr>
                    <w:t>全封闭厂房，全封闭的皮带运输机，</w:t>
                  </w:r>
                  <w:r w:rsidRPr="00495981">
                    <w:rPr>
                      <w:rFonts w:ascii="Times New Roman" w:eastAsia="宋体" w:hAnsi="Times New Roman" w:cs="宋体" w:hint="eastAsia"/>
                      <w:kern w:val="0"/>
                      <w:szCs w:val="21"/>
                    </w:rPr>
                    <w:t>雾化喷淋除尘</w:t>
                  </w:r>
                  <w:r w:rsidRPr="00495981">
                    <w:rPr>
                      <w:rFonts w:ascii="Times New Roman" w:eastAsia="宋体" w:hAnsi="Times New Roman" w:cs="宋体" w:hint="eastAsia"/>
                      <w:szCs w:val="21"/>
                    </w:rPr>
                    <w:t>，洒水降尘</w:t>
                  </w:r>
                </w:p>
              </w:tc>
              <w:tc>
                <w:tcPr>
                  <w:tcW w:w="1133" w:type="pct"/>
                  <w:vMerge/>
                  <w:vAlign w:val="center"/>
                </w:tcPr>
                <w:p w:rsidR="00642E01" w:rsidRPr="00495981" w:rsidRDefault="00642E01" w:rsidP="000954B6">
                  <w:pPr>
                    <w:pStyle w:val="aff5"/>
                  </w:pPr>
                </w:p>
              </w:tc>
              <w:tc>
                <w:tcPr>
                  <w:tcW w:w="715" w:type="pct"/>
                  <w:vAlign w:val="center"/>
                </w:tcPr>
                <w:p w:rsidR="00642E01" w:rsidRPr="00495981" w:rsidRDefault="00642E01" w:rsidP="000954B6">
                  <w:pPr>
                    <w:pStyle w:val="aff5"/>
                  </w:pPr>
                  <w:r w:rsidRPr="00495981">
                    <w:t>1.0</w:t>
                  </w:r>
                </w:p>
              </w:tc>
              <w:tc>
                <w:tcPr>
                  <w:tcW w:w="582" w:type="pct"/>
                  <w:vAlign w:val="center"/>
                </w:tcPr>
                <w:p w:rsidR="00642E01" w:rsidRPr="00495981" w:rsidRDefault="00642E01" w:rsidP="000954B6">
                  <w:pPr>
                    <w:widowControl/>
                    <w:jc w:val="center"/>
                    <w:textAlignment w:val="center"/>
                    <w:rPr>
                      <w:rFonts w:ascii="Times New Roman" w:eastAsia="宋体" w:hAnsi="Times New Roman" w:cs="宋体"/>
                      <w:szCs w:val="21"/>
                    </w:rPr>
                  </w:pPr>
                  <w:r w:rsidRPr="00495981">
                    <w:rPr>
                      <w:rFonts w:ascii="Times New Roman" w:eastAsia="宋体" w:hAnsi="Times New Roman" w:cs="宋体" w:hint="eastAsia"/>
                      <w:kern w:val="0"/>
                      <w:szCs w:val="21"/>
                    </w:rPr>
                    <w:t>2.77</w:t>
                  </w:r>
                </w:p>
              </w:tc>
            </w:tr>
            <w:tr w:rsidR="00642E01" w:rsidRPr="00495981" w:rsidTr="00642E01">
              <w:trPr>
                <w:trHeight w:val="34"/>
                <w:jc w:val="center"/>
              </w:trPr>
              <w:tc>
                <w:tcPr>
                  <w:tcW w:w="296" w:type="pct"/>
                  <w:vAlign w:val="center"/>
                </w:tcPr>
                <w:p w:rsidR="00642E01" w:rsidRPr="00495981" w:rsidRDefault="00642E01" w:rsidP="000954B6">
                  <w:pPr>
                    <w:pStyle w:val="aff5"/>
                  </w:pPr>
                  <w:r w:rsidRPr="00495981">
                    <w:t>4</w:t>
                  </w:r>
                </w:p>
              </w:tc>
              <w:tc>
                <w:tcPr>
                  <w:tcW w:w="346" w:type="pct"/>
                  <w:vAlign w:val="center"/>
                </w:tcPr>
                <w:p w:rsidR="00642E01" w:rsidRPr="00495981" w:rsidRDefault="00642E01" w:rsidP="000954B6">
                  <w:pPr>
                    <w:pStyle w:val="aff5"/>
                  </w:pPr>
                  <w:r w:rsidRPr="00495981">
                    <w:t>/</w:t>
                  </w:r>
                </w:p>
              </w:tc>
              <w:tc>
                <w:tcPr>
                  <w:tcW w:w="389" w:type="pct"/>
                  <w:vAlign w:val="center"/>
                </w:tcPr>
                <w:p w:rsidR="00642E01" w:rsidRPr="00495981" w:rsidRDefault="00642E01" w:rsidP="000954B6">
                  <w:pPr>
                    <w:jc w:val="center"/>
                    <w:rPr>
                      <w:rFonts w:ascii="Times New Roman" w:eastAsia="宋体" w:hAnsi="Times New Roman" w:cs="宋体"/>
                      <w:szCs w:val="21"/>
                    </w:rPr>
                  </w:pPr>
                  <w:r w:rsidRPr="00495981">
                    <w:rPr>
                      <w:rFonts w:ascii="Times New Roman" w:eastAsia="宋体" w:hAnsi="Times New Roman" w:cs="宋体" w:hint="eastAsia"/>
                      <w:szCs w:val="21"/>
                    </w:rPr>
                    <w:t>车辆运输</w:t>
                  </w:r>
                </w:p>
              </w:tc>
              <w:tc>
                <w:tcPr>
                  <w:tcW w:w="470" w:type="pct"/>
                  <w:vAlign w:val="center"/>
                </w:tcPr>
                <w:p w:rsidR="00642E01" w:rsidRPr="00495981" w:rsidRDefault="00642E01" w:rsidP="000954B6">
                  <w:pPr>
                    <w:pStyle w:val="aff5"/>
                  </w:pPr>
                  <w:r w:rsidRPr="00495981">
                    <w:t>颗粒物</w:t>
                  </w:r>
                </w:p>
              </w:tc>
              <w:tc>
                <w:tcPr>
                  <w:tcW w:w="1069" w:type="pct"/>
                  <w:vAlign w:val="center"/>
                </w:tcPr>
                <w:p w:rsidR="00642E01" w:rsidRPr="00495981" w:rsidRDefault="00642E01" w:rsidP="00550E7F">
                  <w:pPr>
                    <w:widowControl/>
                    <w:jc w:val="center"/>
                    <w:rPr>
                      <w:rFonts w:ascii="Times New Roman" w:eastAsia="宋体" w:hAnsi="Times New Roman" w:cs="宋体"/>
                      <w:szCs w:val="21"/>
                    </w:rPr>
                  </w:pPr>
                  <w:r w:rsidRPr="00495981">
                    <w:rPr>
                      <w:rFonts w:ascii="Times New Roman" w:eastAsia="宋体" w:hAnsi="Times New Roman" w:cs="宋体" w:hint="eastAsia"/>
                      <w:kern w:val="0"/>
                      <w:szCs w:val="21"/>
                    </w:rPr>
                    <w:t>生产车间、入厂道路进行水泥硬化；厂区入口设置洗车平台，车辆进出时对轮胎进行冲洗；运输车辆顶端设篷布遮盖，限制车速；定期对路面进行人工清扫并洒水降尘</w:t>
                  </w:r>
                </w:p>
              </w:tc>
              <w:tc>
                <w:tcPr>
                  <w:tcW w:w="1133" w:type="pct"/>
                  <w:vMerge/>
                  <w:vAlign w:val="center"/>
                </w:tcPr>
                <w:p w:rsidR="00642E01" w:rsidRPr="00495981" w:rsidRDefault="00642E01" w:rsidP="000954B6">
                  <w:pPr>
                    <w:pStyle w:val="aff5"/>
                  </w:pPr>
                </w:p>
              </w:tc>
              <w:tc>
                <w:tcPr>
                  <w:tcW w:w="715" w:type="pct"/>
                  <w:vAlign w:val="center"/>
                </w:tcPr>
                <w:p w:rsidR="00642E01" w:rsidRPr="00495981" w:rsidRDefault="00642E01" w:rsidP="000954B6">
                  <w:pPr>
                    <w:pStyle w:val="aff5"/>
                  </w:pPr>
                  <w:r w:rsidRPr="00495981">
                    <w:t>1.0</w:t>
                  </w:r>
                </w:p>
              </w:tc>
              <w:tc>
                <w:tcPr>
                  <w:tcW w:w="582" w:type="pct"/>
                  <w:vAlign w:val="center"/>
                </w:tcPr>
                <w:p w:rsidR="00642E01" w:rsidRPr="00495981" w:rsidRDefault="00642E01" w:rsidP="000954B6">
                  <w:pPr>
                    <w:widowControl/>
                    <w:jc w:val="center"/>
                    <w:textAlignment w:val="center"/>
                    <w:rPr>
                      <w:rFonts w:ascii="Times New Roman" w:eastAsia="宋体" w:hAnsi="Times New Roman" w:cs="宋体"/>
                      <w:szCs w:val="21"/>
                    </w:rPr>
                  </w:pPr>
                  <w:r w:rsidRPr="00495981">
                    <w:rPr>
                      <w:rFonts w:ascii="Times New Roman" w:eastAsia="宋体" w:hAnsi="Times New Roman" w:cs="宋体" w:hint="eastAsia"/>
                      <w:kern w:val="0"/>
                      <w:szCs w:val="21"/>
                    </w:rPr>
                    <w:t>0.57</w:t>
                  </w:r>
                </w:p>
              </w:tc>
            </w:tr>
            <w:tr w:rsidR="00550E7F" w:rsidRPr="00495981" w:rsidTr="00642E01">
              <w:trPr>
                <w:trHeight w:val="34"/>
                <w:jc w:val="center"/>
              </w:trPr>
              <w:tc>
                <w:tcPr>
                  <w:tcW w:w="296" w:type="pct"/>
                  <w:vAlign w:val="center"/>
                </w:tcPr>
                <w:p w:rsidR="00550E7F" w:rsidRPr="00495981" w:rsidRDefault="00550E7F" w:rsidP="000954B6">
                  <w:pPr>
                    <w:pStyle w:val="aff5"/>
                  </w:pPr>
                  <w:r w:rsidRPr="00495981">
                    <w:rPr>
                      <w:rFonts w:hint="eastAsia"/>
                    </w:rPr>
                    <w:t>5</w:t>
                  </w:r>
                </w:p>
              </w:tc>
              <w:tc>
                <w:tcPr>
                  <w:tcW w:w="346" w:type="pct"/>
                  <w:vAlign w:val="center"/>
                </w:tcPr>
                <w:p w:rsidR="00550E7F" w:rsidRPr="00495981" w:rsidRDefault="00550E7F" w:rsidP="000954B6">
                  <w:pPr>
                    <w:pStyle w:val="aff5"/>
                  </w:pPr>
                  <w:r w:rsidRPr="00495981">
                    <w:rPr>
                      <w:rFonts w:hint="eastAsia"/>
                    </w:rPr>
                    <w:t>/</w:t>
                  </w:r>
                </w:p>
              </w:tc>
              <w:tc>
                <w:tcPr>
                  <w:tcW w:w="389" w:type="pct"/>
                  <w:vAlign w:val="center"/>
                </w:tcPr>
                <w:p w:rsidR="00550E7F" w:rsidRPr="00495981" w:rsidRDefault="00550E7F" w:rsidP="000954B6">
                  <w:pPr>
                    <w:jc w:val="center"/>
                    <w:rPr>
                      <w:rFonts w:ascii="Times New Roman" w:eastAsia="宋体" w:hAnsi="Times New Roman" w:cs="宋体"/>
                      <w:szCs w:val="21"/>
                    </w:rPr>
                  </w:pPr>
                  <w:r w:rsidRPr="00495981">
                    <w:rPr>
                      <w:rFonts w:ascii="Times New Roman" w:eastAsia="宋体" w:hAnsi="Times New Roman" w:cs="宋体" w:hint="eastAsia"/>
                      <w:szCs w:val="21"/>
                    </w:rPr>
                    <w:t>食堂</w:t>
                  </w:r>
                </w:p>
              </w:tc>
              <w:tc>
                <w:tcPr>
                  <w:tcW w:w="470" w:type="pct"/>
                  <w:vAlign w:val="center"/>
                </w:tcPr>
                <w:p w:rsidR="00550E7F" w:rsidRPr="00495981" w:rsidRDefault="00550E7F" w:rsidP="000954B6">
                  <w:pPr>
                    <w:pStyle w:val="aff5"/>
                  </w:pPr>
                  <w:r w:rsidRPr="00495981">
                    <w:t>油烟</w:t>
                  </w:r>
                </w:p>
              </w:tc>
              <w:tc>
                <w:tcPr>
                  <w:tcW w:w="1069" w:type="pct"/>
                  <w:vAlign w:val="center"/>
                </w:tcPr>
                <w:p w:rsidR="00550E7F" w:rsidRPr="00495981" w:rsidRDefault="00550E7F" w:rsidP="000954B6">
                  <w:pPr>
                    <w:pStyle w:val="aff5"/>
                  </w:pPr>
                  <w:r w:rsidRPr="00495981">
                    <w:rPr>
                      <w:rFonts w:hint="eastAsia"/>
                    </w:rPr>
                    <w:t>油烟净化器</w:t>
                  </w:r>
                </w:p>
              </w:tc>
              <w:tc>
                <w:tcPr>
                  <w:tcW w:w="1133" w:type="pct"/>
                  <w:vAlign w:val="center"/>
                </w:tcPr>
                <w:p w:rsidR="00550E7F" w:rsidRPr="00495981" w:rsidRDefault="00550E7F" w:rsidP="000954B6">
                  <w:pPr>
                    <w:pStyle w:val="aff5"/>
                  </w:pPr>
                  <w:r w:rsidRPr="00495981">
                    <w:rPr>
                      <w:rFonts w:hint="eastAsia"/>
                    </w:rPr>
                    <w:t>《饮食业油烟排放标准（试行）》（</w:t>
                  </w:r>
                  <w:r w:rsidRPr="00495981">
                    <w:rPr>
                      <w:rFonts w:hint="eastAsia"/>
                    </w:rPr>
                    <w:t>GB18483-2001</w:t>
                  </w:r>
                  <w:r w:rsidRPr="00495981">
                    <w:rPr>
                      <w:rFonts w:hint="eastAsia"/>
                    </w:rPr>
                    <w:t>）标准</w:t>
                  </w:r>
                </w:p>
              </w:tc>
              <w:tc>
                <w:tcPr>
                  <w:tcW w:w="715" w:type="pct"/>
                  <w:vAlign w:val="center"/>
                </w:tcPr>
                <w:p w:rsidR="00550E7F" w:rsidRPr="00495981" w:rsidRDefault="00550E7F" w:rsidP="000954B6">
                  <w:pPr>
                    <w:pStyle w:val="aff5"/>
                  </w:pPr>
                  <w:r w:rsidRPr="00495981">
                    <w:rPr>
                      <w:rFonts w:hint="eastAsia"/>
                    </w:rPr>
                    <w:t>2.0</w:t>
                  </w:r>
                </w:p>
              </w:tc>
              <w:tc>
                <w:tcPr>
                  <w:tcW w:w="582" w:type="pct"/>
                  <w:vAlign w:val="center"/>
                </w:tcPr>
                <w:p w:rsidR="00550E7F" w:rsidRPr="00495981" w:rsidRDefault="00550E7F" w:rsidP="000954B6">
                  <w:pPr>
                    <w:pStyle w:val="aff5"/>
                  </w:pPr>
                  <w:r w:rsidRPr="00495981">
                    <w:rPr>
                      <w:rFonts w:hint="eastAsia"/>
                    </w:rPr>
                    <w:t>1.58kg/a</w:t>
                  </w:r>
                </w:p>
              </w:tc>
            </w:tr>
            <w:tr w:rsidR="00550E7F" w:rsidRPr="00495981" w:rsidTr="00550E7F">
              <w:trPr>
                <w:trHeight w:val="398"/>
                <w:jc w:val="center"/>
              </w:trPr>
              <w:tc>
                <w:tcPr>
                  <w:tcW w:w="5000" w:type="pct"/>
                  <w:gridSpan w:val="8"/>
                  <w:vAlign w:val="center"/>
                </w:tcPr>
                <w:p w:rsidR="00550E7F" w:rsidRPr="00495981" w:rsidRDefault="00550E7F" w:rsidP="000954B6">
                  <w:pPr>
                    <w:pStyle w:val="aff5"/>
                  </w:pPr>
                  <w:r w:rsidRPr="00495981">
                    <w:t>无组织排放总计</w:t>
                  </w:r>
                </w:p>
              </w:tc>
            </w:tr>
            <w:tr w:rsidR="00642E01" w:rsidRPr="00495981" w:rsidTr="00642E01">
              <w:trPr>
                <w:trHeight w:val="546"/>
                <w:jc w:val="center"/>
              </w:trPr>
              <w:tc>
                <w:tcPr>
                  <w:tcW w:w="1501" w:type="pct"/>
                  <w:gridSpan w:val="4"/>
                  <w:vMerge w:val="restart"/>
                  <w:vAlign w:val="center"/>
                </w:tcPr>
                <w:p w:rsidR="00642E01" w:rsidRPr="00495981" w:rsidRDefault="00642E01" w:rsidP="000954B6">
                  <w:pPr>
                    <w:pStyle w:val="aff5"/>
                  </w:pPr>
                  <w:r w:rsidRPr="00495981">
                    <w:t>无组织排放总计</w:t>
                  </w:r>
                </w:p>
              </w:tc>
              <w:tc>
                <w:tcPr>
                  <w:tcW w:w="2917" w:type="pct"/>
                  <w:gridSpan w:val="3"/>
                  <w:vAlign w:val="center"/>
                </w:tcPr>
                <w:p w:rsidR="00642E01" w:rsidRPr="00495981" w:rsidRDefault="00642E01" w:rsidP="000954B6">
                  <w:pPr>
                    <w:pStyle w:val="aff5"/>
                  </w:pPr>
                  <w:r w:rsidRPr="00495981">
                    <w:t>颗粒物</w:t>
                  </w:r>
                </w:p>
              </w:tc>
              <w:tc>
                <w:tcPr>
                  <w:tcW w:w="582" w:type="pct"/>
                  <w:vAlign w:val="center"/>
                </w:tcPr>
                <w:p w:rsidR="00642E01" w:rsidRPr="00495981" w:rsidRDefault="00642E01" w:rsidP="000954B6">
                  <w:pPr>
                    <w:pStyle w:val="aff5"/>
                  </w:pPr>
                  <w:r w:rsidRPr="00495981">
                    <w:rPr>
                      <w:rFonts w:hint="eastAsia"/>
                    </w:rPr>
                    <w:t>3.88</w:t>
                  </w:r>
                </w:p>
              </w:tc>
            </w:tr>
            <w:tr w:rsidR="00642E01" w:rsidRPr="00495981" w:rsidTr="00642E01">
              <w:trPr>
                <w:trHeight w:val="546"/>
                <w:jc w:val="center"/>
              </w:trPr>
              <w:tc>
                <w:tcPr>
                  <w:tcW w:w="1501" w:type="pct"/>
                  <w:gridSpan w:val="4"/>
                  <w:vMerge/>
                  <w:vAlign w:val="center"/>
                </w:tcPr>
                <w:p w:rsidR="00642E01" w:rsidRPr="00495981" w:rsidRDefault="00642E01" w:rsidP="000954B6">
                  <w:pPr>
                    <w:pStyle w:val="aff5"/>
                  </w:pPr>
                </w:p>
              </w:tc>
              <w:tc>
                <w:tcPr>
                  <w:tcW w:w="2917" w:type="pct"/>
                  <w:gridSpan w:val="3"/>
                  <w:vAlign w:val="center"/>
                </w:tcPr>
                <w:p w:rsidR="00642E01" w:rsidRPr="00495981" w:rsidRDefault="00642E01" w:rsidP="000954B6">
                  <w:pPr>
                    <w:pStyle w:val="aff5"/>
                  </w:pPr>
                  <w:r w:rsidRPr="00495981">
                    <w:t>油烟</w:t>
                  </w:r>
                </w:p>
              </w:tc>
              <w:tc>
                <w:tcPr>
                  <w:tcW w:w="582" w:type="pct"/>
                  <w:vAlign w:val="center"/>
                </w:tcPr>
                <w:p w:rsidR="00642E01" w:rsidRPr="00495981" w:rsidRDefault="00642E01" w:rsidP="000954B6">
                  <w:pPr>
                    <w:pStyle w:val="aff5"/>
                  </w:pPr>
                  <w:r w:rsidRPr="00495981">
                    <w:rPr>
                      <w:rFonts w:hint="eastAsia"/>
                    </w:rPr>
                    <w:t>1.58kg/a</w:t>
                  </w:r>
                </w:p>
              </w:tc>
            </w:tr>
          </w:tbl>
          <w:p w:rsidR="00550E7F" w:rsidRPr="00495981" w:rsidRDefault="00550E7F" w:rsidP="00550E7F">
            <w:pPr>
              <w:spacing w:line="360" w:lineRule="exact"/>
              <w:jc w:val="center"/>
              <w:rPr>
                <w:rFonts w:ascii="Times New Roman" w:eastAsia="宋体" w:hAnsi="Times New Roman" w:cs="宋体"/>
                <w:b/>
                <w:bCs/>
                <w:szCs w:val="21"/>
              </w:rPr>
            </w:pPr>
            <w:r w:rsidRPr="00495981">
              <w:rPr>
                <w:rFonts w:ascii="Times New Roman" w:eastAsia="宋体" w:hAnsi="Times New Roman" w:cs="宋体"/>
                <w:b/>
                <w:bCs/>
                <w:szCs w:val="21"/>
              </w:rPr>
              <w:t>表</w:t>
            </w:r>
            <w:r w:rsidRPr="00495981">
              <w:rPr>
                <w:rFonts w:ascii="Times New Roman" w:eastAsia="宋体" w:hAnsi="Times New Roman" w:cs="宋体"/>
                <w:b/>
                <w:bCs/>
                <w:szCs w:val="21"/>
              </w:rPr>
              <w:t>4-</w:t>
            </w:r>
            <w:r w:rsidRPr="00495981">
              <w:rPr>
                <w:rFonts w:ascii="Times New Roman" w:eastAsia="宋体" w:hAnsi="Times New Roman" w:cs="宋体" w:hint="eastAsia"/>
                <w:b/>
                <w:bCs/>
                <w:szCs w:val="21"/>
              </w:rPr>
              <w:t>3</w:t>
            </w:r>
            <w:r w:rsidRPr="00495981">
              <w:rPr>
                <w:rFonts w:ascii="Times New Roman" w:eastAsia="宋体" w:hAnsi="Times New Roman" w:cs="宋体"/>
                <w:b/>
                <w:bCs/>
                <w:szCs w:val="21"/>
              </w:rPr>
              <w:t xml:space="preserve"> </w:t>
            </w:r>
            <w:r w:rsidRPr="00495981">
              <w:rPr>
                <w:rFonts w:ascii="Times New Roman" w:eastAsia="宋体" w:hAnsi="Times New Roman" w:cs="宋体"/>
                <w:b/>
                <w:bCs/>
                <w:szCs w:val="21"/>
              </w:rPr>
              <w:t>大气污染物年排放量核算表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tblPr>
            <w:tblGrid>
              <w:gridCol w:w="2030"/>
              <w:gridCol w:w="2730"/>
              <w:gridCol w:w="3813"/>
            </w:tblGrid>
            <w:tr w:rsidR="00550E7F" w:rsidRPr="00495981" w:rsidTr="00550E7F">
              <w:trPr>
                <w:trHeight w:val="272"/>
                <w:jc w:val="center"/>
              </w:trPr>
              <w:tc>
                <w:tcPr>
                  <w:tcW w:w="1184" w:type="pct"/>
                  <w:vMerge w:val="restart"/>
                  <w:vAlign w:val="center"/>
                </w:tcPr>
                <w:p w:rsidR="00550E7F" w:rsidRPr="00495981" w:rsidRDefault="00550E7F" w:rsidP="000954B6">
                  <w:pPr>
                    <w:pStyle w:val="aff5"/>
                  </w:pPr>
                  <w:r w:rsidRPr="00495981">
                    <w:t>序号</w:t>
                  </w:r>
                </w:p>
              </w:tc>
              <w:tc>
                <w:tcPr>
                  <w:tcW w:w="1592" w:type="pct"/>
                  <w:vMerge w:val="restart"/>
                  <w:vAlign w:val="center"/>
                </w:tcPr>
                <w:p w:rsidR="00550E7F" w:rsidRPr="00495981" w:rsidRDefault="00550E7F" w:rsidP="000954B6">
                  <w:pPr>
                    <w:pStyle w:val="aff5"/>
                  </w:pPr>
                  <w:r w:rsidRPr="00495981">
                    <w:t>污染物</w:t>
                  </w:r>
                </w:p>
              </w:tc>
              <w:tc>
                <w:tcPr>
                  <w:tcW w:w="2224" w:type="pct"/>
                  <w:vMerge w:val="restart"/>
                  <w:vAlign w:val="center"/>
                </w:tcPr>
                <w:p w:rsidR="00550E7F" w:rsidRPr="00495981" w:rsidRDefault="00550E7F" w:rsidP="000954B6">
                  <w:pPr>
                    <w:pStyle w:val="aff5"/>
                  </w:pPr>
                  <w:r w:rsidRPr="00495981">
                    <w:t>年排放量（</w:t>
                  </w:r>
                  <w:r w:rsidRPr="00495981">
                    <w:t>t/a</w:t>
                  </w:r>
                  <w:r w:rsidRPr="00495981">
                    <w:t>）</w:t>
                  </w:r>
                </w:p>
              </w:tc>
            </w:tr>
            <w:tr w:rsidR="00550E7F" w:rsidRPr="00495981" w:rsidTr="00550E7F">
              <w:trPr>
                <w:trHeight w:val="241"/>
                <w:jc w:val="center"/>
              </w:trPr>
              <w:tc>
                <w:tcPr>
                  <w:tcW w:w="1184" w:type="pct"/>
                  <w:vMerge/>
                  <w:vAlign w:val="center"/>
                </w:tcPr>
                <w:p w:rsidR="00550E7F" w:rsidRPr="00495981" w:rsidRDefault="00550E7F" w:rsidP="000954B6">
                  <w:pPr>
                    <w:pStyle w:val="aff5"/>
                  </w:pPr>
                </w:p>
              </w:tc>
              <w:tc>
                <w:tcPr>
                  <w:tcW w:w="1592" w:type="pct"/>
                  <w:vMerge/>
                  <w:vAlign w:val="center"/>
                </w:tcPr>
                <w:p w:rsidR="00550E7F" w:rsidRPr="00495981" w:rsidRDefault="00550E7F" w:rsidP="000954B6">
                  <w:pPr>
                    <w:pStyle w:val="aff5"/>
                  </w:pPr>
                </w:p>
              </w:tc>
              <w:tc>
                <w:tcPr>
                  <w:tcW w:w="2224" w:type="pct"/>
                  <w:vMerge/>
                  <w:vAlign w:val="center"/>
                </w:tcPr>
                <w:p w:rsidR="00550E7F" w:rsidRPr="00495981" w:rsidRDefault="00550E7F" w:rsidP="000954B6">
                  <w:pPr>
                    <w:pStyle w:val="aff5"/>
                  </w:pPr>
                </w:p>
              </w:tc>
            </w:tr>
            <w:tr w:rsidR="00550E7F" w:rsidRPr="00495981" w:rsidTr="00550E7F">
              <w:trPr>
                <w:trHeight w:val="479"/>
                <w:jc w:val="center"/>
              </w:trPr>
              <w:tc>
                <w:tcPr>
                  <w:tcW w:w="1184" w:type="pct"/>
                  <w:vAlign w:val="center"/>
                </w:tcPr>
                <w:p w:rsidR="00550E7F" w:rsidRPr="00495981" w:rsidRDefault="00550E7F" w:rsidP="000954B6">
                  <w:pPr>
                    <w:pStyle w:val="aff5"/>
                  </w:pPr>
                  <w:r w:rsidRPr="00495981">
                    <w:t>1</w:t>
                  </w:r>
                </w:p>
              </w:tc>
              <w:tc>
                <w:tcPr>
                  <w:tcW w:w="1592" w:type="pct"/>
                  <w:vAlign w:val="center"/>
                </w:tcPr>
                <w:p w:rsidR="00550E7F" w:rsidRPr="00495981" w:rsidRDefault="00550E7F" w:rsidP="000954B6">
                  <w:pPr>
                    <w:pStyle w:val="aff5"/>
                  </w:pPr>
                  <w:r w:rsidRPr="00495981">
                    <w:t>颗粒物</w:t>
                  </w:r>
                </w:p>
              </w:tc>
              <w:tc>
                <w:tcPr>
                  <w:tcW w:w="2224" w:type="pct"/>
                  <w:vAlign w:val="center"/>
                </w:tcPr>
                <w:p w:rsidR="00550E7F" w:rsidRPr="00495981" w:rsidRDefault="00642E01" w:rsidP="000954B6">
                  <w:pPr>
                    <w:pStyle w:val="aff5"/>
                  </w:pPr>
                  <w:r w:rsidRPr="00495981">
                    <w:rPr>
                      <w:rFonts w:hint="eastAsia"/>
                    </w:rPr>
                    <w:t>3.88</w:t>
                  </w:r>
                </w:p>
              </w:tc>
            </w:tr>
            <w:tr w:rsidR="00550E7F" w:rsidRPr="00495981" w:rsidTr="00550E7F">
              <w:trPr>
                <w:trHeight w:val="479"/>
                <w:jc w:val="center"/>
              </w:trPr>
              <w:tc>
                <w:tcPr>
                  <w:tcW w:w="1184" w:type="pct"/>
                  <w:vAlign w:val="center"/>
                </w:tcPr>
                <w:p w:rsidR="00550E7F" w:rsidRPr="00495981" w:rsidRDefault="00550E7F" w:rsidP="000954B6">
                  <w:pPr>
                    <w:pStyle w:val="aff5"/>
                  </w:pPr>
                  <w:r w:rsidRPr="00495981">
                    <w:t>2</w:t>
                  </w:r>
                </w:p>
              </w:tc>
              <w:tc>
                <w:tcPr>
                  <w:tcW w:w="1592" w:type="pct"/>
                  <w:vAlign w:val="center"/>
                </w:tcPr>
                <w:p w:rsidR="00550E7F" w:rsidRPr="00495981" w:rsidRDefault="00642E01" w:rsidP="000954B6">
                  <w:pPr>
                    <w:pStyle w:val="aff5"/>
                  </w:pPr>
                  <w:r w:rsidRPr="00495981">
                    <w:t>油烟</w:t>
                  </w:r>
                </w:p>
              </w:tc>
              <w:tc>
                <w:tcPr>
                  <w:tcW w:w="2224" w:type="pct"/>
                  <w:vAlign w:val="center"/>
                </w:tcPr>
                <w:p w:rsidR="00550E7F" w:rsidRPr="00495981" w:rsidRDefault="00642E01" w:rsidP="000954B6">
                  <w:pPr>
                    <w:pStyle w:val="aff5"/>
                  </w:pPr>
                  <w:r w:rsidRPr="00495981">
                    <w:rPr>
                      <w:rFonts w:hint="eastAsia"/>
                    </w:rPr>
                    <w:t>1.58kg/a</w:t>
                  </w:r>
                </w:p>
              </w:tc>
            </w:tr>
          </w:tbl>
          <w:p w:rsidR="00E30CDE" w:rsidRPr="00495981" w:rsidRDefault="002B465A">
            <w:pPr>
              <w:pStyle w:val="aff4"/>
              <w:snapToGrid w:val="0"/>
              <w:ind w:firstLine="482"/>
            </w:pPr>
            <w:r w:rsidRPr="00495981">
              <w:t xml:space="preserve">1.3 </w:t>
            </w:r>
            <w:r w:rsidRPr="00495981">
              <w:t>非正常工况分析</w:t>
            </w:r>
          </w:p>
          <w:p w:rsidR="00E30CDE" w:rsidRPr="00495981" w:rsidRDefault="002B465A">
            <w:pPr>
              <w:pStyle w:val="-"/>
              <w:jc w:val="left"/>
              <w:rPr>
                <w:rFonts w:cs="Times New Roman"/>
                <w:szCs w:val="24"/>
              </w:rPr>
            </w:pPr>
            <w:r w:rsidRPr="00495981">
              <w:rPr>
                <w:rFonts w:cs="Times New Roman" w:hint="eastAsia"/>
                <w:szCs w:val="24"/>
              </w:rPr>
              <w:t>本项目为</w:t>
            </w:r>
            <w:r w:rsidRPr="00495981">
              <w:rPr>
                <w:rFonts w:hint="eastAsia"/>
                <w:szCs w:val="24"/>
              </w:rPr>
              <w:t>混凝土搅拌站建设项目</w:t>
            </w:r>
            <w:r w:rsidRPr="00495981">
              <w:rPr>
                <w:rFonts w:cs="Times New Roman" w:hint="eastAsia"/>
                <w:szCs w:val="24"/>
              </w:rPr>
              <w:t>，生产运行阶段存在操作不当或设备故障时会导致非正常工况，如</w:t>
            </w:r>
            <w:r w:rsidRPr="00495981">
              <w:rPr>
                <w:rFonts w:cs="Times New Roman"/>
                <w:szCs w:val="32"/>
              </w:rPr>
              <w:t>筒仓</w:t>
            </w:r>
            <w:r w:rsidRPr="00495981">
              <w:rPr>
                <w:rFonts w:cs="Times New Roman" w:hint="eastAsia"/>
                <w:szCs w:val="32"/>
              </w:rPr>
              <w:t>或</w:t>
            </w:r>
            <w:r w:rsidRPr="00495981">
              <w:rPr>
                <w:rFonts w:cs="Times New Roman"/>
                <w:szCs w:val="32"/>
              </w:rPr>
              <w:t>搅拌主机配套的脉冲布袋除尘器失效</w:t>
            </w:r>
            <w:r w:rsidRPr="00495981">
              <w:rPr>
                <w:rFonts w:cs="Times New Roman" w:hint="eastAsia"/>
                <w:szCs w:val="32"/>
              </w:rPr>
              <w:t>、</w:t>
            </w:r>
            <w:r w:rsidRPr="00495981">
              <w:rPr>
                <w:rFonts w:cs="Times New Roman" w:hint="eastAsia"/>
                <w:szCs w:val="24"/>
              </w:rPr>
              <w:t>雾化喷淋除尘设施出现故障未正常运行，增加粉尘无组织排放，将可能造成一定范围内颗粒物短暂超标，对局部范围内的空气质量造成的影响较大，需要建设单位强化环保意识，落实防范措施。具体措施如下：</w:t>
            </w:r>
          </w:p>
          <w:p w:rsidR="00E30CDE" w:rsidRPr="00495981" w:rsidRDefault="002B465A">
            <w:pPr>
              <w:pStyle w:val="-"/>
              <w:jc w:val="left"/>
              <w:rPr>
                <w:rFonts w:cs="Times New Roman"/>
                <w:szCs w:val="32"/>
              </w:rPr>
            </w:pPr>
            <w:r w:rsidRPr="00495981">
              <w:rPr>
                <w:rFonts w:cs="Times New Roman"/>
                <w:szCs w:val="32"/>
              </w:rPr>
              <w:t>（</w:t>
            </w:r>
            <w:r w:rsidRPr="00495981">
              <w:rPr>
                <w:rFonts w:cs="Times New Roman"/>
                <w:szCs w:val="32"/>
              </w:rPr>
              <w:t>1</w:t>
            </w:r>
            <w:r w:rsidRPr="00495981">
              <w:rPr>
                <w:rFonts w:cs="Times New Roman"/>
                <w:szCs w:val="32"/>
              </w:rPr>
              <w:t>）安排专人负责环保设备的日常维护和管理，定期</w:t>
            </w:r>
            <w:r w:rsidRPr="00495981">
              <w:rPr>
                <w:rFonts w:cs="Times New Roman" w:hint="eastAsia"/>
                <w:szCs w:val="32"/>
              </w:rPr>
              <w:t>检查、</w:t>
            </w:r>
            <w:r w:rsidRPr="00495981">
              <w:rPr>
                <w:rFonts w:cs="Times New Roman"/>
                <w:szCs w:val="32"/>
              </w:rPr>
              <w:t>维护脉冲布袋除尘器</w:t>
            </w:r>
            <w:r w:rsidRPr="00495981">
              <w:rPr>
                <w:rFonts w:cs="Times New Roman" w:hint="eastAsia"/>
                <w:szCs w:val="32"/>
              </w:rPr>
              <w:t>的运行状态</w:t>
            </w:r>
            <w:r w:rsidRPr="00495981">
              <w:rPr>
                <w:rFonts w:cs="Times New Roman"/>
                <w:szCs w:val="32"/>
              </w:rPr>
              <w:t>，以保持</w:t>
            </w:r>
            <w:r w:rsidRPr="00495981">
              <w:rPr>
                <w:rFonts w:cs="Times New Roman" w:hint="eastAsia"/>
                <w:szCs w:val="32"/>
              </w:rPr>
              <w:t>其</w:t>
            </w:r>
            <w:r w:rsidRPr="00495981">
              <w:rPr>
                <w:rFonts w:cs="Times New Roman"/>
                <w:szCs w:val="32"/>
              </w:rPr>
              <w:t>净化能力及容量。</w:t>
            </w:r>
          </w:p>
          <w:p w:rsidR="00E30CDE" w:rsidRPr="00495981" w:rsidRDefault="002B465A">
            <w:pPr>
              <w:widowControl/>
              <w:spacing w:line="360" w:lineRule="auto"/>
              <w:ind w:firstLineChars="200" w:firstLine="480"/>
              <w:jc w:val="left"/>
              <w:textAlignment w:val="baseline"/>
              <w:rPr>
                <w:rFonts w:ascii="Times New Roman" w:eastAsia="宋体" w:hAnsi="Times New Roman" w:cs="Times New Roman"/>
                <w:sz w:val="24"/>
                <w:szCs w:val="32"/>
              </w:rPr>
            </w:pPr>
            <w:r w:rsidRPr="00495981">
              <w:rPr>
                <w:rFonts w:ascii="Times New Roman" w:eastAsia="宋体" w:hAnsi="Times New Roman" w:cs="Times New Roman"/>
                <w:sz w:val="24"/>
                <w:szCs w:val="32"/>
              </w:rPr>
              <w:t>（</w:t>
            </w:r>
            <w:r w:rsidRPr="00495981">
              <w:rPr>
                <w:rFonts w:ascii="Times New Roman" w:eastAsia="宋体" w:hAnsi="Times New Roman" w:cs="Times New Roman"/>
                <w:sz w:val="24"/>
                <w:szCs w:val="32"/>
              </w:rPr>
              <w:t>2</w:t>
            </w:r>
            <w:r w:rsidRPr="00495981">
              <w:rPr>
                <w:rFonts w:ascii="Times New Roman" w:eastAsia="宋体" w:hAnsi="Times New Roman" w:cs="Times New Roman"/>
                <w:sz w:val="24"/>
                <w:szCs w:val="32"/>
              </w:rPr>
              <w:t>）确保废气处理设施正常运行，在废气处理设施停止运行或出现故障时，产生废气的各工序也必须相应停止生产。</w:t>
            </w:r>
          </w:p>
          <w:p w:rsidR="00E30CDE" w:rsidRPr="00495981" w:rsidRDefault="002B465A">
            <w:pPr>
              <w:widowControl/>
              <w:spacing w:line="360" w:lineRule="auto"/>
              <w:ind w:firstLineChars="200" w:firstLine="480"/>
              <w:jc w:val="left"/>
              <w:textAlignment w:val="baseline"/>
              <w:rPr>
                <w:rFonts w:ascii="Times New Roman" w:eastAsia="宋体" w:hAnsi="Times New Roman" w:cs="Times New Roman"/>
                <w:bCs/>
                <w:sz w:val="24"/>
                <w:szCs w:val="24"/>
              </w:rPr>
            </w:pPr>
            <w:r w:rsidRPr="00495981">
              <w:rPr>
                <w:rFonts w:ascii="Times New Roman" w:eastAsia="宋体" w:hAnsi="Times New Roman" w:cs="Times New Roman"/>
                <w:sz w:val="24"/>
                <w:szCs w:val="32"/>
              </w:rPr>
              <w:t>（</w:t>
            </w:r>
            <w:r w:rsidRPr="00495981">
              <w:rPr>
                <w:rFonts w:ascii="Times New Roman" w:eastAsia="宋体" w:hAnsi="Times New Roman" w:cs="Times New Roman" w:hint="eastAsia"/>
                <w:sz w:val="24"/>
                <w:szCs w:val="32"/>
              </w:rPr>
              <w:t>3</w:t>
            </w:r>
            <w:r w:rsidRPr="00495981">
              <w:rPr>
                <w:rFonts w:ascii="Times New Roman" w:eastAsia="宋体" w:hAnsi="Times New Roman" w:cs="Times New Roman"/>
                <w:sz w:val="24"/>
                <w:szCs w:val="32"/>
              </w:rPr>
              <w:t>）建立健全的环保管理机构，对环保管理人员和技术人员进行岗位培训，</w:t>
            </w:r>
            <w:r w:rsidRPr="00495981">
              <w:rPr>
                <w:rFonts w:ascii="Times New Roman" w:eastAsia="宋体" w:hAnsi="Times New Roman" w:cs="Times New Roman"/>
                <w:bCs/>
                <w:sz w:val="24"/>
                <w:szCs w:val="24"/>
              </w:rPr>
              <w:t>增强操作人员的环保意识。</w:t>
            </w:r>
          </w:p>
          <w:p w:rsidR="00E30CDE" w:rsidRPr="00495981" w:rsidRDefault="002B465A">
            <w:pPr>
              <w:widowControl/>
              <w:spacing w:line="360" w:lineRule="auto"/>
              <w:ind w:firstLineChars="200" w:firstLine="480"/>
              <w:jc w:val="left"/>
              <w:textAlignment w:val="baseline"/>
              <w:rPr>
                <w:rFonts w:ascii="Times New Roman" w:eastAsia="宋体" w:hAnsi="Times New Roman" w:cs="Times New Roman"/>
                <w:sz w:val="24"/>
                <w:szCs w:val="32"/>
              </w:rPr>
            </w:pPr>
            <w:r w:rsidRPr="00495981">
              <w:rPr>
                <w:rFonts w:ascii="Times New Roman" w:eastAsia="宋体" w:hAnsi="Times New Roman" w:cs="Times New Roman"/>
                <w:sz w:val="24"/>
                <w:szCs w:val="32"/>
              </w:rPr>
              <w:t>（</w:t>
            </w:r>
            <w:r w:rsidRPr="00495981">
              <w:rPr>
                <w:rFonts w:ascii="Times New Roman" w:eastAsia="宋体" w:hAnsi="Times New Roman" w:cs="Times New Roman" w:hint="eastAsia"/>
                <w:sz w:val="24"/>
                <w:szCs w:val="32"/>
              </w:rPr>
              <w:t>4</w:t>
            </w:r>
            <w:r w:rsidRPr="00495981">
              <w:rPr>
                <w:rFonts w:ascii="Times New Roman" w:eastAsia="宋体" w:hAnsi="Times New Roman" w:cs="Times New Roman"/>
                <w:sz w:val="24"/>
                <w:szCs w:val="32"/>
              </w:rPr>
              <w:t>）委托具有专业资质的环境检测单位对项目排放的各类污染物进行定期检测</w:t>
            </w:r>
            <w:r w:rsidR="00642E01" w:rsidRPr="00495981">
              <w:rPr>
                <w:rFonts w:ascii="Times New Roman" w:eastAsia="宋体" w:hAnsi="Times New Roman" w:cs="Times New Roman"/>
                <w:sz w:val="24"/>
                <w:szCs w:val="32"/>
              </w:rPr>
              <w:t>。</w:t>
            </w:r>
          </w:p>
          <w:p w:rsidR="00642E01" w:rsidRPr="00495981" w:rsidRDefault="00642E01" w:rsidP="00642E01">
            <w:pPr>
              <w:pStyle w:val="affd"/>
              <w:spacing w:line="240" w:lineRule="auto"/>
              <w:ind w:firstLineChars="0" w:firstLine="0"/>
              <w:jc w:val="center"/>
            </w:pPr>
            <w:r w:rsidRPr="00495981">
              <w:rPr>
                <w:b/>
              </w:rPr>
              <w:t>表</w:t>
            </w:r>
            <w:r w:rsidRPr="00495981">
              <w:rPr>
                <w:b/>
              </w:rPr>
              <w:t>4-</w:t>
            </w:r>
            <w:r w:rsidRPr="00495981">
              <w:rPr>
                <w:rFonts w:hint="eastAsia"/>
                <w:b/>
              </w:rPr>
              <w:t xml:space="preserve">4 </w:t>
            </w:r>
            <w:r w:rsidRPr="00495981">
              <w:rPr>
                <w:b/>
              </w:rPr>
              <w:t xml:space="preserve"> </w:t>
            </w:r>
            <w:r w:rsidRPr="00495981">
              <w:rPr>
                <w:rFonts w:hint="eastAsia"/>
                <w:b/>
                <w:bCs/>
              </w:rPr>
              <w:t>本项目</w:t>
            </w:r>
            <w:r w:rsidRPr="00495981">
              <w:rPr>
                <w:b/>
              </w:rPr>
              <w:t>非正常排放量核算</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574"/>
              <w:gridCol w:w="1227"/>
              <w:gridCol w:w="1334"/>
              <w:gridCol w:w="937"/>
              <w:gridCol w:w="1214"/>
              <w:gridCol w:w="1143"/>
              <w:gridCol w:w="1095"/>
              <w:gridCol w:w="1059"/>
            </w:tblGrid>
            <w:tr w:rsidR="00642E01" w:rsidRPr="00495981" w:rsidTr="007720A5">
              <w:trPr>
                <w:trHeight w:val="397"/>
                <w:jc w:val="center"/>
              </w:trPr>
              <w:tc>
                <w:tcPr>
                  <w:tcW w:w="334" w:type="pct"/>
                  <w:vAlign w:val="center"/>
                </w:tcPr>
                <w:p w:rsidR="00642E01" w:rsidRPr="00495981" w:rsidRDefault="00642E01" w:rsidP="000954B6">
                  <w:pPr>
                    <w:pStyle w:val="spook"/>
                    <w:spacing w:line="240" w:lineRule="auto"/>
                    <w:ind w:firstLine="0"/>
                    <w:jc w:val="center"/>
                    <w:rPr>
                      <w:b/>
                      <w:bCs/>
                      <w:sz w:val="21"/>
                      <w:szCs w:val="21"/>
                    </w:rPr>
                  </w:pPr>
                  <w:r w:rsidRPr="00495981">
                    <w:rPr>
                      <w:b/>
                      <w:bCs/>
                      <w:sz w:val="21"/>
                      <w:szCs w:val="21"/>
                    </w:rPr>
                    <w:t>序号</w:t>
                  </w:r>
                </w:p>
              </w:tc>
              <w:tc>
                <w:tcPr>
                  <w:tcW w:w="715" w:type="pct"/>
                  <w:vAlign w:val="center"/>
                </w:tcPr>
                <w:p w:rsidR="00642E01" w:rsidRPr="00495981" w:rsidRDefault="00642E01" w:rsidP="000954B6">
                  <w:pPr>
                    <w:pStyle w:val="spook"/>
                    <w:spacing w:line="240" w:lineRule="auto"/>
                    <w:ind w:firstLine="0"/>
                    <w:jc w:val="center"/>
                    <w:rPr>
                      <w:b/>
                      <w:bCs/>
                      <w:sz w:val="21"/>
                      <w:szCs w:val="21"/>
                    </w:rPr>
                  </w:pPr>
                  <w:r w:rsidRPr="00495981">
                    <w:rPr>
                      <w:b/>
                      <w:bCs/>
                      <w:sz w:val="21"/>
                      <w:szCs w:val="21"/>
                    </w:rPr>
                    <w:t>污染源</w:t>
                  </w:r>
                </w:p>
              </w:tc>
              <w:tc>
                <w:tcPr>
                  <w:tcW w:w="777" w:type="pct"/>
                  <w:vAlign w:val="center"/>
                </w:tcPr>
                <w:p w:rsidR="00642E01" w:rsidRPr="00495981" w:rsidRDefault="00642E01" w:rsidP="000954B6">
                  <w:pPr>
                    <w:pStyle w:val="spook"/>
                    <w:spacing w:line="240" w:lineRule="auto"/>
                    <w:ind w:firstLine="0"/>
                    <w:jc w:val="center"/>
                    <w:rPr>
                      <w:b/>
                      <w:bCs/>
                      <w:sz w:val="21"/>
                      <w:szCs w:val="21"/>
                    </w:rPr>
                  </w:pPr>
                  <w:r w:rsidRPr="00495981">
                    <w:rPr>
                      <w:b/>
                      <w:bCs/>
                      <w:sz w:val="21"/>
                      <w:szCs w:val="21"/>
                    </w:rPr>
                    <w:t>非正常排放原因</w:t>
                  </w:r>
                </w:p>
              </w:tc>
              <w:tc>
                <w:tcPr>
                  <w:tcW w:w="546" w:type="pct"/>
                  <w:vAlign w:val="center"/>
                </w:tcPr>
                <w:p w:rsidR="00642E01" w:rsidRPr="00495981" w:rsidRDefault="00642E01" w:rsidP="000954B6">
                  <w:pPr>
                    <w:pStyle w:val="spook"/>
                    <w:spacing w:line="240" w:lineRule="auto"/>
                    <w:ind w:firstLine="0"/>
                    <w:jc w:val="center"/>
                    <w:rPr>
                      <w:b/>
                      <w:bCs/>
                      <w:sz w:val="21"/>
                      <w:szCs w:val="21"/>
                    </w:rPr>
                  </w:pPr>
                  <w:r w:rsidRPr="00495981">
                    <w:rPr>
                      <w:b/>
                      <w:bCs/>
                      <w:sz w:val="21"/>
                      <w:szCs w:val="21"/>
                    </w:rPr>
                    <w:t>污染物</w:t>
                  </w:r>
                </w:p>
              </w:tc>
              <w:tc>
                <w:tcPr>
                  <w:tcW w:w="707" w:type="pct"/>
                  <w:vAlign w:val="center"/>
                </w:tcPr>
                <w:p w:rsidR="00642E01" w:rsidRPr="00495981" w:rsidRDefault="00642E01" w:rsidP="000954B6">
                  <w:pPr>
                    <w:pStyle w:val="spook"/>
                    <w:spacing w:line="240" w:lineRule="auto"/>
                    <w:ind w:firstLine="0"/>
                    <w:jc w:val="center"/>
                    <w:rPr>
                      <w:b/>
                      <w:bCs/>
                      <w:sz w:val="21"/>
                      <w:szCs w:val="21"/>
                    </w:rPr>
                  </w:pPr>
                  <w:r w:rsidRPr="00495981">
                    <w:rPr>
                      <w:b/>
                      <w:bCs/>
                      <w:sz w:val="21"/>
                      <w:szCs w:val="21"/>
                    </w:rPr>
                    <w:t>非正常排放速率（</w:t>
                  </w:r>
                  <w:r w:rsidRPr="00495981">
                    <w:rPr>
                      <w:b/>
                      <w:bCs/>
                      <w:sz w:val="21"/>
                      <w:szCs w:val="21"/>
                    </w:rPr>
                    <w:t>kg/h</w:t>
                  </w:r>
                  <w:r w:rsidRPr="00495981">
                    <w:rPr>
                      <w:b/>
                      <w:bCs/>
                      <w:sz w:val="21"/>
                      <w:szCs w:val="21"/>
                    </w:rPr>
                    <w:t>）</w:t>
                  </w:r>
                </w:p>
              </w:tc>
              <w:tc>
                <w:tcPr>
                  <w:tcW w:w="666" w:type="pct"/>
                  <w:vAlign w:val="center"/>
                </w:tcPr>
                <w:p w:rsidR="00642E01" w:rsidRPr="00495981" w:rsidRDefault="00642E01" w:rsidP="000954B6">
                  <w:pPr>
                    <w:pStyle w:val="spook"/>
                    <w:spacing w:line="240" w:lineRule="auto"/>
                    <w:ind w:firstLine="0"/>
                    <w:jc w:val="center"/>
                    <w:rPr>
                      <w:b/>
                      <w:bCs/>
                      <w:sz w:val="21"/>
                      <w:szCs w:val="21"/>
                    </w:rPr>
                  </w:pPr>
                  <w:r w:rsidRPr="00495981">
                    <w:rPr>
                      <w:b/>
                      <w:bCs/>
                      <w:sz w:val="21"/>
                      <w:szCs w:val="21"/>
                    </w:rPr>
                    <w:t>单次持续时间（</w:t>
                  </w:r>
                  <w:r w:rsidRPr="00495981">
                    <w:rPr>
                      <w:b/>
                      <w:bCs/>
                      <w:sz w:val="21"/>
                      <w:szCs w:val="21"/>
                    </w:rPr>
                    <w:t>h</w:t>
                  </w:r>
                  <w:r w:rsidRPr="00495981">
                    <w:rPr>
                      <w:b/>
                      <w:bCs/>
                      <w:sz w:val="21"/>
                      <w:szCs w:val="21"/>
                    </w:rPr>
                    <w:t>）</w:t>
                  </w:r>
                </w:p>
              </w:tc>
              <w:tc>
                <w:tcPr>
                  <w:tcW w:w="638" w:type="pct"/>
                  <w:vAlign w:val="center"/>
                </w:tcPr>
                <w:p w:rsidR="00642E01" w:rsidRPr="00495981" w:rsidRDefault="00642E01" w:rsidP="000954B6">
                  <w:pPr>
                    <w:pStyle w:val="spook"/>
                    <w:spacing w:line="240" w:lineRule="auto"/>
                    <w:ind w:firstLine="0"/>
                    <w:jc w:val="center"/>
                    <w:rPr>
                      <w:b/>
                      <w:bCs/>
                      <w:sz w:val="21"/>
                      <w:szCs w:val="21"/>
                    </w:rPr>
                  </w:pPr>
                  <w:r w:rsidRPr="00495981">
                    <w:rPr>
                      <w:b/>
                      <w:bCs/>
                      <w:sz w:val="21"/>
                      <w:szCs w:val="21"/>
                    </w:rPr>
                    <w:t>年发生频次</w:t>
                  </w:r>
                  <w:r w:rsidRPr="00495981">
                    <w:rPr>
                      <w:b/>
                      <w:bCs/>
                      <w:sz w:val="21"/>
                      <w:szCs w:val="21"/>
                    </w:rPr>
                    <w:t>/</w:t>
                  </w:r>
                  <w:r w:rsidRPr="00495981">
                    <w:rPr>
                      <w:b/>
                      <w:bCs/>
                      <w:sz w:val="21"/>
                      <w:szCs w:val="21"/>
                    </w:rPr>
                    <w:t>次</w:t>
                  </w:r>
                </w:p>
              </w:tc>
              <w:tc>
                <w:tcPr>
                  <w:tcW w:w="617" w:type="pct"/>
                  <w:vAlign w:val="center"/>
                </w:tcPr>
                <w:p w:rsidR="00642E01" w:rsidRPr="00495981" w:rsidRDefault="00642E01" w:rsidP="000954B6">
                  <w:pPr>
                    <w:pStyle w:val="spook"/>
                    <w:spacing w:line="240" w:lineRule="auto"/>
                    <w:ind w:firstLine="0"/>
                    <w:jc w:val="center"/>
                    <w:rPr>
                      <w:b/>
                      <w:bCs/>
                      <w:sz w:val="21"/>
                      <w:szCs w:val="21"/>
                    </w:rPr>
                  </w:pPr>
                  <w:r w:rsidRPr="00495981">
                    <w:rPr>
                      <w:b/>
                      <w:bCs/>
                      <w:sz w:val="21"/>
                      <w:szCs w:val="21"/>
                    </w:rPr>
                    <w:t>应对</w:t>
                  </w:r>
                </w:p>
                <w:p w:rsidR="00642E01" w:rsidRPr="00495981" w:rsidRDefault="00642E01" w:rsidP="000954B6">
                  <w:pPr>
                    <w:pStyle w:val="spook"/>
                    <w:spacing w:line="240" w:lineRule="auto"/>
                    <w:ind w:firstLine="0"/>
                    <w:jc w:val="center"/>
                    <w:rPr>
                      <w:b/>
                      <w:bCs/>
                      <w:sz w:val="21"/>
                      <w:szCs w:val="21"/>
                    </w:rPr>
                  </w:pPr>
                  <w:r w:rsidRPr="00495981">
                    <w:rPr>
                      <w:b/>
                      <w:bCs/>
                      <w:sz w:val="21"/>
                      <w:szCs w:val="21"/>
                    </w:rPr>
                    <w:t>措施</w:t>
                  </w:r>
                </w:p>
              </w:tc>
            </w:tr>
            <w:tr w:rsidR="00642E01" w:rsidRPr="00495981" w:rsidTr="007720A5">
              <w:trPr>
                <w:trHeight w:val="397"/>
                <w:jc w:val="center"/>
              </w:trPr>
              <w:tc>
                <w:tcPr>
                  <w:tcW w:w="334" w:type="pct"/>
                  <w:vAlign w:val="center"/>
                </w:tcPr>
                <w:p w:rsidR="00642E01" w:rsidRPr="00495981" w:rsidRDefault="00642E01" w:rsidP="000954B6">
                  <w:pPr>
                    <w:pStyle w:val="spook"/>
                    <w:spacing w:line="240" w:lineRule="auto"/>
                    <w:ind w:firstLine="0"/>
                    <w:jc w:val="center"/>
                    <w:rPr>
                      <w:sz w:val="21"/>
                      <w:szCs w:val="21"/>
                    </w:rPr>
                  </w:pPr>
                  <w:r w:rsidRPr="00495981">
                    <w:rPr>
                      <w:sz w:val="21"/>
                      <w:szCs w:val="21"/>
                    </w:rPr>
                    <w:t>1</w:t>
                  </w:r>
                </w:p>
              </w:tc>
              <w:tc>
                <w:tcPr>
                  <w:tcW w:w="715" w:type="pct"/>
                  <w:vAlign w:val="center"/>
                </w:tcPr>
                <w:p w:rsidR="00642E01" w:rsidRPr="00495981" w:rsidRDefault="007720A5" w:rsidP="000954B6">
                  <w:pPr>
                    <w:jc w:val="center"/>
                    <w:rPr>
                      <w:rFonts w:ascii="Times New Roman" w:eastAsia="宋体" w:hAnsi="Times New Roman" w:cs="Times New Roman"/>
                      <w:szCs w:val="21"/>
                    </w:rPr>
                  </w:pPr>
                  <w:r w:rsidRPr="00495981">
                    <w:rPr>
                      <w:rFonts w:ascii="Times New Roman" w:eastAsia="宋体" w:cs="Times New Roman"/>
                      <w:szCs w:val="21"/>
                    </w:rPr>
                    <w:t>原料筒仓</w:t>
                  </w:r>
                </w:p>
              </w:tc>
              <w:tc>
                <w:tcPr>
                  <w:tcW w:w="777" w:type="pct"/>
                  <w:vAlign w:val="center"/>
                </w:tcPr>
                <w:p w:rsidR="00642E01" w:rsidRPr="00495981" w:rsidRDefault="007720A5" w:rsidP="000954B6">
                  <w:pPr>
                    <w:jc w:val="center"/>
                    <w:rPr>
                      <w:rFonts w:ascii="Times New Roman" w:eastAsia="宋体" w:hAnsi="Times New Roman" w:cs="Times New Roman"/>
                      <w:szCs w:val="21"/>
                    </w:rPr>
                  </w:pPr>
                  <w:r w:rsidRPr="00495981">
                    <w:rPr>
                      <w:rFonts w:ascii="Times New Roman" w:cs="Times New Roman"/>
                      <w:szCs w:val="21"/>
                    </w:rPr>
                    <w:t>脉冲布袋除尘器失效</w:t>
                  </w:r>
                </w:p>
              </w:tc>
              <w:tc>
                <w:tcPr>
                  <w:tcW w:w="546" w:type="pct"/>
                  <w:vAlign w:val="center"/>
                </w:tcPr>
                <w:p w:rsidR="00642E01" w:rsidRPr="00495981" w:rsidRDefault="007720A5" w:rsidP="000954B6">
                  <w:pPr>
                    <w:adjustRightInd w:val="0"/>
                    <w:snapToGrid w:val="0"/>
                    <w:jc w:val="center"/>
                    <w:rPr>
                      <w:rFonts w:ascii="Times New Roman" w:eastAsia="宋体" w:hAnsi="Times New Roman" w:cs="Times New Roman"/>
                      <w:szCs w:val="21"/>
                    </w:rPr>
                  </w:pPr>
                  <w:r w:rsidRPr="00495981">
                    <w:rPr>
                      <w:rFonts w:ascii="Times New Roman" w:hAnsi="宋体" w:cs="Times New Roman"/>
                      <w:szCs w:val="21"/>
                    </w:rPr>
                    <w:t>颗粒物</w:t>
                  </w:r>
                </w:p>
              </w:tc>
              <w:tc>
                <w:tcPr>
                  <w:tcW w:w="707" w:type="pct"/>
                  <w:vAlign w:val="center"/>
                </w:tcPr>
                <w:p w:rsidR="00642E01" w:rsidRPr="00495981" w:rsidRDefault="00844544" w:rsidP="000954B6">
                  <w:pPr>
                    <w:widowControl/>
                    <w:jc w:val="center"/>
                    <w:textAlignment w:val="center"/>
                    <w:rPr>
                      <w:rFonts w:ascii="Times New Roman" w:eastAsia="宋体" w:hAnsi="Times New Roman" w:cs="Times New Roman"/>
                      <w:szCs w:val="21"/>
                    </w:rPr>
                  </w:pPr>
                  <w:r w:rsidRPr="00495981">
                    <w:rPr>
                      <w:rFonts w:ascii="Times New Roman" w:eastAsia="宋体" w:hAnsi="Times New Roman" w:cs="Times New Roman" w:hint="eastAsia"/>
                      <w:szCs w:val="21"/>
                    </w:rPr>
                    <w:t>43.2</w:t>
                  </w:r>
                </w:p>
              </w:tc>
              <w:tc>
                <w:tcPr>
                  <w:tcW w:w="666" w:type="pct"/>
                  <w:vAlign w:val="center"/>
                </w:tcPr>
                <w:p w:rsidR="00642E01" w:rsidRPr="00495981" w:rsidRDefault="00642E01" w:rsidP="000954B6">
                  <w:pPr>
                    <w:pStyle w:val="spook"/>
                    <w:spacing w:line="240" w:lineRule="auto"/>
                    <w:ind w:firstLine="0"/>
                    <w:jc w:val="center"/>
                    <w:rPr>
                      <w:sz w:val="21"/>
                      <w:szCs w:val="21"/>
                    </w:rPr>
                  </w:pPr>
                  <w:r w:rsidRPr="00495981">
                    <w:rPr>
                      <w:sz w:val="21"/>
                      <w:szCs w:val="21"/>
                    </w:rPr>
                    <w:t>0.5</w:t>
                  </w:r>
                </w:p>
              </w:tc>
              <w:tc>
                <w:tcPr>
                  <w:tcW w:w="638" w:type="pct"/>
                  <w:vAlign w:val="center"/>
                </w:tcPr>
                <w:p w:rsidR="00642E01" w:rsidRPr="00495981" w:rsidRDefault="00642E01" w:rsidP="000954B6">
                  <w:pPr>
                    <w:jc w:val="center"/>
                    <w:rPr>
                      <w:rFonts w:ascii="Times New Roman" w:eastAsia="宋体" w:hAnsi="Times New Roman" w:cs="Times New Roman"/>
                      <w:szCs w:val="21"/>
                    </w:rPr>
                  </w:pPr>
                  <w:r w:rsidRPr="00495981">
                    <w:rPr>
                      <w:rFonts w:ascii="Times New Roman" w:eastAsia="宋体" w:hAnsi="Times New Roman" w:cs="Times New Roman"/>
                      <w:szCs w:val="21"/>
                    </w:rPr>
                    <w:t>1~2</w:t>
                  </w:r>
                </w:p>
              </w:tc>
              <w:tc>
                <w:tcPr>
                  <w:tcW w:w="617" w:type="pct"/>
                  <w:vMerge w:val="restart"/>
                  <w:vAlign w:val="center"/>
                </w:tcPr>
                <w:p w:rsidR="00642E01" w:rsidRPr="00495981" w:rsidRDefault="00642E01" w:rsidP="000954B6">
                  <w:pPr>
                    <w:pStyle w:val="spook"/>
                    <w:spacing w:line="240" w:lineRule="auto"/>
                    <w:ind w:firstLine="0"/>
                    <w:rPr>
                      <w:sz w:val="21"/>
                      <w:szCs w:val="21"/>
                    </w:rPr>
                  </w:pPr>
                  <w:r w:rsidRPr="00495981">
                    <w:rPr>
                      <w:sz w:val="21"/>
                      <w:szCs w:val="21"/>
                    </w:rPr>
                    <w:t>立刻停止作业，进行检修</w:t>
                  </w:r>
                </w:p>
              </w:tc>
            </w:tr>
            <w:tr w:rsidR="00642E01" w:rsidRPr="00495981" w:rsidTr="007720A5">
              <w:trPr>
                <w:trHeight w:val="397"/>
                <w:jc w:val="center"/>
              </w:trPr>
              <w:tc>
                <w:tcPr>
                  <w:tcW w:w="334" w:type="pct"/>
                  <w:vAlign w:val="center"/>
                </w:tcPr>
                <w:p w:rsidR="00642E01" w:rsidRPr="00495981" w:rsidRDefault="007720A5" w:rsidP="000954B6">
                  <w:pPr>
                    <w:pStyle w:val="spook"/>
                    <w:spacing w:line="240" w:lineRule="auto"/>
                    <w:ind w:firstLine="0"/>
                    <w:jc w:val="center"/>
                    <w:rPr>
                      <w:sz w:val="21"/>
                      <w:szCs w:val="21"/>
                    </w:rPr>
                  </w:pPr>
                  <w:r w:rsidRPr="00495981">
                    <w:rPr>
                      <w:sz w:val="21"/>
                      <w:szCs w:val="21"/>
                    </w:rPr>
                    <w:t>2</w:t>
                  </w:r>
                </w:p>
              </w:tc>
              <w:tc>
                <w:tcPr>
                  <w:tcW w:w="715" w:type="pct"/>
                  <w:vAlign w:val="center"/>
                </w:tcPr>
                <w:p w:rsidR="00642E01" w:rsidRPr="00495981" w:rsidRDefault="007720A5" w:rsidP="000954B6">
                  <w:pPr>
                    <w:jc w:val="center"/>
                    <w:rPr>
                      <w:rFonts w:ascii="Times New Roman" w:eastAsia="宋体" w:hAnsi="Times New Roman" w:cs="Times New Roman"/>
                      <w:szCs w:val="21"/>
                    </w:rPr>
                  </w:pPr>
                  <w:r w:rsidRPr="00495981">
                    <w:rPr>
                      <w:rFonts w:ascii="Times New Roman" w:cs="Times New Roman"/>
                      <w:szCs w:val="21"/>
                    </w:rPr>
                    <w:t>投料及搅拌</w:t>
                  </w:r>
                </w:p>
              </w:tc>
              <w:tc>
                <w:tcPr>
                  <w:tcW w:w="777" w:type="pct"/>
                  <w:vAlign w:val="center"/>
                </w:tcPr>
                <w:p w:rsidR="00642E01" w:rsidRPr="00495981" w:rsidRDefault="007720A5" w:rsidP="000954B6">
                  <w:pPr>
                    <w:jc w:val="center"/>
                    <w:rPr>
                      <w:rFonts w:ascii="Times New Roman" w:eastAsia="宋体" w:hAnsi="Times New Roman" w:cs="Times New Roman"/>
                      <w:szCs w:val="21"/>
                    </w:rPr>
                  </w:pPr>
                  <w:r w:rsidRPr="00495981">
                    <w:rPr>
                      <w:rFonts w:ascii="Times New Roman" w:cs="Times New Roman"/>
                      <w:szCs w:val="21"/>
                    </w:rPr>
                    <w:t>脉冲布袋除尘器失效</w:t>
                  </w:r>
                </w:p>
              </w:tc>
              <w:tc>
                <w:tcPr>
                  <w:tcW w:w="546" w:type="pct"/>
                  <w:vAlign w:val="center"/>
                </w:tcPr>
                <w:p w:rsidR="00642E01" w:rsidRPr="00495981" w:rsidRDefault="007720A5" w:rsidP="000954B6">
                  <w:pPr>
                    <w:pStyle w:val="aff5"/>
                    <w:adjustRightInd w:val="0"/>
                    <w:snapToGrid w:val="0"/>
                  </w:pPr>
                  <w:r w:rsidRPr="00495981">
                    <w:rPr>
                      <w:rFonts w:hAnsi="宋体"/>
                    </w:rPr>
                    <w:t>颗粒物</w:t>
                  </w:r>
                </w:p>
              </w:tc>
              <w:tc>
                <w:tcPr>
                  <w:tcW w:w="707" w:type="pct"/>
                  <w:vAlign w:val="center"/>
                </w:tcPr>
                <w:p w:rsidR="00642E01" w:rsidRPr="00495981" w:rsidRDefault="00844544" w:rsidP="000954B6">
                  <w:pPr>
                    <w:widowControl/>
                    <w:jc w:val="center"/>
                    <w:textAlignment w:val="center"/>
                    <w:rPr>
                      <w:rFonts w:ascii="Times New Roman" w:eastAsia="宋体" w:hAnsi="Times New Roman" w:cs="Times New Roman"/>
                      <w:szCs w:val="21"/>
                    </w:rPr>
                  </w:pPr>
                  <w:r w:rsidRPr="00495981">
                    <w:rPr>
                      <w:rFonts w:ascii="Times New Roman" w:eastAsia="宋体" w:hAnsi="Times New Roman" w:cs="Times New Roman" w:hint="eastAsia"/>
                      <w:szCs w:val="21"/>
                    </w:rPr>
                    <w:t>46.8</w:t>
                  </w:r>
                </w:p>
              </w:tc>
              <w:tc>
                <w:tcPr>
                  <w:tcW w:w="666" w:type="pct"/>
                  <w:vAlign w:val="center"/>
                </w:tcPr>
                <w:p w:rsidR="00642E01" w:rsidRPr="00495981" w:rsidRDefault="00642E01" w:rsidP="000954B6">
                  <w:pPr>
                    <w:pStyle w:val="spook"/>
                    <w:spacing w:line="240" w:lineRule="auto"/>
                    <w:ind w:firstLine="0"/>
                    <w:jc w:val="center"/>
                    <w:rPr>
                      <w:sz w:val="21"/>
                      <w:szCs w:val="21"/>
                    </w:rPr>
                  </w:pPr>
                  <w:r w:rsidRPr="00495981">
                    <w:rPr>
                      <w:sz w:val="21"/>
                      <w:szCs w:val="21"/>
                    </w:rPr>
                    <w:t>0.5</w:t>
                  </w:r>
                </w:p>
              </w:tc>
              <w:tc>
                <w:tcPr>
                  <w:tcW w:w="638" w:type="pct"/>
                  <w:vAlign w:val="center"/>
                </w:tcPr>
                <w:p w:rsidR="00642E01" w:rsidRPr="00495981" w:rsidRDefault="00642E01" w:rsidP="000954B6">
                  <w:pPr>
                    <w:jc w:val="center"/>
                    <w:rPr>
                      <w:rFonts w:ascii="Times New Roman" w:eastAsia="宋体" w:hAnsi="Times New Roman" w:cs="Times New Roman"/>
                      <w:szCs w:val="21"/>
                    </w:rPr>
                  </w:pPr>
                  <w:r w:rsidRPr="00495981">
                    <w:rPr>
                      <w:rFonts w:ascii="Times New Roman" w:eastAsia="宋体" w:hAnsi="Times New Roman" w:cs="Times New Roman"/>
                      <w:szCs w:val="21"/>
                    </w:rPr>
                    <w:t>1~2</w:t>
                  </w:r>
                </w:p>
              </w:tc>
              <w:tc>
                <w:tcPr>
                  <w:tcW w:w="617" w:type="pct"/>
                  <w:vMerge/>
                  <w:vAlign w:val="center"/>
                </w:tcPr>
                <w:p w:rsidR="00642E01" w:rsidRPr="00495981" w:rsidRDefault="00642E01" w:rsidP="000954B6">
                  <w:pPr>
                    <w:pStyle w:val="spook"/>
                    <w:spacing w:line="240" w:lineRule="auto"/>
                    <w:ind w:firstLine="0"/>
                    <w:jc w:val="center"/>
                    <w:rPr>
                      <w:sz w:val="21"/>
                      <w:szCs w:val="21"/>
                    </w:rPr>
                  </w:pPr>
                </w:p>
              </w:tc>
            </w:tr>
            <w:tr w:rsidR="00642E01" w:rsidRPr="00495981" w:rsidTr="007720A5">
              <w:trPr>
                <w:trHeight w:val="397"/>
                <w:jc w:val="center"/>
              </w:trPr>
              <w:tc>
                <w:tcPr>
                  <w:tcW w:w="334" w:type="pct"/>
                  <w:vAlign w:val="center"/>
                </w:tcPr>
                <w:p w:rsidR="00642E01" w:rsidRPr="00495981" w:rsidRDefault="007720A5" w:rsidP="000954B6">
                  <w:pPr>
                    <w:pStyle w:val="spook"/>
                    <w:spacing w:line="240" w:lineRule="auto"/>
                    <w:ind w:firstLine="0"/>
                    <w:jc w:val="center"/>
                    <w:rPr>
                      <w:sz w:val="21"/>
                      <w:szCs w:val="21"/>
                    </w:rPr>
                  </w:pPr>
                  <w:r w:rsidRPr="00495981">
                    <w:rPr>
                      <w:sz w:val="21"/>
                      <w:szCs w:val="21"/>
                    </w:rPr>
                    <w:t>3</w:t>
                  </w:r>
                </w:p>
              </w:tc>
              <w:tc>
                <w:tcPr>
                  <w:tcW w:w="715" w:type="pct"/>
                  <w:vAlign w:val="center"/>
                </w:tcPr>
                <w:p w:rsidR="00642E01" w:rsidRPr="00495981" w:rsidRDefault="007720A5" w:rsidP="000954B6">
                  <w:pPr>
                    <w:jc w:val="center"/>
                    <w:rPr>
                      <w:rFonts w:ascii="Times New Roman" w:eastAsia="宋体" w:hAnsi="Times New Roman" w:cs="Times New Roman"/>
                      <w:szCs w:val="21"/>
                    </w:rPr>
                  </w:pPr>
                  <w:r w:rsidRPr="00495981">
                    <w:rPr>
                      <w:rFonts w:ascii="Times New Roman" w:cs="Times New Roman"/>
                      <w:szCs w:val="21"/>
                    </w:rPr>
                    <w:t>原料堆存</w:t>
                  </w:r>
                </w:p>
              </w:tc>
              <w:tc>
                <w:tcPr>
                  <w:tcW w:w="777" w:type="pct"/>
                  <w:vAlign w:val="center"/>
                </w:tcPr>
                <w:p w:rsidR="00642E01" w:rsidRPr="00495981" w:rsidRDefault="007720A5" w:rsidP="000954B6">
                  <w:pPr>
                    <w:jc w:val="center"/>
                    <w:rPr>
                      <w:rFonts w:ascii="Times New Roman" w:eastAsia="宋体" w:hAnsi="Times New Roman" w:cs="Times New Roman"/>
                      <w:szCs w:val="21"/>
                    </w:rPr>
                  </w:pPr>
                  <w:r w:rsidRPr="00495981">
                    <w:rPr>
                      <w:rFonts w:ascii="Times New Roman" w:cs="Times New Roman"/>
                      <w:szCs w:val="21"/>
                    </w:rPr>
                    <w:t>喷淋装置失效</w:t>
                  </w:r>
                </w:p>
              </w:tc>
              <w:tc>
                <w:tcPr>
                  <w:tcW w:w="546" w:type="pct"/>
                  <w:vAlign w:val="center"/>
                </w:tcPr>
                <w:p w:rsidR="00642E01" w:rsidRPr="00495981" w:rsidRDefault="007720A5" w:rsidP="000954B6">
                  <w:pPr>
                    <w:pStyle w:val="aff5"/>
                    <w:adjustRightInd w:val="0"/>
                    <w:snapToGrid w:val="0"/>
                  </w:pPr>
                  <w:r w:rsidRPr="00495981">
                    <w:rPr>
                      <w:rFonts w:hAnsi="宋体"/>
                    </w:rPr>
                    <w:t>颗粒物</w:t>
                  </w:r>
                </w:p>
              </w:tc>
              <w:tc>
                <w:tcPr>
                  <w:tcW w:w="707" w:type="pct"/>
                  <w:vAlign w:val="center"/>
                </w:tcPr>
                <w:p w:rsidR="00642E01" w:rsidRPr="00495981" w:rsidRDefault="00844544" w:rsidP="000954B6">
                  <w:pPr>
                    <w:widowControl/>
                    <w:jc w:val="center"/>
                    <w:textAlignment w:val="center"/>
                    <w:rPr>
                      <w:rFonts w:ascii="Times New Roman" w:eastAsia="宋体" w:hAnsi="Times New Roman" w:cs="Times New Roman"/>
                      <w:szCs w:val="21"/>
                    </w:rPr>
                  </w:pPr>
                  <w:r w:rsidRPr="00495981">
                    <w:rPr>
                      <w:rFonts w:ascii="Times New Roman" w:eastAsia="宋体" w:hAnsi="Times New Roman" w:cs="Times New Roman"/>
                      <w:szCs w:val="21"/>
                    </w:rPr>
                    <w:t>138.7</w:t>
                  </w:r>
                </w:p>
              </w:tc>
              <w:tc>
                <w:tcPr>
                  <w:tcW w:w="666" w:type="pct"/>
                  <w:vAlign w:val="center"/>
                </w:tcPr>
                <w:p w:rsidR="00642E01" w:rsidRPr="00495981" w:rsidRDefault="00642E01" w:rsidP="000954B6">
                  <w:pPr>
                    <w:pStyle w:val="spook"/>
                    <w:spacing w:line="240" w:lineRule="auto"/>
                    <w:ind w:firstLine="0"/>
                    <w:jc w:val="center"/>
                    <w:rPr>
                      <w:sz w:val="21"/>
                      <w:szCs w:val="21"/>
                    </w:rPr>
                  </w:pPr>
                  <w:r w:rsidRPr="00495981">
                    <w:rPr>
                      <w:sz w:val="21"/>
                      <w:szCs w:val="21"/>
                    </w:rPr>
                    <w:t>0.5</w:t>
                  </w:r>
                </w:p>
              </w:tc>
              <w:tc>
                <w:tcPr>
                  <w:tcW w:w="638" w:type="pct"/>
                  <w:vAlign w:val="center"/>
                </w:tcPr>
                <w:p w:rsidR="00642E01" w:rsidRPr="00495981" w:rsidRDefault="00642E01" w:rsidP="000954B6">
                  <w:pPr>
                    <w:jc w:val="center"/>
                    <w:rPr>
                      <w:rFonts w:ascii="Times New Roman" w:eastAsia="宋体" w:hAnsi="Times New Roman" w:cs="Times New Roman"/>
                      <w:szCs w:val="21"/>
                    </w:rPr>
                  </w:pPr>
                  <w:r w:rsidRPr="00495981">
                    <w:rPr>
                      <w:rFonts w:ascii="Times New Roman" w:eastAsia="宋体" w:hAnsi="Times New Roman" w:cs="Times New Roman"/>
                      <w:szCs w:val="21"/>
                    </w:rPr>
                    <w:t>1~2</w:t>
                  </w:r>
                </w:p>
              </w:tc>
              <w:tc>
                <w:tcPr>
                  <w:tcW w:w="617" w:type="pct"/>
                  <w:vMerge/>
                  <w:vAlign w:val="center"/>
                </w:tcPr>
                <w:p w:rsidR="00642E01" w:rsidRPr="00495981" w:rsidRDefault="00642E01" w:rsidP="000954B6">
                  <w:pPr>
                    <w:pStyle w:val="spook"/>
                    <w:spacing w:line="240" w:lineRule="auto"/>
                    <w:ind w:firstLine="0"/>
                    <w:jc w:val="center"/>
                    <w:rPr>
                      <w:sz w:val="21"/>
                      <w:szCs w:val="21"/>
                    </w:rPr>
                  </w:pPr>
                </w:p>
              </w:tc>
            </w:tr>
          </w:tbl>
          <w:p w:rsidR="00E30CDE" w:rsidRPr="00495981" w:rsidRDefault="002B465A">
            <w:pPr>
              <w:pStyle w:val="aff4"/>
              <w:snapToGrid w:val="0"/>
              <w:ind w:firstLine="482"/>
            </w:pPr>
            <w:r w:rsidRPr="00495981">
              <w:t>1.4</w:t>
            </w:r>
            <w:r w:rsidRPr="00495981">
              <w:t>措施可行性分析</w:t>
            </w:r>
          </w:p>
          <w:p w:rsidR="00E30CDE" w:rsidRPr="00495981" w:rsidRDefault="009C25EB" w:rsidP="009C25EB">
            <w:pPr>
              <w:widowControl/>
              <w:spacing w:line="360" w:lineRule="auto"/>
              <w:ind w:firstLineChars="200" w:firstLine="480"/>
              <w:jc w:val="left"/>
              <w:textAlignment w:val="baseline"/>
              <w:rPr>
                <w:rFonts w:ascii="Times New Roman" w:eastAsia="宋体" w:hAnsi="Times New Roman" w:cs="Times New Roman"/>
                <w:sz w:val="24"/>
                <w:szCs w:val="32"/>
              </w:rPr>
            </w:pPr>
            <w:r w:rsidRPr="00495981">
              <w:rPr>
                <w:rFonts w:ascii="Times New Roman" w:eastAsia="宋体" w:hAnsi="Times New Roman" w:cs="Times New Roman" w:hint="eastAsia"/>
                <w:sz w:val="24"/>
                <w:szCs w:val="32"/>
              </w:rPr>
              <w:t>本项目为商品混凝土制造企业，属于水泥工业，可参照执行《污染源源强核算</w:t>
            </w:r>
            <w:r w:rsidRPr="00495981">
              <w:rPr>
                <w:rFonts w:ascii="Times New Roman" w:eastAsia="宋体" w:hAnsi="Times New Roman" w:cs="Times New Roman" w:hint="eastAsia"/>
                <w:sz w:val="24"/>
                <w:szCs w:val="32"/>
              </w:rPr>
              <w:lastRenderedPageBreak/>
              <w:t>技术指南水泥工业》（</w:t>
            </w:r>
            <w:r w:rsidRPr="00495981">
              <w:rPr>
                <w:rFonts w:ascii="Times New Roman" w:eastAsia="宋体" w:hAnsi="Times New Roman" w:cs="Times New Roman" w:hint="eastAsia"/>
                <w:sz w:val="24"/>
                <w:szCs w:val="32"/>
              </w:rPr>
              <w:t>HJ886-2018</w:t>
            </w:r>
            <w:r w:rsidRPr="00495981">
              <w:rPr>
                <w:rFonts w:ascii="Times New Roman" w:eastAsia="宋体" w:hAnsi="Times New Roman" w:cs="Times New Roman" w:hint="eastAsia"/>
                <w:sz w:val="24"/>
                <w:szCs w:val="32"/>
              </w:rPr>
              <w:t>）要求，对照《污染源源强核算技术指南水泥工业》（</w:t>
            </w:r>
            <w:r w:rsidRPr="00495981">
              <w:rPr>
                <w:rFonts w:ascii="Times New Roman" w:eastAsia="宋体" w:hAnsi="Times New Roman" w:cs="Times New Roman" w:hint="eastAsia"/>
                <w:sz w:val="24"/>
                <w:szCs w:val="32"/>
              </w:rPr>
              <w:t>HJ886-2018</w:t>
            </w:r>
            <w:r w:rsidRPr="00495981">
              <w:rPr>
                <w:rFonts w:ascii="Times New Roman" w:eastAsia="宋体" w:hAnsi="Times New Roman" w:cs="Times New Roman" w:hint="eastAsia"/>
                <w:sz w:val="24"/>
                <w:szCs w:val="32"/>
              </w:rPr>
              <w:t>）附录</w:t>
            </w:r>
            <w:r w:rsidRPr="00495981">
              <w:rPr>
                <w:rFonts w:ascii="Times New Roman" w:eastAsia="宋体" w:hAnsi="Times New Roman" w:cs="Times New Roman" w:hint="eastAsia"/>
                <w:sz w:val="24"/>
                <w:szCs w:val="32"/>
              </w:rPr>
              <w:t xml:space="preserve">C </w:t>
            </w:r>
            <w:r w:rsidRPr="00495981">
              <w:rPr>
                <w:rFonts w:ascii="Times New Roman" w:eastAsia="宋体" w:hAnsi="Times New Roman" w:cs="Times New Roman" w:hint="eastAsia"/>
                <w:sz w:val="24"/>
                <w:szCs w:val="32"/>
              </w:rPr>
              <w:t>水泥工业废气污染防治可行技术，</w:t>
            </w:r>
            <w:r w:rsidR="002B465A" w:rsidRPr="00495981">
              <w:rPr>
                <w:rFonts w:ascii="Times New Roman" w:eastAsia="宋体" w:hAnsi="Times New Roman" w:cs="Times New Roman"/>
                <w:sz w:val="24"/>
                <w:szCs w:val="32"/>
              </w:rPr>
              <w:t>本项目废气处理措施可行性分析见下表。</w:t>
            </w:r>
          </w:p>
          <w:p w:rsidR="00E30CDE" w:rsidRPr="00495981" w:rsidRDefault="002B465A">
            <w:pPr>
              <w:adjustRightInd w:val="0"/>
              <w:snapToGrid w:val="0"/>
              <w:jc w:val="center"/>
              <w:rPr>
                <w:rFonts w:ascii="Times New Roman" w:eastAsia="宋体" w:hAnsi="Times New Roman" w:cs="Times New Roman"/>
                <w:b/>
                <w:bCs/>
                <w:kern w:val="24"/>
                <w:szCs w:val="21"/>
              </w:rPr>
            </w:pPr>
            <w:r w:rsidRPr="00495981">
              <w:rPr>
                <w:rFonts w:ascii="Times New Roman" w:eastAsia="宋体" w:hAnsi="Times New Roman" w:cs="Times New Roman" w:hint="eastAsia"/>
                <w:b/>
                <w:bCs/>
                <w:kern w:val="24"/>
                <w:szCs w:val="21"/>
              </w:rPr>
              <w:t>表</w:t>
            </w:r>
            <w:r w:rsidRPr="00495981">
              <w:rPr>
                <w:rFonts w:ascii="Times New Roman" w:eastAsia="宋体" w:hAnsi="Times New Roman" w:cs="Times New Roman"/>
                <w:b/>
                <w:bCs/>
                <w:kern w:val="24"/>
                <w:szCs w:val="21"/>
              </w:rPr>
              <w:t>4-</w:t>
            </w:r>
            <w:r w:rsidR="00EC02C0" w:rsidRPr="00495981">
              <w:rPr>
                <w:rFonts w:ascii="Times New Roman" w:eastAsia="宋体" w:hAnsi="Times New Roman" w:cs="Times New Roman" w:hint="eastAsia"/>
                <w:b/>
                <w:bCs/>
                <w:kern w:val="24"/>
                <w:szCs w:val="21"/>
              </w:rPr>
              <w:t>5</w:t>
            </w:r>
            <w:r w:rsidRPr="00495981">
              <w:rPr>
                <w:rFonts w:ascii="Times New Roman" w:eastAsia="宋体" w:hAnsi="Times New Roman" w:cs="Times New Roman" w:hint="eastAsia"/>
                <w:b/>
                <w:bCs/>
                <w:kern w:val="24"/>
                <w:szCs w:val="21"/>
              </w:rPr>
              <w:t xml:space="preserve">  </w:t>
            </w:r>
            <w:r w:rsidRPr="00495981">
              <w:rPr>
                <w:rFonts w:ascii="Times New Roman" w:eastAsia="宋体" w:hAnsi="Times New Roman" w:cs="Times New Roman"/>
                <w:b/>
                <w:bCs/>
                <w:kern w:val="24"/>
                <w:szCs w:val="21"/>
              </w:rPr>
              <w:t>本项目废气处理措施可行性分析一览表</w:t>
            </w:r>
          </w:p>
          <w:tbl>
            <w:tblPr>
              <w:tblStyle w:val="af1"/>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737"/>
              <w:gridCol w:w="1477"/>
              <w:gridCol w:w="1607"/>
              <w:gridCol w:w="1608"/>
              <w:gridCol w:w="1608"/>
            </w:tblGrid>
            <w:tr w:rsidR="00E30CDE" w:rsidRPr="00495981">
              <w:trPr>
                <w:trHeight w:val="283"/>
                <w:jc w:val="center"/>
              </w:trPr>
              <w:tc>
                <w:tcPr>
                  <w:tcW w:w="1737" w:type="dxa"/>
                  <w:vAlign w:val="center"/>
                </w:tcPr>
                <w:p w:rsidR="00E30CDE" w:rsidRPr="00495981" w:rsidRDefault="002B465A">
                  <w:pPr>
                    <w:adjustRightInd w:val="0"/>
                    <w:snapToGrid w:val="0"/>
                    <w:jc w:val="center"/>
                    <w:rPr>
                      <w:rFonts w:ascii="Times New Roman" w:eastAsia="宋体" w:hAnsi="Times New Roman" w:cs="Times New Roman"/>
                      <w:bCs/>
                      <w:kern w:val="24"/>
                      <w:szCs w:val="21"/>
                    </w:rPr>
                  </w:pPr>
                  <w:r w:rsidRPr="00495981">
                    <w:rPr>
                      <w:rFonts w:ascii="Times New Roman" w:eastAsia="宋体" w:hAnsi="Times New Roman" w:cs="Times New Roman"/>
                      <w:bCs/>
                      <w:kern w:val="24"/>
                      <w:szCs w:val="21"/>
                    </w:rPr>
                    <w:t>废气类别</w:t>
                  </w:r>
                </w:p>
              </w:tc>
              <w:tc>
                <w:tcPr>
                  <w:tcW w:w="1477" w:type="dxa"/>
                  <w:vAlign w:val="center"/>
                </w:tcPr>
                <w:p w:rsidR="00E30CDE" w:rsidRPr="00495981" w:rsidRDefault="002B465A">
                  <w:pPr>
                    <w:adjustRightInd w:val="0"/>
                    <w:snapToGrid w:val="0"/>
                    <w:jc w:val="center"/>
                    <w:rPr>
                      <w:rFonts w:ascii="Times New Roman" w:eastAsia="宋体" w:hAnsi="Times New Roman" w:cs="Times New Roman"/>
                      <w:bCs/>
                      <w:kern w:val="24"/>
                      <w:szCs w:val="21"/>
                    </w:rPr>
                  </w:pPr>
                  <w:r w:rsidRPr="00495981">
                    <w:rPr>
                      <w:rFonts w:ascii="Times New Roman" w:eastAsia="宋体" w:hAnsi="Times New Roman" w:cs="Times New Roman"/>
                      <w:bCs/>
                      <w:kern w:val="24"/>
                      <w:szCs w:val="21"/>
                    </w:rPr>
                    <w:t>主要污染物</w:t>
                  </w:r>
                </w:p>
              </w:tc>
              <w:tc>
                <w:tcPr>
                  <w:tcW w:w="1607" w:type="dxa"/>
                  <w:vAlign w:val="center"/>
                </w:tcPr>
                <w:p w:rsidR="00E30CDE" w:rsidRPr="00495981" w:rsidRDefault="002B465A">
                  <w:pPr>
                    <w:adjustRightInd w:val="0"/>
                    <w:snapToGrid w:val="0"/>
                    <w:jc w:val="center"/>
                    <w:rPr>
                      <w:rFonts w:ascii="Times New Roman" w:eastAsia="宋体" w:hAnsi="Times New Roman" w:cs="Times New Roman"/>
                      <w:bCs/>
                      <w:kern w:val="24"/>
                      <w:szCs w:val="21"/>
                    </w:rPr>
                  </w:pPr>
                  <w:r w:rsidRPr="00495981">
                    <w:rPr>
                      <w:rFonts w:ascii="Times New Roman" w:eastAsia="宋体" w:hAnsi="Times New Roman" w:cs="Times New Roman"/>
                      <w:bCs/>
                      <w:kern w:val="24"/>
                      <w:szCs w:val="21"/>
                    </w:rPr>
                    <w:t>可行技术</w:t>
                  </w:r>
                </w:p>
              </w:tc>
              <w:tc>
                <w:tcPr>
                  <w:tcW w:w="1608" w:type="dxa"/>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本项目采用污染防治技术</w:t>
                  </w:r>
                </w:p>
              </w:tc>
              <w:tc>
                <w:tcPr>
                  <w:tcW w:w="1608" w:type="dxa"/>
                  <w:vAlign w:val="center"/>
                </w:tcPr>
                <w:p w:rsidR="00E30CDE" w:rsidRPr="00495981" w:rsidRDefault="002B465A">
                  <w:pPr>
                    <w:jc w:val="center"/>
                    <w:rPr>
                      <w:rFonts w:ascii="Times New Roman" w:eastAsia="宋体" w:hAnsi="Times New Roman" w:cs="Times New Roman"/>
                      <w:szCs w:val="21"/>
                    </w:rPr>
                  </w:pPr>
                  <w:r w:rsidRPr="00495981">
                    <w:rPr>
                      <w:rFonts w:ascii="Times New Roman" w:eastAsia="宋体" w:hAnsi="Times New Roman" w:cs="Times New Roman"/>
                      <w:szCs w:val="21"/>
                    </w:rPr>
                    <w:t>是否可行</w:t>
                  </w:r>
                  <w:r w:rsidRPr="00495981">
                    <w:rPr>
                      <w:rFonts w:ascii="Times New Roman" w:eastAsia="宋体" w:hAnsi="Times New Roman" w:cs="Times New Roman" w:hint="eastAsia"/>
                      <w:szCs w:val="21"/>
                    </w:rPr>
                    <w:t>技术</w:t>
                  </w:r>
                </w:p>
              </w:tc>
            </w:tr>
            <w:tr w:rsidR="00AE1F00" w:rsidRPr="00495981">
              <w:trPr>
                <w:trHeight w:val="283"/>
                <w:jc w:val="center"/>
              </w:trPr>
              <w:tc>
                <w:tcPr>
                  <w:tcW w:w="1737" w:type="dxa"/>
                  <w:vAlign w:val="center"/>
                </w:tcPr>
                <w:p w:rsidR="00AE1F00" w:rsidRPr="00495981" w:rsidRDefault="00AE1F00">
                  <w:pPr>
                    <w:adjustRightInd w:val="0"/>
                    <w:snapToGrid w:val="0"/>
                    <w:jc w:val="center"/>
                    <w:rPr>
                      <w:rFonts w:ascii="Times New Roman" w:eastAsia="宋体" w:hAnsi="Times New Roman" w:cs="Times New Roman"/>
                      <w:bCs/>
                      <w:kern w:val="24"/>
                      <w:szCs w:val="21"/>
                    </w:rPr>
                  </w:pPr>
                  <w:r w:rsidRPr="00495981">
                    <w:rPr>
                      <w:rFonts w:ascii="Times New Roman" w:eastAsia="宋体" w:hAnsi="Times New Roman" w:cs="Times New Roman"/>
                      <w:bCs/>
                      <w:kern w:val="24"/>
                      <w:szCs w:val="21"/>
                    </w:rPr>
                    <w:t>投料及搅拌粉尘</w:t>
                  </w:r>
                </w:p>
              </w:tc>
              <w:tc>
                <w:tcPr>
                  <w:tcW w:w="1477" w:type="dxa"/>
                  <w:vAlign w:val="center"/>
                </w:tcPr>
                <w:p w:rsidR="00AE1F00" w:rsidRPr="00495981" w:rsidRDefault="00AE1F00">
                  <w:pPr>
                    <w:adjustRightInd w:val="0"/>
                    <w:snapToGrid w:val="0"/>
                    <w:jc w:val="center"/>
                    <w:rPr>
                      <w:rFonts w:ascii="Times New Roman" w:eastAsia="宋体" w:hAnsi="Times New Roman" w:cs="Times New Roman"/>
                      <w:bCs/>
                      <w:kern w:val="24"/>
                      <w:szCs w:val="21"/>
                    </w:rPr>
                  </w:pPr>
                  <w:r w:rsidRPr="00495981">
                    <w:rPr>
                      <w:rFonts w:ascii="Times New Roman" w:eastAsia="宋体" w:hAnsi="Times New Roman" w:cs="Times New Roman"/>
                      <w:bCs/>
                      <w:kern w:val="24"/>
                      <w:szCs w:val="21"/>
                    </w:rPr>
                    <w:t>颗粒物</w:t>
                  </w:r>
                </w:p>
              </w:tc>
              <w:tc>
                <w:tcPr>
                  <w:tcW w:w="1607" w:type="dxa"/>
                  <w:vMerge w:val="restart"/>
                  <w:vAlign w:val="center"/>
                </w:tcPr>
                <w:p w:rsidR="00AE1F00" w:rsidRPr="00495981" w:rsidRDefault="00AE1F00" w:rsidP="005D4D04">
                  <w:pPr>
                    <w:adjustRightInd w:val="0"/>
                    <w:snapToGrid w:val="0"/>
                    <w:jc w:val="center"/>
                    <w:rPr>
                      <w:rFonts w:ascii="Times New Roman" w:eastAsia="宋体" w:hAnsi="Times New Roman" w:cs="Times New Roman"/>
                      <w:bCs/>
                      <w:kern w:val="24"/>
                      <w:szCs w:val="21"/>
                    </w:rPr>
                  </w:pPr>
                  <w:r w:rsidRPr="00495981">
                    <w:rPr>
                      <w:rFonts w:ascii="Times New Roman" w:eastAsia="宋体" w:hAnsi="Times New Roman" w:cs="Times New Roman" w:hint="eastAsia"/>
                      <w:bCs/>
                      <w:kern w:val="24"/>
                      <w:szCs w:val="21"/>
                    </w:rPr>
                    <w:t>袋式除尘器，物料处理、输送、装卸、储存过程应当封闭，对块石、粘湿物</w:t>
                  </w:r>
                </w:p>
                <w:p w:rsidR="00AE1F00" w:rsidRPr="00495981" w:rsidRDefault="00AE1F00" w:rsidP="005D4D04">
                  <w:pPr>
                    <w:adjustRightInd w:val="0"/>
                    <w:snapToGrid w:val="0"/>
                    <w:jc w:val="center"/>
                    <w:rPr>
                      <w:rFonts w:ascii="Times New Roman" w:eastAsia="宋体" w:hAnsi="Times New Roman" w:cs="Times New Roman"/>
                      <w:bCs/>
                      <w:kern w:val="24"/>
                      <w:szCs w:val="21"/>
                    </w:rPr>
                  </w:pPr>
                  <w:r w:rsidRPr="00495981">
                    <w:rPr>
                      <w:rFonts w:ascii="Times New Roman" w:eastAsia="宋体" w:hAnsi="Times New Roman" w:cs="Times New Roman" w:hint="eastAsia"/>
                      <w:bCs/>
                      <w:kern w:val="24"/>
                      <w:szCs w:val="21"/>
                    </w:rPr>
                    <w:t>料、浆料以及车船装卸料过程也可采取其他有效抑尘措施，控制颗粒物无组织排放</w:t>
                  </w:r>
                </w:p>
              </w:tc>
              <w:tc>
                <w:tcPr>
                  <w:tcW w:w="1608" w:type="dxa"/>
                  <w:vAlign w:val="center"/>
                </w:tcPr>
                <w:p w:rsidR="00AE1F00" w:rsidRPr="00495981" w:rsidRDefault="00AE1F00">
                  <w:pPr>
                    <w:adjustRightInd w:val="0"/>
                    <w:snapToGrid w:val="0"/>
                    <w:jc w:val="center"/>
                    <w:rPr>
                      <w:rFonts w:ascii="Times New Roman" w:eastAsia="宋体" w:hAnsi="Times New Roman" w:cs="Times New Roman"/>
                      <w:bCs/>
                      <w:kern w:val="24"/>
                      <w:szCs w:val="21"/>
                    </w:rPr>
                  </w:pPr>
                  <w:r w:rsidRPr="00495981">
                    <w:rPr>
                      <w:rFonts w:ascii="Times New Roman" w:eastAsia="宋体" w:hAnsi="Times New Roman" w:cs="Times New Roman" w:hint="eastAsia"/>
                      <w:bCs/>
                      <w:kern w:val="24"/>
                      <w:szCs w:val="21"/>
                    </w:rPr>
                    <w:t>全封闭的皮带运输机</w:t>
                  </w:r>
                  <w:r w:rsidRPr="00495981">
                    <w:rPr>
                      <w:rFonts w:ascii="Times New Roman" w:eastAsia="宋体" w:hAnsi="Times New Roman" w:cs="Times New Roman" w:hint="eastAsia"/>
                      <w:bCs/>
                      <w:kern w:val="24"/>
                      <w:szCs w:val="21"/>
                    </w:rPr>
                    <w:t>+</w:t>
                  </w:r>
                  <w:r w:rsidRPr="00495981">
                    <w:rPr>
                      <w:rFonts w:ascii="Times New Roman" w:eastAsia="宋体" w:hAnsi="Times New Roman" w:cs="Times New Roman"/>
                      <w:bCs/>
                      <w:kern w:val="24"/>
                      <w:szCs w:val="21"/>
                    </w:rPr>
                    <w:t>脉冲布袋除尘</w:t>
                  </w:r>
                </w:p>
              </w:tc>
              <w:tc>
                <w:tcPr>
                  <w:tcW w:w="1608" w:type="dxa"/>
                  <w:vAlign w:val="center"/>
                </w:tcPr>
                <w:p w:rsidR="00AE1F00" w:rsidRPr="00495981" w:rsidRDefault="00AE1F00">
                  <w:pPr>
                    <w:adjustRightInd w:val="0"/>
                    <w:snapToGrid w:val="0"/>
                    <w:jc w:val="center"/>
                    <w:rPr>
                      <w:rFonts w:ascii="Times New Roman" w:eastAsia="宋体" w:hAnsi="Times New Roman" w:cs="Times New Roman"/>
                      <w:bCs/>
                      <w:kern w:val="24"/>
                      <w:szCs w:val="21"/>
                    </w:rPr>
                  </w:pPr>
                  <w:r w:rsidRPr="00495981">
                    <w:rPr>
                      <w:rFonts w:ascii="Times New Roman" w:eastAsia="宋体" w:hAnsi="Times New Roman" w:cs="Times New Roman" w:hint="eastAsia"/>
                      <w:bCs/>
                      <w:kern w:val="24"/>
                      <w:szCs w:val="21"/>
                    </w:rPr>
                    <w:t>是</w:t>
                  </w:r>
                </w:p>
              </w:tc>
            </w:tr>
            <w:tr w:rsidR="00AE1F00" w:rsidRPr="00495981">
              <w:trPr>
                <w:trHeight w:val="283"/>
                <w:jc w:val="center"/>
              </w:trPr>
              <w:tc>
                <w:tcPr>
                  <w:tcW w:w="1737" w:type="dxa"/>
                  <w:vAlign w:val="center"/>
                </w:tcPr>
                <w:p w:rsidR="00AE1F00" w:rsidRPr="00495981" w:rsidRDefault="00AE1F00" w:rsidP="000954B6">
                  <w:pPr>
                    <w:adjustRightInd w:val="0"/>
                    <w:snapToGrid w:val="0"/>
                    <w:jc w:val="center"/>
                    <w:rPr>
                      <w:rFonts w:ascii="Times New Roman" w:eastAsia="宋体" w:hAnsi="Times New Roman" w:cs="Times New Roman"/>
                      <w:bCs/>
                      <w:kern w:val="24"/>
                      <w:szCs w:val="21"/>
                    </w:rPr>
                  </w:pPr>
                  <w:r w:rsidRPr="00495981">
                    <w:rPr>
                      <w:rFonts w:ascii="Times New Roman" w:eastAsia="宋体" w:hAnsi="Times New Roman" w:cs="Times New Roman"/>
                      <w:bCs/>
                      <w:kern w:val="24"/>
                      <w:szCs w:val="21"/>
                    </w:rPr>
                    <w:t>运输扬尘</w:t>
                  </w:r>
                </w:p>
              </w:tc>
              <w:tc>
                <w:tcPr>
                  <w:tcW w:w="1477" w:type="dxa"/>
                  <w:vAlign w:val="center"/>
                </w:tcPr>
                <w:p w:rsidR="00AE1F00" w:rsidRPr="00495981" w:rsidRDefault="00AE1F00" w:rsidP="000954B6">
                  <w:pPr>
                    <w:adjustRightInd w:val="0"/>
                    <w:snapToGrid w:val="0"/>
                    <w:jc w:val="center"/>
                    <w:rPr>
                      <w:rFonts w:ascii="Times New Roman" w:eastAsia="宋体" w:hAnsi="Times New Roman" w:cs="Times New Roman"/>
                      <w:bCs/>
                      <w:kern w:val="24"/>
                      <w:szCs w:val="21"/>
                    </w:rPr>
                  </w:pPr>
                  <w:r w:rsidRPr="00495981">
                    <w:rPr>
                      <w:rFonts w:ascii="Times New Roman" w:eastAsia="宋体" w:hAnsi="Times New Roman" w:cs="Times New Roman"/>
                      <w:bCs/>
                      <w:kern w:val="24"/>
                      <w:szCs w:val="21"/>
                    </w:rPr>
                    <w:t>颗粒物</w:t>
                  </w:r>
                </w:p>
              </w:tc>
              <w:tc>
                <w:tcPr>
                  <w:tcW w:w="1607" w:type="dxa"/>
                  <w:vMerge/>
                  <w:vAlign w:val="center"/>
                </w:tcPr>
                <w:p w:rsidR="00AE1F00" w:rsidRPr="00495981" w:rsidRDefault="00AE1F00" w:rsidP="000954B6">
                  <w:pPr>
                    <w:adjustRightInd w:val="0"/>
                    <w:snapToGrid w:val="0"/>
                    <w:jc w:val="center"/>
                    <w:rPr>
                      <w:rFonts w:ascii="Times New Roman" w:eastAsia="宋体" w:hAnsi="Times New Roman" w:cs="Times New Roman"/>
                      <w:bCs/>
                      <w:kern w:val="24"/>
                      <w:szCs w:val="21"/>
                    </w:rPr>
                  </w:pPr>
                </w:p>
              </w:tc>
              <w:tc>
                <w:tcPr>
                  <w:tcW w:w="1608" w:type="dxa"/>
                  <w:vAlign w:val="center"/>
                </w:tcPr>
                <w:p w:rsidR="00AE1F00" w:rsidRPr="00495981" w:rsidRDefault="00AE1F00" w:rsidP="000954B6">
                  <w:pPr>
                    <w:adjustRightInd w:val="0"/>
                    <w:snapToGrid w:val="0"/>
                    <w:jc w:val="center"/>
                    <w:rPr>
                      <w:rFonts w:ascii="Times New Roman" w:eastAsia="宋体" w:hAnsi="Times New Roman" w:cs="Times New Roman"/>
                      <w:bCs/>
                      <w:kern w:val="24"/>
                      <w:szCs w:val="21"/>
                    </w:rPr>
                  </w:pPr>
                  <w:r w:rsidRPr="00495981">
                    <w:rPr>
                      <w:rFonts w:ascii="Times New Roman" w:eastAsia="宋体" w:hAnsi="Times New Roman" w:cs="Times New Roman"/>
                      <w:bCs/>
                      <w:kern w:val="24"/>
                      <w:szCs w:val="21"/>
                    </w:rPr>
                    <w:t>洒水降尘</w:t>
                  </w:r>
                </w:p>
              </w:tc>
              <w:tc>
                <w:tcPr>
                  <w:tcW w:w="1608" w:type="dxa"/>
                  <w:vAlign w:val="center"/>
                </w:tcPr>
                <w:p w:rsidR="00AE1F00" w:rsidRPr="00495981" w:rsidRDefault="00AE1F00" w:rsidP="000954B6">
                  <w:pPr>
                    <w:adjustRightInd w:val="0"/>
                    <w:snapToGrid w:val="0"/>
                    <w:jc w:val="center"/>
                    <w:rPr>
                      <w:rFonts w:ascii="Times New Roman" w:eastAsia="宋体" w:hAnsi="Times New Roman" w:cs="Times New Roman"/>
                      <w:bCs/>
                      <w:kern w:val="24"/>
                      <w:szCs w:val="21"/>
                    </w:rPr>
                  </w:pPr>
                  <w:r w:rsidRPr="00495981">
                    <w:rPr>
                      <w:rFonts w:ascii="Times New Roman" w:eastAsia="宋体" w:hAnsi="Times New Roman" w:cs="Times New Roman" w:hint="eastAsia"/>
                      <w:bCs/>
                      <w:kern w:val="24"/>
                      <w:szCs w:val="21"/>
                    </w:rPr>
                    <w:t>是</w:t>
                  </w:r>
                </w:p>
              </w:tc>
            </w:tr>
            <w:tr w:rsidR="00AE1F00" w:rsidRPr="00495981">
              <w:trPr>
                <w:trHeight w:val="283"/>
                <w:jc w:val="center"/>
              </w:trPr>
              <w:tc>
                <w:tcPr>
                  <w:tcW w:w="1737" w:type="dxa"/>
                  <w:vAlign w:val="center"/>
                </w:tcPr>
                <w:p w:rsidR="00AE1F00" w:rsidRPr="00495981" w:rsidRDefault="00AE1F00">
                  <w:pPr>
                    <w:adjustRightInd w:val="0"/>
                    <w:snapToGrid w:val="0"/>
                    <w:jc w:val="center"/>
                    <w:rPr>
                      <w:rFonts w:ascii="Times New Roman" w:eastAsia="宋体" w:hAnsi="Times New Roman" w:cs="Times New Roman"/>
                      <w:bCs/>
                      <w:kern w:val="24"/>
                      <w:szCs w:val="21"/>
                    </w:rPr>
                  </w:pPr>
                  <w:r w:rsidRPr="00495981">
                    <w:rPr>
                      <w:rFonts w:ascii="Times New Roman" w:eastAsia="宋体" w:hAnsi="Times New Roman" w:cs="Times New Roman" w:hint="eastAsia"/>
                      <w:bCs/>
                      <w:kern w:val="24"/>
                      <w:szCs w:val="21"/>
                    </w:rPr>
                    <w:t>原料堆存扬尘</w:t>
                  </w:r>
                </w:p>
              </w:tc>
              <w:tc>
                <w:tcPr>
                  <w:tcW w:w="1477" w:type="dxa"/>
                  <w:vAlign w:val="center"/>
                </w:tcPr>
                <w:p w:rsidR="00AE1F00" w:rsidRPr="00495981" w:rsidRDefault="00AE1F00">
                  <w:pPr>
                    <w:adjustRightInd w:val="0"/>
                    <w:snapToGrid w:val="0"/>
                    <w:jc w:val="center"/>
                    <w:rPr>
                      <w:rFonts w:ascii="Times New Roman" w:eastAsia="宋体" w:hAnsi="Times New Roman" w:cs="Times New Roman"/>
                      <w:bCs/>
                      <w:kern w:val="24"/>
                      <w:szCs w:val="21"/>
                    </w:rPr>
                  </w:pPr>
                  <w:r w:rsidRPr="00495981">
                    <w:rPr>
                      <w:rFonts w:ascii="Times New Roman" w:eastAsia="宋体" w:hAnsi="Times New Roman" w:cs="Times New Roman"/>
                      <w:bCs/>
                      <w:kern w:val="24"/>
                      <w:szCs w:val="21"/>
                    </w:rPr>
                    <w:t>颗粒物</w:t>
                  </w:r>
                </w:p>
              </w:tc>
              <w:tc>
                <w:tcPr>
                  <w:tcW w:w="1607" w:type="dxa"/>
                  <w:vMerge/>
                  <w:vAlign w:val="center"/>
                </w:tcPr>
                <w:p w:rsidR="00AE1F00" w:rsidRPr="00495981" w:rsidRDefault="00AE1F00">
                  <w:pPr>
                    <w:adjustRightInd w:val="0"/>
                    <w:snapToGrid w:val="0"/>
                    <w:jc w:val="center"/>
                    <w:rPr>
                      <w:rFonts w:ascii="Times New Roman" w:eastAsia="宋体" w:hAnsi="Times New Roman" w:cs="Times New Roman"/>
                      <w:bCs/>
                      <w:kern w:val="24"/>
                      <w:szCs w:val="21"/>
                    </w:rPr>
                  </w:pPr>
                </w:p>
              </w:tc>
              <w:tc>
                <w:tcPr>
                  <w:tcW w:w="1608" w:type="dxa"/>
                  <w:vAlign w:val="center"/>
                </w:tcPr>
                <w:p w:rsidR="00AE1F00" w:rsidRPr="00495981" w:rsidRDefault="00AE1F00">
                  <w:pPr>
                    <w:adjustRightInd w:val="0"/>
                    <w:snapToGrid w:val="0"/>
                    <w:jc w:val="center"/>
                    <w:rPr>
                      <w:rFonts w:ascii="Times New Roman" w:eastAsia="宋体" w:hAnsi="Times New Roman" w:cs="Times New Roman"/>
                      <w:bCs/>
                      <w:kern w:val="24"/>
                      <w:szCs w:val="21"/>
                    </w:rPr>
                  </w:pPr>
                  <w:r w:rsidRPr="00495981">
                    <w:rPr>
                      <w:rFonts w:ascii="Times New Roman" w:eastAsia="宋体" w:hAnsi="Times New Roman" w:cs="Times New Roman" w:hint="eastAsia"/>
                      <w:bCs/>
                      <w:kern w:val="24"/>
                      <w:szCs w:val="21"/>
                    </w:rPr>
                    <w:t>全封闭厂房、雾化喷淋除尘、洒水降尘</w:t>
                  </w:r>
                </w:p>
              </w:tc>
              <w:tc>
                <w:tcPr>
                  <w:tcW w:w="1608" w:type="dxa"/>
                  <w:vAlign w:val="center"/>
                </w:tcPr>
                <w:p w:rsidR="00AE1F00" w:rsidRPr="00495981" w:rsidRDefault="00AE1F00">
                  <w:pPr>
                    <w:adjustRightInd w:val="0"/>
                    <w:snapToGrid w:val="0"/>
                    <w:jc w:val="center"/>
                    <w:rPr>
                      <w:rFonts w:ascii="Times New Roman" w:eastAsia="宋体" w:hAnsi="Times New Roman" w:cs="Times New Roman"/>
                      <w:bCs/>
                      <w:kern w:val="24"/>
                      <w:szCs w:val="21"/>
                    </w:rPr>
                  </w:pPr>
                  <w:r w:rsidRPr="00495981">
                    <w:rPr>
                      <w:rFonts w:ascii="Times New Roman" w:eastAsia="宋体" w:hAnsi="Times New Roman" w:cs="Times New Roman" w:hint="eastAsia"/>
                      <w:bCs/>
                      <w:kern w:val="24"/>
                      <w:szCs w:val="21"/>
                    </w:rPr>
                    <w:t>是</w:t>
                  </w:r>
                </w:p>
              </w:tc>
            </w:tr>
            <w:tr w:rsidR="00AE1F00" w:rsidRPr="00495981">
              <w:trPr>
                <w:trHeight w:val="283"/>
                <w:jc w:val="center"/>
              </w:trPr>
              <w:tc>
                <w:tcPr>
                  <w:tcW w:w="1737" w:type="dxa"/>
                  <w:vAlign w:val="center"/>
                </w:tcPr>
                <w:p w:rsidR="00AE1F00" w:rsidRPr="00495981" w:rsidRDefault="00AE1F00" w:rsidP="000954B6">
                  <w:pPr>
                    <w:adjustRightInd w:val="0"/>
                    <w:snapToGrid w:val="0"/>
                    <w:jc w:val="center"/>
                    <w:rPr>
                      <w:rFonts w:ascii="Times New Roman" w:eastAsia="宋体" w:hAnsi="Times New Roman" w:cs="Times New Roman"/>
                      <w:bCs/>
                      <w:kern w:val="24"/>
                      <w:szCs w:val="21"/>
                    </w:rPr>
                  </w:pPr>
                  <w:r w:rsidRPr="00495981">
                    <w:rPr>
                      <w:rFonts w:ascii="Times New Roman" w:eastAsia="宋体" w:hAnsi="Times New Roman" w:cs="Times New Roman" w:hint="eastAsia"/>
                      <w:bCs/>
                      <w:kern w:val="24"/>
                      <w:szCs w:val="21"/>
                    </w:rPr>
                    <w:t>筒仓粉尘</w:t>
                  </w:r>
                </w:p>
              </w:tc>
              <w:tc>
                <w:tcPr>
                  <w:tcW w:w="1477" w:type="dxa"/>
                  <w:vAlign w:val="center"/>
                </w:tcPr>
                <w:p w:rsidR="00AE1F00" w:rsidRPr="00495981" w:rsidRDefault="00AE1F00" w:rsidP="000954B6">
                  <w:pPr>
                    <w:adjustRightInd w:val="0"/>
                    <w:snapToGrid w:val="0"/>
                    <w:jc w:val="center"/>
                    <w:rPr>
                      <w:rFonts w:ascii="Times New Roman" w:eastAsia="宋体" w:hAnsi="Times New Roman" w:cs="Times New Roman"/>
                      <w:bCs/>
                      <w:kern w:val="24"/>
                      <w:szCs w:val="21"/>
                    </w:rPr>
                  </w:pPr>
                  <w:r w:rsidRPr="00495981">
                    <w:rPr>
                      <w:rFonts w:ascii="Times New Roman" w:eastAsia="宋体" w:hAnsi="Times New Roman" w:cs="Times New Roman"/>
                      <w:bCs/>
                      <w:kern w:val="24"/>
                      <w:szCs w:val="21"/>
                    </w:rPr>
                    <w:t>颗粒物</w:t>
                  </w:r>
                </w:p>
              </w:tc>
              <w:tc>
                <w:tcPr>
                  <w:tcW w:w="1607" w:type="dxa"/>
                  <w:vMerge/>
                  <w:vAlign w:val="center"/>
                </w:tcPr>
                <w:p w:rsidR="00AE1F00" w:rsidRPr="00495981" w:rsidRDefault="00AE1F00" w:rsidP="000954B6">
                  <w:pPr>
                    <w:adjustRightInd w:val="0"/>
                    <w:snapToGrid w:val="0"/>
                    <w:jc w:val="center"/>
                    <w:rPr>
                      <w:rFonts w:ascii="Times New Roman" w:eastAsia="宋体" w:hAnsi="Times New Roman" w:cs="Times New Roman"/>
                      <w:bCs/>
                      <w:kern w:val="24"/>
                      <w:szCs w:val="21"/>
                    </w:rPr>
                  </w:pPr>
                </w:p>
              </w:tc>
              <w:tc>
                <w:tcPr>
                  <w:tcW w:w="1608" w:type="dxa"/>
                  <w:vAlign w:val="center"/>
                </w:tcPr>
                <w:p w:rsidR="00AE1F00" w:rsidRPr="00495981" w:rsidRDefault="00AE1F00" w:rsidP="000954B6">
                  <w:pPr>
                    <w:adjustRightInd w:val="0"/>
                    <w:snapToGrid w:val="0"/>
                    <w:jc w:val="center"/>
                    <w:rPr>
                      <w:rFonts w:ascii="Times New Roman" w:eastAsia="宋体" w:hAnsi="Times New Roman" w:cs="Times New Roman"/>
                      <w:bCs/>
                      <w:kern w:val="24"/>
                      <w:szCs w:val="21"/>
                    </w:rPr>
                  </w:pPr>
                  <w:r w:rsidRPr="00495981">
                    <w:rPr>
                      <w:rFonts w:ascii="Times New Roman" w:eastAsia="宋体" w:hAnsi="Times New Roman" w:cs="Times New Roman"/>
                      <w:bCs/>
                      <w:kern w:val="24"/>
                      <w:szCs w:val="21"/>
                    </w:rPr>
                    <w:t>脉冲布袋除尘</w:t>
                  </w:r>
                </w:p>
              </w:tc>
              <w:tc>
                <w:tcPr>
                  <w:tcW w:w="1608" w:type="dxa"/>
                  <w:vAlign w:val="center"/>
                </w:tcPr>
                <w:p w:rsidR="00AE1F00" w:rsidRPr="00495981" w:rsidRDefault="00AE1F00" w:rsidP="000954B6">
                  <w:pPr>
                    <w:adjustRightInd w:val="0"/>
                    <w:snapToGrid w:val="0"/>
                    <w:jc w:val="center"/>
                    <w:rPr>
                      <w:rFonts w:ascii="Times New Roman" w:eastAsia="宋体" w:hAnsi="Times New Roman" w:cs="Times New Roman"/>
                      <w:bCs/>
                      <w:kern w:val="24"/>
                      <w:szCs w:val="21"/>
                    </w:rPr>
                  </w:pPr>
                  <w:r w:rsidRPr="00495981">
                    <w:rPr>
                      <w:rFonts w:ascii="Times New Roman" w:eastAsia="宋体" w:hAnsi="Times New Roman" w:cs="Times New Roman" w:hint="eastAsia"/>
                      <w:bCs/>
                      <w:kern w:val="24"/>
                      <w:szCs w:val="21"/>
                    </w:rPr>
                    <w:t>是</w:t>
                  </w:r>
                </w:p>
              </w:tc>
            </w:tr>
          </w:tbl>
          <w:p w:rsidR="00E30CDE" w:rsidRPr="00495981" w:rsidRDefault="002B465A">
            <w:pPr>
              <w:widowControl/>
              <w:spacing w:line="360" w:lineRule="auto"/>
              <w:ind w:firstLineChars="200" w:firstLine="480"/>
              <w:jc w:val="left"/>
              <w:textAlignment w:val="baseline"/>
              <w:rPr>
                <w:rFonts w:ascii="Times New Roman" w:eastAsia="宋体" w:hAnsi="Times New Roman" w:cs="Times New Roman"/>
                <w:sz w:val="24"/>
                <w:szCs w:val="32"/>
              </w:rPr>
            </w:pPr>
            <w:r w:rsidRPr="00495981">
              <w:rPr>
                <w:rFonts w:ascii="Times New Roman" w:eastAsia="宋体" w:hAnsi="Times New Roman" w:cs="Times New Roman"/>
                <w:sz w:val="24"/>
                <w:szCs w:val="32"/>
              </w:rPr>
              <w:t>根据上表可知，本项目废气污染防治措施符合</w:t>
            </w:r>
            <w:r w:rsidR="00AE1F00" w:rsidRPr="00495981">
              <w:rPr>
                <w:rFonts w:ascii="Times New Roman" w:eastAsia="宋体" w:hAnsi="Times New Roman" w:cs="Times New Roman" w:hint="eastAsia"/>
                <w:sz w:val="24"/>
                <w:szCs w:val="32"/>
              </w:rPr>
              <w:t>《污染源源强核算技术指南水泥工业》（</w:t>
            </w:r>
            <w:r w:rsidR="00AE1F00" w:rsidRPr="00495981">
              <w:rPr>
                <w:rFonts w:ascii="Times New Roman" w:eastAsia="宋体" w:hAnsi="Times New Roman" w:cs="Times New Roman" w:hint="eastAsia"/>
                <w:sz w:val="24"/>
                <w:szCs w:val="32"/>
              </w:rPr>
              <w:t>HJ886-2018</w:t>
            </w:r>
            <w:r w:rsidR="00AE1F00" w:rsidRPr="00495981">
              <w:rPr>
                <w:rFonts w:ascii="Times New Roman" w:eastAsia="宋体" w:hAnsi="Times New Roman" w:cs="Times New Roman" w:hint="eastAsia"/>
                <w:sz w:val="24"/>
                <w:szCs w:val="32"/>
              </w:rPr>
              <w:t>）附录</w:t>
            </w:r>
            <w:r w:rsidR="00AE1F00" w:rsidRPr="00495981">
              <w:rPr>
                <w:rFonts w:ascii="Times New Roman" w:eastAsia="宋体" w:hAnsi="Times New Roman" w:cs="Times New Roman" w:hint="eastAsia"/>
                <w:sz w:val="24"/>
                <w:szCs w:val="32"/>
              </w:rPr>
              <w:t xml:space="preserve">C </w:t>
            </w:r>
            <w:r w:rsidR="00AE1F00" w:rsidRPr="00495981">
              <w:rPr>
                <w:rFonts w:ascii="Times New Roman" w:eastAsia="宋体" w:hAnsi="Times New Roman" w:cs="Times New Roman" w:hint="eastAsia"/>
                <w:sz w:val="24"/>
                <w:szCs w:val="32"/>
              </w:rPr>
              <w:t>水泥工业废气污染防治可行技术</w:t>
            </w:r>
            <w:r w:rsidRPr="00495981">
              <w:rPr>
                <w:rFonts w:ascii="Times New Roman" w:eastAsia="宋体" w:hAnsi="Times New Roman" w:cs="Times New Roman"/>
                <w:sz w:val="24"/>
                <w:szCs w:val="32"/>
              </w:rPr>
              <w:t>的要求。</w:t>
            </w:r>
          </w:p>
          <w:p w:rsidR="00E30CDE" w:rsidRPr="00495981" w:rsidRDefault="002B465A">
            <w:pPr>
              <w:pStyle w:val="10"/>
              <w:snapToGrid w:val="0"/>
              <w:spacing w:line="360" w:lineRule="auto"/>
              <w:ind w:firstLine="480"/>
              <w:jc w:val="left"/>
              <w:rPr>
                <w:sz w:val="24"/>
                <w:szCs w:val="24"/>
              </w:rPr>
            </w:pPr>
            <w:r w:rsidRPr="00495981">
              <w:rPr>
                <w:sz w:val="24"/>
                <w:szCs w:val="32"/>
              </w:rPr>
              <w:t>项目投料及搅拌粉尘经</w:t>
            </w:r>
            <w:r w:rsidRPr="00495981">
              <w:rPr>
                <w:rFonts w:hint="eastAsia"/>
                <w:sz w:val="24"/>
                <w:szCs w:val="32"/>
              </w:rPr>
              <w:t>脉冲</w:t>
            </w:r>
            <w:r w:rsidRPr="00495981">
              <w:rPr>
                <w:sz w:val="24"/>
                <w:szCs w:val="32"/>
              </w:rPr>
              <w:t>布袋除尘器处理、各料仓粉尘通过仓筒顶部的各自自带的仓顶布袋除尘装置处理；处理后的粉尘经在</w:t>
            </w:r>
            <w:r w:rsidRPr="00495981">
              <w:rPr>
                <w:rFonts w:hint="eastAsia"/>
                <w:sz w:val="24"/>
                <w:szCs w:val="32"/>
              </w:rPr>
              <w:t>封闭式</w:t>
            </w:r>
            <w:r w:rsidRPr="00495981">
              <w:rPr>
                <w:sz w:val="24"/>
              </w:rPr>
              <w:t>搅拌楼内</w:t>
            </w:r>
            <w:r w:rsidRPr="00495981">
              <w:rPr>
                <w:sz w:val="24"/>
                <w:szCs w:val="32"/>
              </w:rPr>
              <w:t>自然沉降</w:t>
            </w:r>
            <w:r w:rsidRPr="00495981">
              <w:rPr>
                <w:rFonts w:hint="eastAsia"/>
                <w:sz w:val="24"/>
                <w:szCs w:val="32"/>
              </w:rPr>
              <w:t>。类比</w:t>
            </w:r>
            <w:r w:rsidRPr="00495981">
              <w:rPr>
                <w:sz w:val="24"/>
                <w:szCs w:val="32"/>
              </w:rPr>
              <w:t>岳阳地区同类型项目，厂界粉尘小于</w:t>
            </w:r>
            <w:r w:rsidRPr="00495981">
              <w:rPr>
                <w:sz w:val="24"/>
                <w:szCs w:val="32"/>
              </w:rPr>
              <w:t>0.5mg/m</w:t>
            </w:r>
            <w:r w:rsidRPr="00495981">
              <w:rPr>
                <w:sz w:val="24"/>
                <w:szCs w:val="32"/>
                <w:vertAlign w:val="superscript"/>
              </w:rPr>
              <w:t>3</w:t>
            </w:r>
            <w:r w:rsidRPr="00495981">
              <w:rPr>
                <w:sz w:val="24"/>
                <w:szCs w:val="32"/>
              </w:rPr>
              <w:t>，满足《水泥工业大气污染物排放标准》（</w:t>
            </w:r>
            <w:r w:rsidRPr="00495981">
              <w:rPr>
                <w:sz w:val="24"/>
                <w:szCs w:val="32"/>
              </w:rPr>
              <w:t>GB4915-2013</w:t>
            </w:r>
            <w:r w:rsidRPr="00495981">
              <w:rPr>
                <w:sz w:val="24"/>
                <w:szCs w:val="32"/>
              </w:rPr>
              <w:t>）标准限值要求。</w:t>
            </w:r>
          </w:p>
          <w:p w:rsidR="00E30CDE" w:rsidRPr="00495981" w:rsidRDefault="002B465A">
            <w:pPr>
              <w:widowControl/>
              <w:spacing w:line="360" w:lineRule="auto"/>
              <w:ind w:firstLineChars="200" w:firstLine="480"/>
              <w:jc w:val="left"/>
              <w:textAlignment w:val="baseline"/>
              <w:rPr>
                <w:rFonts w:ascii="Times New Roman" w:eastAsia="宋体" w:hAnsi="Times New Roman" w:cs="Times New Roman"/>
                <w:sz w:val="24"/>
                <w:szCs w:val="32"/>
              </w:rPr>
            </w:pPr>
            <w:r w:rsidRPr="00495981">
              <w:rPr>
                <w:rFonts w:ascii="Times New Roman" w:eastAsia="宋体" w:hAnsi="Times New Roman" w:cs="Times New Roman"/>
                <w:sz w:val="24"/>
                <w:szCs w:val="32"/>
              </w:rPr>
              <w:t>脉冲式布袋除尘器的原理为：根据水泥、粉煤灰、矿粉等各种粉末状物质的通过孔径，设计收尘器的滤袋，通过最大直径及附着力作用给滤袋孔径的影响作用，满足各粉末状物质过滤要求。除尘器由气体均布室、上箱体、中箱体、下箱体等部分组成，上、中、下箱体为分室结构。工作时，含尘气体由进风道进入气体均布室，粗尘粒直接落入灰斗底部，细尘粒随气流转折向上进入中、下箱体，粉尘积附在滤袋外表面，过滤后的气体进入上箱体至净气集合管</w:t>
            </w:r>
            <w:r w:rsidRPr="00495981">
              <w:rPr>
                <w:rFonts w:ascii="Times New Roman" w:eastAsia="宋体" w:hAnsi="Times New Roman" w:cs="Times New Roman"/>
                <w:sz w:val="24"/>
                <w:szCs w:val="32"/>
              </w:rPr>
              <w:t>-</w:t>
            </w:r>
            <w:r w:rsidRPr="00495981">
              <w:rPr>
                <w:rFonts w:ascii="Times New Roman" w:eastAsia="宋体" w:hAnsi="Times New Roman" w:cs="Times New Roman"/>
                <w:sz w:val="24"/>
                <w:szCs w:val="32"/>
              </w:rPr>
              <w:t>排风道，经排风机排至大气。清灰过程是先切断该室的净气出口风道，使该室的布袋处于无气流通过的状态</w:t>
            </w:r>
            <w:r w:rsidRPr="00495981">
              <w:rPr>
                <w:rFonts w:ascii="Times New Roman" w:eastAsia="宋体" w:hAnsi="Times New Roman" w:cs="Times New Roman" w:hint="eastAsia"/>
                <w:sz w:val="24"/>
                <w:szCs w:val="32"/>
              </w:rPr>
              <w:t>（</w:t>
            </w:r>
            <w:r w:rsidRPr="00495981">
              <w:rPr>
                <w:rFonts w:ascii="Times New Roman" w:eastAsia="宋体" w:hAnsi="Times New Roman" w:cs="Times New Roman"/>
                <w:sz w:val="24"/>
                <w:szCs w:val="32"/>
              </w:rPr>
              <w:t>分室停风清灰</w:t>
            </w:r>
            <w:r w:rsidRPr="00495981">
              <w:rPr>
                <w:rFonts w:ascii="Times New Roman" w:eastAsia="宋体" w:hAnsi="Times New Roman" w:cs="Times New Roman" w:hint="eastAsia"/>
                <w:sz w:val="24"/>
                <w:szCs w:val="32"/>
              </w:rPr>
              <w:t>）</w:t>
            </w:r>
            <w:r w:rsidRPr="00495981">
              <w:rPr>
                <w:rFonts w:ascii="Times New Roman" w:eastAsia="宋体" w:hAnsi="Times New Roman" w:cs="Times New Roman"/>
                <w:sz w:val="24"/>
                <w:szCs w:val="32"/>
              </w:rPr>
              <w:t>。然后开启脉冲阀用压缩空气进行脉冲喷吹清灰，切断阀关闭时间足以保证在喷吹后从滤袋上剥离的粉尘沉降至灰斗，避免了粉尘在脱离滤袋表面后又随气流附集到相邻滤袋表面的现象，使滤袋清灰彻底，并由可编程序控制仪对排气阀、</w:t>
            </w:r>
            <w:r w:rsidRPr="00495981">
              <w:rPr>
                <w:rFonts w:ascii="Times New Roman" w:eastAsia="宋体" w:hAnsi="Times New Roman" w:cs="Times New Roman"/>
                <w:sz w:val="24"/>
                <w:szCs w:val="32"/>
              </w:rPr>
              <w:lastRenderedPageBreak/>
              <w:t>脉冲阀及卸灰阀等进行全自动控制。由于清灰技术先进，气布比大幅度提高，故具有处理风量大、占地面积小、净化效率高、工作可靠、结构简单、维修量小等特点。</w:t>
            </w:r>
            <w:r w:rsidRPr="00495981">
              <w:rPr>
                <w:rFonts w:ascii="Times New Roman" w:eastAsia="宋体" w:hAnsi="Times New Roman" w:cs="Times New Roman" w:hint="eastAsia"/>
                <w:sz w:val="24"/>
                <w:szCs w:val="24"/>
              </w:rPr>
              <w:t>脉冲布袋</w:t>
            </w:r>
            <w:r w:rsidRPr="00495981">
              <w:rPr>
                <w:rFonts w:ascii="Times New Roman" w:eastAsia="宋体" w:hAnsi="Times New Roman" w:cs="Times New Roman"/>
                <w:sz w:val="24"/>
                <w:szCs w:val="32"/>
              </w:rPr>
              <w:t>除尘器经过国内许多水泥厂、预拌混凝土搅拌站试验，效果良好，其除尘效率可以达到</w:t>
            </w:r>
            <w:r w:rsidRPr="00495981">
              <w:rPr>
                <w:rFonts w:ascii="Times New Roman" w:eastAsia="宋体" w:hAnsi="Times New Roman" w:cs="Times New Roman"/>
                <w:sz w:val="24"/>
                <w:szCs w:val="32"/>
              </w:rPr>
              <w:t>99.7%</w:t>
            </w:r>
            <w:r w:rsidRPr="00495981">
              <w:rPr>
                <w:rFonts w:ascii="Times New Roman" w:eastAsia="宋体" w:hAnsi="Times New Roman" w:cs="Times New Roman"/>
                <w:sz w:val="24"/>
                <w:szCs w:val="32"/>
              </w:rPr>
              <w:t>以上。</w:t>
            </w:r>
          </w:p>
          <w:p w:rsidR="00E30CDE" w:rsidRPr="00495981" w:rsidRDefault="002B465A">
            <w:pPr>
              <w:widowControl/>
              <w:spacing w:line="360" w:lineRule="auto"/>
              <w:ind w:firstLineChars="200" w:firstLine="480"/>
              <w:jc w:val="left"/>
              <w:textAlignment w:val="baseline"/>
              <w:rPr>
                <w:rFonts w:ascii="Times New Roman" w:eastAsia="宋体" w:hAnsi="Times New Roman" w:cs="Times New Roman"/>
                <w:sz w:val="24"/>
                <w:szCs w:val="32"/>
              </w:rPr>
            </w:pPr>
            <w:r w:rsidRPr="00495981">
              <w:rPr>
                <w:rFonts w:ascii="Times New Roman" w:eastAsia="宋体" w:hAnsi="Times New Roman" w:cs="Times New Roman"/>
                <w:sz w:val="24"/>
                <w:szCs w:val="32"/>
              </w:rPr>
              <w:t>本项目在物料的配料、进料、输送、提升、搅拌等过程中产生无组织粉尘，无组织排放量与物料的粒径、物料转运的距离和落差、操作管理有关，为了有效地控制各个扬尘点的粉尘，工艺设计中原辅材料应尽量采用密闭设备和密闭式储罐转运，降低物料转运的距离和落差，车间内配备集尘设备，减少无组织粉尘的产生，并在厂房的周围及道路两旁等凡能绿化的地带尽量种植乔木、灌木</w:t>
            </w:r>
            <w:r w:rsidRPr="00495981">
              <w:rPr>
                <w:rFonts w:ascii="Times New Roman" w:eastAsia="宋体" w:hAnsi="Times New Roman" w:cs="Times New Roman" w:hint="eastAsia"/>
                <w:sz w:val="24"/>
                <w:szCs w:val="32"/>
              </w:rPr>
              <w:t>及铺设</w:t>
            </w:r>
            <w:r w:rsidRPr="00495981">
              <w:rPr>
                <w:rFonts w:ascii="Times New Roman" w:eastAsia="宋体" w:hAnsi="Times New Roman" w:cs="Times New Roman"/>
                <w:sz w:val="24"/>
                <w:szCs w:val="32"/>
              </w:rPr>
              <w:t>草坪，加强厂区周围环境的绿化，减少无组织粉尘对外环境的影响。</w:t>
            </w:r>
          </w:p>
          <w:p w:rsidR="00E30CDE" w:rsidRPr="00495981" w:rsidRDefault="002B465A">
            <w:pPr>
              <w:widowControl/>
              <w:spacing w:line="360" w:lineRule="auto"/>
              <w:ind w:firstLineChars="200" w:firstLine="480"/>
              <w:jc w:val="left"/>
              <w:textAlignment w:val="baseline"/>
              <w:rPr>
                <w:rFonts w:ascii="Times New Roman" w:eastAsia="宋体" w:hAnsi="Times New Roman" w:cs="Times New Roman"/>
                <w:sz w:val="24"/>
                <w:szCs w:val="32"/>
              </w:rPr>
            </w:pPr>
            <w:r w:rsidRPr="00495981">
              <w:rPr>
                <w:rFonts w:ascii="Times New Roman" w:eastAsia="宋体" w:hAnsi="Times New Roman" w:cs="Times New Roman"/>
                <w:sz w:val="24"/>
                <w:szCs w:val="32"/>
              </w:rPr>
              <w:t>为了进一步减小项目粉尘对周围环境的影响，建议建设单位采取以下措施进行控制：</w:t>
            </w:r>
          </w:p>
          <w:p w:rsidR="00E30CDE" w:rsidRPr="00495981" w:rsidRDefault="002B465A">
            <w:pPr>
              <w:widowControl/>
              <w:spacing w:line="360" w:lineRule="auto"/>
              <w:ind w:firstLineChars="200" w:firstLine="480"/>
              <w:jc w:val="left"/>
              <w:textAlignment w:val="baseline"/>
              <w:rPr>
                <w:rFonts w:ascii="Times New Roman" w:eastAsia="宋体" w:hAnsi="Times New Roman" w:cs="Times New Roman"/>
                <w:sz w:val="24"/>
                <w:szCs w:val="32"/>
              </w:rPr>
            </w:pPr>
            <w:r w:rsidRPr="00495981">
              <w:rPr>
                <w:rFonts w:ascii="Times New Roman" w:eastAsia="宋体" w:hAnsi="Times New Roman" w:cs="Times New Roman"/>
                <w:sz w:val="24"/>
                <w:szCs w:val="32"/>
              </w:rPr>
              <w:t>A</w:t>
            </w:r>
            <w:r w:rsidRPr="00495981">
              <w:rPr>
                <w:rFonts w:ascii="Times New Roman" w:eastAsia="宋体" w:hAnsi="Times New Roman" w:cs="Times New Roman" w:hint="eastAsia"/>
                <w:sz w:val="24"/>
                <w:szCs w:val="32"/>
              </w:rPr>
              <w:t>）</w:t>
            </w:r>
            <w:r w:rsidRPr="00495981">
              <w:rPr>
                <w:rFonts w:ascii="Times New Roman" w:eastAsia="宋体" w:hAnsi="Times New Roman" w:cs="Times New Roman"/>
                <w:sz w:val="24"/>
                <w:szCs w:val="32"/>
              </w:rPr>
              <w:t>运输砂石车辆采取</w:t>
            </w:r>
            <w:r w:rsidRPr="00495981">
              <w:rPr>
                <w:rFonts w:ascii="Times New Roman" w:eastAsia="宋体" w:hAnsi="Times New Roman" w:cs="Times New Roman" w:hint="eastAsia"/>
                <w:sz w:val="24"/>
                <w:szCs w:val="32"/>
              </w:rPr>
              <w:t>篷布覆盖</w:t>
            </w:r>
            <w:r w:rsidRPr="00495981">
              <w:rPr>
                <w:rFonts w:ascii="Times New Roman" w:eastAsia="宋体" w:hAnsi="Times New Roman" w:cs="Times New Roman"/>
                <w:sz w:val="24"/>
                <w:szCs w:val="32"/>
              </w:rPr>
              <w:t>措施，进厂后先喷水再卸料</w:t>
            </w:r>
            <w:r w:rsidRPr="00495981">
              <w:rPr>
                <w:rFonts w:ascii="Times New Roman" w:eastAsia="宋体" w:hAnsi="Times New Roman" w:cs="Times New Roman" w:hint="eastAsia"/>
                <w:sz w:val="24"/>
                <w:szCs w:val="32"/>
              </w:rPr>
              <w:t>，同时配备洗车平台，对车身及轮胎进行冲洗</w:t>
            </w:r>
            <w:r w:rsidRPr="00495981">
              <w:rPr>
                <w:rFonts w:ascii="Times New Roman" w:eastAsia="宋体" w:hAnsi="Times New Roman" w:cs="Times New Roman"/>
                <w:sz w:val="24"/>
                <w:szCs w:val="32"/>
              </w:rPr>
              <w:t>。</w:t>
            </w:r>
          </w:p>
          <w:p w:rsidR="00E30CDE" w:rsidRPr="00495981" w:rsidRDefault="002B465A">
            <w:pPr>
              <w:widowControl/>
              <w:spacing w:line="360" w:lineRule="auto"/>
              <w:ind w:firstLineChars="200" w:firstLine="480"/>
              <w:jc w:val="left"/>
              <w:textAlignment w:val="baseline"/>
              <w:rPr>
                <w:rFonts w:ascii="Times New Roman" w:eastAsia="宋体" w:hAnsi="Times New Roman" w:cs="Times New Roman"/>
                <w:sz w:val="24"/>
                <w:szCs w:val="32"/>
              </w:rPr>
            </w:pPr>
            <w:r w:rsidRPr="00495981">
              <w:rPr>
                <w:rFonts w:ascii="Times New Roman" w:eastAsia="宋体" w:hAnsi="Times New Roman" w:cs="Times New Roman"/>
                <w:sz w:val="24"/>
                <w:szCs w:val="32"/>
              </w:rPr>
              <w:t>B</w:t>
            </w:r>
            <w:r w:rsidRPr="00495981">
              <w:rPr>
                <w:rFonts w:ascii="Times New Roman" w:eastAsia="宋体" w:hAnsi="Times New Roman" w:cs="Times New Roman" w:hint="eastAsia"/>
                <w:sz w:val="24"/>
                <w:szCs w:val="32"/>
              </w:rPr>
              <w:t>）</w:t>
            </w:r>
            <w:r w:rsidRPr="00495981">
              <w:rPr>
                <w:rFonts w:ascii="Times New Roman" w:eastAsia="宋体" w:hAnsi="Times New Roman" w:cs="Times New Roman"/>
                <w:sz w:val="24"/>
                <w:szCs w:val="32"/>
              </w:rPr>
              <w:t>对砂石料场采取雾化喷淋措施，使砂石保持一定的湿度。</w:t>
            </w:r>
          </w:p>
          <w:p w:rsidR="00E30CDE" w:rsidRPr="00495981" w:rsidRDefault="002B465A">
            <w:pPr>
              <w:widowControl/>
              <w:spacing w:line="360" w:lineRule="auto"/>
              <w:ind w:firstLineChars="200" w:firstLine="480"/>
              <w:jc w:val="left"/>
              <w:textAlignment w:val="baseline"/>
              <w:rPr>
                <w:rFonts w:ascii="Times New Roman" w:eastAsia="宋体" w:hAnsi="Times New Roman" w:cs="Times New Roman"/>
                <w:sz w:val="24"/>
                <w:szCs w:val="32"/>
              </w:rPr>
            </w:pPr>
            <w:r w:rsidRPr="00495981">
              <w:rPr>
                <w:rFonts w:ascii="Times New Roman" w:eastAsia="宋体" w:hAnsi="Times New Roman" w:cs="Times New Roman"/>
                <w:sz w:val="24"/>
                <w:szCs w:val="32"/>
              </w:rPr>
              <w:t>C</w:t>
            </w:r>
            <w:r w:rsidRPr="00495981">
              <w:rPr>
                <w:rFonts w:ascii="Times New Roman" w:eastAsia="宋体" w:hAnsi="Times New Roman" w:cs="Times New Roman" w:hint="eastAsia"/>
                <w:sz w:val="24"/>
                <w:szCs w:val="32"/>
              </w:rPr>
              <w:t>）</w:t>
            </w:r>
            <w:r w:rsidRPr="00495981">
              <w:rPr>
                <w:rFonts w:ascii="Times New Roman" w:eastAsia="宋体" w:hAnsi="Times New Roman" w:cs="Times New Roman"/>
                <w:sz w:val="24"/>
                <w:szCs w:val="32"/>
              </w:rPr>
              <w:t>由于粉尘排放受人为操作因素影响较大，要求厂家加强对操作人员的管理，保持喷淋设施正常运转，将粉尘影响降低到可接受的范围内。</w:t>
            </w:r>
          </w:p>
          <w:p w:rsidR="00E30CDE" w:rsidRPr="00495981" w:rsidRDefault="002B465A">
            <w:pPr>
              <w:pStyle w:val="aff4"/>
              <w:snapToGrid w:val="0"/>
              <w:ind w:firstLine="482"/>
            </w:pPr>
            <w:r w:rsidRPr="00495981">
              <w:t xml:space="preserve">1.5 </w:t>
            </w:r>
            <w:r w:rsidRPr="00495981">
              <w:t>废气监测要求</w:t>
            </w:r>
          </w:p>
          <w:p w:rsidR="00E30CDE" w:rsidRPr="00495981" w:rsidRDefault="002B465A">
            <w:pPr>
              <w:widowControl/>
              <w:spacing w:line="360" w:lineRule="auto"/>
              <w:ind w:firstLineChars="200" w:firstLine="480"/>
              <w:jc w:val="left"/>
              <w:textAlignment w:val="baseline"/>
              <w:rPr>
                <w:rFonts w:ascii="Times New Roman" w:eastAsia="宋体" w:hAnsi="Times New Roman" w:cs="Times New Roman"/>
                <w:sz w:val="24"/>
                <w:szCs w:val="32"/>
              </w:rPr>
            </w:pPr>
            <w:r w:rsidRPr="00495981">
              <w:rPr>
                <w:rFonts w:ascii="Times New Roman" w:eastAsia="宋体" w:hAnsi="Times New Roman" w:cs="Times New Roman" w:hint="eastAsia"/>
                <w:sz w:val="24"/>
                <w:szCs w:val="32"/>
              </w:rPr>
              <w:t>根据《排污单位自行监测技术指南</w:t>
            </w:r>
            <w:r w:rsidRPr="00495981">
              <w:rPr>
                <w:rFonts w:ascii="Times New Roman" w:eastAsia="宋体" w:hAnsi="Times New Roman" w:cs="Times New Roman" w:hint="eastAsia"/>
                <w:sz w:val="24"/>
                <w:szCs w:val="32"/>
              </w:rPr>
              <w:t xml:space="preserve"> </w:t>
            </w:r>
            <w:r w:rsidRPr="00495981">
              <w:rPr>
                <w:rFonts w:ascii="Times New Roman" w:eastAsia="宋体" w:hAnsi="Times New Roman" w:cs="Times New Roman" w:hint="eastAsia"/>
                <w:sz w:val="24"/>
                <w:szCs w:val="32"/>
              </w:rPr>
              <w:t>水泥工业》（</w:t>
            </w:r>
            <w:r w:rsidRPr="00495981">
              <w:rPr>
                <w:rFonts w:ascii="Times New Roman" w:eastAsia="宋体" w:hAnsi="Times New Roman" w:cs="Times New Roman" w:hint="eastAsia"/>
                <w:sz w:val="24"/>
                <w:szCs w:val="32"/>
              </w:rPr>
              <w:t>HJ 848-2017</w:t>
            </w:r>
            <w:r w:rsidRPr="00495981">
              <w:rPr>
                <w:rFonts w:ascii="Times New Roman" w:eastAsia="宋体" w:hAnsi="Times New Roman" w:cs="Times New Roman" w:hint="eastAsia"/>
                <w:sz w:val="24"/>
                <w:szCs w:val="32"/>
              </w:rPr>
              <w:t>），“水泥工业”指从事水泥原料矿山开采、水泥（熟料）制造、散装水泥转运以及水泥制品生产的工业部门。本项目产品商品混凝土为水泥制品，属于</w:t>
            </w:r>
            <w:r w:rsidRPr="00495981">
              <w:rPr>
                <w:rFonts w:ascii="Times New Roman" w:eastAsia="宋体" w:hAnsi="Times New Roman" w:cs="Times New Roman" w:hint="eastAsia"/>
                <w:sz w:val="24"/>
                <w:szCs w:val="32"/>
              </w:rPr>
              <w:t>HJ 848-2017</w:t>
            </w:r>
            <w:r w:rsidRPr="00495981">
              <w:rPr>
                <w:rFonts w:ascii="Times New Roman" w:eastAsia="宋体" w:hAnsi="Times New Roman" w:cs="Times New Roman" w:hint="eastAsia"/>
                <w:sz w:val="24"/>
                <w:szCs w:val="32"/>
              </w:rPr>
              <w:t>适用范围，因此，本次评价参考</w:t>
            </w:r>
            <w:r w:rsidRPr="00495981">
              <w:rPr>
                <w:rFonts w:ascii="Times New Roman" w:eastAsia="宋体" w:hAnsi="Times New Roman" w:cs="Times New Roman" w:hint="eastAsia"/>
                <w:sz w:val="24"/>
                <w:szCs w:val="32"/>
              </w:rPr>
              <w:t>HJ 848-2017</w:t>
            </w:r>
            <w:r w:rsidRPr="00495981">
              <w:rPr>
                <w:rFonts w:ascii="Times New Roman" w:eastAsia="宋体" w:hAnsi="Times New Roman" w:cs="Times New Roman" w:hint="eastAsia"/>
                <w:sz w:val="24"/>
                <w:szCs w:val="32"/>
              </w:rPr>
              <w:t>提出项目废气监测计划，见下表。</w:t>
            </w:r>
          </w:p>
          <w:p w:rsidR="00E30CDE" w:rsidRPr="00495981" w:rsidRDefault="002B465A">
            <w:pPr>
              <w:overflowPunct w:val="0"/>
              <w:jc w:val="center"/>
              <w:rPr>
                <w:rFonts w:ascii="Times New Roman" w:eastAsia="宋体" w:hAnsi="Times New Roman" w:cs="Times New Roman"/>
                <w:b/>
                <w:szCs w:val="21"/>
              </w:rPr>
            </w:pPr>
            <w:r w:rsidRPr="00495981">
              <w:rPr>
                <w:rFonts w:ascii="Times New Roman" w:eastAsia="宋体" w:hAnsi="Times New Roman" w:cs="Times New Roman"/>
                <w:b/>
                <w:szCs w:val="21"/>
              </w:rPr>
              <w:t>表</w:t>
            </w:r>
            <w:r w:rsidRPr="00495981">
              <w:rPr>
                <w:rFonts w:ascii="Times New Roman" w:eastAsia="宋体" w:hAnsi="Times New Roman" w:cs="Times New Roman"/>
                <w:b/>
                <w:szCs w:val="21"/>
              </w:rPr>
              <w:t>4-</w:t>
            </w:r>
            <w:r w:rsidR="00EC02C0" w:rsidRPr="00495981">
              <w:rPr>
                <w:rFonts w:ascii="Times New Roman" w:eastAsia="宋体" w:hAnsi="Times New Roman" w:cs="Times New Roman" w:hint="eastAsia"/>
                <w:b/>
                <w:szCs w:val="21"/>
              </w:rPr>
              <w:t>6</w:t>
            </w:r>
            <w:r w:rsidRPr="00495981">
              <w:rPr>
                <w:rFonts w:ascii="Times New Roman" w:eastAsia="宋体" w:hAnsi="Times New Roman" w:cs="Times New Roman"/>
                <w:b/>
                <w:szCs w:val="21"/>
              </w:rPr>
              <w:t xml:space="preserve">  </w:t>
            </w:r>
            <w:r w:rsidRPr="00495981">
              <w:rPr>
                <w:rFonts w:ascii="Times New Roman" w:eastAsia="宋体" w:hAnsi="Times New Roman" w:cs="Times New Roman"/>
                <w:b/>
                <w:szCs w:val="21"/>
              </w:rPr>
              <w:t>废气监测项目及计划</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764"/>
              <w:gridCol w:w="2433"/>
              <w:gridCol w:w="3949"/>
              <w:gridCol w:w="1427"/>
            </w:tblGrid>
            <w:tr w:rsidR="00E30CDE" w:rsidRPr="00495981">
              <w:trPr>
                <w:trHeight w:val="397"/>
                <w:jc w:val="center"/>
              </w:trPr>
              <w:tc>
                <w:tcPr>
                  <w:tcW w:w="446" w:type="pct"/>
                  <w:vAlign w:val="center"/>
                </w:tcPr>
                <w:p w:rsidR="00E30CDE" w:rsidRPr="00495981" w:rsidRDefault="002B465A">
                  <w:pPr>
                    <w:pStyle w:val="af9"/>
                    <w:jc w:val="center"/>
                    <w:rPr>
                      <w:rFonts w:ascii="Times New Roman" w:hAnsi="Times New Roman" w:cs="Times New Roman"/>
                      <w:b/>
                      <w:sz w:val="21"/>
                    </w:rPr>
                  </w:pPr>
                  <w:r w:rsidRPr="00495981">
                    <w:rPr>
                      <w:rFonts w:ascii="Times New Roman" w:hAnsi="Times New Roman" w:cs="Times New Roman"/>
                      <w:b/>
                      <w:sz w:val="21"/>
                    </w:rPr>
                    <w:t>项目</w:t>
                  </w:r>
                </w:p>
              </w:tc>
              <w:tc>
                <w:tcPr>
                  <w:tcW w:w="1419" w:type="pct"/>
                  <w:vAlign w:val="center"/>
                </w:tcPr>
                <w:p w:rsidR="00E30CDE" w:rsidRPr="00495981" w:rsidRDefault="002B465A">
                  <w:pPr>
                    <w:pStyle w:val="af9"/>
                    <w:jc w:val="center"/>
                    <w:rPr>
                      <w:rFonts w:ascii="Times New Roman" w:hAnsi="Times New Roman" w:cs="Times New Roman"/>
                      <w:b/>
                      <w:sz w:val="21"/>
                    </w:rPr>
                  </w:pPr>
                  <w:r w:rsidRPr="00495981">
                    <w:rPr>
                      <w:rFonts w:ascii="Times New Roman" w:hAnsi="Times New Roman" w:cs="Times New Roman"/>
                      <w:b/>
                      <w:sz w:val="21"/>
                    </w:rPr>
                    <w:t>监测位置</w:t>
                  </w:r>
                </w:p>
              </w:tc>
              <w:tc>
                <w:tcPr>
                  <w:tcW w:w="2303" w:type="pct"/>
                  <w:vAlign w:val="center"/>
                </w:tcPr>
                <w:p w:rsidR="00E30CDE" w:rsidRPr="00495981" w:rsidRDefault="002B465A">
                  <w:pPr>
                    <w:pStyle w:val="af9"/>
                    <w:jc w:val="center"/>
                    <w:rPr>
                      <w:rFonts w:ascii="Times New Roman" w:hAnsi="Times New Roman" w:cs="Times New Roman"/>
                      <w:b/>
                      <w:sz w:val="21"/>
                    </w:rPr>
                  </w:pPr>
                  <w:r w:rsidRPr="00495981">
                    <w:rPr>
                      <w:rFonts w:ascii="Times New Roman" w:hAnsi="Times New Roman" w:cs="Times New Roman"/>
                      <w:b/>
                      <w:sz w:val="21"/>
                    </w:rPr>
                    <w:t>监测项目</w:t>
                  </w:r>
                </w:p>
              </w:tc>
              <w:tc>
                <w:tcPr>
                  <w:tcW w:w="832" w:type="pct"/>
                  <w:vAlign w:val="center"/>
                </w:tcPr>
                <w:p w:rsidR="00E30CDE" w:rsidRPr="00495981" w:rsidRDefault="002B465A">
                  <w:pPr>
                    <w:pStyle w:val="af9"/>
                    <w:jc w:val="center"/>
                    <w:rPr>
                      <w:rFonts w:ascii="Times New Roman" w:hAnsi="Times New Roman" w:cs="Times New Roman"/>
                      <w:b/>
                      <w:sz w:val="21"/>
                    </w:rPr>
                  </w:pPr>
                  <w:r w:rsidRPr="00495981">
                    <w:rPr>
                      <w:rFonts w:ascii="Times New Roman" w:hAnsi="Times New Roman" w:cs="Times New Roman"/>
                      <w:b/>
                      <w:sz w:val="21"/>
                    </w:rPr>
                    <w:t>监测频次</w:t>
                  </w:r>
                </w:p>
              </w:tc>
            </w:tr>
            <w:tr w:rsidR="00E30CDE" w:rsidRPr="00495981">
              <w:trPr>
                <w:trHeight w:val="397"/>
                <w:jc w:val="center"/>
              </w:trPr>
              <w:tc>
                <w:tcPr>
                  <w:tcW w:w="446" w:type="pct"/>
                  <w:vAlign w:val="center"/>
                </w:tcPr>
                <w:p w:rsidR="00E30CDE" w:rsidRPr="00495981" w:rsidRDefault="002B465A">
                  <w:pPr>
                    <w:pStyle w:val="af9"/>
                    <w:jc w:val="center"/>
                    <w:rPr>
                      <w:rFonts w:ascii="Times New Roman" w:hAnsi="Times New Roman" w:cs="Times New Roman"/>
                      <w:sz w:val="21"/>
                    </w:rPr>
                  </w:pPr>
                  <w:r w:rsidRPr="00495981">
                    <w:rPr>
                      <w:rFonts w:ascii="Times New Roman" w:hAnsi="Times New Roman" w:cs="Times New Roman"/>
                      <w:sz w:val="21"/>
                    </w:rPr>
                    <w:t>废气</w:t>
                  </w:r>
                </w:p>
              </w:tc>
              <w:tc>
                <w:tcPr>
                  <w:tcW w:w="1419" w:type="pct"/>
                  <w:vAlign w:val="center"/>
                </w:tcPr>
                <w:p w:rsidR="00E30CDE" w:rsidRPr="00495981" w:rsidRDefault="002B465A">
                  <w:pPr>
                    <w:pStyle w:val="af9"/>
                    <w:jc w:val="center"/>
                    <w:rPr>
                      <w:rFonts w:ascii="Times New Roman" w:hAnsi="Times New Roman" w:cs="Times New Roman"/>
                      <w:sz w:val="21"/>
                    </w:rPr>
                  </w:pPr>
                  <w:r w:rsidRPr="00495981">
                    <w:rPr>
                      <w:rFonts w:ascii="Times New Roman" w:hAnsi="Times New Roman" w:cs="Times New Roman"/>
                      <w:sz w:val="21"/>
                    </w:rPr>
                    <w:t>厂界</w:t>
                  </w:r>
                </w:p>
              </w:tc>
              <w:tc>
                <w:tcPr>
                  <w:tcW w:w="2303" w:type="pct"/>
                  <w:vAlign w:val="center"/>
                </w:tcPr>
                <w:p w:rsidR="00E30CDE" w:rsidRPr="00495981" w:rsidRDefault="002B465A">
                  <w:pPr>
                    <w:pStyle w:val="af9"/>
                    <w:jc w:val="center"/>
                    <w:rPr>
                      <w:rFonts w:ascii="Times New Roman" w:hAnsi="Times New Roman" w:cs="Times New Roman"/>
                      <w:sz w:val="21"/>
                    </w:rPr>
                  </w:pPr>
                  <w:r w:rsidRPr="00495981">
                    <w:rPr>
                      <w:rFonts w:ascii="Times New Roman" w:hAnsi="Times New Roman" w:cs="Times New Roman"/>
                      <w:sz w:val="21"/>
                    </w:rPr>
                    <w:t>颗粒物</w:t>
                  </w:r>
                </w:p>
              </w:tc>
              <w:tc>
                <w:tcPr>
                  <w:tcW w:w="832" w:type="pct"/>
                  <w:vAlign w:val="center"/>
                </w:tcPr>
                <w:p w:rsidR="00E30CDE" w:rsidRPr="00495981" w:rsidRDefault="002B465A">
                  <w:pPr>
                    <w:pStyle w:val="af9"/>
                    <w:jc w:val="center"/>
                    <w:rPr>
                      <w:rFonts w:ascii="Times New Roman" w:hAnsi="Times New Roman" w:cs="Times New Roman"/>
                      <w:sz w:val="21"/>
                    </w:rPr>
                  </w:pPr>
                  <w:r w:rsidRPr="00495981">
                    <w:rPr>
                      <w:rFonts w:ascii="Times New Roman" w:hAnsi="Times New Roman" w:cs="Times New Roman" w:hint="eastAsia"/>
                      <w:sz w:val="21"/>
                    </w:rPr>
                    <w:t>1</w:t>
                  </w:r>
                  <w:r w:rsidRPr="00495981">
                    <w:rPr>
                      <w:rFonts w:ascii="Times New Roman" w:hAnsi="Times New Roman" w:cs="Times New Roman"/>
                      <w:sz w:val="21"/>
                    </w:rPr>
                    <w:t>次</w:t>
                  </w:r>
                  <w:r w:rsidRPr="00495981">
                    <w:rPr>
                      <w:rFonts w:ascii="Times New Roman" w:hAnsi="Times New Roman" w:cs="Times New Roman"/>
                      <w:sz w:val="21"/>
                    </w:rPr>
                    <w:t>/</w:t>
                  </w:r>
                  <w:r w:rsidRPr="00495981">
                    <w:rPr>
                      <w:rFonts w:ascii="Times New Roman" w:hAnsi="Times New Roman" w:cs="Times New Roman" w:hint="eastAsia"/>
                      <w:sz w:val="21"/>
                    </w:rPr>
                    <w:t>季度</w:t>
                  </w:r>
                </w:p>
              </w:tc>
            </w:tr>
          </w:tbl>
          <w:p w:rsidR="00E30CDE" w:rsidRPr="00495981" w:rsidRDefault="002B465A" w:rsidP="001F11A6">
            <w:pPr>
              <w:pStyle w:val="aff4"/>
              <w:adjustRightInd w:val="0"/>
              <w:snapToGrid w:val="0"/>
              <w:spacing w:beforeLines="50"/>
              <w:ind w:firstLineChars="0" w:firstLine="0"/>
            </w:pPr>
            <w:r w:rsidRPr="00495981">
              <w:t>2</w:t>
            </w:r>
            <w:r w:rsidRPr="00495981">
              <w:t>、废水</w:t>
            </w:r>
          </w:p>
          <w:p w:rsidR="00E30CDE" w:rsidRPr="00495981" w:rsidRDefault="002B465A">
            <w:pPr>
              <w:pStyle w:val="aff4"/>
              <w:adjustRightInd w:val="0"/>
              <w:snapToGrid w:val="0"/>
              <w:spacing w:before="24"/>
              <w:ind w:firstLine="482"/>
              <w:rPr>
                <w:bCs/>
              </w:rPr>
            </w:pPr>
            <w:r w:rsidRPr="00495981">
              <w:t>2.1</w:t>
            </w:r>
            <w:r w:rsidRPr="00495981">
              <w:t>废水源强</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本项目产品配置用水全部进入产品</w:t>
            </w:r>
            <w:r w:rsidRPr="00495981">
              <w:rPr>
                <w:rFonts w:ascii="Times New Roman" w:eastAsia="宋体" w:hAnsi="Times New Roman" w:cs="Times New Roman" w:hint="eastAsia"/>
                <w:sz w:val="24"/>
              </w:rPr>
              <w:t>，</w:t>
            </w:r>
            <w:r w:rsidR="009B45A0" w:rsidRPr="00495981">
              <w:rPr>
                <w:rFonts w:ascii="Times New Roman" w:eastAsia="宋体" w:hAnsi="Times New Roman" w:cs="Times New Roman" w:hint="eastAsia"/>
                <w:sz w:val="24"/>
              </w:rPr>
              <w:t>厂区降尘用水全部蒸发损耗，均</w:t>
            </w:r>
            <w:r w:rsidRPr="00495981">
              <w:rPr>
                <w:rFonts w:ascii="Times New Roman" w:eastAsia="宋体" w:hAnsi="Times New Roman" w:cs="Times New Roman" w:hint="eastAsia"/>
                <w:sz w:val="24"/>
              </w:rPr>
              <w:t>无废水产</w:t>
            </w:r>
            <w:r w:rsidRPr="00495981">
              <w:rPr>
                <w:rFonts w:ascii="Times New Roman" w:eastAsia="宋体" w:hAnsi="Times New Roman" w:cs="Times New Roman" w:hint="eastAsia"/>
                <w:sz w:val="24"/>
              </w:rPr>
              <w:lastRenderedPageBreak/>
              <w:t>生。</w:t>
            </w:r>
            <w:r w:rsidRPr="00495981">
              <w:rPr>
                <w:rFonts w:ascii="Times New Roman" w:eastAsia="宋体" w:hAnsi="Times New Roman" w:cs="Times New Roman"/>
                <w:sz w:val="24"/>
              </w:rPr>
              <w:t>项目废水主要为车辆</w:t>
            </w:r>
            <w:r w:rsidRPr="00495981">
              <w:rPr>
                <w:rFonts w:ascii="Times New Roman" w:eastAsia="宋体" w:hAnsi="Times New Roman" w:cs="Times New Roman" w:hint="eastAsia"/>
                <w:sz w:val="24"/>
              </w:rPr>
              <w:t>冲洗废水</w:t>
            </w:r>
            <w:r w:rsidRPr="00495981">
              <w:rPr>
                <w:rFonts w:ascii="Times New Roman" w:eastAsia="宋体" w:hAnsi="Times New Roman" w:cs="Times New Roman"/>
                <w:sz w:val="24"/>
              </w:rPr>
              <w:t>、设备冲洗废水、地面冲洗废水</w:t>
            </w:r>
            <w:r w:rsidRPr="00495981">
              <w:rPr>
                <w:rFonts w:ascii="Times New Roman" w:eastAsia="宋体" w:hAnsi="Times New Roman" w:cs="Times New Roman" w:hint="eastAsia"/>
                <w:sz w:val="24"/>
              </w:rPr>
              <w:t>、实验废水</w:t>
            </w:r>
            <w:r w:rsidRPr="00495981">
              <w:rPr>
                <w:rFonts w:ascii="Times New Roman" w:eastAsia="宋体" w:hAnsi="Times New Roman" w:cs="Times New Roman"/>
                <w:sz w:val="24"/>
              </w:rPr>
              <w:t>以及生活污水</w:t>
            </w:r>
            <w:r w:rsidR="006D2AD1" w:rsidRPr="00495981">
              <w:rPr>
                <w:rFonts w:ascii="Times New Roman" w:eastAsia="宋体" w:hAnsi="Times New Roman" w:cs="Times New Roman"/>
                <w:sz w:val="24"/>
              </w:rPr>
              <w:t>、初期雨水</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根据建设项目工程分析，各类废水产生情况如下：</w:t>
            </w:r>
          </w:p>
          <w:p w:rsidR="00E30CDE" w:rsidRPr="00495981" w:rsidRDefault="002B465A">
            <w:pPr>
              <w:adjustRightIn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①</w:t>
            </w:r>
            <w:r w:rsidRPr="00495981">
              <w:rPr>
                <w:rFonts w:ascii="Times New Roman" w:eastAsia="宋体" w:hAnsi="Times New Roman" w:cs="Times New Roman" w:hint="eastAsia"/>
                <w:sz w:val="24"/>
              </w:rPr>
              <w:t>车辆冲洗废水：</w:t>
            </w:r>
            <w:r w:rsidRPr="00495981">
              <w:rPr>
                <w:rFonts w:ascii="Times New Roman" w:eastAsia="宋体" w:hAnsi="Times New Roman" w:cs="Times New Roman"/>
                <w:sz w:val="24"/>
              </w:rPr>
              <w:t>产生量为</w:t>
            </w:r>
            <w:r w:rsidRPr="00495981">
              <w:rPr>
                <w:rFonts w:ascii="Times New Roman" w:eastAsia="宋体" w:hAnsi="Times New Roman" w:cs="Times New Roman" w:hint="eastAsia"/>
                <w:sz w:val="24"/>
              </w:rPr>
              <w:t>18</w:t>
            </w:r>
            <w:r w:rsidRPr="00495981">
              <w:rPr>
                <w:rFonts w:ascii="Times New Roman" w:eastAsia="宋体" w:hAnsi="Times New Roman" w:cs="Times New Roman"/>
                <w:sz w:val="24"/>
              </w:rPr>
              <w:t>00m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/a</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9</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/d</w:t>
            </w:r>
            <w:r w:rsidRPr="00495981">
              <w:rPr>
                <w:rFonts w:ascii="Times New Roman" w:eastAsia="宋体" w:hAnsi="Times New Roman" w:cs="Times New Roman"/>
                <w:sz w:val="24"/>
              </w:rPr>
              <w:t>），经</w:t>
            </w:r>
            <w:r w:rsidRPr="00495981">
              <w:rPr>
                <w:rFonts w:ascii="Times New Roman" w:eastAsia="宋体" w:hAnsi="Times New Roman" w:cs="Times New Roman" w:hint="eastAsia"/>
                <w:sz w:val="24"/>
              </w:rPr>
              <w:t>二</w:t>
            </w:r>
            <w:r w:rsidRPr="00495981">
              <w:rPr>
                <w:rFonts w:ascii="Times New Roman" w:eastAsia="宋体" w:hAnsi="Times New Roman" w:cs="Times New Roman"/>
                <w:sz w:val="24"/>
              </w:rPr>
              <w:t>级沉淀池自然沉淀后回用</w:t>
            </w:r>
            <w:r w:rsidRPr="00495981">
              <w:rPr>
                <w:rFonts w:ascii="Times New Roman" w:eastAsia="宋体" w:hAnsi="Times New Roman" w:cs="Times New Roman" w:hint="eastAsia"/>
                <w:sz w:val="24"/>
              </w:rPr>
              <w:t>；</w:t>
            </w:r>
          </w:p>
          <w:p w:rsidR="00E30CDE" w:rsidRPr="00495981" w:rsidRDefault="002B465A">
            <w:pPr>
              <w:adjustRightIn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②</w:t>
            </w:r>
            <w:r w:rsidRPr="00495981">
              <w:rPr>
                <w:rFonts w:ascii="Times New Roman" w:eastAsia="宋体" w:hAnsi="Times New Roman" w:cs="Times New Roman"/>
                <w:sz w:val="24"/>
              </w:rPr>
              <w:t>设备冲洗废水：产生量为</w:t>
            </w:r>
            <w:r w:rsidRPr="00495981">
              <w:rPr>
                <w:rFonts w:ascii="Times New Roman" w:eastAsia="宋体" w:hAnsi="Times New Roman" w:cs="Times New Roman" w:hint="eastAsia"/>
                <w:sz w:val="24"/>
              </w:rPr>
              <w:t>396</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/a</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1.98</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/d</w:t>
            </w:r>
            <w:r w:rsidRPr="00495981">
              <w:rPr>
                <w:rFonts w:ascii="Times New Roman" w:eastAsia="宋体" w:hAnsi="Times New Roman" w:cs="Times New Roman"/>
                <w:sz w:val="24"/>
              </w:rPr>
              <w:t>），经</w:t>
            </w:r>
            <w:r w:rsidRPr="00495981">
              <w:rPr>
                <w:rFonts w:ascii="Times New Roman" w:eastAsia="宋体" w:hAnsi="Times New Roman" w:cs="Times New Roman" w:hint="eastAsia"/>
                <w:sz w:val="24"/>
              </w:rPr>
              <w:t>二</w:t>
            </w:r>
            <w:r w:rsidRPr="00495981">
              <w:rPr>
                <w:rFonts w:ascii="Times New Roman" w:eastAsia="宋体" w:hAnsi="Times New Roman" w:cs="Times New Roman"/>
                <w:sz w:val="24"/>
              </w:rPr>
              <w:t>级沉淀池自然沉淀后回用</w:t>
            </w:r>
            <w:r w:rsidRPr="00495981">
              <w:rPr>
                <w:rFonts w:ascii="Times New Roman" w:eastAsia="宋体" w:hAnsi="Times New Roman" w:cs="Times New Roman" w:hint="eastAsia"/>
                <w:sz w:val="24"/>
              </w:rPr>
              <w:t>；</w:t>
            </w:r>
          </w:p>
          <w:p w:rsidR="00E30CDE" w:rsidRPr="00495981" w:rsidRDefault="002B465A">
            <w:pPr>
              <w:adjustRightIn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③</w:t>
            </w:r>
            <w:r w:rsidRPr="00495981">
              <w:rPr>
                <w:rFonts w:ascii="Times New Roman" w:eastAsia="宋体" w:hAnsi="Times New Roman" w:cs="Times New Roman"/>
                <w:sz w:val="24"/>
              </w:rPr>
              <w:t>地面冲洗废水</w:t>
            </w:r>
            <w:r w:rsidRPr="00495981">
              <w:rPr>
                <w:rFonts w:ascii="Times New Roman" w:eastAsia="宋体" w:hAnsi="Times New Roman" w:cs="Times New Roman"/>
                <w:bCs/>
                <w:sz w:val="24"/>
              </w:rPr>
              <w:t>：</w:t>
            </w:r>
            <w:r w:rsidRPr="00495981">
              <w:rPr>
                <w:rFonts w:ascii="Times New Roman" w:eastAsia="宋体" w:hAnsi="Times New Roman" w:cs="Times New Roman"/>
                <w:sz w:val="24"/>
              </w:rPr>
              <w:t>产生量</w:t>
            </w:r>
            <w:r w:rsidRPr="00495981">
              <w:rPr>
                <w:rFonts w:ascii="Times New Roman" w:eastAsia="宋体" w:hAnsi="Times New Roman" w:cs="Times New Roman" w:hint="eastAsia"/>
                <w:sz w:val="24"/>
              </w:rPr>
              <w:t>28</w:t>
            </w:r>
            <w:r w:rsidRPr="00495981">
              <w:rPr>
                <w:rFonts w:ascii="Times New Roman" w:eastAsia="宋体" w:hAnsi="Times New Roman" w:cs="Times New Roman"/>
                <w:sz w:val="24"/>
              </w:rPr>
              <w:t>0m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/a</w:t>
            </w:r>
            <w:r w:rsidRPr="00495981">
              <w:rPr>
                <w:rFonts w:ascii="Times New Roman" w:eastAsia="宋体" w:hAnsi="Times New Roman" w:cs="Times New Roman"/>
                <w:sz w:val="24"/>
              </w:rPr>
              <w:t>（</w:t>
            </w:r>
            <w:r w:rsidRPr="00495981">
              <w:rPr>
                <w:rFonts w:ascii="Times New Roman" w:eastAsia="宋体" w:hAnsi="Times New Roman" w:cs="Times New Roman"/>
                <w:sz w:val="24"/>
              </w:rPr>
              <w:t>1.4m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/d</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经</w:t>
            </w:r>
            <w:r w:rsidRPr="00495981">
              <w:rPr>
                <w:rFonts w:ascii="Times New Roman" w:eastAsia="宋体" w:hAnsi="Times New Roman" w:cs="Times New Roman" w:hint="eastAsia"/>
                <w:sz w:val="24"/>
              </w:rPr>
              <w:t>二</w:t>
            </w:r>
            <w:r w:rsidRPr="00495981">
              <w:rPr>
                <w:rFonts w:ascii="Times New Roman" w:eastAsia="宋体" w:hAnsi="Times New Roman" w:cs="Times New Roman"/>
                <w:sz w:val="24"/>
              </w:rPr>
              <w:t>级沉淀池沉淀后回用</w:t>
            </w:r>
            <w:r w:rsidRPr="00495981">
              <w:rPr>
                <w:rFonts w:ascii="Times New Roman" w:eastAsia="宋体" w:hAnsi="Times New Roman" w:cs="Times New Roman" w:hint="eastAsia"/>
                <w:sz w:val="24"/>
              </w:rPr>
              <w:t>；</w:t>
            </w:r>
          </w:p>
          <w:p w:rsidR="00E30CDE" w:rsidRPr="00495981" w:rsidRDefault="002B465A">
            <w:pPr>
              <w:adjustRightIn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④</w:t>
            </w:r>
            <w:r w:rsidRPr="00495981">
              <w:rPr>
                <w:rFonts w:ascii="Times New Roman" w:eastAsia="宋体" w:hAnsi="Times New Roman" w:cs="Times New Roman" w:hint="eastAsia"/>
                <w:sz w:val="24"/>
              </w:rPr>
              <w:t>实验废水：产生量约</w:t>
            </w:r>
            <w:r w:rsidRPr="00495981">
              <w:rPr>
                <w:rFonts w:ascii="Times New Roman" w:eastAsia="宋体" w:hAnsi="Times New Roman" w:cs="Times New Roman" w:hint="eastAsia"/>
                <w:sz w:val="24"/>
              </w:rPr>
              <w:t>0.04</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d</w:t>
            </w:r>
            <w:r w:rsidRPr="00495981">
              <w:rPr>
                <w:rFonts w:ascii="Times New Roman" w:eastAsia="宋体" w:hAnsi="Times New Roman" w:cs="Times New Roman" w:hint="eastAsia"/>
                <w:sz w:val="24"/>
              </w:rPr>
              <w:t>（</w:t>
            </w:r>
            <w:r w:rsidRPr="00495981">
              <w:rPr>
                <w:rFonts w:ascii="Times New Roman" w:eastAsia="宋体" w:hAnsi="Times New Roman" w:cs="Times New Roman" w:hint="eastAsia"/>
                <w:sz w:val="24"/>
              </w:rPr>
              <w:t>8</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/a</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经</w:t>
            </w:r>
            <w:r w:rsidRPr="00495981">
              <w:rPr>
                <w:rFonts w:ascii="Times New Roman" w:eastAsia="宋体" w:hAnsi="Times New Roman" w:cs="Times New Roman" w:hint="eastAsia"/>
                <w:sz w:val="24"/>
              </w:rPr>
              <w:t>二</w:t>
            </w:r>
            <w:r w:rsidRPr="00495981">
              <w:rPr>
                <w:rFonts w:ascii="Times New Roman" w:eastAsia="宋体" w:hAnsi="Times New Roman" w:cs="Times New Roman"/>
                <w:sz w:val="24"/>
              </w:rPr>
              <w:t>级沉淀池沉淀后回用</w:t>
            </w:r>
            <w:r w:rsidRPr="00495981">
              <w:rPr>
                <w:rFonts w:ascii="Times New Roman" w:eastAsia="宋体" w:hAnsi="Times New Roman" w:cs="Times New Roman" w:hint="eastAsia"/>
                <w:sz w:val="24"/>
              </w:rPr>
              <w:t>；</w:t>
            </w:r>
          </w:p>
          <w:p w:rsidR="00E30CDE" w:rsidRPr="00495981" w:rsidRDefault="002B465A">
            <w:pPr>
              <w:spacing w:line="360" w:lineRule="auto"/>
              <w:ind w:right="113"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⑤</w:t>
            </w:r>
            <w:r w:rsidRPr="00495981">
              <w:rPr>
                <w:rFonts w:ascii="Times New Roman" w:eastAsia="宋体" w:hAnsi="Times New Roman" w:cs="Times New Roman"/>
                <w:sz w:val="24"/>
              </w:rPr>
              <w:t>生活污水：产生量为</w:t>
            </w:r>
            <w:r w:rsidRPr="00495981">
              <w:rPr>
                <w:rFonts w:ascii="Times New Roman" w:eastAsia="宋体" w:hAnsi="Times New Roman" w:cs="Times New Roman" w:hint="eastAsia"/>
                <w:sz w:val="24"/>
              </w:rPr>
              <w:t>510.4</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/a</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2.552</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/d</w:t>
            </w:r>
            <w:r w:rsidRPr="00495981">
              <w:rPr>
                <w:rFonts w:ascii="Times New Roman" w:eastAsia="宋体" w:hAnsi="Times New Roman" w:cs="Times New Roman"/>
                <w:sz w:val="24"/>
              </w:rPr>
              <w:t>），经化粪池处理后用于周边</w:t>
            </w:r>
            <w:r w:rsidRPr="00495981">
              <w:rPr>
                <w:rFonts w:ascii="Times New Roman" w:eastAsia="宋体" w:hAnsi="Times New Roman" w:cs="Times New Roman" w:hint="eastAsia"/>
                <w:sz w:val="24"/>
              </w:rPr>
              <w:t>菜地施肥</w:t>
            </w:r>
            <w:r w:rsidRPr="00495981">
              <w:rPr>
                <w:rFonts w:ascii="Times New Roman" w:eastAsia="宋体" w:hAnsi="Times New Roman" w:cs="Times New Roman"/>
                <w:sz w:val="24"/>
              </w:rPr>
              <w:t>。</w:t>
            </w:r>
          </w:p>
          <w:p w:rsidR="00E30CDE" w:rsidRPr="00495981" w:rsidRDefault="00DA0C1C">
            <w:pPr>
              <w:spacing w:line="360" w:lineRule="auto"/>
              <w:ind w:right="113"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fldChar w:fldCharType="begin"/>
            </w:r>
            <w:r w:rsidR="002B465A" w:rsidRPr="00495981">
              <w:rPr>
                <w:rFonts w:ascii="Times New Roman" w:eastAsia="宋体" w:hAnsi="Times New Roman" w:cs="Times New Roman"/>
                <w:sz w:val="24"/>
              </w:rPr>
              <w:instrText xml:space="preserve"> = 6 \* GB3 \* MERGEFORMAT </w:instrText>
            </w:r>
            <w:r w:rsidRPr="00495981">
              <w:rPr>
                <w:rFonts w:ascii="Times New Roman" w:eastAsia="宋体" w:hAnsi="Times New Roman" w:cs="Times New Roman"/>
                <w:sz w:val="24"/>
              </w:rPr>
              <w:fldChar w:fldCharType="separate"/>
            </w:r>
            <w:r w:rsidR="002B465A" w:rsidRPr="00495981">
              <w:rPr>
                <w:rFonts w:ascii="Times New Roman" w:eastAsia="宋体" w:hAnsi="Times New Roman" w:cs="Times New Roman"/>
                <w:sz w:val="24"/>
              </w:rPr>
              <w:t>⑥</w:t>
            </w:r>
            <w:r w:rsidRPr="00495981">
              <w:rPr>
                <w:rFonts w:ascii="Times New Roman" w:eastAsia="宋体" w:hAnsi="Times New Roman" w:cs="Times New Roman"/>
                <w:sz w:val="24"/>
              </w:rPr>
              <w:fldChar w:fldCharType="end"/>
            </w:r>
            <w:r w:rsidR="002B465A" w:rsidRPr="00495981">
              <w:rPr>
                <w:rFonts w:ascii="Times New Roman" w:eastAsia="宋体" w:hAnsi="Times New Roman" w:cs="Times New Roman"/>
                <w:sz w:val="24"/>
              </w:rPr>
              <w:t>初期雨水：产生量为</w:t>
            </w:r>
            <w:r w:rsidR="002B465A" w:rsidRPr="00495981">
              <w:rPr>
                <w:rFonts w:ascii="Times New Roman" w:eastAsia="宋体" w:hAnsi="Times New Roman" w:cs="Times New Roman"/>
                <w:sz w:val="24"/>
              </w:rPr>
              <w:t>52.14m</w:t>
            </w:r>
            <w:r w:rsidR="002B465A" w:rsidRPr="00495981">
              <w:rPr>
                <w:rFonts w:ascii="Times New Roman" w:eastAsia="宋体" w:hAnsi="Times New Roman" w:cs="Times New Roman"/>
                <w:sz w:val="24"/>
                <w:vertAlign w:val="superscript"/>
              </w:rPr>
              <w:t>3</w:t>
            </w:r>
            <w:r w:rsidR="002B465A" w:rsidRPr="00495981">
              <w:rPr>
                <w:rFonts w:ascii="Times New Roman" w:eastAsia="宋体" w:hAnsi="Times New Roman" w:cs="Times New Roman"/>
                <w:sz w:val="24"/>
              </w:rPr>
              <w:t>/</w:t>
            </w:r>
            <w:r w:rsidR="002B465A" w:rsidRPr="00495981">
              <w:rPr>
                <w:rFonts w:ascii="Times New Roman" w:eastAsia="宋体" w:hAnsi="Times New Roman" w:cs="Times New Roman"/>
                <w:sz w:val="24"/>
              </w:rPr>
              <w:t>次（</w:t>
            </w:r>
            <w:r w:rsidR="002B465A" w:rsidRPr="00495981">
              <w:rPr>
                <w:rFonts w:ascii="Times New Roman" w:eastAsia="宋体" w:hAnsi="Times New Roman" w:cs="Times New Roman"/>
                <w:sz w:val="24"/>
              </w:rPr>
              <w:t>1042.8m</w:t>
            </w:r>
            <w:r w:rsidR="002B465A" w:rsidRPr="00495981">
              <w:rPr>
                <w:rFonts w:ascii="Times New Roman" w:eastAsia="宋体" w:hAnsi="Times New Roman" w:cs="Times New Roman"/>
                <w:sz w:val="24"/>
                <w:vertAlign w:val="superscript"/>
              </w:rPr>
              <w:t>3</w:t>
            </w:r>
            <w:r w:rsidR="002B465A" w:rsidRPr="00495981">
              <w:rPr>
                <w:rFonts w:ascii="Times New Roman" w:eastAsia="宋体" w:hAnsi="Times New Roman" w:cs="Times New Roman"/>
                <w:sz w:val="24"/>
              </w:rPr>
              <w:t>/a</w:t>
            </w:r>
            <w:r w:rsidR="002B465A" w:rsidRPr="00495981">
              <w:rPr>
                <w:rFonts w:ascii="Times New Roman" w:eastAsia="宋体" w:hAnsi="Times New Roman" w:cs="Times New Roman"/>
                <w:sz w:val="24"/>
              </w:rPr>
              <w:t>），其主要污染物为</w:t>
            </w:r>
            <w:r w:rsidR="002B465A" w:rsidRPr="00495981">
              <w:rPr>
                <w:rFonts w:ascii="Times New Roman" w:eastAsia="宋体" w:hAnsi="Times New Roman" w:cs="Times New Roman"/>
                <w:sz w:val="24"/>
              </w:rPr>
              <w:t>SS</w:t>
            </w:r>
            <w:r w:rsidR="002B465A" w:rsidRPr="00495981">
              <w:rPr>
                <w:rFonts w:ascii="Times New Roman" w:eastAsia="宋体" w:hAnsi="Times New Roman" w:cs="Times New Roman" w:hint="eastAsia"/>
                <w:sz w:val="24"/>
              </w:rPr>
              <w:t>，</w:t>
            </w:r>
            <w:r w:rsidR="002B465A" w:rsidRPr="00495981">
              <w:rPr>
                <w:rFonts w:ascii="Times New Roman" w:eastAsia="宋体" w:hAnsi="Times New Roman" w:cs="Times New Roman"/>
                <w:sz w:val="24"/>
              </w:rPr>
              <w:t>经初期雨水收集沉淀池处理后，用于生产厂区降尘用水。在生产区四周修建雨水导流沟，并于厂区东北侧设置初期雨水收集沉淀池</w:t>
            </w:r>
            <w:r w:rsidR="002B465A" w:rsidRPr="00495981">
              <w:rPr>
                <w:rFonts w:ascii="Times New Roman" w:eastAsia="宋体" w:hAnsi="Times New Roman" w:cs="Times New Roman" w:hint="eastAsia"/>
                <w:sz w:val="24"/>
              </w:rPr>
              <w:t>（</w:t>
            </w:r>
            <w:r w:rsidR="002B465A" w:rsidRPr="00495981">
              <w:rPr>
                <w:rFonts w:ascii="Times New Roman" w:eastAsia="宋体" w:hAnsi="Times New Roman" w:cs="Times New Roman"/>
                <w:sz w:val="24"/>
              </w:rPr>
              <w:t>规格为</w:t>
            </w:r>
            <w:r w:rsidR="002B465A" w:rsidRPr="00495981">
              <w:rPr>
                <w:rFonts w:ascii="Times New Roman" w:eastAsia="宋体" w:hAnsi="Times New Roman" w:cs="Times New Roman" w:hint="eastAsia"/>
                <w:sz w:val="24"/>
              </w:rPr>
              <w:t>9</w:t>
            </w:r>
            <w:r w:rsidR="002B465A" w:rsidRPr="00495981">
              <w:rPr>
                <w:rFonts w:ascii="Times New Roman" w:eastAsia="宋体" w:hAnsi="Times New Roman" w:cs="Times New Roman"/>
                <w:sz w:val="24"/>
              </w:rPr>
              <w:t>m×5m×2</w:t>
            </w:r>
            <w:r w:rsidR="002B465A" w:rsidRPr="00495981">
              <w:rPr>
                <w:rFonts w:ascii="Times New Roman" w:eastAsia="宋体" w:hAnsi="Times New Roman" w:cs="Times New Roman" w:hint="eastAsia"/>
                <w:sz w:val="24"/>
              </w:rPr>
              <w:t>.4</w:t>
            </w:r>
            <w:r w:rsidR="002B465A" w:rsidRPr="00495981">
              <w:rPr>
                <w:rFonts w:ascii="Times New Roman" w:eastAsia="宋体" w:hAnsi="Times New Roman" w:cs="Times New Roman"/>
                <w:sz w:val="24"/>
              </w:rPr>
              <w:t>m</w:t>
            </w:r>
            <w:r w:rsidR="002B465A" w:rsidRPr="00495981">
              <w:rPr>
                <w:rFonts w:ascii="Times New Roman" w:eastAsia="宋体" w:hAnsi="Times New Roman" w:cs="Times New Roman"/>
                <w:sz w:val="24"/>
              </w:rPr>
              <w:t>，总容积</w:t>
            </w:r>
            <w:r w:rsidR="002B465A" w:rsidRPr="00495981">
              <w:rPr>
                <w:rFonts w:ascii="Times New Roman" w:eastAsia="宋体" w:hAnsi="Times New Roman" w:cs="Times New Roman" w:hint="eastAsia"/>
                <w:sz w:val="24"/>
              </w:rPr>
              <w:t>108</w:t>
            </w:r>
            <w:r w:rsidR="002B465A" w:rsidRPr="00495981">
              <w:rPr>
                <w:rFonts w:ascii="Times New Roman" w:eastAsia="宋体" w:hAnsi="Times New Roman" w:cs="Times New Roman"/>
                <w:sz w:val="24"/>
              </w:rPr>
              <w:t>m</w:t>
            </w:r>
            <w:r w:rsidR="002B465A" w:rsidRPr="00495981">
              <w:rPr>
                <w:rFonts w:ascii="Times New Roman" w:eastAsia="宋体" w:hAnsi="Times New Roman" w:cs="Times New Roman"/>
                <w:sz w:val="24"/>
                <w:vertAlign w:val="superscript"/>
              </w:rPr>
              <w:t>3</w:t>
            </w:r>
            <w:r w:rsidR="002B465A" w:rsidRPr="00495981">
              <w:rPr>
                <w:rFonts w:ascii="Times New Roman" w:eastAsia="宋体" w:hAnsi="Times New Roman" w:cs="Times New Roman" w:hint="eastAsia"/>
                <w:sz w:val="24"/>
              </w:rPr>
              <w:t>），</w:t>
            </w:r>
            <w:r w:rsidR="002B465A" w:rsidRPr="00495981">
              <w:rPr>
                <w:rFonts w:ascii="Times New Roman" w:eastAsia="宋体" w:hAnsi="Times New Roman" w:cs="Times New Roman"/>
                <w:sz w:val="24"/>
              </w:rPr>
              <w:t>初期雨水收集沉淀池平时处于打开状态，暴雨后</w:t>
            </w:r>
            <w:r w:rsidR="002B465A" w:rsidRPr="00495981">
              <w:rPr>
                <w:rFonts w:ascii="Times New Roman" w:eastAsia="宋体" w:hAnsi="Times New Roman" w:cs="Times New Roman"/>
                <w:sz w:val="24"/>
              </w:rPr>
              <w:t>15min</w:t>
            </w:r>
            <w:r w:rsidR="002B465A" w:rsidRPr="00495981">
              <w:rPr>
                <w:rFonts w:ascii="Times New Roman" w:eastAsia="宋体" w:hAnsi="Times New Roman" w:cs="Times New Roman"/>
                <w:sz w:val="24"/>
              </w:rPr>
              <w:t>后人工关闭切换阀。</w:t>
            </w:r>
          </w:p>
          <w:p w:rsidR="00E30CDE" w:rsidRPr="00495981" w:rsidRDefault="002B465A">
            <w:pPr>
              <w:adjustRightInd w:val="0"/>
              <w:snapToGrid w:val="0"/>
              <w:spacing w:line="360" w:lineRule="auto"/>
              <w:ind w:firstLineChars="200" w:firstLine="482"/>
              <w:jc w:val="left"/>
              <w:rPr>
                <w:rFonts w:ascii="Times New Roman" w:eastAsia="宋体" w:hAnsi="Times New Roman" w:cs="Times New Roman"/>
                <w:b/>
                <w:bCs/>
                <w:sz w:val="24"/>
              </w:rPr>
            </w:pPr>
            <w:r w:rsidRPr="00495981">
              <w:rPr>
                <w:rFonts w:ascii="Times New Roman" w:eastAsia="宋体" w:hAnsi="Times New Roman" w:cs="Times New Roman"/>
                <w:b/>
                <w:bCs/>
                <w:sz w:val="24"/>
              </w:rPr>
              <w:t>2.</w:t>
            </w:r>
            <w:r w:rsidRPr="00495981">
              <w:rPr>
                <w:rFonts w:ascii="Times New Roman" w:eastAsia="宋体" w:hAnsi="Times New Roman" w:cs="Times New Roman" w:hint="eastAsia"/>
                <w:b/>
                <w:bCs/>
                <w:sz w:val="24"/>
              </w:rPr>
              <w:t>2</w:t>
            </w:r>
            <w:r w:rsidRPr="00495981">
              <w:rPr>
                <w:rFonts w:ascii="Times New Roman" w:eastAsia="宋体" w:hAnsi="Times New Roman" w:cs="Times New Roman"/>
                <w:b/>
                <w:bCs/>
                <w:sz w:val="24"/>
              </w:rPr>
              <w:t>水污染物排放信息</w:t>
            </w:r>
          </w:p>
          <w:p w:rsidR="00E30CDE" w:rsidRPr="00495981" w:rsidRDefault="002B465A">
            <w:pPr>
              <w:snapToGrid w:val="0"/>
              <w:spacing w:line="360" w:lineRule="auto"/>
              <w:ind w:firstLineChars="196" w:firstLine="470"/>
              <w:jc w:val="left"/>
              <w:rPr>
                <w:rFonts w:ascii="Times New Roman" w:eastAsia="宋体" w:hAnsi="Times New Roman" w:cs="Times New Roman"/>
                <w:sz w:val="24"/>
              </w:rPr>
            </w:pPr>
            <w:r w:rsidRPr="00495981">
              <w:rPr>
                <w:rFonts w:ascii="Times New Roman" w:eastAsia="宋体" w:hAnsi="Times New Roman" w:cs="Times New Roman"/>
                <w:sz w:val="24"/>
              </w:rPr>
              <w:t>废水类别、污染物及污染治理设施信息，详见表</w:t>
            </w:r>
            <w:r w:rsidRPr="00495981">
              <w:rPr>
                <w:rFonts w:ascii="Times New Roman" w:eastAsia="宋体" w:hAnsi="Times New Roman" w:cs="Times New Roman"/>
                <w:sz w:val="24"/>
              </w:rPr>
              <w:t>4-</w:t>
            </w:r>
            <w:r w:rsidR="00EC02C0" w:rsidRPr="00495981">
              <w:rPr>
                <w:rFonts w:ascii="Times New Roman" w:eastAsia="宋体" w:hAnsi="Times New Roman" w:cs="Times New Roman" w:hint="eastAsia"/>
                <w:sz w:val="24"/>
              </w:rPr>
              <w:t>7</w:t>
            </w:r>
            <w:r w:rsidRPr="00495981">
              <w:rPr>
                <w:rFonts w:ascii="Times New Roman" w:eastAsia="宋体" w:hAnsi="Times New Roman" w:cs="Times New Roman"/>
                <w:sz w:val="24"/>
              </w:rPr>
              <w:t>。</w:t>
            </w:r>
          </w:p>
          <w:p w:rsidR="00E30CDE" w:rsidRPr="00495981" w:rsidRDefault="002B465A">
            <w:pPr>
              <w:snapToGrid w:val="0"/>
              <w:jc w:val="center"/>
              <w:rPr>
                <w:rFonts w:ascii="Times New Roman" w:eastAsia="宋体" w:hAnsi="Times New Roman" w:cs="Times New Roman"/>
                <w:b/>
                <w:bCs/>
                <w:szCs w:val="21"/>
              </w:rPr>
            </w:pPr>
            <w:r w:rsidRPr="00495981">
              <w:rPr>
                <w:rFonts w:ascii="Times New Roman" w:eastAsia="宋体" w:hAnsi="Times New Roman" w:cs="Times New Roman"/>
                <w:b/>
                <w:bCs/>
                <w:szCs w:val="21"/>
              </w:rPr>
              <w:t>表</w:t>
            </w:r>
            <w:r w:rsidRPr="00495981">
              <w:rPr>
                <w:rFonts w:ascii="Times New Roman" w:eastAsia="宋体" w:hAnsi="Times New Roman" w:cs="Times New Roman"/>
                <w:b/>
                <w:bCs/>
                <w:szCs w:val="21"/>
              </w:rPr>
              <w:t>4-</w:t>
            </w:r>
            <w:r w:rsidR="00EC02C0" w:rsidRPr="00495981">
              <w:rPr>
                <w:rFonts w:ascii="Times New Roman" w:eastAsia="宋体" w:hAnsi="Times New Roman" w:cs="Times New Roman" w:hint="eastAsia"/>
                <w:b/>
                <w:bCs/>
                <w:szCs w:val="21"/>
              </w:rPr>
              <w:t>7</w:t>
            </w:r>
            <w:r w:rsidRPr="00495981">
              <w:rPr>
                <w:rFonts w:ascii="Times New Roman" w:eastAsia="宋体" w:hAnsi="Times New Roman" w:cs="Times New Roman"/>
                <w:b/>
                <w:bCs/>
                <w:szCs w:val="21"/>
              </w:rPr>
              <w:t xml:space="preserve">  </w:t>
            </w:r>
            <w:r w:rsidRPr="00495981">
              <w:rPr>
                <w:rFonts w:ascii="Times New Roman" w:eastAsia="宋体" w:hAnsi="Times New Roman" w:cs="Times New Roman"/>
                <w:b/>
                <w:bCs/>
                <w:szCs w:val="21"/>
              </w:rPr>
              <w:t>废水类别、污染物及污染治理设施信息表</w:t>
            </w:r>
          </w:p>
          <w:tbl>
            <w:tblPr>
              <w:tblW w:w="4996"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401"/>
              <w:gridCol w:w="772"/>
              <w:gridCol w:w="1328"/>
              <w:gridCol w:w="589"/>
              <w:gridCol w:w="961"/>
              <w:gridCol w:w="961"/>
              <w:gridCol w:w="1050"/>
              <w:gridCol w:w="682"/>
              <w:gridCol w:w="1240"/>
              <w:gridCol w:w="589"/>
            </w:tblGrid>
            <w:tr w:rsidR="00E30CDE" w:rsidRPr="00495981">
              <w:trPr>
                <w:trHeight w:val="397"/>
                <w:jc w:val="center"/>
              </w:trPr>
              <w:tc>
                <w:tcPr>
                  <w:tcW w:w="209" w:type="pct"/>
                  <w:vMerge w:val="restar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b/>
                      <w:szCs w:val="21"/>
                    </w:rPr>
                  </w:pPr>
                  <w:r w:rsidRPr="00495981">
                    <w:rPr>
                      <w:rFonts w:ascii="Times New Roman" w:eastAsia="宋体" w:hAnsi="Times New Roman" w:cs="Times New Roman"/>
                      <w:b/>
                      <w:szCs w:val="21"/>
                    </w:rPr>
                    <w:t>序号</w:t>
                  </w:r>
                </w:p>
              </w:tc>
              <w:tc>
                <w:tcPr>
                  <w:tcW w:w="555" w:type="pct"/>
                  <w:vMerge w:val="restar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b/>
                      <w:szCs w:val="21"/>
                    </w:rPr>
                  </w:pPr>
                  <w:r w:rsidRPr="00495981">
                    <w:rPr>
                      <w:rFonts w:ascii="Times New Roman" w:eastAsia="宋体" w:hAnsi="Times New Roman" w:cs="Times New Roman"/>
                      <w:b/>
                      <w:szCs w:val="21"/>
                    </w:rPr>
                    <w:t>废水类别</w:t>
                  </w:r>
                </w:p>
              </w:tc>
              <w:tc>
                <w:tcPr>
                  <w:tcW w:w="544" w:type="pct"/>
                  <w:vMerge w:val="restar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b/>
                      <w:szCs w:val="21"/>
                    </w:rPr>
                  </w:pPr>
                  <w:r w:rsidRPr="00495981">
                    <w:rPr>
                      <w:rFonts w:ascii="Times New Roman" w:eastAsia="宋体" w:hAnsi="Times New Roman" w:cs="Times New Roman"/>
                      <w:b/>
                      <w:szCs w:val="21"/>
                    </w:rPr>
                    <w:t>排放去向</w:t>
                  </w:r>
                </w:p>
              </w:tc>
              <w:tc>
                <w:tcPr>
                  <w:tcW w:w="441" w:type="pct"/>
                  <w:vMerge w:val="restar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b/>
                      <w:szCs w:val="21"/>
                    </w:rPr>
                  </w:pPr>
                  <w:r w:rsidRPr="00495981">
                    <w:rPr>
                      <w:rFonts w:ascii="Times New Roman" w:eastAsia="宋体" w:hAnsi="Times New Roman" w:cs="Times New Roman"/>
                      <w:b/>
                      <w:szCs w:val="21"/>
                    </w:rPr>
                    <w:t>排放规律</w:t>
                  </w:r>
                </w:p>
              </w:tc>
              <w:tc>
                <w:tcPr>
                  <w:tcW w:w="1916" w:type="pct"/>
                  <w:gridSpan w:val="3"/>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b/>
                      <w:szCs w:val="21"/>
                    </w:rPr>
                  </w:pPr>
                  <w:r w:rsidRPr="00495981">
                    <w:rPr>
                      <w:rFonts w:ascii="Times New Roman" w:eastAsia="宋体" w:hAnsi="Times New Roman" w:cs="Times New Roman"/>
                      <w:b/>
                      <w:szCs w:val="21"/>
                    </w:rPr>
                    <w:t>污染治理设施</w:t>
                  </w:r>
                </w:p>
              </w:tc>
              <w:tc>
                <w:tcPr>
                  <w:tcW w:w="438" w:type="pct"/>
                  <w:vMerge w:val="restar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b/>
                      <w:szCs w:val="21"/>
                    </w:rPr>
                  </w:pPr>
                  <w:r w:rsidRPr="00495981">
                    <w:rPr>
                      <w:rFonts w:ascii="Times New Roman" w:eastAsia="宋体" w:hAnsi="Times New Roman" w:cs="Times New Roman"/>
                      <w:b/>
                      <w:szCs w:val="21"/>
                    </w:rPr>
                    <w:t>排放口编号</w:t>
                  </w:r>
                </w:p>
              </w:tc>
              <w:tc>
                <w:tcPr>
                  <w:tcW w:w="563" w:type="pct"/>
                  <w:vMerge w:val="restar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b/>
                      <w:szCs w:val="21"/>
                    </w:rPr>
                  </w:pPr>
                  <w:r w:rsidRPr="00495981">
                    <w:rPr>
                      <w:rFonts w:ascii="Times New Roman" w:eastAsia="宋体" w:hAnsi="Times New Roman" w:cs="Times New Roman"/>
                      <w:b/>
                      <w:szCs w:val="21"/>
                    </w:rPr>
                    <w:t>排放口设置是否符合要求</w:t>
                  </w:r>
                </w:p>
              </w:tc>
              <w:tc>
                <w:tcPr>
                  <w:tcW w:w="331" w:type="pct"/>
                  <w:vMerge w:val="restart"/>
                  <w:tcBorders>
                    <w:tl2br w:val="nil"/>
                    <w:tr2bl w:val="nil"/>
                  </w:tcBorders>
                  <w:noWrap/>
                  <w:vAlign w:val="center"/>
                </w:tcPr>
                <w:p w:rsidR="00E30CDE" w:rsidRPr="00495981" w:rsidRDefault="002B465A">
                  <w:pPr>
                    <w:adjustRightInd w:val="0"/>
                    <w:snapToGrid w:val="0"/>
                    <w:ind w:leftChars="-50" w:left="-105" w:rightChars="-50" w:right="-105"/>
                    <w:jc w:val="center"/>
                    <w:rPr>
                      <w:rFonts w:ascii="Times New Roman" w:eastAsia="宋体" w:hAnsi="Times New Roman" w:cs="Times New Roman"/>
                      <w:b/>
                      <w:szCs w:val="21"/>
                    </w:rPr>
                  </w:pPr>
                  <w:r w:rsidRPr="00495981">
                    <w:rPr>
                      <w:rFonts w:ascii="Times New Roman" w:eastAsia="宋体" w:hAnsi="Times New Roman" w:cs="Times New Roman"/>
                      <w:b/>
                      <w:szCs w:val="21"/>
                    </w:rPr>
                    <w:t>排放口类型</w:t>
                  </w:r>
                </w:p>
              </w:tc>
            </w:tr>
            <w:tr w:rsidR="00E30CDE" w:rsidRPr="00495981">
              <w:trPr>
                <w:trHeight w:val="397"/>
                <w:jc w:val="center"/>
              </w:trPr>
              <w:tc>
                <w:tcPr>
                  <w:tcW w:w="209" w:type="pct"/>
                  <w:vMerge/>
                  <w:tcBorders>
                    <w:tl2br w:val="nil"/>
                    <w:tr2bl w:val="nil"/>
                  </w:tcBorders>
                  <w:noWrap/>
                  <w:vAlign w:val="center"/>
                </w:tcPr>
                <w:p w:rsidR="00E30CDE" w:rsidRPr="00495981" w:rsidRDefault="00E30CDE">
                  <w:pPr>
                    <w:adjustRightInd w:val="0"/>
                    <w:snapToGrid w:val="0"/>
                    <w:jc w:val="center"/>
                    <w:rPr>
                      <w:rFonts w:ascii="Times New Roman" w:eastAsia="宋体" w:hAnsi="Times New Roman" w:cs="Times New Roman"/>
                      <w:b/>
                      <w:szCs w:val="21"/>
                    </w:rPr>
                  </w:pPr>
                </w:p>
              </w:tc>
              <w:tc>
                <w:tcPr>
                  <w:tcW w:w="555" w:type="pct"/>
                  <w:vMerge/>
                  <w:tcBorders>
                    <w:tl2br w:val="nil"/>
                    <w:tr2bl w:val="nil"/>
                  </w:tcBorders>
                  <w:noWrap/>
                  <w:vAlign w:val="center"/>
                </w:tcPr>
                <w:p w:rsidR="00E30CDE" w:rsidRPr="00495981" w:rsidRDefault="00E30CDE">
                  <w:pPr>
                    <w:adjustRightInd w:val="0"/>
                    <w:snapToGrid w:val="0"/>
                    <w:jc w:val="center"/>
                    <w:rPr>
                      <w:rFonts w:ascii="Times New Roman" w:eastAsia="宋体" w:hAnsi="Times New Roman" w:cs="Times New Roman"/>
                      <w:b/>
                      <w:szCs w:val="21"/>
                    </w:rPr>
                  </w:pPr>
                </w:p>
              </w:tc>
              <w:tc>
                <w:tcPr>
                  <w:tcW w:w="544" w:type="pct"/>
                  <w:vMerge/>
                  <w:tcBorders>
                    <w:tl2br w:val="nil"/>
                    <w:tr2bl w:val="nil"/>
                  </w:tcBorders>
                  <w:noWrap/>
                  <w:vAlign w:val="center"/>
                </w:tcPr>
                <w:p w:rsidR="00E30CDE" w:rsidRPr="00495981" w:rsidRDefault="00E30CDE">
                  <w:pPr>
                    <w:adjustRightInd w:val="0"/>
                    <w:snapToGrid w:val="0"/>
                    <w:jc w:val="center"/>
                    <w:rPr>
                      <w:rFonts w:ascii="Times New Roman" w:eastAsia="宋体" w:hAnsi="Times New Roman" w:cs="Times New Roman"/>
                      <w:b/>
                      <w:szCs w:val="21"/>
                    </w:rPr>
                  </w:pPr>
                </w:p>
              </w:tc>
              <w:tc>
                <w:tcPr>
                  <w:tcW w:w="441" w:type="pct"/>
                  <w:vMerge/>
                  <w:tcBorders>
                    <w:tl2br w:val="nil"/>
                    <w:tr2bl w:val="nil"/>
                  </w:tcBorders>
                  <w:noWrap/>
                  <w:vAlign w:val="center"/>
                </w:tcPr>
                <w:p w:rsidR="00E30CDE" w:rsidRPr="00495981" w:rsidRDefault="00E30CDE">
                  <w:pPr>
                    <w:adjustRightInd w:val="0"/>
                    <w:snapToGrid w:val="0"/>
                    <w:jc w:val="center"/>
                    <w:rPr>
                      <w:rFonts w:ascii="Times New Roman" w:eastAsia="宋体" w:hAnsi="Times New Roman" w:cs="Times New Roman"/>
                      <w:b/>
                      <w:szCs w:val="21"/>
                    </w:rPr>
                  </w:pPr>
                </w:p>
              </w:tc>
              <w:tc>
                <w:tcPr>
                  <w:tcW w:w="600"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b/>
                      <w:szCs w:val="21"/>
                    </w:rPr>
                  </w:pPr>
                  <w:r w:rsidRPr="00495981">
                    <w:rPr>
                      <w:rFonts w:ascii="Times New Roman" w:eastAsia="宋体" w:hAnsi="Times New Roman" w:cs="Times New Roman"/>
                      <w:b/>
                      <w:szCs w:val="21"/>
                    </w:rPr>
                    <w:t>污染治理设施编号</w:t>
                  </w:r>
                </w:p>
              </w:tc>
              <w:tc>
                <w:tcPr>
                  <w:tcW w:w="670"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b/>
                      <w:szCs w:val="21"/>
                    </w:rPr>
                  </w:pPr>
                  <w:r w:rsidRPr="00495981">
                    <w:rPr>
                      <w:rFonts w:ascii="Times New Roman" w:eastAsia="宋体" w:hAnsi="Times New Roman" w:cs="Times New Roman"/>
                      <w:b/>
                      <w:szCs w:val="21"/>
                    </w:rPr>
                    <w:t>污染治理设施名称</w:t>
                  </w:r>
                </w:p>
              </w:tc>
              <w:tc>
                <w:tcPr>
                  <w:tcW w:w="646"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b/>
                      <w:szCs w:val="21"/>
                    </w:rPr>
                  </w:pPr>
                  <w:r w:rsidRPr="00495981">
                    <w:rPr>
                      <w:rFonts w:ascii="Times New Roman" w:eastAsia="宋体" w:hAnsi="Times New Roman" w:cs="Times New Roman"/>
                      <w:b/>
                      <w:szCs w:val="21"/>
                    </w:rPr>
                    <w:t>污染治理设施工艺</w:t>
                  </w:r>
                </w:p>
              </w:tc>
              <w:tc>
                <w:tcPr>
                  <w:tcW w:w="438" w:type="pct"/>
                  <w:vMerge/>
                  <w:tcBorders>
                    <w:tl2br w:val="nil"/>
                    <w:tr2bl w:val="nil"/>
                  </w:tcBorders>
                  <w:noWrap/>
                  <w:vAlign w:val="center"/>
                </w:tcPr>
                <w:p w:rsidR="00E30CDE" w:rsidRPr="00495981" w:rsidRDefault="00E30CDE">
                  <w:pPr>
                    <w:pStyle w:val="21"/>
                    <w:jc w:val="center"/>
                    <w:rPr>
                      <w:rFonts w:ascii="Times New Roman" w:hAnsi="Times New Roman"/>
                      <w:szCs w:val="21"/>
                    </w:rPr>
                  </w:pPr>
                </w:p>
              </w:tc>
              <w:tc>
                <w:tcPr>
                  <w:tcW w:w="563" w:type="pct"/>
                  <w:vMerge/>
                  <w:tcBorders>
                    <w:tl2br w:val="nil"/>
                    <w:tr2bl w:val="nil"/>
                  </w:tcBorders>
                  <w:noWrap/>
                  <w:vAlign w:val="center"/>
                </w:tcPr>
                <w:p w:rsidR="00E30CDE" w:rsidRPr="00495981" w:rsidRDefault="00E30CDE">
                  <w:pPr>
                    <w:pStyle w:val="21"/>
                    <w:jc w:val="center"/>
                    <w:rPr>
                      <w:rFonts w:ascii="Times New Roman" w:hAnsi="Times New Roman"/>
                      <w:szCs w:val="21"/>
                    </w:rPr>
                  </w:pPr>
                </w:p>
              </w:tc>
              <w:tc>
                <w:tcPr>
                  <w:tcW w:w="331" w:type="pct"/>
                  <w:vMerge/>
                  <w:tcBorders>
                    <w:tl2br w:val="nil"/>
                    <w:tr2bl w:val="nil"/>
                  </w:tcBorders>
                  <w:noWrap/>
                  <w:vAlign w:val="center"/>
                </w:tcPr>
                <w:p w:rsidR="00E30CDE" w:rsidRPr="00495981" w:rsidRDefault="00E30CDE">
                  <w:pPr>
                    <w:pStyle w:val="21"/>
                    <w:jc w:val="center"/>
                    <w:rPr>
                      <w:rFonts w:ascii="Times New Roman" w:hAnsi="Times New Roman"/>
                      <w:szCs w:val="21"/>
                    </w:rPr>
                  </w:pPr>
                </w:p>
              </w:tc>
            </w:tr>
            <w:tr w:rsidR="00E30CDE" w:rsidRPr="00495981">
              <w:trPr>
                <w:trHeight w:val="397"/>
                <w:jc w:val="center"/>
              </w:trPr>
              <w:tc>
                <w:tcPr>
                  <w:tcW w:w="209"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1</w:t>
                  </w:r>
                </w:p>
              </w:tc>
              <w:tc>
                <w:tcPr>
                  <w:tcW w:w="555" w:type="pct"/>
                  <w:tcBorders>
                    <w:tl2br w:val="nil"/>
                    <w:tr2bl w:val="nil"/>
                  </w:tcBorders>
                  <w:noWrap/>
                  <w:vAlign w:val="center"/>
                </w:tcPr>
                <w:p w:rsidR="00E30CDE" w:rsidRPr="00495981" w:rsidRDefault="002B465A">
                  <w:pPr>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车辆冲洗</w:t>
                  </w:r>
                  <w:r w:rsidRPr="00495981">
                    <w:rPr>
                      <w:rFonts w:ascii="Times New Roman" w:eastAsia="宋体" w:hAnsi="Times New Roman" w:cs="Times New Roman" w:hint="eastAsia"/>
                      <w:szCs w:val="21"/>
                    </w:rPr>
                    <w:t>废</w:t>
                  </w:r>
                  <w:r w:rsidRPr="00495981">
                    <w:rPr>
                      <w:rFonts w:ascii="Times New Roman" w:eastAsia="宋体" w:hAnsi="Times New Roman" w:cs="Times New Roman"/>
                      <w:szCs w:val="21"/>
                    </w:rPr>
                    <w:t>水</w:t>
                  </w:r>
                </w:p>
              </w:tc>
              <w:tc>
                <w:tcPr>
                  <w:tcW w:w="544" w:type="pct"/>
                  <w:vMerge w:val="restar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回用于生产，不外排</w:t>
                  </w:r>
                </w:p>
              </w:tc>
              <w:tc>
                <w:tcPr>
                  <w:tcW w:w="441"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连续排放</w:t>
                  </w:r>
                </w:p>
              </w:tc>
              <w:tc>
                <w:tcPr>
                  <w:tcW w:w="600" w:type="pct"/>
                  <w:vMerge w:val="restar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TW002</w:t>
                  </w:r>
                </w:p>
              </w:tc>
              <w:tc>
                <w:tcPr>
                  <w:tcW w:w="670" w:type="pct"/>
                  <w:vMerge w:val="restar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生产废水处理设施</w:t>
                  </w:r>
                </w:p>
              </w:tc>
              <w:tc>
                <w:tcPr>
                  <w:tcW w:w="646" w:type="pct"/>
                  <w:vMerge w:val="restar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二</w:t>
                  </w:r>
                  <w:r w:rsidRPr="00495981">
                    <w:rPr>
                      <w:rFonts w:ascii="Times New Roman" w:eastAsia="宋体" w:hAnsi="Times New Roman" w:cs="Times New Roman"/>
                      <w:szCs w:val="21"/>
                    </w:rPr>
                    <w:t>级沉淀</w:t>
                  </w:r>
                  <w:r w:rsidRPr="00495981">
                    <w:rPr>
                      <w:rFonts w:ascii="Times New Roman" w:eastAsia="宋体" w:hAnsi="Times New Roman" w:cs="Times New Roman" w:hint="eastAsia"/>
                      <w:szCs w:val="21"/>
                    </w:rPr>
                    <w:t>池</w:t>
                  </w:r>
                </w:p>
              </w:tc>
              <w:tc>
                <w:tcPr>
                  <w:tcW w:w="438" w:type="pct"/>
                  <w:vMerge w:val="restar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w:t>
                  </w:r>
                </w:p>
              </w:tc>
              <w:tc>
                <w:tcPr>
                  <w:tcW w:w="563" w:type="pct"/>
                  <w:vMerge w:val="restar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w:t>
                  </w:r>
                </w:p>
              </w:tc>
              <w:tc>
                <w:tcPr>
                  <w:tcW w:w="331" w:type="pct"/>
                  <w:vMerge w:val="restar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w:t>
                  </w:r>
                </w:p>
              </w:tc>
            </w:tr>
            <w:tr w:rsidR="00E30CDE" w:rsidRPr="00495981">
              <w:trPr>
                <w:trHeight w:val="397"/>
                <w:jc w:val="center"/>
              </w:trPr>
              <w:tc>
                <w:tcPr>
                  <w:tcW w:w="209"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2</w:t>
                  </w:r>
                </w:p>
              </w:tc>
              <w:tc>
                <w:tcPr>
                  <w:tcW w:w="555" w:type="pct"/>
                  <w:tcBorders>
                    <w:tl2br w:val="nil"/>
                    <w:tr2bl w:val="nil"/>
                  </w:tcBorders>
                  <w:noWrap/>
                  <w:vAlign w:val="center"/>
                </w:tcPr>
                <w:p w:rsidR="00E30CDE" w:rsidRPr="00495981" w:rsidRDefault="002B465A">
                  <w:pPr>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设备</w:t>
                  </w:r>
                  <w:r w:rsidRPr="00495981">
                    <w:rPr>
                      <w:rFonts w:ascii="Times New Roman" w:eastAsia="宋体" w:hAnsi="Times New Roman" w:cs="Times New Roman" w:hint="eastAsia"/>
                      <w:szCs w:val="21"/>
                    </w:rPr>
                    <w:t>冲洗废</w:t>
                  </w:r>
                  <w:r w:rsidRPr="00495981">
                    <w:rPr>
                      <w:rFonts w:ascii="Times New Roman" w:eastAsia="宋体" w:hAnsi="Times New Roman" w:cs="Times New Roman"/>
                      <w:szCs w:val="21"/>
                    </w:rPr>
                    <w:t>水</w:t>
                  </w:r>
                </w:p>
              </w:tc>
              <w:tc>
                <w:tcPr>
                  <w:tcW w:w="544" w:type="pct"/>
                  <w:vMerge/>
                  <w:tcBorders>
                    <w:tl2br w:val="nil"/>
                    <w:tr2bl w:val="nil"/>
                  </w:tcBorders>
                  <w:noWrap/>
                  <w:vAlign w:val="center"/>
                </w:tcPr>
                <w:p w:rsidR="00E30CDE" w:rsidRPr="00495981" w:rsidRDefault="00E30CDE">
                  <w:pPr>
                    <w:adjustRightInd w:val="0"/>
                    <w:snapToGrid w:val="0"/>
                    <w:jc w:val="center"/>
                    <w:rPr>
                      <w:rFonts w:ascii="Times New Roman" w:eastAsia="宋体" w:hAnsi="Times New Roman" w:cs="Times New Roman"/>
                      <w:szCs w:val="21"/>
                    </w:rPr>
                  </w:pPr>
                </w:p>
              </w:tc>
              <w:tc>
                <w:tcPr>
                  <w:tcW w:w="441"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连续排放</w:t>
                  </w:r>
                </w:p>
              </w:tc>
              <w:tc>
                <w:tcPr>
                  <w:tcW w:w="600" w:type="pct"/>
                  <w:vMerge/>
                  <w:tcBorders>
                    <w:tl2br w:val="nil"/>
                    <w:tr2bl w:val="nil"/>
                  </w:tcBorders>
                  <w:noWrap/>
                  <w:vAlign w:val="center"/>
                </w:tcPr>
                <w:p w:rsidR="00E30CDE" w:rsidRPr="00495981" w:rsidRDefault="00E30CDE">
                  <w:pPr>
                    <w:adjustRightInd w:val="0"/>
                    <w:snapToGrid w:val="0"/>
                    <w:jc w:val="center"/>
                    <w:rPr>
                      <w:rFonts w:ascii="Times New Roman" w:eastAsia="宋体" w:hAnsi="Times New Roman" w:cs="Times New Roman"/>
                      <w:szCs w:val="21"/>
                    </w:rPr>
                  </w:pPr>
                </w:p>
              </w:tc>
              <w:tc>
                <w:tcPr>
                  <w:tcW w:w="670" w:type="pct"/>
                  <w:vMerge/>
                  <w:tcBorders>
                    <w:tl2br w:val="nil"/>
                    <w:tr2bl w:val="nil"/>
                  </w:tcBorders>
                  <w:noWrap/>
                  <w:vAlign w:val="center"/>
                </w:tcPr>
                <w:p w:rsidR="00E30CDE" w:rsidRPr="00495981" w:rsidRDefault="00E30CDE">
                  <w:pPr>
                    <w:adjustRightInd w:val="0"/>
                    <w:snapToGrid w:val="0"/>
                    <w:jc w:val="center"/>
                    <w:rPr>
                      <w:rFonts w:ascii="Times New Roman" w:eastAsia="宋体" w:hAnsi="Times New Roman" w:cs="Times New Roman"/>
                      <w:szCs w:val="21"/>
                    </w:rPr>
                  </w:pPr>
                </w:p>
              </w:tc>
              <w:tc>
                <w:tcPr>
                  <w:tcW w:w="646" w:type="pct"/>
                  <w:vMerge/>
                  <w:tcBorders>
                    <w:tl2br w:val="nil"/>
                    <w:tr2bl w:val="nil"/>
                  </w:tcBorders>
                  <w:noWrap/>
                  <w:vAlign w:val="center"/>
                </w:tcPr>
                <w:p w:rsidR="00E30CDE" w:rsidRPr="00495981" w:rsidRDefault="00E30CDE">
                  <w:pPr>
                    <w:adjustRightInd w:val="0"/>
                    <w:snapToGrid w:val="0"/>
                    <w:jc w:val="center"/>
                    <w:rPr>
                      <w:rFonts w:ascii="Times New Roman" w:eastAsia="宋体" w:hAnsi="Times New Roman" w:cs="Times New Roman"/>
                      <w:szCs w:val="21"/>
                    </w:rPr>
                  </w:pPr>
                </w:p>
              </w:tc>
              <w:tc>
                <w:tcPr>
                  <w:tcW w:w="438" w:type="pct"/>
                  <w:vMerge/>
                  <w:tcBorders>
                    <w:tl2br w:val="nil"/>
                    <w:tr2bl w:val="nil"/>
                  </w:tcBorders>
                  <w:noWrap/>
                  <w:vAlign w:val="center"/>
                </w:tcPr>
                <w:p w:rsidR="00E30CDE" w:rsidRPr="00495981" w:rsidRDefault="00E30CDE">
                  <w:pPr>
                    <w:adjustRightInd w:val="0"/>
                    <w:snapToGrid w:val="0"/>
                    <w:jc w:val="center"/>
                    <w:rPr>
                      <w:rFonts w:ascii="Times New Roman" w:eastAsia="宋体" w:hAnsi="Times New Roman" w:cs="Times New Roman"/>
                      <w:szCs w:val="21"/>
                    </w:rPr>
                  </w:pPr>
                </w:p>
              </w:tc>
              <w:tc>
                <w:tcPr>
                  <w:tcW w:w="563" w:type="pct"/>
                  <w:vMerge/>
                  <w:tcBorders>
                    <w:tl2br w:val="nil"/>
                    <w:tr2bl w:val="nil"/>
                  </w:tcBorders>
                  <w:noWrap/>
                  <w:vAlign w:val="center"/>
                </w:tcPr>
                <w:p w:rsidR="00E30CDE" w:rsidRPr="00495981" w:rsidRDefault="00E30CDE">
                  <w:pPr>
                    <w:adjustRightInd w:val="0"/>
                    <w:snapToGrid w:val="0"/>
                    <w:jc w:val="center"/>
                    <w:rPr>
                      <w:rFonts w:ascii="Times New Roman" w:eastAsia="宋体" w:hAnsi="Times New Roman" w:cs="Times New Roman"/>
                      <w:szCs w:val="21"/>
                    </w:rPr>
                  </w:pPr>
                </w:p>
              </w:tc>
              <w:tc>
                <w:tcPr>
                  <w:tcW w:w="331" w:type="pct"/>
                  <w:vMerge/>
                  <w:tcBorders>
                    <w:tl2br w:val="nil"/>
                    <w:tr2bl w:val="nil"/>
                  </w:tcBorders>
                  <w:noWrap/>
                  <w:vAlign w:val="center"/>
                </w:tcPr>
                <w:p w:rsidR="00E30CDE" w:rsidRPr="00495981" w:rsidRDefault="00E30CDE">
                  <w:pPr>
                    <w:adjustRightInd w:val="0"/>
                    <w:snapToGrid w:val="0"/>
                    <w:jc w:val="center"/>
                    <w:rPr>
                      <w:rFonts w:ascii="Times New Roman" w:eastAsia="宋体" w:hAnsi="Times New Roman" w:cs="Times New Roman"/>
                      <w:szCs w:val="21"/>
                    </w:rPr>
                  </w:pPr>
                </w:p>
              </w:tc>
            </w:tr>
            <w:tr w:rsidR="00E30CDE" w:rsidRPr="00495981">
              <w:trPr>
                <w:trHeight w:val="397"/>
                <w:jc w:val="center"/>
              </w:trPr>
              <w:tc>
                <w:tcPr>
                  <w:tcW w:w="209"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3</w:t>
                  </w:r>
                </w:p>
              </w:tc>
              <w:tc>
                <w:tcPr>
                  <w:tcW w:w="555" w:type="pct"/>
                  <w:tcBorders>
                    <w:tl2br w:val="nil"/>
                    <w:tr2bl w:val="nil"/>
                  </w:tcBorders>
                  <w:noWrap/>
                  <w:vAlign w:val="center"/>
                </w:tcPr>
                <w:p w:rsidR="00E30CDE" w:rsidRPr="00495981" w:rsidRDefault="002B465A">
                  <w:pPr>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地面冲洗废水</w:t>
                  </w:r>
                </w:p>
              </w:tc>
              <w:tc>
                <w:tcPr>
                  <w:tcW w:w="544" w:type="pct"/>
                  <w:vMerge/>
                  <w:tcBorders>
                    <w:tl2br w:val="nil"/>
                    <w:tr2bl w:val="nil"/>
                  </w:tcBorders>
                  <w:noWrap/>
                  <w:vAlign w:val="center"/>
                </w:tcPr>
                <w:p w:rsidR="00E30CDE" w:rsidRPr="00495981" w:rsidRDefault="00E30CDE">
                  <w:pPr>
                    <w:adjustRightInd w:val="0"/>
                    <w:snapToGrid w:val="0"/>
                    <w:jc w:val="center"/>
                    <w:rPr>
                      <w:rFonts w:ascii="Times New Roman" w:eastAsia="宋体" w:hAnsi="Times New Roman" w:cs="Times New Roman"/>
                      <w:szCs w:val="21"/>
                    </w:rPr>
                  </w:pPr>
                </w:p>
              </w:tc>
              <w:tc>
                <w:tcPr>
                  <w:tcW w:w="441"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连续排放</w:t>
                  </w:r>
                </w:p>
              </w:tc>
              <w:tc>
                <w:tcPr>
                  <w:tcW w:w="600" w:type="pct"/>
                  <w:vMerge/>
                  <w:tcBorders>
                    <w:tl2br w:val="nil"/>
                    <w:tr2bl w:val="nil"/>
                  </w:tcBorders>
                  <w:noWrap/>
                  <w:vAlign w:val="center"/>
                </w:tcPr>
                <w:p w:rsidR="00E30CDE" w:rsidRPr="00495981" w:rsidRDefault="00E30CDE">
                  <w:pPr>
                    <w:adjustRightInd w:val="0"/>
                    <w:snapToGrid w:val="0"/>
                    <w:jc w:val="center"/>
                    <w:rPr>
                      <w:rFonts w:ascii="Times New Roman" w:eastAsia="宋体" w:hAnsi="Times New Roman" w:cs="Times New Roman"/>
                      <w:szCs w:val="21"/>
                    </w:rPr>
                  </w:pPr>
                </w:p>
              </w:tc>
              <w:tc>
                <w:tcPr>
                  <w:tcW w:w="670" w:type="pct"/>
                  <w:vMerge/>
                  <w:tcBorders>
                    <w:tl2br w:val="nil"/>
                    <w:tr2bl w:val="nil"/>
                  </w:tcBorders>
                  <w:noWrap/>
                  <w:vAlign w:val="center"/>
                </w:tcPr>
                <w:p w:rsidR="00E30CDE" w:rsidRPr="00495981" w:rsidRDefault="00E30CDE">
                  <w:pPr>
                    <w:adjustRightInd w:val="0"/>
                    <w:snapToGrid w:val="0"/>
                    <w:jc w:val="center"/>
                    <w:rPr>
                      <w:rFonts w:ascii="Times New Roman" w:eastAsia="宋体" w:hAnsi="Times New Roman" w:cs="Times New Roman"/>
                      <w:szCs w:val="21"/>
                    </w:rPr>
                  </w:pPr>
                </w:p>
              </w:tc>
              <w:tc>
                <w:tcPr>
                  <w:tcW w:w="646" w:type="pct"/>
                  <w:vMerge/>
                  <w:tcBorders>
                    <w:tl2br w:val="nil"/>
                    <w:tr2bl w:val="nil"/>
                  </w:tcBorders>
                  <w:noWrap/>
                  <w:vAlign w:val="center"/>
                </w:tcPr>
                <w:p w:rsidR="00E30CDE" w:rsidRPr="00495981" w:rsidRDefault="00E30CDE">
                  <w:pPr>
                    <w:adjustRightInd w:val="0"/>
                    <w:snapToGrid w:val="0"/>
                    <w:jc w:val="center"/>
                    <w:rPr>
                      <w:rFonts w:ascii="Times New Roman" w:eastAsia="宋体" w:hAnsi="Times New Roman" w:cs="Times New Roman"/>
                      <w:szCs w:val="21"/>
                    </w:rPr>
                  </w:pPr>
                </w:p>
              </w:tc>
              <w:tc>
                <w:tcPr>
                  <w:tcW w:w="438" w:type="pct"/>
                  <w:vMerge/>
                  <w:tcBorders>
                    <w:tl2br w:val="nil"/>
                    <w:tr2bl w:val="nil"/>
                  </w:tcBorders>
                  <w:noWrap/>
                  <w:vAlign w:val="center"/>
                </w:tcPr>
                <w:p w:rsidR="00E30CDE" w:rsidRPr="00495981" w:rsidRDefault="00E30CDE">
                  <w:pPr>
                    <w:adjustRightInd w:val="0"/>
                    <w:snapToGrid w:val="0"/>
                    <w:jc w:val="center"/>
                    <w:rPr>
                      <w:rFonts w:ascii="Times New Roman" w:eastAsia="宋体" w:hAnsi="Times New Roman" w:cs="Times New Roman"/>
                      <w:szCs w:val="21"/>
                    </w:rPr>
                  </w:pPr>
                </w:p>
              </w:tc>
              <w:tc>
                <w:tcPr>
                  <w:tcW w:w="563" w:type="pct"/>
                  <w:vMerge/>
                  <w:tcBorders>
                    <w:tl2br w:val="nil"/>
                    <w:tr2bl w:val="nil"/>
                  </w:tcBorders>
                  <w:noWrap/>
                  <w:vAlign w:val="center"/>
                </w:tcPr>
                <w:p w:rsidR="00E30CDE" w:rsidRPr="00495981" w:rsidRDefault="00E30CDE">
                  <w:pPr>
                    <w:adjustRightInd w:val="0"/>
                    <w:snapToGrid w:val="0"/>
                    <w:jc w:val="center"/>
                    <w:rPr>
                      <w:rFonts w:ascii="Times New Roman" w:eastAsia="宋体" w:hAnsi="Times New Roman" w:cs="Times New Roman"/>
                      <w:szCs w:val="21"/>
                    </w:rPr>
                  </w:pPr>
                </w:p>
              </w:tc>
              <w:tc>
                <w:tcPr>
                  <w:tcW w:w="331" w:type="pct"/>
                  <w:vMerge/>
                  <w:tcBorders>
                    <w:tl2br w:val="nil"/>
                    <w:tr2bl w:val="nil"/>
                  </w:tcBorders>
                  <w:noWrap/>
                  <w:vAlign w:val="center"/>
                </w:tcPr>
                <w:p w:rsidR="00E30CDE" w:rsidRPr="00495981" w:rsidRDefault="00E30CDE">
                  <w:pPr>
                    <w:adjustRightInd w:val="0"/>
                    <w:snapToGrid w:val="0"/>
                    <w:jc w:val="center"/>
                    <w:rPr>
                      <w:rFonts w:ascii="Times New Roman" w:eastAsia="宋体" w:hAnsi="Times New Roman" w:cs="Times New Roman"/>
                      <w:szCs w:val="21"/>
                    </w:rPr>
                  </w:pPr>
                </w:p>
              </w:tc>
            </w:tr>
            <w:tr w:rsidR="00E30CDE" w:rsidRPr="00495981">
              <w:trPr>
                <w:trHeight w:val="397"/>
                <w:jc w:val="center"/>
              </w:trPr>
              <w:tc>
                <w:tcPr>
                  <w:tcW w:w="209"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lastRenderedPageBreak/>
                    <w:t>4</w:t>
                  </w:r>
                </w:p>
              </w:tc>
              <w:tc>
                <w:tcPr>
                  <w:tcW w:w="555" w:type="pct"/>
                  <w:tcBorders>
                    <w:tl2br w:val="nil"/>
                    <w:tr2bl w:val="nil"/>
                  </w:tcBorders>
                  <w:noWrap/>
                  <w:vAlign w:val="center"/>
                </w:tcPr>
                <w:p w:rsidR="00E30CDE" w:rsidRPr="00495981" w:rsidRDefault="002B465A">
                  <w:pPr>
                    <w:snapToGrid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实验废水</w:t>
                  </w:r>
                </w:p>
              </w:tc>
              <w:tc>
                <w:tcPr>
                  <w:tcW w:w="544" w:type="pct"/>
                  <w:vMerge/>
                  <w:tcBorders>
                    <w:tl2br w:val="nil"/>
                    <w:tr2bl w:val="nil"/>
                  </w:tcBorders>
                  <w:noWrap/>
                  <w:vAlign w:val="center"/>
                </w:tcPr>
                <w:p w:rsidR="00E30CDE" w:rsidRPr="00495981" w:rsidRDefault="00E30CDE">
                  <w:pPr>
                    <w:adjustRightInd w:val="0"/>
                    <w:snapToGrid w:val="0"/>
                    <w:jc w:val="center"/>
                    <w:rPr>
                      <w:rFonts w:ascii="Times New Roman" w:eastAsia="宋体" w:hAnsi="Times New Roman" w:cs="Times New Roman"/>
                      <w:szCs w:val="21"/>
                    </w:rPr>
                  </w:pPr>
                </w:p>
              </w:tc>
              <w:tc>
                <w:tcPr>
                  <w:tcW w:w="441"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连续排放</w:t>
                  </w:r>
                </w:p>
              </w:tc>
              <w:tc>
                <w:tcPr>
                  <w:tcW w:w="600" w:type="pct"/>
                  <w:vMerge/>
                  <w:tcBorders>
                    <w:tl2br w:val="nil"/>
                    <w:tr2bl w:val="nil"/>
                  </w:tcBorders>
                  <w:noWrap/>
                  <w:vAlign w:val="center"/>
                </w:tcPr>
                <w:p w:rsidR="00E30CDE" w:rsidRPr="00495981" w:rsidRDefault="00E30CDE">
                  <w:pPr>
                    <w:adjustRightInd w:val="0"/>
                    <w:snapToGrid w:val="0"/>
                    <w:jc w:val="center"/>
                    <w:rPr>
                      <w:rFonts w:ascii="Times New Roman" w:eastAsia="宋体" w:hAnsi="Times New Roman" w:cs="Times New Roman"/>
                      <w:szCs w:val="21"/>
                    </w:rPr>
                  </w:pPr>
                </w:p>
              </w:tc>
              <w:tc>
                <w:tcPr>
                  <w:tcW w:w="670" w:type="pct"/>
                  <w:vMerge/>
                  <w:tcBorders>
                    <w:tl2br w:val="nil"/>
                    <w:tr2bl w:val="nil"/>
                  </w:tcBorders>
                  <w:noWrap/>
                  <w:vAlign w:val="center"/>
                </w:tcPr>
                <w:p w:rsidR="00E30CDE" w:rsidRPr="00495981" w:rsidRDefault="00E30CDE">
                  <w:pPr>
                    <w:adjustRightInd w:val="0"/>
                    <w:snapToGrid w:val="0"/>
                    <w:jc w:val="center"/>
                    <w:rPr>
                      <w:rFonts w:ascii="Times New Roman" w:eastAsia="宋体" w:hAnsi="Times New Roman" w:cs="Times New Roman"/>
                      <w:szCs w:val="21"/>
                    </w:rPr>
                  </w:pPr>
                </w:p>
              </w:tc>
              <w:tc>
                <w:tcPr>
                  <w:tcW w:w="646" w:type="pct"/>
                  <w:vMerge/>
                  <w:tcBorders>
                    <w:tl2br w:val="nil"/>
                    <w:tr2bl w:val="nil"/>
                  </w:tcBorders>
                  <w:noWrap/>
                  <w:vAlign w:val="center"/>
                </w:tcPr>
                <w:p w:rsidR="00E30CDE" w:rsidRPr="00495981" w:rsidRDefault="00E30CDE">
                  <w:pPr>
                    <w:adjustRightInd w:val="0"/>
                    <w:snapToGrid w:val="0"/>
                    <w:jc w:val="center"/>
                    <w:rPr>
                      <w:rFonts w:ascii="Times New Roman" w:eastAsia="宋体" w:hAnsi="Times New Roman" w:cs="Times New Roman"/>
                      <w:szCs w:val="21"/>
                    </w:rPr>
                  </w:pPr>
                </w:p>
              </w:tc>
              <w:tc>
                <w:tcPr>
                  <w:tcW w:w="438" w:type="pct"/>
                  <w:vMerge/>
                  <w:tcBorders>
                    <w:tl2br w:val="nil"/>
                    <w:tr2bl w:val="nil"/>
                  </w:tcBorders>
                  <w:noWrap/>
                  <w:vAlign w:val="center"/>
                </w:tcPr>
                <w:p w:rsidR="00E30CDE" w:rsidRPr="00495981" w:rsidRDefault="00E30CDE">
                  <w:pPr>
                    <w:adjustRightInd w:val="0"/>
                    <w:snapToGrid w:val="0"/>
                    <w:jc w:val="center"/>
                    <w:rPr>
                      <w:rFonts w:ascii="Times New Roman" w:eastAsia="宋体" w:hAnsi="Times New Roman" w:cs="Times New Roman"/>
                      <w:szCs w:val="21"/>
                    </w:rPr>
                  </w:pPr>
                </w:p>
              </w:tc>
              <w:tc>
                <w:tcPr>
                  <w:tcW w:w="563" w:type="pct"/>
                  <w:vMerge/>
                  <w:tcBorders>
                    <w:tl2br w:val="nil"/>
                    <w:tr2bl w:val="nil"/>
                  </w:tcBorders>
                  <w:noWrap/>
                  <w:vAlign w:val="center"/>
                </w:tcPr>
                <w:p w:rsidR="00E30CDE" w:rsidRPr="00495981" w:rsidRDefault="00E30CDE">
                  <w:pPr>
                    <w:adjustRightInd w:val="0"/>
                    <w:snapToGrid w:val="0"/>
                    <w:jc w:val="center"/>
                    <w:rPr>
                      <w:rFonts w:ascii="Times New Roman" w:eastAsia="宋体" w:hAnsi="Times New Roman" w:cs="Times New Roman"/>
                      <w:szCs w:val="21"/>
                    </w:rPr>
                  </w:pPr>
                </w:p>
              </w:tc>
              <w:tc>
                <w:tcPr>
                  <w:tcW w:w="331" w:type="pct"/>
                  <w:vMerge/>
                  <w:tcBorders>
                    <w:tl2br w:val="nil"/>
                    <w:tr2bl w:val="nil"/>
                  </w:tcBorders>
                  <w:noWrap/>
                  <w:vAlign w:val="center"/>
                </w:tcPr>
                <w:p w:rsidR="00E30CDE" w:rsidRPr="00495981" w:rsidRDefault="00E30CDE">
                  <w:pPr>
                    <w:adjustRightInd w:val="0"/>
                    <w:snapToGrid w:val="0"/>
                    <w:jc w:val="center"/>
                    <w:rPr>
                      <w:rFonts w:ascii="Times New Roman" w:eastAsia="宋体" w:hAnsi="Times New Roman" w:cs="Times New Roman"/>
                      <w:szCs w:val="21"/>
                    </w:rPr>
                  </w:pPr>
                </w:p>
              </w:tc>
            </w:tr>
            <w:tr w:rsidR="00E30CDE" w:rsidRPr="00495981">
              <w:trPr>
                <w:trHeight w:val="397"/>
                <w:jc w:val="center"/>
              </w:trPr>
              <w:tc>
                <w:tcPr>
                  <w:tcW w:w="209"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5</w:t>
                  </w:r>
                </w:p>
              </w:tc>
              <w:tc>
                <w:tcPr>
                  <w:tcW w:w="555" w:type="pct"/>
                  <w:tcBorders>
                    <w:tl2br w:val="nil"/>
                    <w:tr2bl w:val="nil"/>
                  </w:tcBorders>
                  <w:noWrap/>
                  <w:vAlign w:val="center"/>
                </w:tcPr>
                <w:p w:rsidR="00E30CDE" w:rsidRPr="00495981" w:rsidRDefault="002B465A">
                  <w:pPr>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初期雨水</w:t>
                  </w:r>
                </w:p>
              </w:tc>
              <w:tc>
                <w:tcPr>
                  <w:tcW w:w="544" w:type="pct"/>
                  <w:vMerge/>
                  <w:tcBorders>
                    <w:tl2br w:val="nil"/>
                    <w:tr2bl w:val="nil"/>
                  </w:tcBorders>
                  <w:noWrap/>
                  <w:vAlign w:val="center"/>
                </w:tcPr>
                <w:p w:rsidR="00E30CDE" w:rsidRPr="00495981" w:rsidRDefault="00E30CDE">
                  <w:pPr>
                    <w:adjustRightInd w:val="0"/>
                    <w:snapToGrid w:val="0"/>
                    <w:jc w:val="center"/>
                    <w:rPr>
                      <w:rFonts w:ascii="Times New Roman" w:eastAsia="宋体" w:hAnsi="Times New Roman" w:cs="Times New Roman"/>
                      <w:szCs w:val="21"/>
                    </w:rPr>
                  </w:pPr>
                </w:p>
              </w:tc>
              <w:tc>
                <w:tcPr>
                  <w:tcW w:w="441"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间歇排放</w:t>
                  </w:r>
                </w:p>
              </w:tc>
              <w:tc>
                <w:tcPr>
                  <w:tcW w:w="600"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TW003</w:t>
                  </w:r>
                </w:p>
              </w:tc>
              <w:tc>
                <w:tcPr>
                  <w:tcW w:w="670" w:type="pct"/>
                  <w:vMerge/>
                  <w:tcBorders>
                    <w:tl2br w:val="nil"/>
                    <w:tr2bl w:val="nil"/>
                  </w:tcBorders>
                  <w:noWrap/>
                  <w:vAlign w:val="center"/>
                </w:tcPr>
                <w:p w:rsidR="00E30CDE" w:rsidRPr="00495981" w:rsidRDefault="00E30CDE">
                  <w:pPr>
                    <w:adjustRightInd w:val="0"/>
                    <w:snapToGrid w:val="0"/>
                    <w:jc w:val="center"/>
                    <w:rPr>
                      <w:rFonts w:ascii="Times New Roman" w:eastAsia="宋体" w:hAnsi="Times New Roman" w:cs="Times New Roman"/>
                      <w:szCs w:val="21"/>
                    </w:rPr>
                  </w:pPr>
                </w:p>
              </w:tc>
              <w:tc>
                <w:tcPr>
                  <w:tcW w:w="646"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初期雨水收集</w:t>
                  </w:r>
                  <w:r w:rsidRPr="00495981">
                    <w:rPr>
                      <w:rFonts w:ascii="Times New Roman" w:eastAsia="宋体" w:hAnsi="Times New Roman" w:cs="Times New Roman"/>
                      <w:szCs w:val="21"/>
                    </w:rPr>
                    <w:t>沉淀池</w:t>
                  </w:r>
                </w:p>
              </w:tc>
              <w:tc>
                <w:tcPr>
                  <w:tcW w:w="438"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w:t>
                  </w:r>
                </w:p>
              </w:tc>
              <w:tc>
                <w:tcPr>
                  <w:tcW w:w="563"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w:t>
                  </w:r>
                </w:p>
              </w:tc>
              <w:tc>
                <w:tcPr>
                  <w:tcW w:w="331"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w:t>
                  </w:r>
                </w:p>
              </w:tc>
            </w:tr>
            <w:tr w:rsidR="00E30CDE" w:rsidRPr="00495981">
              <w:trPr>
                <w:trHeight w:val="397"/>
                <w:jc w:val="center"/>
              </w:trPr>
              <w:tc>
                <w:tcPr>
                  <w:tcW w:w="209"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6</w:t>
                  </w:r>
                </w:p>
              </w:tc>
              <w:tc>
                <w:tcPr>
                  <w:tcW w:w="555" w:type="pct"/>
                  <w:tcBorders>
                    <w:tl2br w:val="nil"/>
                    <w:tr2bl w:val="nil"/>
                  </w:tcBorders>
                  <w:noWrap/>
                  <w:vAlign w:val="center"/>
                </w:tcPr>
                <w:p w:rsidR="00E30CDE" w:rsidRPr="00495981" w:rsidRDefault="002B465A">
                  <w:pPr>
                    <w:pStyle w:val="afe"/>
                    <w:rPr>
                      <w:rFonts w:eastAsia="宋体" w:cs="Times New Roman"/>
                    </w:rPr>
                  </w:pPr>
                  <w:r w:rsidRPr="00495981">
                    <w:rPr>
                      <w:rFonts w:eastAsia="宋体" w:cs="Times New Roman"/>
                    </w:rPr>
                    <w:t>生活污水</w:t>
                  </w:r>
                </w:p>
              </w:tc>
              <w:tc>
                <w:tcPr>
                  <w:tcW w:w="544"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用于</w:t>
                  </w:r>
                  <w:r w:rsidRPr="00495981">
                    <w:rPr>
                      <w:rFonts w:ascii="Times New Roman" w:eastAsia="宋体" w:hAnsi="Times New Roman" w:cs="Times New Roman"/>
                    </w:rPr>
                    <w:t>周边菜地施肥</w:t>
                  </w:r>
                  <w:r w:rsidRPr="00495981">
                    <w:rPr>
                      <w:rFonts w:ascii="Times New Roman" w:eastAsia="宋体" w:hAnsi="Times New Roman" w:cs="Times New Roman"/>
                      <w:szCs w:val="21"/>
                    </w:rPr>
                    <w:t>，不外排</w:t>
                  </w:r>
                </w:p>
              </w:tc>
              <w:tc>
                <w:tcPr>
                  <w:tcW w:w="441"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连续排放</w:t>
                  </w:r>
                </w:p>
              </w:tc>
              <w:tc>
                <w:tcPr>
                  <w:tcW w:w="600"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TW001</w:t>
                  </w:r>
                </w:p>
              </w:tc>
              <w:tc>
                <w:tcPr>
                  <w:tcW w:w="670"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生活污水处理设施</w:t>
                  </w:r>
                </w:p>
              </w:tc>
              <w:tc>
                <w:tcPr>
                  <w:tcW w:w="646"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化粪池</w:t>
                  </w:r>
                </w:p>
              </w:tc>
              <w:tc>
                <w:tcPr>
                  <w:tcW w:w="438"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w:t>
                  </w:r>
                </w:p>
              </w:tc>
              <w:tc>
                <w:tcPr>
                  <w:tcW w:w="563"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w:t>
                  </w:r>
                </w:p>
              </w:tc>
              <w:tc>
                <w:tcPr>
                  <w:tcW w:w="331"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w:t>
                  </w:r>
                </w:p>
              </w:tc>
            </w:tr>
          </w:tbl>
          <w:p w:rsidR="00E30CDE" w:rsidRPr="00495981" w:rsidRDefault="002B465A">
            <w:pPr>
              <w:pStyle w:val="a9"/>
              <w:tabs>
                <w:tab w:val="left" w:pos="0"/>
              </w:tabs>
              <w:spacing w:line="360" w:lineRule="auto"/>
              <w:ind w:firstLineChars="200" w:firstLine="482"/>
              <w:jc w:val="left"/>
              <w:rPr>
                <w:rFonts w:ascii="Times New Roman" w:hAnsi="Times New Roman"/>
                <w:b/>
                <w:bCs/>
                <w:sz w:val="24"/>
                <w:szCs w:val="24"/>
              </w:rPr>
            </w:pPr>
            <w:r w:rsidRPr="00495981">
              <w:rPr>
                <w:rFonts w:ascii="Times New Roman" w:hAnsi="Times New Roman"/>
                <w:b/>
                <w:bCs/>
                <w:sz w:val="24"/>
                <w:szCs w:val="24"/>
              </w:rPr>
              <w:t>2.3</w:t>
            </w:r>
            <w:r w:rsidRPr="00495981">
              <w:rPr>
                <w:rFonts w:ascii="Times New Roman" w:hAnsi="Times New Roman"/>
                <w:b/>
                <w:bCs/>
                <w:sz w:val="24"/>
                <w:szCs w:val="24"/>
              </w:rPr>
              <w:t>废水治理措施</w:t>
            </w:r>
            <w:r w:rsidRPr="00495981">
              <w:rPr>
                <w:rFonts w:ascii="Times New Roman" w:hAnsi="Times New Roman"/>
                <w:b/>
                <w:bCs/>
                <w:sz w:val="24"/>
              </w:rPr>
              <w:t>可行性分析</w:t>
            </w:r>
          </w:p>
          <w:p w:rsidR="00E30CDE" w:rsidRPr="00495981" w:rsidRDefault="002B465A">
            <w:pPr>
              <w:snapToGrid w:val="0"/>
              <w:spacing w:line="360" w:lineRule="auto"/>
              <w:ind w:firstLineChars="200" w:firstLine="480"/>
              <w:jc w:val="left"/>
              <w:rPr>
                <w:rFonts w:ascii="Times New Roman" w:eastAsia="宋体" w:hAnsi="Times New Roman" w:cs="Times New Roman"/>
                <w:sz w:val="24"/>
                <w:szCs w:val="24"/>
                <w:highlight w:val="lightGray"/>
              </w:rPr>
            </w:pP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1</w:t>
            </w:r>
            <w:r w:rsidRPr="00495981">
              <w:rPr>
                <w:rFonts w:ascii="Times New Roman" w:eastAsia="宋体" w:hAnsi="Times New Roman" w:cs="Times New Roman"/>
                <w:sz w:val="24"/>
                <w:szCs w:val="24"/>
              </w:rPr>
              <w:t>）生活污水处理措施可行性分析：生活污水（</w:t>
            </w:r>
            <w:r w:rsidRPr="00495981">
              <w:rPr>
                <w:rFonts w:ascii="Times New Roman" w:eastAsia="宋体" w:hAnsi="Times New Roman" w:cs="Times New Roman" w:hint="eastAsia"/>
                <w:sz w:val="24"/>
                <w:szCs w:val="24"/>
              </w:rPr>
              <w:t>2.55</w:t>
            </w:r>
            <w:r w:rsidRPr="00495981">
              <w:rPr>
                <w:rFonts w:ascii="Times New Roman" w:eastAsia="宋体" w:hAnsi="Times New Roman" w:cs="Times New Roman"/>
                <w:sz w:val="24"/>
                <w:szCs w:val="24"/>
              </w:rPr>
              <w:t>m</w:t>
            </w:r>
            <w:r w:rsidRPr="00495981">
              <w:rPr>
                <w:rFonts w:ascii="Times New Roman" w:eastAsia="宋体" w:hAnsi="Times New Roman" w:cs="Times New Roman"/>
                <w:sz w:val="24"/>
                <w:szCs w:val="24"/>
                <w:vertAlign w:val="superscript"/>
              </w:rPr>
              <w:t>3</w:t>
            </w:r>
            <w:r w:rsidRPr="00495981">
              <w:rPr>
                <w:rFonts w:ascii="Times New Roman" w:eastAsia="宋体" w:hAnsi="Times New Roman" w:cs="Times New Roman"/>
                <w:sz w:val="24"/>
                <w:szCs w:val="24"/>
              </w:rPr>
              <w:t>/d</w:t>
            </w:r>
            <w:r w:rsidRPr="00495981">
              <w:rPr>
                <w:rFonts w:ascii="Times New Roman" w:eastAsia="宋体" w:hAnsi="Times New Roman" w:cs="Times New Roman"/>
                <w:sz w:val="24"/>
                <w:szCs w:val="24"/>
              </w:rPr>
              <w:t>）通过化粪池处理后用于周边</w:t>
            </w:r>
            <w:r w:rsidRPr="00495981">
              <w:rPr>
                <w:rFonts w:ascii="Times New Roman" w:eastAsia="宋体" w:hAnsi="Times New Roman" w:cs="Times New Roman" w:hint="eastAsia"/>
                <w:sz w:val="24"/>
                <w:szCs w:val="24"/>
              </w:rPr>
              <w:t>菜地施肥</w:t>
            </w:r>
            <w:r w:rsidRPr="00495981">
              <w:rPr>
                <w:rFonts w:ascii="Times New Roman" w:eastAsia="宋体" w:hAnsi="Times New Roman" w:cs="Times New Roman"/>
                <w:sz w:val="24"/>
                <w:szCs w:val="24"/>
              </w:rPr>
              <w:t>。厂界周边</w:t>
            </w:r>
            <w:r w:rsidRPr="00495981">
              <w:rPr>
                <w:rFonts w:ascii="Times New Roman" w:eastAsia="宋体" w:hAnsi="Times New Roman" w:cs="Times New Roman" w:hint="eastAsia"/>
                <w:sz w:val="24"/>
                <w:szCs w:val="24"/>
              </w:rPr>
              <w:t>1km</w:t>
            </w:r>
            <w:r w:rsidRPr="00495981">
              <w:rPr>
                <w:rFonts w:ascii="Times New Roman" w:eastAsia="宋体" w:hAnsi="Times New Roman" w:cs="Times New Roman"/>
                <w:sz w:val="24"/>
                <w:szCs w:val="24"/>
              </w:rPr>
              <w:t>范围内分布有足量居民家用菜地，完全有能力消纳项目生活污水，生活污水不会影响区域地表水环境。</w:t>
            </w:r>
          </w:p>
          <w:p w:rsidR="00E30CDE" w:rsidRPr="00495981" w:rsidRDefault="002B465A">
            <w:pPr>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2</w:t>
            </w:r>
            <w:r w:rsidRPr="00495981">
              <w:rPr>
                <w:rFonts w:ascii="Times New Roman" w:eastAsia="宋体" w:hAnsi="Times New Roman" w:cs="Times New Roman"/>
                <w:sz w:val="24"/>
                <w:szCs w:val="24"/>
              </w:rPr>
              <w:t>）生产废水处理措施可行性分析</w:t>
            </w:r>
          </w:p>
          <w:p w:rsidR="00E30CDE" w:rsidRPr="00495981" w:rsidRDefault="002B465A">
            <w:pPr>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①</w:t>
            </w:r>
            <w:r w:rsidRPr="00495981">
              <w:rPr>
                <w:rFonts w:ascii="Times New Roman" w:eastAsia="宋体" w:hAnsi="Times New Roman" w:cs="Times New Roman"/>
                <w:sz w:val="24"/>
                <w:szCs w:val="24"/>
              </w:rPr>
              <w:t>初期雨水处理措施可行性分析</w:t>
            </w:r>
          </w:p>
          <w:p w:rsidR="00E30CDE" w:rsidRPr="00495981" w:rsidRDefault="002B465A">
            <w:pPr>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项目设置雨水收集系统，并安装可切换的阀门，降雨历时一段时间（取</w:t>
            </w:r>
            <w:r w:rsidRPr="00495981">
              <w:rPr>
                <w:rFonts w:ascii="Times New Roman" w:eastAsia="宋体" w:hAnsi="Times New Roman" w:cs="Times New Roman"/>
                <w:sz w:val="24"/>
                <w:szCs w:val="24"/>
              </w:rPr>
              <w:t>15min</w:t>
            </w:r>
            <w:r w:rsidRPr="00495981">
              <w:rPr>
                <w:rFonts w:ascii="Times New Roman" w:eastAsia="宋体" w:hAnsi="Times New Roman" w:cs="Times New Roman"/>
                <w:sz w:val="24"/>
                <w:szCs w:val="24"/>
              </w:rPr>
              <w:t>）后，通过切换阀门，后期雨水顺地势排入</w:t>
            </w:r>
            <w:r w:rsidRPr="00495981">
              <w:rPr>
                <w:rFonts w:ascii="Times New Roman" w:eastAsia="宋体" w:hAnsi="Times New Roman" w:cs="Times New Roman" w:hint="eastAsia"/>
                <w:sz w:val="24"/>
                <w:szCs w:val="24"/>
              </w:rPr>
              <w:t>外环境</w:t>
            </w:r>
            <w:r w:rsidRPr="00495981">
              <w:rPr>
                <w:rFonts w:ascii="Times New Roman" w:eastAsia="宋体" w:hAnsi="Times New Roman" w:cs="Times New Roman"/>
                <w:sz w:val="24"/>
                <w:szCs w:val="24"/>
              </w:rPr>
              <w:t>。</w:t>
            </w:r>
          </w:p>
          <w:p w:rsidR="00E30CDE" w:rsidRPr="00495981" w:rsidRDefault="002B465A">
            <w:pPr>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初期雨水经收集系统导入</w:t>
            </w:r>
            <w:r w:rsidRPr="00495981">
              <w:rPr>
                <w:rFonts w:ascii="Times New Roman" w:eastAsia="宋体" w:hAnsi="Times New Roman" w:cs="Times New Roman" w:hint="eastAsia"/>
                <w:sz w:val="24"/>
                <w:szCs w:val="24"/>
              </w:rPr>
              <w:t>初期雨水收集</w:t>
            </w:r>
            <w:r w:rsidRPr="00495981">
              <w:rPr>
                <w:rFonts w:ascii="Times New Roman" w:eastAsia="宋体" w:hAnsi="Times New Roman" w:cs="Times New Roman"/>
                <w:sz w:val="24"/>
                <w:szCs w:val="24"/>
              </w:rPr>
              <w:t>沉淀池，经沉淀池</w:t>
            </w:r>
            <w:r w:rsidRPr="00495981">
              <w:rPr>
                <w:rFonts w:ascii="Times New Roman" w:eastAsia="宋体" w:hAnsi="Times New Roman" w:cs="Times New Roman"/>
                <w:sz w:val="24"/>
              </w:rPr>
              <w:t>处理后</w:t>
            </w:r>
            <w:r w:rsidRPr="00495981">
              <w:rPr>
                <w:rFonts w:ascii="Times New Roman" w:eastAsia="宋体" w:hAnsi="Times New Roman" w:cs="Times New Roman"/>
                <w:sz w:val="24"/>
                <w:szCs w:val="24"/>
              </w:rPr>
              <w:t>回用于</w:t>
            </w:r>
            <w:r w:rsidRPr="00495981">
              <w:rPr>
                <w:rFonts w:ascii="Times New Roman" w:eastAsia="宋体" w:hAnsi="Times New Roman" w:cs="Times New Roman" w:hint="eastAsia"/>
                <w:sz w:val="24"/>
                <w:szCs w:val="24"/>
              </w:rPr>
              <w:t>厂区洒水降尘</w:t>
            </w:r>
            <w:r w:rsidRPr="00495981">
              <w:rPr>
                <w:rFonts w:ascii="Times New Roman" w:eastAsia="宋体" w:hAnsi="Times New Roman" w:cs="Times New Roman"/>
                <w:sz w:val="24"/>
                <w:szCs w:val="24"/>
              </w:rPr>
              <w:t>，</w:t>
            </w:r>
            <w:r w:rsidRPr="00495981">
              <w:rPr>
                <w:rFonts w:ascii="Times New Roman" w:eastAsia="宋体" w:hAnsi="Times New Roman" w:cs="Times New Roman" w:hint="eastAsia"/>
                <w:sz w:val="24"/>
                <w:szCs w:val="24"/>
              </w:rPr>
              <w:t>水质</w:t>
            </w:r>
            <w:r w:rsidRPr="00495981">
              <w:rPr>
                <w:rFonts w:ascii="Times New Roman" w:eastAsia="宋体" w:hAnsi="Times New Roman" w:cs="Times New Roman"/>
                <w:sz w:val="24"/>
                <w:szCs w:val="24"/>
              </w:rPr>
              <w:t>可满足</w:t>
            </w:r>
            <w:r w:rsidRPr="00495981">
              <w:rPr>
                <w:rFonts w:ascii="Times New Roman" w:eastAsia="宋体" w:hAnsi="Times New Roman" w:cs="Times New Roman" w:hint="eastAsia"/>
                <w:sz w:val="24"/>
                <w:szCs w:val="24"/>
              </w:rPr>
              <w:t>洒水降尘用水</w:t>
            </w:r>
            <w:r w:rsidRPr="00495981">
              <w:rPr>
                <w:rFonts w:ascii="Times New Roman" w:eastAsia="宋体" w:hAnsi="Times New Roman" w:cs="Times New Roman"/>
                <w:sz w:val="24"/>
                <w:szCs w:val="24"/>
              </w:rPr>
              <w:t>要求。</w:t>
            </w:r>
            <w:r w:rsidRPr="00495981">
              <w:rPr>
                <w:rFonts w:ascii="Times New Roman" w:eastAsia="宋体" w:hAnsi="Times New Roman" w:cs="Times New Roman"/>
                <w:sz w:val="24"/>
              </w:rPr>
              <w:t>初期雨水产生量为</w:t>
            </w:r>
            <w:r w:rsidRPr="00495981">
              <w:rPr>
                <w:rFonts w:ascii="Times New Roman" w:eastAsia="宋体" w:hAnsi="Times New Roman" w:cs="Times New Roman" w:hint="eastAsia"/>
                <w:sz w:val="24"/>
              </w:rPr>
              <w:t>52.14</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w:t>
            </w:r>
            <w:r w:rsidRPr="00495981">
              <w:rPr>
                <w:rFonts w:ascii="Times New Roman" w:eastAsia="宋体" w:hAnsi="Times New Roman" w:cs="Times New Roman"/>
                <w:sz w:val="24"/>
              </w:rPr>
              <w:t>次，</w:t>
            </w:r>
            <w:r w:rsidRPr="00495981">
              <w:rPr>
                <w:rFonts w:ascii="Times New Roman" w:eastAsia="宋体" w:hAnsi="Times New Roman" w:cs="Times New Roman" w:hint="eastAsia"/>
                <w:sz w:val="24"/>
                <w:szCs w:val="24"/>
              </w:rPr>
              <w:t>初期雨水收集</w:t>
            </w:r>
            <w:r w:rsidRPr="00495981">
              <w:rPr>
                <w:rFonts w:ascii="Times New Roman" w:eastAsia="宋体" w:hAnsi="Times New Roman" w:cs="Times New Roman"/>
                <w:sz w:val="24"/>
                <w:szCs w:val="24"/>
              </w:rPr>
              <w:t>沉淀池</w:t>
            </w:r>
            <w:r w:rsidRPr="00495981">
              <w:rPr>
                <w:rFonts w:ascii="Times New Roman" w:eastAsia="宋体" w:hAnsi="Times New Roman" w:cs="Times New Roman"/>
                <w:sz w:val="24"/>
              </w:rPr>
              <w:t>容积为</w:t>
            </w:r>
            <w:r w:rsidRPr="00495981">
              <w:rPr>
                <w:rFonts w:ascii="Times New Roman" w:eastAsia="宋体" w:hAnsi="Times New Roman" w:cs="Times New Roman" w:hint="eastAsia"/>
                <w:sz w:val="24"/>
              </w:rPr>
              <w:t>108</w:t>
            </w:r>
            <w:r w:rsidRPr="00495981">
              <w:rPr>
                <w:rFonts w:ascii="Times New Roman" w:eastAsia="宋体" w:hAnsi="Times New Roman" w:cs="Times New Roman"/>
                <w:sz w:val="24"/>
              </w:rPr>
              <w:t>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，可满足初期雨水</w:t>
            </w:r>
            <w:r w:rsidRPr="00495981">
              <w:rPr>
                <w:rFonts w:ascii="Times New Roman" w:eastAsia="宋体" w:hAnsi="Times New Roman" w:cs="Times New Roman" w:hint="eastAsia"/>
                <w:sz w:val="24"/>
              </w:rPr>
              <w:t>2</w:t>
            </w:r>
            <w:r w:rsidRPr="00495981">
              <w:rPr>
                <w:rFonts w:ascii="Times New Roman" w:eastAsia="宋体" w:hAnsi="Times New Roman" w:cs="Times New Roman" w:hint="eastAsia"/>
                <w:sz w:val="24"/>
              </w:rPr>
              <w:t>次的</w:t>
            </w:r>
            <w:r w:rsidRPr="00495981">
              <w:rPr>
                <w:rFonts w:ascii="Times New Roman" w:eastAsia="宋体" w:hAnsi="Times New Roman" w:cs="Times New Roman"/>
                <w:sz w:val="24"/>
              </w:rPr>
              <w:t>暂存及处理</w:t>
            </w:r>
            <w:r w:rsidRPr="00495981">
              <w:rPr>
                <w:rFonts w:ascii="Times New Roman" w:eastAsia="宋体" w:hAnsi="Times New Roman" w:cs="Times New Roman" w:hint="eastAsia"/>
                <w:sz w:val="24"/>
                <w:szCs w:val="24"/>
              </w:rPr>
              <w:t>需</w:t>
            </w:r>
            <w:r w:rsidRPr="00495981">
              <w:rPr>
                <w:rFonts w:ascii="Times New Roman" w:eastAsia="宋体" w:hAnsi="Times New Roman" w:cs="Times New Roman"/>
                <w:sz w:val="24"/>
                <w:szCs w:val="24"/>
              </w:rPr>
              <w:t>求。</w:t>
            </w:r>
          </w:p>
          <w:p w:rsidR="00E30CDE" w:rsidRPr="00495981" w:rsidRDefault="002B465A">
            <w:pPr>
              <w:adjustRightInd w:val="0"/>
              <w:snapToGrid w:val="0"/>
              <w:spacing w:line="360" w:lineRule="auto"/>
              <w:ind w:firstLineChars="200" w:firstLine="480"/>
              <w:jc w:val="left"/>
              <w:rPr>
                <w:rFonts w:ascii="Times New Roman" w:eastAsia="宋体" w:hAnsi="Times New Roman"/>
                <w:sz w:val="24"/>
                <w:szCs w:val="32"/>
              </w:rPr>
            </w:pPr>
            <w:r w:rsidRPr="00495981">
              <w:rPr>
                <w:rFonts w:ascii="Times New Roman" w:eastAsia="宋体" w:hAnsi="Times New Roman"/>
                <w:sz w:val="24"/>
              </w:rPr>
              <w:t>②</w:t>
            </w:r>
            <w:r w:rsidRPr="00495981">
              <w:rPr>
                <w:rFonts w:ascii="Times New Roman" w:eastAsia="宋体" w:hAnsi="Times New Roman" w:hint="eastAsia"/>
                <w:sz w:val="24"/>
              </w:rPr>
              <w:t>生产</w:t>
            </w:r>
            <w:r w:rsidRPr="00495981">
              <w:rPr>
                <w:rFonts w:ascii="Times New Roman" w:eastAsia="宋体" w:hAnsi="Times New Roman"/>
                <w:sz w:val="24"/>
                <w:szCs w:val="32"/>
              </w:rPr>
              <w:t>废水循环</w:t>
            </w:r>
            <w:r w:rsidRPr="00495981">
              <w:rPr>
                <w:rFonts w:ascii="Times New Roman" w:eastAsia="宋体" w:hAnsi="Times New Roman"/>
                <w:sz w:val="24"/>
                <w:szCs w:val="24"/>
              </w:rPr>
              <w:t>利用</w:t>
            </w:r>
            <w:r w:rsidRPr="00495981">
              <w:rPr>
                <w:rFonts w:ascii="Times New Roman" w:eastAsia="宋体" w:hAnsi="Times New Roman"/>
                <w:sz w:val="24"/>
                <w:szCs w:val="32"/>
              </w:rPr>
              <w:t>可行性</w:t>
            </w:r>
            <w:r w:rsidRPr="00495981">
              <w:rPr>
                <w:rFonts w:ascii="Times New Roman" w:eastAsia="宋体" w:hAnsi="Times New Roman" w:hint="eastAsia"/>
                <w:sz w:val="24"/>
                <w:szCs w:val="32"/>
              </w:rPr>
              <w:t>分析</w:t>
            </w:r>
          </w:p>
          <w:p w:rsidR="00E30CDE" w:rsidRPr="00495981" w:rsidRDefault="002B465A">
            <w:pPr>
              <w:adjustRightInd w:val="0"/>
              <w:snapToGrid w:val="0"/>
              <w:spacing w:line="360" w:lineRule="auto"/>
              <w:ind w:firstLineChars="200" w:firstLine="480"/>
              <w:jc w:val="left"/>
              <w:rPr>
                <w:rFonts w:ascii="Times New Roman" w:eastAsia="宋体" w:hAnsi="Times New Roman"/>
                <w:sz w:val="24"/>
              </w:rPr>
            </w:pPr>
            <w:r w:rsidRPr="00495981">
              <w:rPr>
                <w:rFonts w:ascii="Times New Roman" w:eastAsia="宋体" w:hAnsi="Times New Roman" w:hint="eastAsia"/>
                <w:sz w:val="24"/>
                <w:szCs w:val="24"/>
              </w:rPr>
              <w:t>项目</w:t>
            </w:r>
            <w:r w:rsidRPr="00495981">
              <w:rPr>
                <w:rFonts w:ascii="Times New Roman" w:eastAsia="宋体" w:hAnsi="Times New Roman"/>
                <w:sz w:val="24"/>
                <w:szCs w:val="24"/>
              </w:rPr>
              <w:t>生产废水</w:t>
            </w:r>
            <w:r w:rsidRPr="00495981">
              <w:rPr>
                <w:rFonts w:ascii="Times New Roman" w:eastAsia="宋体" w:hAnsi="Times New Roman" w:hint="eastAsia"/>
                <w:sz w:val="24"/>
                <w:szCs w:val="24"/>
              </w:rPr>
              <w:t>（</w:t>
            </w:r>
            <w:r w:rsidRPr="00495981">
              <w:rPr>
                <w:rFonts w:ascii="Times New Roman" w:eastAsia="宋体" w:hAnsi="Times New Roman" w:cs="Times New Roman"/>
                <w:sz w:val="24"/>
              </w:rPr>
              <w:t>车辆</w:t>
            </w:r>
            <w:r w:rsidRPr="00495981">
              <w:rPr>
                <w:rFonts w:ascii="Times New Roman" w:eastAsia="宋体" w:hAnsi="Times New Roman" w:cs="Times New Roman" w:hint="eastAsia"/>
                <w:sz w:val="24"/>
              </w:rPr>
              <w:t>冲洗废水</w:t>
            </w:r>
            <w:r w:rsidRPr="00495981">
              <w:rPr>
                <w:rFonts w:ascii="Times New Roman" w:eastAsia="宋体" w:hAnsi="Times New Roman" w:cs="Times New Roman"/>
                <w:sz w:val="24"/>
              </w:rPr>
              <w:t>、设备冲洗废水、地面冲洗废水</w:t>
            </w:r>
            <w:r w:rsidRPr="00495981">
              <w:rPr>
                <w:rFonts w:ascii="Times New Roman" w:eastAsia="宋体" w:hAnsi="Times New Roman" w:cs="Times New Roman" w:hint="eastAsia"/>
                <w:sz w:val="24"/>
              </w:rPr>
              <w:t>、实验废水</w:t>
            </w:r>
            <w:r w:rsidRPr="00495981">
              <w:rPr>
                <w:rFonts w:ascii="Times New Roman" w:eastAsia="宋体" w:hAnsi="Times New Roman" w:hint="eastAsia"/>
                <w:sz w:val="24"/>
                <w:szCs w:val="24"/>
              </w:rPr>
              <w:t>）产</w:t>
            </w:r>
            <w:r w:rsidRPr="00495981">
              <w:rPr>
                <w:rFonts w:ascii="Times New Roman" w:eastAsia="宋体" w:hAnsi="Times New Roman" w:cs="Times New Roman"/>
                <w:sz w:val="24"/>
                <w:szCs w:val="24"/>
              </w:rPr>
              <w:t>生量为</w:t>
            </w:r>
            <w:r w:rsidRPr="00495981">
              <w:rPr>
                <w:rFonts w:ascii="Times New Roman" w:eastAsia="宋体" w:hAnsi="Times New Roman" w:cs="Times New Roman"/>
                <w:sz w:val="24"/>
              </w:rPr>
              <w:t>13.86m</w:t>
            </w:r>
            <w:r w:rsidRPr="00495981">
              <w:rPr>
                <w:rFonts w:ascii="Times New Roman" w:eastAsia="宋体" w:hAnsi="Times New Roman" w:cs="Times New Roman"/>
                <w:sz w:val="24"/>
                <w:vertAlign w:val="superscript"/>
              </w:rPr>
              <w:t>3</w:t>
            </w:r>
            <w:r w:rsidRPr="00495981">
              <w:rPr>
                <w:rFonts w:ascii="Times New Roman" w:eastAsia="宋体" w:hAnsi="Times New Roman" w:cs="Times New Roman"/>
                <w:sz w:val="24"/>
              </w:rPr>
              <w:t>/d</w:t>
            </w:r>
            <w:r w:rsidRPr="00495981">
              <w:rPr>
                <w:rFonts w:ascii="Times New Roman" w:eastAsia="宋体" w:hAnsi="Times New Roman" w:cs="Times New Roman"/>
                <w:sz w:val="24"/>
                <w:szCs w:val="24"/>
              </w:rPr>
              <w:t>，</w:t>
            </w:r>
            <w:r w:rsidRPr="00495981">
              <w:rPr>
                <w:rFonts w:ascii="Times New Roman" w:eastAsia="宋体" w:hAnsi="Times New Roman" w:cs="Times New Roman"/>
                <w:sz w:val="24"/>
              </w:rPr>
              <w:t>经二级沉淀后回用于生产</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项目二级沉淀池规格为：</w:t>
            </w:r>
            <w:r w:rsidRPr="00495981">
              <w:rPr>
                <w:rFonts w:ascii="Times New Roman" w:eastAsia="宋体" w:hAnsi="Times New Roman" w:cs="Times New Roman"/>
                <w:sz w:val="24"/>
              </w:rPr>
              <w:t>10m×2</w:t>
            </w:r>
            <w:r w:rsidRPr="00495981">
              <w:rPr>
                <w:rFonts w:ascii="Times New Roman" w:eastAsia="宋体" w:hAnsi="Times New Roman" w:cs="Times New Roman" w:hint="eastAsia"/>
                <w:sz w:val="24"/>
              </w:rPr>
              <w:t>.5</w:t>
            </w:r>
            <w:r w:rsidRPr="00495981">
              <w:rPr>
                <w:rFonts w:ascii="Times New Roman" w:eastAsia="宋体" w:hAnsi="Times New Roman" w:cs="Times New Roman"/>
                <w:sz w:val="24"/>
              </w:rPr>
              <w:t>m×</w:t>
            </w:r>
            <w:r w:rsidRPr="00495981">
              <w:rPr>
                <w:rFonts w:ascii="Times New Roman" w:eastAsia="宋体" w:hAnsi="Times New Roman" w:cs="Times New Roman" w:hint="eastAsia"/>
                <w:sz w:val="24"/>
              </w:rPr>
              <w:t>1.8</w:t>
            </w:r>
            <w:r w:rsidRPr="00495981">
              <w:rPr>
                <w:rFonts w:ascii="Times New Roman" w:eastAsia="宋体" w:hAnsi="Times New Roman" w:cs="Times New Roman"/>
                <w:sz w:val="24"/>
              </w:rPr>
              <w:t>m</w:t>
            </w:r>
            <w:r w:rsidRPr="00495981">
              <w:rPr>
                <w:rFonts w:ascii="Times New Roman" w:eastAsia="宋体" w:hAnsi="Times New Roman" w:cs="Times New Roman"/>
                <w:sz w:val="24"/>
              </w:rPr>
              <w:t>，</w:t>
            </w:r>
            <w:r w:rsidRPr="00495981">
              <w:rPr>
                <w:rFonts w:ascii="Times New Roman" w:eastAsia="宋体" w:hAnsi="Times New Roman" w:hint="eastAsia"/>
                <w:sz w:val="24"/>
              </w:rPr>
              <w:t>总</w:t>
            </w:r>
            <w:r w:rsidRPr="00495981">
              <w:rPr>
                <w:rFonts w:ascii="Times New Roman" w:eastAsia="宋体" w:hAnsi="Times New Roman"/>
                <w:sz w:val="24"/>
              </w:rPr>
              <w:t>容积为</w:t>
            </w:r>
            <w:r w:rsidRPr="00495981">
              <w:rPr>
                <w:rFonts w:ascii="Times New Roman" w:eastAsia="宋体" w:hAnsi="Times New Roman" w:hint="eastAsia"/>
                <w:sz w:val="24"/>
              </w:rPr>
              <w:t>45</w:t>
            </w:r>
            <w:r w:rsidRPr="00495981">
              <w:rPr>
                <w:rFonts w:ascii="Times New Roman" w:eastAsia="宋体" w:hAnsi="Times New Roman"/>
                <w:sz w:val="24"/>
              </w:rPr>
              <w:t>m</w:t>
            </w:r>
            <w:r w:rsidRPr="00495981">
              <w:rPr>
                <w:rFonts w:ascii="Times New Roman" w:eastAsia="宋体" w:hAnsi="Times New Roman"/>
                <w:sz w:val="24"/>
                <w:vertAlign w:val="superscript"/>
              </w:rPr>
              <w:t>3</w:t>
            </w:r>
            <w:r w:rsidRPr="00495981">
              <w:rPr>
                <w:rFonts w:ascii="Times New Roman" w:eastAsia="宋体" w:hAnsi="Times New Roman"/>
                <w:sz w:val="24"/>
              </w:rPr>
              <w:t>，满足项目生产废水</w:t>
            </w:r>
            <w:r w:rsidRPr="00495981">
              <w:rPr>
                <w:rFonts w:ascii="Times New Roman" w:eastAsia="宋体" w:hAnsi="Times New Roman" w:hint="eastAsia"/>
                <w:sz w:val="24"/>
              </w:rPr>
              <w:t>2</w:t>
            </w:r>
            <w:r w:rsidRPr="00495981">
              <w:rPr>
                <w:rFonts w:ascii="Times New Roman" w:eastAsia="宋体" w:hAnsi="Times New Roman" w:hint="eastAsia"/>
                <w:sz w:val="24"/>
              </w:rPr>
              <w:t>天的暂存和处理需求</w:t>
            </w:r>
            <w:r w:rsidRPr="00495981">
              <w:rPr>
                <w:rFonts w:ascii="Times New Roman" w:eastAsia="宋体" w:hAnsi="Times New Roman"/>
                <w:sz w:val="24"/>
              </w:rPr>
              <w:t>。</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沉淀池是应用沉淀作用去除水中悬浮物的一种构筑物，沉淀池在废水处理中广为使用。</w:t>
            </w:r>
            <w:r w:rsidRPr="00495981">
              <w:rPr>
                <w:rFonts w:ascii="Times New Roman" w:eastAsia="宋体" w:hAnsi="Times New Roman" w:cs="Times New Roman" w:hint="eastAsia"/>
                <w:sz w:val="24"/>
                <w:szCs w:val="24"/>
              </w:rPr>
              <w:t>项目</w:t>
            </w:r>
            <w:r w:rsidRPr="00495981">
              <w:rPr>
                <w:rFonts w:ascii="Times New Roman" w:eastAsia="宋体" w:hAnsi="Times New Roman" w:cs="Times New Roman"/>
                <w:sz w:val="24"/>
                <w:szCs w:val="24"/>
              </w:rPr>
              <w:t>废水经收集系统进入</w:t>
            </w:r>
            <w:r w:rsidRPr="00495981">
              <w:rPr>
                <w:rFonts w:ascii="Times New Roman" w:eastAsia="宋体" w:hAnsi="Times New Roman" w:cs="Times New Roman" w:hint="eastAsia"/>
                <w:sz w:val="24"/>
                <w:szCs w:val="24"/>
              </w:rPr>
              <w:t>二</w:t>
            </w:r>
            <w:r w:rsidRPr="00495981">
              <w:rPr>
                <w:rFonts w:ascii="Times New Roman" w:eastAsia="宋体" w:hAnsi="Times New Roman" w:cs="Times New Roman"/>
                <w:sz w:val="24"/>
                <w:szCs w:val="24"/>
              </w:rPr>
              <w:t>级沉淀池（总容积为</w:t>
            </w:r>
            <w:r w:rsidRPr="00495981">
              <w:rPr>
                <w:rFonts w:ascii="Times New Roman" w:eastAsia="宋体" w:hAnsi="Times New Roman" w:cs="Times New Roman" w:hint="eastAsia"/>
                <w:sz w:val="24"/>
                <w:szCs w:val="24"/>
              </w:rPr>
              <w:t>45</w:t>
            </w:r>
            <w:r w:rsidRPr="00495981">
              <w:rPr>
                <w:rFonts w:ascii="Times New Roman" w:eastAsia="宋体" w:hAnsi="Times New Roman" w:cs="Times New Roman"/>
                <w:sz w:val="24"/>
                <w:szCs w:val="24"/>
              </w:rPr>
              <w:t>m</w:t>
            </w:r>
            <w:r w:rsidRPr="00495981">
              <w:rPr>
                <w:rFonts w:ascii="Times New Roman" w:eastAsia="宋体" w:hAnsi="Times New Roman" w:cs="Times New Roman"/>
                <w:sz w:val="24"/>
                <w:szCs w:val="24"/>
                <w:vertAlign w:val="superscript"/>
              </w:rPr>
              <w:t>3</w:t>
            </w:r>
            <w:r w:rsidRPr="00495981">
              <w:rPr>
                <w:rFonts w:ascii="Times New Roman" w:eastAsia="宋体" w:hAnsi="Times New Roman" w:cs="Times New Roman"/>
                <w:sz w:val="24"/>
                <w:szCs w:val="24"/>
              </w:rPr>
              <w:t>，一</w:t>
            </w:r>
            <w:r w:rsidRPr="00495981">
              <w:rPr>
                <w:rFonts w:ascii="Times New Roman" w:eastAsia="宋体" w:hAnsi="Times New Roman" w:cs="Times New Roman" w:hint="eastAsia"/>
                <w:sz w:val="24"/>
                <w:szCs w:val="24"/>
              </w:rPr>
              <w:t>、二</w:t>
            </w:r>
            <w:r w:rsidRPr="00495981">
              <w:rPr>
                <w:rFonts w:ascii="Times New Roman" w:eastAsia="宋体" w:hAnsi="Times New Roman" w:cs="Times New Roman"/>
                <w:sz w:val="24"/>
                <w:szCs w:val="24"/>
              </w:rPr>
              <w:t>级沉淀池容积</w:t>
            </w:r>
            <w:r w:rsidRPr="00495981">
              <w:rPr>
                <w:rFonts w:ascii="Times New Roman" w:eastAsia="宋体" w:hAnsi="Times New Roman" w:cs="Times New Roman" w:hint="eastAsia"/>
                <w:sz w:val="24"/>
                <w:szCs w:val="24"/>
              </w:rPr>
              <w:t>分别</w:t>
            </w:r>
            <w:r w:rsidRPr="00495981">
              <w:rPr>
                <w:rFonts w:ascii="Times New Roman" w:eastAsia="宋体" w:hAnsi="Times New Roman" w:cs="Times New Roman"/>
                <w:sz w:val="24"/>
                <w:szCs w:val="24"/>
              </w:rPr>
              <w:t>为</w:t>
            </w:r>
            <w:r w:rsidRPr="00495981">
              <w:rPr>
                <w:rFonts w:ascii="Times New Roman" w:eastAsia="宋体" w:hAnsi="Times New Roman" w:cs="Times New Roman"/>
                <w:sz w:val="24"/>
                <w:szCs w:val="24"/>
              </w:rPr>
              <w:t xml:space="preserve"> </w:t>
            </w:r>
            <w:r w:rsidRPr="00495981">
              <w:rPr>
                <w:rFonts w:ascii="Times New Roman" w:eastAsia="宋体" w:hAnsi="Times New Roman" w:cs="Times New Roman" w:hint="eastAsia"/>
                <w:sz w:val="24"/>
                <w:szCs w:val="24"/>
              </w:rPr>
              <w:t>30</w:t>
            </w:r>
            <w:r w:rsidRPr="00495981">
              <w:rPr>
                <w:rFonts w:ascii="Times New Roman" w:eastAsia="宋体" w:hAnsi="Times New Roman" w:cs="Times New Roman"/>
                <w:sz w:val="24"/>
                <w:szCs w:val="24"/>
              </w:rPr>
              <w:t>m</w:t>
            </w:r>
            <w:r w:rsidRPr="00495981">
              <w:rPr>
                <w:rFonts w:ascii="Times New Roman" w:eastAsia="宋体" w:hAnsi="Times New Roman" w:cs="Times New Roman"/>
                <w:sz w:val="24"/>
                <w:szCs w:val="24"/>
                <w:vertAlign w:val="superscript"/>
              </w:rPr>
              <w:t>3</w:t>
            </w:r>
            <w:r w:rsidRPr="00495981">
              <w:rPr>
                <w:rFonts w:ascii="Times New Roman" w:eastAsia="宋体" w:hAnsi="Times New Roman" w:cs="Times New Roman"/>
                <w:sz w:val="24"/>
                <w:szCs w:val="24"/>
              </w:rPr>
              <w:t>、</w:t>
            </w:r>
            <w:r w:rsidRPr="00495981">
              <w:rPr>
                <w:rFonts w:ascii="Times New Roman" w:eastAsia="宋体" w:hAnsi="Times New Roman" w:cs="Times New Roman" w:hint="eastAsia"/>
                <w:sz w:val="24"/>
                <w:szCs w:val="24"/>
              </w:rPr>
              <w:t>15</w:t>
            </w:r>
            <w:r w:rsidRPr="00495981">
              <w:rPr>
                <w:rFonts w:ascii="Times New Roman" w:eastAsia="宋体" w:hAnsi="Times New Roman" w:cs="Times New Roman"/>
                <w:sz w:val="24"/>
                <w:szCs w:val="24"/>
              </w:rPr>
              <w:t>m</w:t>
            </w:r>
            <w:r w:rsidRPr="00495981">
              <w:rPr>
                <w:rFonts w:ascii="Times New Roman" w:eastAsia="宋体" w:hAnsi="Times New Roman" w:cs="Times New Roman"/>
                <w:sz w:val="24"/>
                <w:szCs w:val="24"/>
                <w:vertAlign w:val="superscript"/>
              </w:rPr>
              <w:t>3</w:t>
            </w:r>
            <w:r w:rsidRPr="00495981">
              <w:rPr>
                <w:rFonts w:ascii="Times New Roman" w:eastAsia="宋体" w:hAnsi="Times New Roman" w:cs="Times New Roman"/>
                <w:sz w:val="24"/>
                <w:szCs w:val="24"/>
              </w:rPr>
              <w:t>），</w:t>
            </w:r>
            <w:r w:rsidRPr="00495981">
              <w:rPr>
                <w:rFonts w:ascii="Times New Roman" w:eastAsia="宋体" w:hAnsi="Times New Roman" w:cs="Times New Roman" w:hint="eastAsia"/>
                <w:sz w:val="24"/>
                <w:szCs w:val="24"/>
              </w:rPr>
              <w:t>在</w:t>
            </w:r>
            <w:r w:rsidRPr="00495981">
              <w:rPr>
                <w:rFonts w:ascii="Times New Roman" w:eastAsia="宋体" w:hAnsi="Times New Roman" w:cs="Times New Roman"/>
                <w:sz w:val="24"/>
                <w:szCs w:val="24"/>
              </w:rPr>
              <w:t>一级沉淀池</w:t>
            </w:r>
            <w:r w:rsidRPr="00495981">
              <w:rPr>
                <w:rFonts w:ascii="Times New Roman" w:eastAsia="宋体" w:hAnsi="Times New Roman" w:cs="Times New Roman" w:hint="eastAsia"/>
                <w:sz w:val="24"/>
                <w:szCs w:val="24"/>
              </w:rPr>
              <w:t>内通过</w:t>
            </w:r>
            <w:r w:rsidRPr="00495981">
              <w:rPr>
                <w:rFonts w:ascii="Times New Roman" w:eastAsia="宋体" w:hAnsi="Times New Roman" w:cs="Times New Roman"/>
                <w:sz w:val="24"/>
                <w:szCs w:val="24"/>
              </w:rPr>
              <w:t>自然重力沉降进行初步沉淀，</w:t>
            </w:r>
            <w:r w:rsidRPr="00495981">
              <w:rPr>
                <w:rFonts w:ascii="Times New Roman" w:eastAsia="宋体" w:hAnsi="Times New Roman" w:cs="Times New Roman" w:hint="eastAsia"/>
                <w:sz w:val="24"/>
                <w:szCs w:val="24"/>
              </w:rPr>
              <w:t>去除废水中砂石等大粒径物质，再进入</w:t>
            </w:r>
            <w:r w:rsidRPr="00495981">
              <w:rPr>
                <w:rFonts w:ascii="Times New Roman" w:eastAsia="宋体" w:hAnsi="Times New Roman" w:cs="Times New Roman"/>
                <w:sz w:val="24"/>
                <w:szCs w:val="24"/>
              </w:rPr>
              <w:t>二级沉淀池</w:t>
            </w:r>
            <w:r w:rsidRPr="00495981">
              <w:rPr>
                <w:rFonts w:ascii="Times New Roman" w:eastAsia="宋体" w:hAnsi="Times New Roman" w:cs="Times New Roman" w:hint="eastAsia"/>
                <w:sz w:val="24"/>
                <w:szCs w:val="24"/>
              </w:rPr>
              <w:t>，作进一步沉淀</w:t>
            </w:r>
            <w:r w:rsidRPr="00495981">
              <w:rPr>
                <w:rFonts w:ascii="Times New Roman" w:eastAsia="宋体" w:hAnsi="Times New Roman" w:cs="Times New Roman"/>
                <w:sz w:val="24"/>
                <w:szCs w:val="24"/>
              </w:rPr>
              <w:t>处理</w:t>
            </w:r>
            <w:r w:rsidRPr="00495981">
              <w:rPr>
                <w:rFonts w:ascii="Times New Roman" w:eastAsia="宋体" w:hAnsi="Times New Roman" w:cs="Times New Roman" w:hint="eastAsia"/>
                <w:sz w:val="24"/>
                <w:szCs w:val="24"/>
              </w:rPr>
              <w:t>，废水的悬浮物在足够停留时间内大部分沉淀至池底，上</w:t>
            </w:r>
            <w:r w:rsidRPr="00495981">
              <w:rPr>
                <w:rFonts w:ascii="Times New Roman" w:eastAsia="宋体" w:hAnsi="Times New Roman" w:cs="Times New Roman"/>
                <w:sz w:val="24"/>
                <w:szCs w:val="24"/>
              </w:rPr>
              <w:t>清</w:t>
            </w:r>
            <w:r w:rsidRPr="00495981">
              <w:rPr>
                <w:rFonts w:ascii="Times New Roman" w:eastAsia="宋体" w:hAnsi="Times New Roman" w:cs="Times New Roman" w:hint="eastAsia"/>
                <w:sz w:val="24"/>
                <w:szCs w:val="24"/>
              </w:rPr>
              <w:t>液可</w:t>
            </w:r>
            <w:r w:rsidRPr="00495981">
              <w:rPr>
                <w:rFonts w:ascii="Times New Roman" w:eastAsia="宋体" w:hAnsi="Times New Roman" w:cs="Times New Roman"/>
                <w:sz w:val="24"/>
                <w:szCs w:val="24"/>
              </w:rPr>
              <w:t>回用于生产，</w:t>
            </w:r>
            <w:r w:rsidR="006D2AD1" w:rsidRPr="00495981">
              <w:rPr>
                <w:rFonts w:ascii="Times New Roman" w:eastAsia="宋体" w:hAnsi="Times New Roman" w:cs="Times New Roman"/>
                <w:sz w:val="24"/>
                <w:szCs w:val="24"/>
              </w:rPr>
              <w:t>同时本项目配料用</w:t>
            </w:r>
            <w:r w:rsidR="006D2AD1" w:rsidRPr="00495981">
              <w:rPr>
                <w:rFonts w:ascii="Times New Roman" w:eastAsia="宋体" w:hAnsi="Times New Roman" w:cs="Times New Roman"/>
                <w:sz w:val="24"/>
                <w:szCs w:val="24"/>
              </w:rPr>
              <w:lastRenderedPageBreak/>
              <w:t>水和厂区降尘用水对水质要求不高，</w:t>
            </w:r>
            <w:r w:rsidR="00F578D6" w:rsidRPr="00495981">
              <w:rPr>
                <w:rFonts w:ascii="Times New Roman" w:eastAsia="宋体" w:hAnsi="Times New Roman" w:cs="Times New Roman"/>
                <w:sz w:val="24"/>
                <w:szCs w:val="24"/>
              </w:rPr>
              <w:t>沉淀池尾水</w:t>
            </w:r>
            <w:r w:rsidRPr="00495981">
              <w:rPr>
                <w:rFonts w:ascii="Times New Roman" w:eastAsia="宋体" w:hAnsi="Times New Roman" w:cs="Times New Roman" w:hint="eastAsia"/>
                <w:sz w:val="24"/>
                <w:szCs w:val="24"/>
              </w:rPr>
              <w:t>水质可满足生产用水</w:t>
            </w:r>
            <w:r w:rsidR="00F578D6" w:rsidRPr="00495981">
              <w:rPr>
                <w:rFonts w:ascii="Times New Roman" w:eastAsia="宋体" w:hAnsi="Times New Roman" w:cs="Times New Roman" w:hint="eastAsia"/>
                <w:sz w:val="24"/>
                <w:szCs w:val="24"/>
              </w:rPr>
              <w:t>和除尘用水水质</w:t>
            </w:r>
            <w:r w:rsidRPr="00495981">
              <w:rPr>
                <w:rFonts w:ascii="Times New Roman" w:eastAsia="宋体" w:hAnsi="Times New Roman" w:cs="Times New Roman" w:hint="eastAsia"/>
                <w:sz w:val="24"/>
                <w:szCs w:val="24"/>
              </w:rPr>
              <w:t>要求</w:t>
            </w:r>
            <w:r w:rsidRPr="00495981">
              <w:rPr>
                <w:rFonts w:ascii="Times New Roman" w:eastAsia="宋体" w:hAnsi="Times New Roman" w:cs="Times New Roman"/>
                <w:sz w:val="24"/>
                <w:szCs w:val="24"/>
              </w:rPr>
              <w:t>。</w:t>
            </w:r>
          </w:p>
          <w:p w:rsidR="00E30CDE" w:rsidRPr="00495981" w:rsidRDefault="002B465A">
            <w:pPr>
              <w:pStyle w:val="a9"/>
              <w:tabs>
                <w:tab w:val="left" w:pos="0"/>
              </w:tabs>
              <w:spacing w:line="360" w:lineRule="auto"/>
              <w:ind w:firstLineChars="200" w:firstLine="482"/>
              <w:jc w:val="left"/>
              <w:rPr>
                <w:rFonts w:ascii="Times New Roman" w:hAnsi="Times New Roman"/>
                <w:b/>
                <w:bCs/>
                <w:sz w:val="24"/>
                <w:szCs w:val="24"/>
              </w:rPr>
            </w:pPr>
            <w:r w:rsidRPr="00495981">
              <w:rPr>
                <w:rFonts w:ascii="Times New Roman" w:hAnsi="Times New Roman"/>
                <w:b/>
                <w:bCs/>
                <w:sz w:val="24"/>
                <w:szCs w:val="24"/>
              </w:rPr>
              <w:t xml:space="preserve">2.4 </w:t>
            </w:r>
            <w:r w:rsidRPr="00495981">
              <w:rPr>
                <w:rFonts w:ascii="Times New Roman" w:hAnsi="Times New Roman"/>
                <w:b/>
                <w:bCs/>
                <w:sz w:val="24"/>
                <w:szCs w:val="24"/>
              </w:rPr>
              <w:t>废水监测要求</w:t>
            </w:r>
          </w:p>
          <w:p w:rsidR="00E30CDE" w:rsidRPr="00495981" w:rsidRDefault="002B465A">
            <w:pPr>
              <w:pStyle w:val="a9"/>
              <w:tabs>
                <w:tab w:val="left" w:pos="0"/>
              </w:tabs>
              <w:spacing w:line="360" w:lineRule="auto"/>
              <w:ind w:firstLineChars="200" w:firstLine="480"/>
              <w:jc w:val="left"/>
              <w:rPr>
                <w:rFonts w:ascii="Times New Roman" w:hAnsi="Times New Roman"/>
                <w:sz w:val="24"/>
                <w:szCs w:val="32"/>
              </w:rPr>
            </w:pPr>
            <w:r w:rsidRPr="00495981">
              <w:rPr>
                <w:rFonts w:ascii="Times New Roman" w:hAnsi="Times New Roman"/>
                <w:bCs/>
                <w:sz w:val="24"/>
                <w:szCs w:val="24"/>
              </w:rPr>
              <w:t>本项目产生的废水</w:t>
            </w:r>
            <w:r w:rsidRPr="00495981">
              <w:rPr>
                <w:rFonts w:ascii="Times New Roman" w:hAnsi="Times New Roman" w:hint="eastAsia"/>
                <w:bCs/>
                <w:sz w:val="24"/>
                <w:szCs w:val="24"/>
              </w:rPr>
              <w:t>均</w:t>
            </w:r>
            <w:r w:rsidRPr="00495981">
              <w:rPr>
                <w:rFonts w:ascii="Times New Roman" w:hAnsi="Times New Roman"/>
                <w:bCs/>
                <w:sz w:val="24"/>
                <w:szCs w:val="24"/>
              </w:rPr>
              <w:t>不外排，不设置废水排</w:t>
            </w:r>
            <w:r w:rsidRPr="00495981">
              <w:rPr>
                <w:rFonts w:ascii="Times New Roman" w:hAnsi="Times New Roman" w:hint="eastAsia"/>
                <w:bCs/>
                <w:sz w:val="24"/>
                <w:szCs w:val="24"/>
              </w:rPr>
              <w:t>放</w:t>
            </w:r>
            <w:r w:rsidRPr="00495981">
              <w:rPr>
                <w:rFonts w:ascii="Times New Roman" w:hAnsi="Times New Roman"/>
                <w:bCs/>
                <w:sz w:val="24"/>
                <w:szCs w:val="24"/>
              </w:rPr>
              <w:t>口，</w:t>
            </w:r>
            <w:r w:rsidRPr="00495981">
              <w:rPr>
                <w:rFonts w:ascii="Times New Roman" w:hAnsi="Times New Roman" w:hint="eastAsia"/>
                <w:bCs/>
                <w:sz w:val="24"/>
                <w:szCs w:val="24"/>
              </w:rPr>
              <w:t>无需制定</w:t>
            </w:r>
            <w:r w:rsidRPr="00495981">
              <w:rPr>
                <w:rFonts w:ascii="Times New Roman" w:hAnsi="Times New Roman"/>
                <w:bCs/>
                <w:sz w:val="24"/>
                <w:szCs w:val="24"/>
              </w:rPr>
              <w:t>废水监测计划。</w:t>
            </w:r>
          </w:p>
          <w:p w:rsidR="00E30CDE" w:rsidRPr="00495981" w:rsidRDefault="002B465A">
            <w:pPr>
              <w:adjustRightInd w:val="0"/>
              <w:snapToGrid w:val="0"/>
              <w:spacing w:line="360" w:lineRule="auto"/>
              <w:jc w:val="left"/>
              <w:rPr>
                <w:rFonts w:ascii="Times New Roman" w:eastAsia="宋体" w:hAnsi="Times New Roman" w:cs="Times New Roman"/>
                <w:b/>
                <w:sz w:val="24"/>
                <w:szCs w:val="24"/>
              </w:rPr>
            </w:pPr>
            <w:r w:rsidRPr="00495981">
              <w:rPr>
                <w:rFonts w:ascii="Times New Roman" w:eastAsia="宋体" w:hAnsi="Times New Roman" w:cs="Times New Roman"/>
                <w:b/>
                <w:sz w:val="24"/>
                <w:szCs w:val="24"/>
              </w:rPr>
              <w:t>3</w:t>
            </w:r>
            <w:r w:rsidRPr="00495981">
              <w:rPr>
                <w:rFonts w:ascii="Times New Roman" w:eastAsia="宋体" w:hAnsi="Times New Roman" w:cs="Times New Roman" w:hint="eastAsia"/>
                <w:b/>
                <w:sz w:val="24"/>
                <w:szCs w:val="24"/>
              </w:rPr>
              <w:t>、</w:t>
            </w:r>
            <w:r w:rsidRPr="00495981">
              <w:rPr>
                <w:rFonts w:ascii="Times New Roman" w:eastAsia="宋体" w:hAnsi="Times New Roman" w:cs="Times New Roman"/>
                <w:b/>
                <w:sz w:val="24"/>
                <w:szCs w:val="24"/>
              </w:rPr>
              <w:t>噪声</w:t>
            </w:r>
          </w:p>
          <w:p w:rsidR="00E30CDE" w:rsidRPr="00495981" w:rsidRDefault="002B465A">
            <w:pPr>
              <w:adjustRightInd w:val="0"/>
              <w:snapToGrid w:val="0"/>
              <w:spacing w:line="360" w:lineRule="auto"/>
              <w:ind w:firstLineChars="200" w:firstLine="482"/>
              <w:jc w:val="left"/>
              <w:rPr>
                <w:rFonts w:ascii="Times New Roman" w:eastAsia="宋体" w:hAnsi="Times New Roman" w:cs="Times New Roman"/>
                <w:b/>
                <w:sz w:val="24"/>
                <w:szCs w:val="24"/>
              </w:rPr>
            </w:pPr>
            <w:r w:rsidRPr="00495981">
              <w:rPr>
                <w:rFonts w:ascii="Times New Roman" w:eastAsia="宋体" w:hAnsi="Times New Roman" w:cs="Times New Roman"/>
                <w:b/>
                <w:sz w:val="24"/>
                <w:szCs w:val="24"/>
              </w:rPr>
              <w:t>3.1</w:t>
            </w:r>
            <w:r w:rsidRPr="00495981">
              <w:rPr>
                <w:rFonts w:ascii="Times New Roman" w:eastAsia="宋体" w:hAnsi="Times New Roman" w:cs="Times New Roman"/>
                <w:b/>
                <w:sz w:val="24"/>
                <w:szCs w:val="24"/>
              </w:rPr>
              <w:t>噪声源强及降噪措施</w:t>
            </w:r>
          </w:p>
          <w:p w:rsidR="00E30CDE" w:rsidRPr="00495981" w:rsidRDefault="002B465A">
            <w:pPr>
              <w:pStyle w:val="a9"/>
              <w:tabs>
                <w:tab w:val="left" w:pos="0"/>
              </w:tabs>
              <w:spacing w:line="360" w:lineRule="auto"/>
              <w:ind w:firstLineChars="200" w:firstLine="480"/>
              <w:jc w:val="left"/>
              <w:rPr>
                <w:rFonts w:ascii="Times New Roman" w:hAnsi="Times New Roman"/>
                <w:sz w:val="24"/>
                <w:szCs w:val="32"/>
              </w:rPr>
            </w:pPr>
            <w:r w:rsidRPr="00495981">
              <w:rPr>
                <w:rFonts w:ascii="Times New Roman" w:hAnsi="Times New Roman"/>
                <w:sz w:val="24"/>
                <w:szCs w:val="32"/>
              </w:rPr>
              <w:t>本项目产生噪声主要为搅拌站、运输车辆、输送机等机械设备产生的机械噪声，声源值在</w:t>
            </w:r>
            <w:r w:rsidRPr="00495981">
              <w:rPr>
                <w:rFonts w:ascii="Times New Roman" w:hAnsi="Times New Roman"/>
                <w:sz w:val="24"/>
                <w:szCs w:val="32"/>
              </w:rPr>
              <w:t>80dB(A)~</w:t>
            </w:r>
            <w:r w:rsidRPr="00495981">
              <w:rPr>
                <w:rFonts w:ascii="Times New Roman" w:hAnsi="Times New Roman" w:hint="eastAsia"/>
                <w:sz w:val="24"/>
                <w:szCs w:val="32"/>
              </w:rPr>
              <w:t>8</w:t>
            </w:r>
            <w:r w:rsidRPr="00495981">
              <w:rPr>
                <w:rFonts w:ascii="Times New Roman" w:hAnsi="Times New Roman"/>
                <w:sz w:val="24"/>
                <w:szCs w:val="32"/>
              </w:rPr>
              <w:t>5dB(A)</w:t>
            </w:r>
            <w:r w:rsidRPr="00495981">
              <w:rPr>
                <w:rFonts w:ascii="Times New Roman" w:hAnsi="Times New Roman"/>
                <w:sz w:val="24"/>
                <w:szCs w:val="32"/>
              </w:rPr>
              <w:t>之间。其中主要噪声源及设备见下表。</w:t>
            </w:r>
          </w:p>
          <w:p w:rsidR="00E30CDE" w:rsidRPr="00495981" w:rsidRDefault="002B465A">
            <w:pPr>
              <w:ind w:right="113" w:firstLineChars="200" w:firstLine="422"/>
              <w:jc w:val="center"/>
              <w:rPr>
                <w:rFonts w:ascii="Times New Roman" w:eastAsia="宋体" w:hAnsi="Times New Roman" w:cs="宋体"/>
                <w:b/>
                <w:szCs w:val="21"/>
              </w:rPr>
            </w:pPr>
            <w:r w:rsidRPr="00495981">
              <w:rPr>
                <w:rFonts w:ascii="Times New Roman" w:eastAsia="宋体" w:hAnsi="Times New Roman" w:cs="宋体" w:hint="eastAsia"/>
                <w:b/>
                <w:szCs w:val="21"/>
              </w:rPr>
              <w:t>表</w:t>
            </w:r>
            <w:r w:rsidRPr="00495981">
              <w:rPr>
                <w:rFonts w:ascii="Times New Roman" w:eastAsia="宋体" w:hAnsi="Times New Roman" w:cs="宋体" w:hint="eastAsia"/>
                <w:b/>
                <w:szCs w:val="21"/>
              </w:rPr>
              <w:t>4-</w:t>
            </w:r>
            <w:r w:rsidR="00EC02C0" w:rsidRPr="00495981">
              <w:rPr>
                <w:rFonts w:ascii="Times New Roman" w:eastAsia="宋体" w:hAnsi="Times New Roman" w:cs="宋体" w:hint="eastAsia"/>
                <w:b/>
                <w:szCs w:val="21"/>
              </w:rPr>
              <w:t>8</w:t>
            </w:r>
            <w:r w:rsidRPr="00495981">
              <w:rPr>
                <w:rFonts w:ascii="Times New Roman" w:eastAsia="宋体" w:hAnsi="Times New Roman" w:cs="宋体" w:hint="eastAsia"/>
                <w:b/>
                <w:szCs w:val="21"/>
              </w:rPr>
              <w:t xml:space="preserve">  </w:t>
            </w:r>
            <w:r w:rsidRPr="00495981">
              <w:rPr>
                <w:rFonts w:ascii="Times New Roman" w:eastAsia="宋体" w:hAnsi="Times New Roman" w:cs="宋体" w:hint="eastAsia"/>
                <w:b/>
                <w:szCs w:val="21"/>
              </w:rPr>
              <w:t>工业企业噪声源强调查清单（室内声源）</w:t>
            </w:r>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tblPr>
            <w:tblGrid>
              <w:gridCol w:w="140"/>
              <w:gridCol w:w="250"/>
              <w:gridCol w:w="733"/>
              <w:gridCol w:w="754"/>
              <w:gridCol w:w="1095"/>
              <w:gridCol w:w="326"/>
              <w:gridCol w:w="326"/>
              <w:gridCol w:w="218"/>
              <w:gridCol w:w="620"/>
              <w:gridCol w:w="874"/>
              <w:gridCol w:w="492"/>
              <w:gridCol w:w="995"/>
              <w:gridCol w:w="879"/>
              <w:gridCol w:w="871"/>
            </w:tblGrid>
            <w:tr w:rsidR="009A5AFA" w:rsidRPr="00495981" w:rsidTr="009A5AFA">
              <w:trPr>
                <w:jc w:val="center"/>
              </w:trPr>
              <w:tc>
                <w:tcPr>
                  <w:tcW w:w="69" w:type="pct"/>
                  <w:vMerge w:val="restar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序</w:t>
                  </w:r>
                </w:p>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号</w:t>
                  </w:r>
                </w:p>
              </w:tc>
              <w:tc>
                <w:tcPr>
                  <w:tcW w:w="223" w:type="pct"/>
                  <w:vMerge w:val="restar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位置</w:t>
                  </w:r>
                </w:p>
              </w:tc>
              <w:tc>
                <w:tcPr>
                  <w:tcW w:w="252" w:type="pct"/>
                  <w:vMerge w:val="restar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设备</w:t>
                  </w:r>
                </w:p>
              </w:tc>
              <w:tc>
                <w:tcPr>
                  <w:tcW w:w="478" w:type="pct"/>
                  <w:vMerge w:val="restart"/>
                  <w:tcBorders>
                    <w:tl2br w:val="nil"/>
                    <w:tr2bl w:val="nil"/>
                  </w:tcBorders>
                  <w:noWrap/>
                  <w:vAlign w:val="center"/>
                </w:tcPr>
                <w:p w:rsidR="009A5AFA" w:rsidRPr="00495981" w:rsidRDefault="002B465A">
                  <w:pPr>
                    <w:widowControl/>
                    <w:tabs>
                      <w:tab w:val="left" w:pos="145"/>
                    </w:tabs>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噪声</w:t>
                  </w:r>
                </w:p>
                <w:p w:rsidR="00E30CDE" w:rsidRPr="00495981" w:rsidRDefault="002B465A">
                  <w:pPr>
                    <w:widowControl/>
                    <w:tabs>
                      <w:tab w:val="left" w:pos="145"/>
                    </w:tabs>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声级</w:t>
                  </w:r>
                  <w:r w:rsidRPr="00495981">
                    <w:rPr>
                      <w:rFonts w:ascii="Times New Roman" w:eastAsia="宋体" w:hAnsi="Times New Roman" w:cs="宋体" w:hint="eastAsia"/>
                      <w:snapToGrid w:val="0"/>
                      <w:szCs w:val="21"/>
                    </w:rPr>
                    <w:t>/dB</w:t>
                  </w:r>
                  <w:r w:rsidRPr="00495981">
                    <w:rPr>
                      <w:rFonts w:ascii="Times New Roman" w:eastAsia="宋体" w:hAnsi="Times New Roman" w:cs="宋体" w:hint="eastAsia"/>
                      <w:snapToGrid w:val="0"/>
                      <w:szCs w:val="21"/>
                    </w:rPr>
                    <w:t>（</w:t>
                  </w:r>
                  <w:r w:rsidRPr="00495981">
                    <w:rPr>
                      <w:rFonts w:ascii="Times New Roman" w:eastAsia="宋体" w:hAnsi="Times New Roman" w:cs="宋体" w:hint="eastAsia"/>
                      <w:snapToGrid w:val="0"/>
                      <w:szCs w:val="21"/>
                    </w:rPr>
                    <w:t>A</w:t>
                  </w:r>
                  <w:r w:rsidRPr="00495981">
                    <w:rPr>
                      <w:rFonts w:ascii="Times New Roman" w:eastAsia="宋体" w:hAnsi="Times New Roman" w:cs="宋体" w:hint="eastAsia"/>
                      <w:snapToGrid w:val="0"/>
                      <w:szCs w:val="21"/>
                    </w:rPr>
                    <w:t>）</w:t>
                  </w:r>
                </w:p>
              </w:tc>
              <w:tc>
                <w:tcPr>
                  <w:tcW w:w="758" w:type="pct"/>
                  <w:vMerge w:val="restar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声源控制措施</w:t>
                  </w:r>
                </w:p>
              </w:tc>
              <w:tc>
                <w:tcPr>
                  <w:tcW w:w="421" w:type="pct"/>
                  <w:gridSpan w:val="3"/>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空间相对位置</w:t>
                  </w:r>
                  <w:r w:rsidRPr="00495981">
                    <w:rPr>
                      <w:rFonts w:ascii="Times New Roman" w:eastAsia="宋体" w:hAnsi="Times New Roman" w:cs="宋体" w:hint="eastAsia"/>
                      <w:snapToGrid w:val="0"/>
                      <w:szCs w:val="21"/>
                    </w:rPr>
                    <w:t>/m</w:t>
                  </w:r>
                </w:p>
              </w:tc>
              <w:tc>
                <w:tcPr>
                  <w:tcW w:w="472" w:type="pct"/>
                  <w:vMerge w:val="restart"/>
                  <w:tcBorders>
                    <w:tl2br w:val="nil"/>
                    <w:tr2bl w:val="nil"/>
                  </w:tcBorders>
                  <w:noWrap/>
                  <w:vAlign w:val="center"/>
                </w:tcPr>
                <w:p w:rsidR="001207B3"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距室内</w:t>
                  </w:r>
                </w:p>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边界距离</w:t>
                  </w:r>
                  <w:r w:rsidRPr="00495981">
                    <w:rPr>
                      <w:rFonts w:ascii="Times New Roman" w:eastAsia="宋体" w:hAnsi="Times New Roman" w:cs="宋体" w:hint="eastAsia"/>
                      <w:snapToGrid w:val="0"/>
                      <w:szCs w:val="21"/>
                    </w:rPr>
                    <w:t>/m</w:t>
                  </w:r>
                </w:p>
              </w:tc>
              <w:tc>
                <w:tcPr>
                  <w:tcW w:w="594" w:type="pct"/>
                  <w:vMerge w:val="restart"/>
                  <w:tcBorders>
                    <w:tl2br w:val="nil"/>
                    <w:tr2bl w:val="nil"/>
                  </w:tcBorders>
                  <w:noWrap/>
                  <w:vAlign w:val="center"/>
                </w:tcPr>
                <w:p w:rsidR="001207B3"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室内边</w:t>
                  </w:r>
                </w:p>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界噪声</w:t>
                  </w:r>
                  <w:r w:rsidRPr="00495981">
                    <w:rPr>
                      <w:rFonts w:ascii="Times New Roman" w:eastAsia="宋体" w:hAnsi="Times New Roman" w:cs="宋体" w:hint="eastAsia"/>
                      <w:snapToGrid w:val="0"/>
                      <w:szCs w:val="21"/>
                    </w:rPr>
                    <w:t>/dB</w:t>
                  </w:r>
                  <w:r w:rsidRPr="00495981">
                    <w:rPr>
                      <w:rFonts w:ascii="Times New Roman" w:eastAsia="宋体" w:hAnsi="Times New Roman" w:cs="宋体" w:hint="eastAsia"/>
                      <w:snapToGrid w:val="0"/>
                      <w:szCs w:val="21"/>
                    </w:rPr>
                    <w:t>（</w:t>
                  </w:r>
                  <w:r w:rsidRPr="00495981">
                    <w:rPr>
                      <w:rFonts w:ascii="Times New Roman" w:eastAsia="宋体" w:hAnsi="Times New Roman" w:cs="宋体" w:hint="eastAsia"/>
                      <w:snapToGrid w:val="0"/>
                      <w:szCs w:val="21"/>
                    </w:rPr>
                    <w:t>A</w:t>
                  </w:r>
                  <w:r w:rsidRPr="00495981">
                    <w:rPr>
                      <w:rFonts w:ascii="Times New Roman" w:eastAsia="宋体" w:hAnsi="Times New Roman" w:cs="宋体" w:hint="eastAsia"/>
                      <w:snapToGrid w:val="0"/>
                      <w:szCs w:val="21"/>
                    </w:rPr>
                    <w:t>）</w:t>
                  </w:r>
                </w:p>
              </w:tc>
              <w:tc>
                <w:tcPr>
                  <w:tcW w:w="237" w:type="pct"/>
                  <w:vMerge w:val="restar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运行时段</w:t>
                  </w:r>
                </w:p>
              </w:tc>
              <w:tc>
                <w:tcPr>
                  <w:tcW w:w="478" w:type="pct"/>
                  <w:vMerge w:val="restart"/>
                  <w:tcBorders>
                    <w:tl2br w:val="nil"/>
                    <w:tr2bl w:val="nil"/>
                  </w:tcBorders>
                  <w:noWrap/>
                  <w:vAlign w:val="center"/>
                </w:tcPr>
                <w:p w:rsidR="009A5AFA" w:rsidRPr="00495981" w:rsidRDefault="002B465A">
                  <w:pPr>
                    <w:widowControl/>
                    <w:tabs>
                      <w:tab w:val="left" w:pos="367"/>
                    </w:tabs>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建筑物</w:t>
                  </w:r>
                </w:p>
                <w:p w:rsidR="00E30CDE" w:rsidRPr="00495981" w:rsidRDefault="002B465A">
                  <w:pPr>
                    <w:widowControl/>
                    <w:tabs>
                      <w:tab w:val="left" w:pos="367"/>
                    </w:tabs>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插入损失</w:t>
                  </w:r>
                  <w:r w:rsidRPr="00495981">
                    <w:rPr>
                      <w:rFonts w:ascii="Times New Roman" w:eastAsia="宋体" w:hAnsi="Times New Roman" w:cs="宋体" w:hint="eastAsia"/>
                      <w:snapToGrid w:val="0"/>
                      <w:szCs w:val="21"/>
                    </w:rPr>
                    <w:t>/dB</w:t>
                  </w:r>
                  <w:r w:rsidRPr="00495981">
                    <w:rPr>
                      <w:rFonts w:ascii="Times New Roman" w:eastAsia="宋体" w:hAnsi="Times New Roman" w:cs="宋体" w:hint="eastAsia"/>
                      <w:snapToGrid w:val="0"/>
                      <w:szCs w:val="21"/>
                    </w:rPr>
                    <w:t>（</w:t>
                  </w:r>
                  <w:r w:rsidRPr="00495981">
                    <w:rPr>
                      <w:rFonts w:ascii="Times New Roman" w:eastAsia="宋体" w:hAnsi="Times New Roman" w:cs="宋体" w:hint="eastAsia"/>
                      <w:snapToGrid w:val="0"/>
                      <w:szCs w:val="21"/>
                    </w:rPr>
                    <w:t>A</w:t>
                  </w:r>
                  <w:r w:rsidRPr="00495981">
                    <w:rPr>
                      <w:rFonts w:ascii="Times New Roman" w:eastAsia="宋体" w:hAnsi="Times New Roman" w:cs="宋体" w:hint="eastAsia"/>
                      <w:snapToGrid w:val="0"/>
                      <w:szCs w:val="21"/>
                    </w:rPr>
                    <w:t>）</w:t>
                  </w:r>
                </w:p>
              </w:tc>
              <w:tc>
                <w:tcPr>
                  <w:tcW w:w="1017" w:type="pct"/>
                  <w:gridSpan w:val="2"/>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建筑物外噪声</w:t>
                  </w:r>
                </w:p>
              </w:tc>
            </w:tr>
            <w:tr w:rsidR="001207B3" w:rsidRPr="00495981" w:rsidTr="009A5AFA">
              <w:trPr>
                <w:jc w:val="center"/>
              </w:trPr>
              <w:tc>
                <w:tcPr>
                  <w:tcW w:w="69"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223"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252"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478"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758"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158"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X</w:t>
                  </w:r>
                </w:p>
              </w:tc>
              <w:tc>
                <w:tcPr>
                  <w:tcW w:w="158"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Y</w:t>
                  </w:r>
                </w:p>
              </w:tc>
              <w:tc>
                <w:tcPr>
                  <w:tcW w:w="105"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Z</w:t>
                  </w:r>
                </w:p>
              </w:tc>
              <w:tc>
                <w:tcPr>
                  <w:tcW w:w="472"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594"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237"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478"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597" w:type="pct"/>
                  <w:tcBorders>
                    <w:tl2br w:val="nil"/>
                    <w:tr2bl w:val="nil"/>
                  </w:tcBorders>
                  <w:noWrap/>
                  <w:vAlign w:val="center"/>
                </w:tcPr>
                <w:p w:rsidR="001207B3"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建筑物</w:t>
                  </w:r>
                </w:p>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外噪声</w:t>
                  </w:r>
                  <w:r w:rsidRPr="00495981">
                    <w:rPr>
                      <w:rFonts w:ascii="Times New Roman" w:eastAsia="宋体" w:hAnsi="Times New Roman" w:cs="宋体" w:hint="eastAsia"/>
                      <w:snapToGrid w:val="0"/>
                      <w:szCs w:val="21"/>
                    </w:rPr>
                    <w:t>/dB</w:t>
                  </w:r>
                  <w:r w:rsidRPr="00495981">
                    <w:rPr>
                      <w:rFonts w:ascii="Times New Roman" w:eastAsia="宋体" w:hAnsi="Times New Roman" w:cs="宋体" w:hint="eastAsia"/>
                      <w:snapToGrid w:val="0"/>
                      <w:szCs w:val="21"/>
                    </w:rPr>
                    <w:t>（</w:t>
                  </w:r>
                  <w:r w:rsidRPr="00495981">
                    <w:rPr>
                      <w:rFonts w:ascii="Times New Roman" w:eastAsia="宋体" w:hAnsi="Times New Roman" w:cs="宋体" w:hint="eastAsia"/>
                      <w:snapToGrid w:val="0"/>
                      <w:szCs w:val="21"/>
                    </w:rPr>
                    <w:t>A</w:t>
                  </w:r>
                  <w:r w:rsidRPr="00495981">
                    <w:rPr>
                      <w:rFonts w:ascii="Times New Roman" w:eastAsia="宋体" w:hAnsi="Times New Roman" w:cs="宋体" w:hint="eastAsia"/>
                      <w:snapToGrid w:val="0"/>
                      <w:szCs w:val="21"/>
                    </w:rPr>
                    <w:t>）</w:t>
                  </w:r>
                </w:p>
              </w:tc>
              <w:tc>
                <w:tcPr>
                  <w:tcW w:w="420"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建筑物外距离</w:t>
                  </w:r>
                  <w:r w:rsidRPr="00495981">
                    <w:rPr>
                      <w:rFonts w:ascii="Times New Roman" w:eastAsia="宋体" w:hAnsi="Times New Roman" w:cs="宋体" w:hint="eastAsia"/>
                      <w:snapToGrid w:val="0"/>
                      <w:szCs w:val="21"/>
                    </w:rPr>
                    <w:t>/m</w:t>
                  </w:r>
                </w:p>
              </w:tc>
            </w:tr>
            <w:tr w:rsidR="001207B3" w:rsidRPr="00495981" w:rsidTr="009A5AFA">
              <w:trPr>
                <w:jc w:val="center"/>
              </w:trPr>
              <w:tc>
                <w:tcPr>
                  <w:tcW w:w="69"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1</w:t>
                  </w:r>
                </w:p>
              </w:tc>
              <w:tc>
                <w:tcPr>
                  <w:tcW w:w="223" w:type="pct"/>
                  <w:vMerge w:val="restar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厂区</w:t>
                  </w:r>
                </w:p>
              </w:tc>
              <w:tc>
                <w:tcPr>
                  <w:tcW w:w="252" w:type="pct"/>
                  <w:tcBorders>
                    <w:tl2br w:val="nil"/>
                    <w:tr2bl w:val="nil"/>
                  </w:tcBorders>
                  <w:noWrap/>
                  <w:vAlign w:val="center"/>
                </w:tcPr>
                <w:p w:rsidR="00E30CDE" w:rsidRPr="00495981" w:rsidRDefault="002B465A">
                  <w:pPr>
                    <w:adjustRightInd w:val="0"/>
                    <w:snapToGrid w:val="0"/>
                    <w:spacing w:line="360" w:lineRule="exact"/>
                    <w:jc w:val="center"/>
                    <w:rPr>
                      <w:rFonts w:ascii="Times New Roman" w:eastAsia="宋体" w:hAnsi="Times New Roman" w:cs="宋体"/>
                      <w:snapToGrid w:val="0"/>
                      <w:szCs w:val="21"/>
                    </w:rPr>
                  </w:pPr>
                  <w:r w:rsidRPr="00495981">
                    <w:rPr>
                      <w:rFonts w:ascii="Times New Roman" w:eastAsia="宋体" w:hAnsi="Times New Roman" w:cs="宋体" w:hint="eastAsia"/>
                      <w:szCs w:val="21"/>
                    </w:rPr>
                    <w:t>皮带输送机</w:t>
                  </w:r>
                </w:p>
              </w:tc>
              <w:tc>
                <w:tcPr>
                  <w:tcW w:w="478" w:type="pct"/>
                  <w:tcBorders>
                    <w:tl2br w:val="nil"/>
                    <w:tr2bl w:val="nil"/>
                  </w:tcBorders>
                  <w:noWrap/>
                  <w:vAlign w:val="center"/>
                </w:tcPr>
                <w:p w:rsidR="00E30CDE" w:rsidRPr="00495981" w:rsidRDefault="002B465A">
                  <w:pPr>
                    <w:adjustRightInd w:val="0"/>
                    <w:snapToGrid w:val="0"/>
                    <w:spacing w:line="360" w:lineRule="exact"/>
                    <w:jc w:val="center"/>
                    <w:rPr>
                      <w:rFonts w:ascii="Times New Roman" w:eastAsia="宋体" w:hAnsi="Times New Roman" w:cs="宋体"/>
                      <w:snapToGrid w:val="0"/>
                      <w:szCs w:val="21"/>
                    </w:rPr>
                  </w:pPr>
                  <w:r w:rsidRPr="00495981">
                    <w:rPr>
                      <w:rFonts w:ascii="Times New Roman" w:eastAsia="宋体" w:hAnsi="Times New Roman" w:cs="宋体" w:hint="eastAsia"/>
                      <w:szCs w:val="21"/>
                    </w:rPr>
                    <w:t>80</w:t>
                  </w:r>
                </w:p>
              </w:tc>
              <w:tc>
                <w:tcPr>
                  <w:tcW w:w="758" w:type="pct"/>
                  <w:vMerge w:val="restart"/>
                  <w:tcBorders>
                    <w:tl2br w:val="nil"/>
                    <w:tr2bl w:val="nil"/>
                  </w:tcBorders>
                  <w:noWrap/>
                  <w:vAlign w:val="center"/>
                </w:tcPr>
                <w:p w:rsidR="009A5AFA" w:rsidRPr="00495981" w:rsidRDefault="002B465A">
                  <w:pPr>
                    <w:widowControl/>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合理布局、</w:t>
                  </w:r>
                </w:p>
                <w:p w:rsidR="009A5AFA" w:rsidRPr="00495981" w:rsidRDefault="002B465A">
                  <w:pPr>
                    <w:widowControl/>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选用低噪</w:t>
                  </w:r>
                </w:p>
                <w:p w:rsidR="009A5AFA" w:rsidRPr="00495981" w:rsidRDefault="002B465A" w:rsidP="009A5AFA">
                  <w:pPr>
                    <w:widowControl/>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声设备、基础减振、</w:t>
                  </w:r>
                </w:p>
                <w:p w:rsidR="00E30CDE" w:rsidRPr="00495981" w:rsidRDefault="002B465A" w:rsidP="009A5AF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zCs w:val="21"/>
                    </w:rPr>
                    <w:t>厂房隔声等</w:t>
                  </w:r>
                </w:p>
              </w:tc>
              <w:tc>
                <w:tcPr>
                  <w:tcW w:w="158"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40</w:t>
                  </w:r>
                </w:p>
              </w:tc>
              <w:tc>
                <w:tcPr>
                  <w:tcW w:w="158"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10</w:t>
                  </w:r>
                </w:p>
              </w:tc>
              <w:tc>
                <w:tcPr>
                  <w:tcW w:w="105"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3</w:t>
                  </w:r>
                </w:p>
              </w:tc>
              <w:tc>
                <w:tcPr>
                  <w:tcW w:w="472"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5</w:t>
                  </w:r>
                </w:p>
              </w:tc>
              <w:tc>
                <w:tcPr>
                  <w:tcW w:w="594"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66.0</w:t>
                  </w:r>
                </w:p>
              </w:tc>
              <w:tc>
                <w:tcPr>
                  <w:tcW w:w="237" w:type="pct"/>
                  <w:vMerge w:val="restar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08:00~</w:t>
                  </w:r>
                </w:p>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18:00</w:t>
                  </w:r>
                </w:p>
              </w:tc>
              <w:tc>
                <w:tcPr>
                  <w:tcW w:w="478" w:type="pct"/>
                  <w:vMerge w:val="restar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15</w:t>
                  </w:r>
                </w:p>
              </w:tc>
              <w:tc>
                <w:tcPr>
                  <w:tcW w:w="597"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51.0</w:t>
                  </w:r>
                </w:p>
              </w:tc>
              <w:tc>
                <w:tcPr>
                  <w:tcW w:w="420"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1</w:t>
                  </w:r>
                </w:p>
              </w:tc>
            </w:tr>
            <w:tr w:rsidR="001207B3" w:rsidRPr="00495981" w:rsidTr="009A5AFA">
              <w:trPr>
                <w:jc w:val="center"/>
              </w:trPr>
              <w:tc>
                <w:tcPr>
                  <w:tcW w:w="69"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2</w:t>
                  </w:r>
                </w:p>
              </w:tc>
              <w:tc>
                <w:tcPr>
                  <w:tcW w:w="223"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252" w:type="pct"/>
                  <w:tcBorders>
                    <w:tl2br w:val="nil"/>
                    <w:tr2bl w:val="nil"/>
                  </w:tcBorders>
                  <w:noWrap/>
                  <w:vAlign w:val="center"/>
                </w:tcPr>
                <w:p w:rsidR="00E30CDE" w:rsidRPr="00495981" w:rsidRDefault="002B465A">
                  <w:pPr>
                    <w:adjustRightInd w:val="0"/>
                    <w:snapToGrid w:val="0"/>
                    <w:spacing w:line="360" w:lineRule="exact"/>
                    <w:jc w:val="center"/>
                    <w:rPr>
                      <w:rFonts w:ascii="Times New Roman" w:eastAsia="宋体" w:hAnsi="Times New Roman" w:cs="宋体"/>
                      <w:snapToGrid w:val="0"/>
                      <w:szCs w:val="21"/>
                    </w:rPr>
                  </w:pPr>
                  <w:r w:rsidRPr="00495981">
                    <w:rPr>
                      <w:rFonts w:ascii="Times New Roman" w:eastAsia="宋体" w:hAnsi="Times New Roman" w:cs="宋体" w:hint="eastAsia"/>
                      <w:szCs w:val="21"/>
                    </w:rPr>
                    <w:t>螺旋输送机</w:t>
                  </w:r>
                </w:p>
              </w:tc>
              <w:tc>
                <w:tcPr>
                  <w:tcW w:w="478" w:type="pct"/>
                  <w:tcBorders>
                    <w:tl2br w:val="nil"/>
                    <w:tr2bl w:val="nil"/>
                  </w:tcBorders>
                  <w:noWrap/>
                  <w:vAlign w:val="center"/>
                </w:tcPr>
                <w:p w:rsidR="00E30CDE" w:rsidRPr="00495981" w:rsidRDefault="002B465A">
                  <w:pPr>
                    <w:adjustRightInd w:val="0"/>
                    <w:snapToGrid w:val="0"/>
                    <w:spacing w:line="360" w:lineRule="exact"/>
                    <w:jc w:val="center"/>
                    <w:rPr>
                      <w:rFonts w:ascii="Times New Roman" w:eastAsia="宋体" w:hAnsi="Times New Roman" w:cs="宋体"/>
                      <w:snapToGrid w:val="0"/>
                      <w:szCs w:val="21"/>
                    </w:rPr>
                  </w:pPr>
                  <w:r w:rsidRPr="00495981">
                    <w:rPr>
                      <w:rFonts w:ascii="Times New Roman" w:eastAsia="宋体" w:hAnsi="Times New Roman" w:cs="宋体" w:hint="eastAsia"/>
                      <w:szCs w:val="21"/>
                    </w:rPr>
                    <w:t>85</w:t>
                  </w:r>
                </w:p>
              </w:tc>
              <w:tc>
                <w:tcPr>
                  <w:tcW w:w="758"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158"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33</w:t>
                  </w:r>
                </w:p>
              </w:tc>
              <w:tc>
                <w:tcPr>
                  <w:tcW w:w="158"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10</w:t>
                  </w:r>
                </w:p>
              </w:tc>
              <w:tc>
                <w:tcPr>
                  <w:tcW w:w="105"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1</w:t>
                  </w:r>
                </w:p>
              </w:tc>
              <w:tc>
                <w:tcPr>
                  <w:tcW w:w="472"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5</w:t>
                  </w:r>
                </w:p>
              </w:tc>
              <w:tc>
                <w:tcPr>
                  <w:tcW w:w="594"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71.0</w:t>
                  </w:r>
                </w:p>
              </w:tc>
              <w:tc>
                <w:tcPr>
                  <w:tcW w:w="237"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478"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597"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56.0</w:t>
                  </w:r>
                </w:p>
              </w:tc>
              <w:tc>
                <w:tcPr>
                  <w:tcW w:w="420"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1</w:t>
                  </w:r>
                </w:p>
              </w:tc>
            </w:tr>
            <w:tr w:rsidR="001207B3" w:rsidRPr="00495981" w:rsidTr="009A5AFA">
              <w:trPr>
                <w:jc w:val="center"/>
              </w:trPr>
              <w:tc>
                <w:tcPr>
                  <w:tcW w:w="69"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3</w:t>
                  </w:r>
                </w:p>
              </w:tc>
              <w:tc>
                <w:tcPr>
                  <w:tcW w:w="223"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252" w:type="pct"/>
                  <w:tcBorders>
                    <w:tl2br w:val="nil"/>
                    <w:tr2bl w:val="nil"/>
                  </w:tcBorders>
                  <w:noWrap/>
                  <w:vAlign w:val="center"/>
                </w:tcPr>
                <w:p w:rsidR="00E30CDE" w:rsidRPr="00495981" w:rsidRDefault="002B465A">
                  <w:pPr>
                    <w:adjustRightInd w:val="0"/>
                    <w:snapToGrid w:val="0"/>
                    <w:spacing w:line="360" w:lineRule="exact"/>
                    <w:jc w:val="center"/>
                    <w:rPr>
                      <w:rFonts w:ascii="Times New Roman" w:eastAsia="宋体" w:hAnsi="Times New Roman" w:cs="宋体"/>
                      <w:snapToGrid w:val="0"/>
                      <w:szCs w:val="21"/>
                    </w:rPr>
                  </w:pPr>
                  <w:r w:rsidRPr="00495981">
                    <w:rPr>
                      <w:rFonts w:ascii="Times New Roman" w:eastAsia="宋体" w:hAnsi="Times New Roman" w:cs="宋体" w:hint="eastAsia"/>
                      <w:szCs w:val="21"/>
                    </w:rPr>
                    <w:t>搅拌机</w:t>
                  </w:r>
                </w:p>
              </w:tc>
              <w:tc>
                <w:tcPr>
                  <w:tcW w:w="478" w:type="pct"/>
                  <w:tcBorders>
                    <w:tl2br w:val="nil"/>
                    <w:tr2bl w:val="nil"/>
                  </w:tcBorders>
                  <w:noWrap/>
                  <w:vAlign w:val="center"/>
                </w:tcPr>
                <w:p w:rsidR="00E30CDE" w:rsidRPr="00495981" w:rsidRDefault="002B465A">
                  <w:pPr>
                    <w:adjustRightInd w:val="0"/>
                    <w:snapToGrid w:val="0"/>
                    <w:spacing w:line="360" w:lineRule="exact"/>
                    <w:jc w:val="center"/>
                    <w:rPr>
                      <w:rFonts w:ascii="Times New Roman" w:eastAsia="宋体" w:hAnsi="Times New Roman" w:cs="宋体"/>
                      <w:snapToGrid w:val="0"/>
                      <w:szCs w:val="21"/>
                    </w:rPr>
                  </w:pPr>
                  <w:r w:rsidRPr="00495981">
                    <w:rPr>
                      <w:rFonts w:ascii="Times New Roman" w:eastAsia="宋体" w:hAnsi="Times New Roman" w:cs="宋体" w:hint="eastAsia"/>
                      <w:szCs w:val="21"/>
                    </w:rPr>
                    <w:t>80</w:t>
                  </w:r>
                </w:p>
              </w:tc>
              <w:tc>
                <w:tcPr>
                  <w:tcW w:w="758"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158"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82</w:t>
                  </w:r>
                </w:p>
              </w:tc>
              <w:tc>
                <w:tcPr>
                  <w:tcW w:w="158"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10</w:t>
                  </w:r>
                </w:p>
              </w:tc>
              <w:tc>
                <w:tcPr>
                  <w:tcW w:w="105"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1</w:t>
                  </w:r>
                </w:p>
              </w:tc>
              <w:tc>
                <w:tcPr>
                  <w:tcW w:w="472"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8</w:t>
                  </w:r>
                </w:p>
              </w:tc>
              <w:tc>
                <w:tcPr>
                  <w:tcW w:w="594"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61.9</w:t>
                  </w:r>
                </w:p>
              </w:tc>
              <w:tc>
                <w:tcPr>
                  <w:tcW w:w="237"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478"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597"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46.9</w:t>
                  </w:r>
                </w:p>
              </w:tc>
              <w:tc>
                <w:tcPr>
                  <w:tcW w:w="420"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1</w:t>
                  </w:r>
                </w:p>
              </w:tc>
            </w:tr>
            <w:tr w:rsidR="001207B3" w:rsidRPr="00495981" w:rsidTr="009A5AFA">
              <w:trPr>
                <w:jc w:val="center"/>
              </w:trPr>
              <w:tc>
                <w:tcPr>
                  <w:tcW w:w="69"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4</w:t>
                  </w:r>
                </w:p>
              </w:tc>
              <w:tc>
                <w:tcPr>
                  <w:tcW w:w="223"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252" w:type="pct"/>
                  <w:tcBorders>
                    <w:tl2br w:val="nil"/>
                    <w:tr2bl w:val="nil"/>
                  </w:tcBorders>
                  <w:noWrap/>
                  <w:vAlign w:val="center"/>
                </w:tcPr>
                <w:p w:rsidR="00E30CDE" w:rsidRPr="00495981" w:rsidRDefault="002B465A">
                  <w:pPr>
                    <w:adjustRightInd w:val="0"/>
                    <w:snapToGrid w:val="0"/>
                    <w:spacing w:line="360" w:lineRule="exact"/>
                    <w:jc w:val="center"/>
                    <w:rPr>
                      <w:rFonts w:ascii="Times New Roman" w:eastAsia="宋体" w:hAnsi="Times New Roman" w:cs="宋体"/>
                      <w:szCs w:val="21"/>
                    </w:rPr>
                  </w:pPr>
                  <w:r w:rsidRPr="00495981">
                    <w:rPr>
                      <w:rFonts w:ascii="Times New Roman" w:eastAsia="宋体" w:hAnsi="Times New Roman" w:cs="宋体" w:hint="eastAsia"/>
                      <w:szCs w:val="21"/>
                    </w:rPr>
                    <w:t>压滤机</w:t>
                  </w:r>
                </w:p>
              </w:tc>
              <w:tc>
                <w:tcPr>
                  <w:tcW w:w="478" w:type="pct"/>
                  <w:tcBorders>
                    <w:tl2br w:val="nil"/>
                    <w:tr2bl w:val="nil"/>
                  </w:tcBorders>
                  <w:noWrap/>
                  <w:vAlign w:val="center"/>
                </w:tcPr>
                <w:p w:rsidR="00E30CDE" w:rsidRPr="00495981" w:rsidRDefault="002B465A">
                  <w:pPr>
                    <w:adjustRightInd w:val="0"/>
                    <w:snapToGrid w:val="0"/>
                    <w:spacing w:line="360" w:lineRule="exact"/>
                    <w:jc w:val="center"/>
                    <w:rPr>
                      <w:rFonts w:ascii="Times New Roman" w:eastAsia="宋体" w:hAnsi="Times New Roman" w:cs="宋体"/>
                      <w:szCs w:val="21"/>
                    </w:rPr>
                  </w:pPr>
                  <w:r w:rsidRPr="00495981">
                    <w:rPr>
                      <w:rFonts w:ascii="Times New Roman" w:eastAsia="宋体" w:hAnsi="Times New Roman" w:cs="宋体" w:hint="eastAsia"/>
                      <w:szCs w:val="21"/>
                    </w:rPr>
                    <w:t>85</w:t>
                  </w:r>
                </w:p>
              </w:tc>
              <w:tc>
                <w:tcPr>
                  <w:tcW w:w="758"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158"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60</w:t>
                  </w:r>
                </w:p>
              </w:tc>
              <w:tc>
                <w:tcPr>
                  <w:tcW w:w="158"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15</w:t>
                  </w:r>
                </w:p>
              </w:tc>
              <w:tc>
                <w:tcPr>
                  <w:tcW w:w="105"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2</w:t>
                  </w:r>
                </w:p>
              </w:tc>
              <w:tc>
                <w:tcPr>
                  <w:tcW w:w="472"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7</w:t>
                  </w:r>
                </w:p>
              </w:tc>
              <w:tc>
                <w:tcPr>
                  <w:tcW w:w="594"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68.1</w:t>
                  </w:r>
                </w:p>
              </w:tc>
              <w:tc>
                <w:tcPr>
                  <w:tcW w:w="237"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478"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597"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53.1</w:t>
                  </w:r>
                </w:p>
              </w:tc>
              <w:tc>
                <w:tcPr>
                  <w:tcW w:w="420"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1</w:t>
                  </w:r>
                </w:p>
              </w:tc>
            </w:tr>
            <w:tr w:rsidR="001207B3" w:rsidRPr="00495981" w:rsidTr="009A5AFA">
              <w:trPr>
                <w:jc w:val="center"/>
              </w:trPr>
              <w:tc>
                <w:tcPr>
                  <w:tcW w:w="69"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5</w:t>
                  </w:r>
                </w:p>
              </w:tc>
              <w:tc>
                <w:tcPr>
                  <w:tcW w:w="223"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252" w:type="pct"/>
                  <w:tcBorders>
                    <w:tl2br w:val="nil"/>
                    <w:tr2bl w:val="nil"/>
                  </w:tcBorders>
                  <w:noWrap/>
                  <w:vAlign w:val="center"/>
                </w:tcPr>
                <w:p w:rsidR="00E30CDE" w:rsidRPr="00495981" w:rsidRDefault="002B465A">
                  <w:pPr>
                    <w:adjustRightInd w:val="0"/>
                    <w:snapToGrid w:val="0"/>
                    <w:spacing w:line="360" w:lineRule="exact"/>
                    <w:jc w:val="center"/>
                    <w:rPr>
                      <w:rFonts w:ascii="Times New Roman" w:eastAsia="宋体" w:hAnsi="Times New Roman" w:cs="宋体"/>
                      <w:szCs w:val="21"/>
                    </w:rPr>
                  </w:pPr>
                  <w:r w:rsidRPr="00495981">
                    <w:rPr>
                      <w:rFonts w:ascii="Times New Roman" w:eastAsia="宋体" w:hAnsi="Times New Roman" w:cs="宋体" w:hint="eastAsia"/>
                      <w:szCs w:val="21"/>
                    </w:rPr>
                    <w:t>嵌入式洗车机</w:t>
                  </w:r>
                </w:p>
              </w:tc>
              <w:tc>
                <w:tcPr>
                  <w:tcW w:w="478" w:type="pct"/>
                  <w:tcBorders>
                    <w:tl2br w:val="nil"/>
                    <w:tr2bl w:val="nil"/>
                  </w:tcBorders>
                  <w:noWrap/>
                  <w:vAlign w:val="center"/>
                </w:tcPr>
                <w:p w:rsidR="00E30CDE" w:rsidRPr="00495981" w:rsidRDefault="002B465A">
                  <w:pPr>
                    <w:adjustRightInd w:val="0"/>
                    <w:snapToGrid w:val="0"/>
                    <w:spacing w:line="360" w:lineRule="exact"/>
                    <w:jc w:val="center"/>
                    <w:rPr>
                      <w:rFonts w:ascii="Times New Roman" w:eastAsia="宋体" w:hAnsi="Times New Roman" w:cs="宋体"/>
                      <w:szCs w:val="21"/>
                    </w:rPr>
                  </w:pPr>
                  <w:r w:rsidRPr="00495981">
                    <w:rPr>
                      <w:rFonts w:ascii="Times New Roman" w:eastAsia="宋体" w:hAnsi="Times New Roman" w:cs="宋体" w:hint="eastAsia"/>
                      <w:szCs w:val="21"/>
                    </w:rPr>
                    <w:t>80</w:t>
                  </w:r>
                </w:p>
              </w:tc>
              <w:tc>
                <w:tcPr>
                  <w:tcW w:w="758"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158"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65</w:t>
                  </w:r>
                </w:p>
              </w:tc>
              <w:tc>
                <w:tcPr>
                  <w:tcW w:w="158"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25</w:t>
                  </w:r>
                </w:p>
              </w:tc>
              <w:tc>
                <w:tcPr>
                  <w:tcW w:w="105"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1</w:t>
                  </w:r>
                </w:p>
              </w:tc>
              <w:tc>
                <w:tcPr>
                  <w:tcW w:w="472"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8</w:t>
                  </w:r>
                </w:p>
              </w:tc>
              <w:tc>
                <w:tcPr>
                  <w:tcW w:w="594"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61.9</w:t>
                  </w:r>
                </w:p>
              </w:tc>
              <w:tc>
                <w:tcPr>
                  <w:tcW w:w="237"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478"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597"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46.9</w:t>
                  </w:r>
                </w:p>
              </w:tc>
              <w:tc>
                <w:tcPr>
                  <w:tcW w:w="420"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1</w:t>
                  </w:r>
                </w:p>
              </w:tc>
            </w:tr>
            <w:tr w:rsidR="001207B3" w:rsidRPr="00495981" w:rsidTr="009A5AFA">
              <w:trPr>
                <w:jc w:val="center"/>
              </w:trPr>
              <w:tc>
                <w:tcPr>
                  <w:tcW w:w="69"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6</w:t>
                  </w:r>
                </w:p>
              </w:tc>
              <w:tc>
                <w:tcPr>
                  <w:tcW w:w="223"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252" w:type="pct"/>
                  <w:tcBorders>
                    <w:tl2br w:val="nil"/>
                    <w:tr2bl w:val="nil"/>
                  </w:tcBorders>
                  <w:noWrap/>
                  <w:vAlign w:val="center"/>
                </w:tcPr>
                <w:p w:rsidR="00E30CDE" w:rsidRPr="00495981" w:rsidRDefault="002B465A">
                  <w:pPr>
                    <w:adjustRightInd w:val="0"/>
                    <w:snapToGrid w:val="0"/>
                    <w:spacing w:line="360" w:lineRule="exact"/>
                    <w:jc w:val="center"/>
                    <w:rPr>
                      <w:rFonts w:ascii="Times New Roman" w:eastAsia="宋体" w:hAnsi="Times New Roman" w:cs="宋体"/>
                      <w:snapToGrid w:val="0"/>
                      <w:szCs w:val="21"/>
                    </w:rPr>
                  </w:pPr>
                  <w:r w:rsidRPr="00495981">
                    <w:rPr>
                      <w:rFonts w:ascii="Times New Roman" w:eastAsia="宋体" w:hAnsi="Times New Roman" w:cs="宋体" w:hint="eastAsia"/>
                      <w:szCs w:val="21"/>
                    </w:rPr>
                    <w:t>泵类</w:t>
                  </w:r>
                </w:p>
              </w:tc>
              <w:tc>
                <w:tcPr>
                  <w:tcW w:w="478" w:type="pct"/>
                  <w:tcBorders>
                    <w:tl2br w:val="nil"/>
                    <w:tr2bl w:val="nil"/>
                  </w:tcBorders>
                  <w:noWrap/>
                  <w:vAlign w:val="center"/>
                </w:tcPr>
                <w:p w:rsidR="00E30CDE" w:rsidRPr="00495981" w:rsidRDefault="002B465A">
                  <w:pPr>
                    <w:adjustRightInd w:val="0"/>
                    <w:snapToGrid w:val="0"/>
                    <w:spacing w:line="360" w:lineRule="exact"/>
                    <w:jc w:val="center"/>
                    <w:rPr>
                      <w:rFonts w:ascii="Times New Roman" w:eastAsia="宋体" w:hAnsi="Times New Roman" w:cs="宋体"/>
                      <w:snapToGrid w:val="0"/>
                      <w:szCs w:val="21"/>
                    </w:rPr>
                  </w:pPr>
                  <w:r w:rsidRPr="00495981">
                    <w:rPr>
                      <w:rFonts w:ascii="Times New Roman" w:eastAsia="宋体" w:hAnsi="Times New Roman" w:cs="宋体" w:hint="eastAsia"/>
                      <w:szCs w:val="21"/>
                    </w:rPr>
                    <w:t>80</w:t>
                  </w:r>
                </w:p>
              </w:tc>
              <w:tc>
                <w:tcPr>
                  <w:tcW w:w="758"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158"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55</w:t>
                  </w:r>
                </w:p>
              </w:tc>
              <w:tc>
                <w:tcPr>
                  <w:tcW w:w="158"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20</w:t>
                  </w:r>
                </w:p>
              </w:tc>
              <w:tc>
                <w:tcPr>
                  <w:tcW w:w="105"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0</w:t>
                  </w:r>
                </w:p>
              </w:tc>
              <w:tc>
                <w:tcPr>
                  <w:tcW w:w="472"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4</w:t>
                  </w:r>
                </w:p>
              </w:tc>
              <w:tc>
                <w:tcPr>
                  <w:tcW w:w="594"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68.0</w:t>
                  </w:r>
                </w:p>
              </w:tc>
              <w:tc>
                <w:tcPr>
                  <w:tcW w:w="237"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478"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597"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53.0</w:t>
                  </w:r>
                </w:p>
              </w:tc>
              <w:tc>
                <w:tcPr>
                  <w:tcW w:w="420"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1</w:t>
                  </w:r>
                </w:p>
              </w:tc>
            </w:tr>
          </w:tbl>
          <w:p w:rsidR="00E30CDE" w:rsidRPr="00495981" w:rsidRDefault="002B465A" w:rsidP="001F11A6">
            <w:pPr>
              <w:spacing w:beforeLines="50"/>
              <w:ind w:right="113" w:firstLineChars="200" w:firstLine="422"/>
              <w:jc w:val="center"/>
              <w:rPr>
                <w:rFonts w:ascii="Times New Roman" w:eastAsia="宋体" w:hAnsi="Times New Roman" w:cs="宋体"/>
                <w:b/>
                <w:szCs w:val="21"/>
              </w:rPr>
            </w:pPr>
            <w:r w:rsidRPr="00495981">
              <w:rPr>
                <w:rFonts w:ascii="Times New Roman" w:eastAsia="宋体" w:hAnsi="Times New Roman" w:cs="宋体" w:hint="eastAsia"/>
                <w:b/>
                <w:szCs w:val="21"/>
              </w:rPr>
              <w:t>表</w:t>
            </w:r>
            <w:r w:rsidRPr="00495981">
              <w:rPr>
                <w:rFonts w:ascii="Times New Roman" w:eastAsia="宋体" w:hAnsi="Times New Roman" w:cs="宋体" w:hint="eastAsia"/>
                <w:b/>
                <w:szCs w:val="21"/>
              </w:rPr>
              <w:t>4-</w:t>
            </w:r>
            <w:r w:rsidR="00EC02C0" w:rsidRPr="00495981">
              <w:rPr>
                <w:rFonts w:ascii="Times New Roman" w:eastAsia="宋体" w:hAnsi="Times New Roman" w:cs="宋体" w:hint="eastAsia"/>
                <w:b/>
                <w:szCs w:val="21"/>
              </w:rPr>
              <w:t>9</w:t>
            </w:r>
            <w:r w:rsidRPr="00495981">
              <w:rPr>
                <w:rFonts w:ascii="Times New Roman" w:eastAsia="宋体" w:hAnsi="Times New Roman" w:cs="宋体" w:hint="eastAsia"/>
                <w:b/>
                <w:szCs w:val="21"/>
              </w:rPr>
              <w:t xml:space="preserve">  </w:t>
            </w:r>
            <w:r w:rsidRPr="00495981">
              <w:rPr>
                <w:rFonts w:ascii="Times New Roman" w:eastAsia="宋体" w:hAnsi="Times New Roman" w:cs="宋体" w:hint="eastAsia"/>
                <w:b/>
                <w:szCs w:val="21"/>
              </w:rPr>
              <w:t>工业企业噪声源强调查清单（室外声源）</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tblPr>
            <w:tblGrid>
              <w:gridCol w:w="370"/>
              <w:gridCol w:w="895"/>
              <w:gridCol w:w="370"/>
              <w:gridCol w:w="1449"/>
              <w:gridCol w:w="3518"/>
              <w:gridCol w:w="419"/>
              <w:gridCol w:w="400"/>
              <w:gridCol w:w="442"/>
              <w:gridCol w:w="720"/>
            </w:tblGrid>
            <w:tr w:rsidR="00E30CDE" w:rsidRPr="00495981" w:rsidTr="001207B3">
              <w:trPr>
                <w:trHeight w:val="397"/>
              </w:trPr>
              <w:tc>
                <w:tcPr>
                  <w:tcW w:w="216" w:type="pct"/>
                  <w:vMerge w:val="restar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序号</w:t>
                  </w:r>
                </w:p>
              </w:tc>
              <w:tc>
                <w:tcPr>
                  <w:tcW w:w="521" w:type="pct"/>
                  <w:vMerge w:val="restar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声源名称</w:t>
                  </w:r>
                </w:p>
              </w:tc>
              <w:tc>
                <w:tcPr>
                  <w:tcW w:w="379" w:type="pct"/>
                  <w:vMerge w:val="restart"/>
                  <w:tcBorders>
                    <w:tl2br w:val="nil"/>
                    <w:tr2bl w:val="nil"/>
                  </w:tcBorders>
                  <w:noWrap/>
                  <w:vAlign w:val="center"/>
                </w:tcPr>
                <w:p w:rsidR="00E30CDE" w:rsidRPr="00495981" w:rsidRDefault="002B465A">
                  <w:pPr>
                    <w:widowControl/>
                    <w:tabs>
                      <w:tab w:val="left" w:pos="145"/>
                    </w:tabs>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型号</w:t>
                  </w:r>
                </w:p>
              </w:tc>
              <w:tc>
                <w:tcPr>
                  <w:tcW w:w="681" w:type="pct"/>
                  <w:vMerge w:val="restart"/>
                  <w:tcBorders>
                    <w:tl2br w:val="nil"/>
                    <w:tr2bl w:val="nil"/>
                  </w:tcBorders>
                  <w:noWrap/>
                  <w:vAlign w:val="center"/>
                </w:tcPr>
                <w:p w:rsidR="00E30CDE" w:rsidRPr="00495981" w:rsidRDefault="002B465A">
                  <w:pPr>
                    <w:widowControl/>
                    <w:tabs>
                      <w:tab w:val="left" w:pos="145"/>
                    </w:tabs>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声源源强</w:t>
                  </w:r>
                  <w:r w:rsidRPr="00495981">
                    <w:rPr>
                      <w:rFonts w:ascii="Times New Roman" w:eastAsia="宋体" w:hAnsi="Times New Roman" w:cs="宋体" w:hint="eastAsia"/>
                      <w:snapToGrid w:val="0"/>
                      <w:szCs w:val="21"/>
                    </w:rPr>
                    <w:t>/dB</w:t>
                  </w:r>
                  <w:r w:rsidRPr="00495981">
                    <w:rPr>
                      <w:rFonts w:ascii="Times New Roman" w:eastAsia="宋体" w:hAnsi="Times New Roman" w:cs="宋体" w:hint="eastAsia"/>
                      <w:snapToGrid w:val="0"/>
                      <w:szCs w:val="21"/>
                    </w:rPr>
                    <w:t>（</w:t>
                  </w:r>
                  <w:r w:rsidRPr="00495981">
                    <w:rPr>
                      <w:rFonts w:ascii="Times New Roman" w:eastAsia="宋体" w:hAnsi="Times New Roman" w:cs="宋体" w:hint="eastAsia"/>
                      <w:snapToGrid w:val="0"/>
                      <w:szCs w:val="21"/>
                    </w:rPr>
                    <w:t>A</w:t>
                  </w:r>
                  <w:r w:rsidRPr="00495981">
                    <w:rPr>
                      <w:rFonts w:ascii="Times New Roman" w:eastAsia="宋体" w:hAnsi="Times New Roman" w:cs="宋体" w:hint="eastAsia"/>
                      <w:snapToGrid w:val="0"/>
                      <w:szCs w:val="21"/>
                    </w:rPr>
                    <w:t>）</w:t>
                  </w:r>
                </w:p>
              </w:tc>
              <w:tc>
                <w:tcPr>
                  <w:tcW w:w="2049" w:type="pct"/>
                  <w:vMerge w:val="restar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声源控制措施</w:t>
                  </w:r>
                </w:p>
              </w:tc>
              <w:tc>
                <w:tcPr>
                  <w:tcW w:w="735" w:type="pct"/>
                  <w:gridSpan w:val="3"/>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空间相对位置</w:t>
                  </w:r>
                  <w:r w:rsidRPr="00495981">
                    <w:rPr>
                      <w:rFonts w:ascii="Times New Roman" w:eastAsia="宋体" w:hAnsi="Times New Roman" w:cs="宋体" w:hint="eastAsia"/>
                      <w:snapToGrid w:val="0"/>
                      <w:szCs w:val="21"/>
                    </w:rPr>
                    <w:t>/m</w:t>
                  </w:r>
                </w:p>
              </w:tc>
              <w:tc>
                <w:tcPr>
                  <w:tcW w:w="419" w:type="pct"/>
                  <w:vMerge w:val="restar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运行时段</w:t>
                  </w:r>
                </w:p>
              </w:tc>
            </w:tr>
            <w:tr w:rsidR="00E30CDE" w:rsidRPr="00495981" w:rsidTr="001207B3">
              <w:trPr>
                <w:trHeight w:val="397"/>
              </w:trPr>
              <w:tc>
                <w:tcPr>
                  <w:tcW w:w="216"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521"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379"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681"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2049"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c>
                <w:tcPr>
                  <w:tcW w:w="244"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X</w:t>
                  </w:r>
                </w:p>
              </w:tc>
              <w:tc>
                <w:tcPr>
                  <w:tcW w:w="233"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Y</w:t>
                  </w:r>
                </w:p>
              </w:tc>
              <w:tc>
                <w:tcPr>
                  <w:tcW w:w="258"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Z</w:t>
                  </w:r>
                </w:p>
              </w:tc>
              <w:tc>
                <w:tcPr>
                  <w:tcW w:w="419" w:type="pct"/>
                  <w:vMerge/>
                  <w:tcBorders>
                    <w:tl2br w:val="nil"/>
                    <w:tr2bl w:val="nil"/>
                  </w:tcBorders>
                  <w:noWrap/>
                  <w:vAlign w:val="center"/>
                </w:tcPr>
                <w:p w:rsidR="00E30CDE" w:rsidRPr="00495981" w:rsidRDefault="00E30CDE">
                  <w:pPr>
                    <w:widowControl/>
                    <w:adjustRightInd w:val="0"/>
                    <w:snapToGrid w:val="0"/>
                    <w:jc w:val="center"/>
                    <w:rPr>
                      <w:rFonts w:ascii="Times New Roman" w:eastAsia="宋体" w:hAnsi="Times New Roman" w:cs="宋体"/>
                      <w:snapToGrid w:val="0"/>
                      <w:szCs w:val="21"/>
                    </w:rPr>
                  </w:pPr>
                </w:p>
              </w:tc>
            </w:tr>
            <w:tr w:rsidR="00E30CDE" w:rsidRPr="00495981" w:rsidTr="001207B3">
              <w:trPr>
                <w:trHeight w:val="397"/>
              </w:trPr>
              <w:tc>
                <w:tcPr>
                  <w:tcW w:w="216"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1</w:t>
                  </w:r>
                </w:p>
              </w:tc>
              <w:tc>
                <w:tcPr>
                  <w:tcW w:w="521"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水泵</w:t>
                  </w:r>
                </w:p>
              </w:tc>
              <w:tc>
                <w:tcPr>
                  <w:tcW w:w="379"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w:t>
                  </w:r>
                </w:p>
              </w:tc>
              <w:tc>
                <w:tcPr>
                  <w:tcW w:w="681"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zCs w:val="21"/>
                    </w:rPr>
                    <w:t>80</w:t>
                  </w:r>
                </w:p>
              </w:tc>
              <w:tc>
                <w:tcPr>
                  <w:tcW w:w="2049"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车辆定期维护、控制作业时间、厂区绿化</w:t>
                  </w:r>
                </w:p>
              </w:tc>
              <w:tc>
                <w:tcPr>
                  <w:tcW w:w="244"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50</w:t>
                  </w:r>
                </w:p>
              </w:tc>
              <w:tc>
                <w:tcPr>
                  <w:tcW w:w="233"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20</w:t>
                  </w:r>
                </w:p>
              </w:tc>
              <w:tc>
                <w:tcPr>
                  <w:tcW w:w="258"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0</w:t>
                  </w:r>
                </w:p>
              </w:tc>
              <w:tc>
                <w:tcPr>
                  <w:tcW w:w="419"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08:00~</w:t>
                  </w:r>
                </w:p>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18:00</w:t>
                  </w:r>
                </w:p>
              </w:tc>
            </w:tr>
            <w:tr w:rsidR="00E30CDE" w:rsidRPr="00495981" w:rsidTr="001207B3">
              <w:trPr>
                <w:trHeight w:val="397"/>
              </w:trPr>
              <w:tc>
                <w:tcPr>
                  <w:tcW w:w="216"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2</w:t>
                  </w:r>
                </w:p>
              </w:tc>
              <w:tc>
                <w:tcPr>
                  <w:tcW w:w="521"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砂石分离机</w:t>
                  </w:r>
                </w:p>
              </w:tc>
              <w:tc>
                <w:tcPr>
                  <w:tcW w:w="379"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w:t>
                  </w:r>
                </w:p>
              </w:tc>
              <w:tc>
                <w:tcPr>
                  <w:tcW w:w="681" w:type="pct"/>
                  <w:tcBorders>
                    <w:tl2br w:val="nil"/>
                    <w:tr2bl w:val="nil"/>
                  </w:tcBorders>
                  <w:noWrap/>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85</w:t>
                  </w:r>
                </w:p>
              </w:tc>
              <w:tc>
                <w:tcPr>
                  <w:tcW w:w="2049"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选用低噪声设备、基础减振、隔声罩物理隔声</w:t>
                  </w:r>
                </w:p>
              </w:tc>
              <w:tc>
                <w:tcPr>
                  <w:tcW w:w="244"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30</w:t>
                  </w:r>
                </w:p>
              </w:tc>
              <w:tc>
                <w:tcPr>
                  <w:tcW w:w="233"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16</w:t>
                  </w:r>
                </w:p>
              </w:tc>
              <w:tc>
                <w:tcPr>
                  <w:tcW w:w="258"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0</w:t>
                  </w:r>
                </w:p>
              </w:tc>
              <w:tc>
                <w:tcPr>
                  <w:tcW w:w="419" w:type="pct"/>
                  <w:tcBorders>
                    <w:tl2br w:val="nil"/>
                    <w:tr2bl w:val="nil"/>
                  </w:tcBorders>
                  <w:noWrap/>
                  <w:vAlign w:val="center"/>
                </w:tcPr>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08:00~</w:t>
                  </w:r>
                </w:p>
                <w:p w:rsidR="00E30CDE" w:rsidRPr="00495981" w:rsidRDefault="002B465A">
                  <w:pPr>
                    <w:widowControl/>
                    <w:adjustRightInd w:val="0"/>
                    <w:snapToGrid w:val="0"/>
                    <w:jc w:val="center"/>
                    <w:rPr>
                      <w:rFonts w:ascii="Times New Roman" w:eastAsia="宋体" w:hAnsi="Times New Roman" w:cs="宋体"/>
                      <w:snapToGrid w:val="0"/>
                      <w:szCs w:val="21"/>
                    </w:rPr>
                  </w:pPr>
                  <w:r w:rsidRPr="00495981">
                    <w:rPr>
                      <w:rFonts w:ascii="Times New Roman" w:eastAsia="宋体" w:hAnsi="Times New Roman" w:cs="宋体" w:hint="eastAsia"/>
                      <w:snapToGrid w:val="0"/>
                      <w:szCs w:val="21"/>
                    </w:rPr>
                    <w:t>18:00</w:t>
                  </w:r>
                </w:p>
              </w:tc>
            </w:tr>
          </w:tbl>
          <w:p w:rsidR="00E30CDE" w:rsidRPr="00495981" w:rsidRDefault="00E30CDE">
            <w:pPr>
              <w:ind w:right="113" w:firstLineChars="200" w:firstLine="482"/>
              <w:jc w:val="left"/>
              <w:rPr>
                <w:rFonts w:ascii="Times New Roman" w:eastAsia="宋体" w:hAnsi="Times New Roman" w:cs="Times New Roman"/>
                <w:b/>
                <w:sz w:val="24"/>
              </w:rPr>
            </w:pPr>
          </w:p>
          <w:p w:rsidR="00E30CDE" w:rsidRPr="00495981" w:rsidRDefault="002B465A">
            <w:pPr>
              <w:adjustRightInd w:val="0"/>
              <w:snapToGrid w:val="0"/>
              <w:spacing w:line="360" w:lineRule="auto"/>
              <w:ind w:firstLineChars="200" w:firstLine="482"/>
              <w:jc w:val="left"/>
              <w:rPr>
                <w:rFonts w:ascii="Times New Roman" w:eastAsia="宋体" w:hAnsi="Times New Roman" w:cs="Times New Roman"/>
                <w:b/>
                <w:sz w:val="24"/>
                <w:szCs w:val="24"/>
              </w:rPr>
            </w:pPr>
            <w:r w:rsidRPr="00495981">
              <w:rPr>
                <w:rFonts w:ascii="Times New Roman" w:eastAsia="宋体" w:hAnsi="Times New Roman" w:cs="Times New Roman"/>
                <w:b/>
                <w:sz w:val="24"/>
                <w:szCs w:val="24"/>
              </w:rPr>
              <w:t xml:space="preserve">3.2 </w:t>
            </w:r>
            <w:r w:rsidRPr="00495981">
              <w:rPr>
                <w:rFonts w:ascii="Times New Roman" w:eastAsia="宋体" w:hAnsi="Times New Roman" w:cs="Times New Roman"/>
                <w:b/>
                <w:sz w:val="24"/>
                <w:szCs w:val="24"/>
              </w:rPr>
              <w:t>噪声预测</w:t>
            </w:r>
          </w:p>
          <w:p w:rsidR="00E30CDE" w:rsidRPr="00495981" w:rsidRDefault="002B465A">
            <w:pPr>
              <w:spacing w:line="360" w:lineRule="auto"/>
              <w:ind w:firstLine="460"/>
              <w:jc w:val="left"/>
              <w:rPr>
                <w:rFonts w:ascii="Times New Roman" w:eastAsia="宋体" w:hAnsi="Times New Roman" w:cs="Times New Roman"/>
                <w:sz w:val="24"/>
                <w:szCs w:val="24"/>
              </w:rPr>
            </w:pPr>
            <w:r w:rsidRPr="00495981">
              <w:rPr>
                <w:rFonts w:ascii="Times New Roman" w:eastAsia="宋体" w:hAnsi="Times New Roman" w:cs="Times New Roman" w:hint="eastAsia"/>
                <w:sz w:val="24"/>
                <w:szCs w:val="24"/>
              </w:rPr>
              <w:t>1</w:t>
            </w:r>
            <w:r w:rsidRPr="00495981">
              <w:rPr>
                <w:rFonts w:ascii="Times New Roman" w:eastAsia="宋体" w:hAnsi="Times New Roman" w:cs="Times New Roman" w:hint="eastAsia"/>
                <w:sz w:val="24"/>
                <w:szCs w:val="24"/>
              </w:rPr>
              <w:t>、</w:t>
            </w:r>
            <w:r w:rsidRPr="00495981">
              <w:rPr>
                <w:rFonts w:ascii="Times New Roman" w:eastAsia="宋体" w:hAnsi="Times New Roman" w:cs="Times New Roman"/>
                <w:sz w:val="24"/>
                <w:szCs w:val="24"/>
              </w:rPr>
              <w:t>预测模式</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根据《环境影响评价技术导则</w:t>
            </w:r>
            <w:r w:rsidRPr="00495981">
              <w:rPr>
                <w:rFonts w:ascii="Times New Roman" w:eastAsia="宋体" w:hAnsi="Times New Roman" w:cs="Times New Roman"/>
                <w:sz w:val="24"/>
                <w:szCs w:val="24"/>
              </w:rPr>
              <w:t xml:space="preserve"> </w:t>
            </w:r>
            <w:r w:rsidRPr="00495981">
              <w:rPr>
                <w:rFonts w:ascii="Times New Roman" w:eastAsia="宋体" w:hAnsi="Times New Roman" w:cs="Times New Roman"/>
                <w:sz w:val="24"/>
                <w:szCs w:val="24"/>
              </w:rPr>
              <w:t>声环境》（</w:t>
            </w:r>
            <w:r w:rsidRPr="00495981">
              <w:rPr>
                <w:rFonts w:ascii="Times New Roman" w:eastAsia="宋体" w:hAnsi="Times New Roman" w:cs="Times New Roman"/>
                <w:sz w:val="24"/>
                <w:szCs w:val="24"/>
              </w:rPr>
              <w:t>HJ 2.4-2021</w:t>
            </w:r>
            <w:r w:rsidRPr="00495981">
              <w:rPr>
                <w:rFonts w:ascii="Times New Roman" w:eastAsia="宋体" w:hAnsi="Times New Roman" w:cs="Times New Roman"/>
                <w:sz w:val="24"/>
                <w:szCs w:val="24"/>
              </w:rPr>
              <w:t>），本次环境噪声影响</w:t>
            </w:r>
            <w:r w:rsidRPr="00495981">
              <w:rPr>
                <w:rFonts w:ascii="Times New Roman" w:eastAsia="宋体" w:hAnsi="Times New Roman" w:cs="Times New Roman"/>
                <w:sz w:val="24"/>
                <w:szCs w:val="24"/>
              </w:rPr>
              <w:lastRenderedPageBreak/>
              <w:t>预测模式如下：</w:t>
            </w:r>
          </w:p>
          <w:p w:rsidR="00E30CDE" w:rsidRPr="00495981" w:rsidRDefault="002B465A">
            <w:pPr>
              <w:widowControl/>
              <w:snapToGrid w:val="0"/>
              <w:spacing w:line="360" w:lineRule="auto"/>
              <w:ind w:firstLineChars="200" w:firstLine="480"/>
              <w:jc w:val="left"/>
              <w:rPr>
                <w:rFonts w:ascii="Times New Roman" w:eastAsia="宋体" w:hAnsi="Times New Roman" w:cs="Times New Roman"/>
                <w:sz w:val="24"/>
                <w:szCs w:val="24"/>
              </w:rPr>
            </w:pPr>
            <w:bookmarkStart w:id="15" w:name="_Toc380531184"/>
            <w:bookmarkEnd w:id="15"/>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1</w:t>
            </w:r>
            <w:r w:rsidRPr="00495981">
              <w:rPr>
                <w:rFonts w:ascii="Times New Roman" w:eastAsia="宋体" w:hAnsi="Times New Roman" w:cs="Times New Roman"/>
                <w:sz w:val="24"/>
                <w:szCs w:val="24"/>
              </w:rPr>
              <w:t>）室外点声源对厂界噪声预测点贡献值预测模式</w:t>
            </w:r>
          </w:p>
          <w:p w:rsidR="00E30CDE" w:rsidRPr="00495981" w:rsidRDefault="002B465A">
            <w:pPr>
              <w:widowControl/>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L</w:t>
            </w:r>
            <w:r w:rsidRPr="00495981">
              <w:rPr>
                <w:rFonts w:ascii="Times New Roman" w:eastAsia="宋体" w:hAnsi="Times New Roman" w:cs="Times New Roman"/>
                <w:sz w:val="24"/>
                <w:szCs w:val="24"/>
                <w:vertAlign w:val="subscript"/>
              </w:rPr>
              <w:t>A(r)</w:t>
            </w:r>
            <w:r w:rsidRPr="00495981">
              <w:rPr>
                <w:rFonts w:ascii="Times New Roman" w:eastAsia="宋体" w:hAnsi="Times New Roman" w:cs="Times New Roman"/>
                <w:sz w:val="24"/>
                <w:szCs w:val="24"/>
              </w:rPr>
              <w:t>=L</w:t>
            </w:r>
            <w:r w:rsidRPr="00495981">
              <w:rPr>
                <w:rFonts w:ascii="Times New Roman" w:eastAsia="宋体" w:hAnsi="Times New Roman" w:cs="Times New Roman"/>
                <w:sz w:val="24"/>
                <w:szCs w:val="24"/>
                <w:vertAlign w:val="subscript"/>
              </w:rPr>
              <w:t>Aref(r0)</w:t>
            </w: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(A</w:t>
            </w:r>
            <w:r w:rsidRPr="00495981">
              <w:rPr>
                <w:rFonts w:ascii="Times New Roman" w:eastAsia="宋体" w:hAnsi="Times New Roman" w:cs="Times New Roman"/>
                <w:sz w:val="24"/>
                <w:szCs w:val="24"/>
                <w:vertAlign w:val="subscript"/>
              </w:rPr>
              <w:t>div</w:t>
            </w:r>
            <w:r w:rsidRPr="00495981">
              <w:rPr>
                <w:rFonts w:ascii="Times New Roman" w:eastAsia="宋体" w:hAnsi="Times New Roman" w:cs="Times New Roman"/>
                <w:sz w:val="24"/>
                <w:szCs w:val="24"/>
              </w:rPr>
              <w:t>+A</w:t>
            </w:r>
            <w:r w:rsidRPr="00495981">
              <w:rPr>
                <w:rFonts w:ascii="Times New Roman" w:eastAsia="宋体" w:hAnsi="Times New Roman" w:cs="Times New Roman"/>
                <w:sz w:val="24"/>
                <w:szCs w:val="24"/>
                <w:vertAlign w:val="subscript"/>
              </w:rPr>
              <w:t>bar</w:t>
            </w:r>
            <w:r w:rsidRPr="00495981">
              <w:rPr>
                <w:rFonts w:ascii="Times New Roman" w:eastAsia="宋体" w:hAnsi="Times New Roman" w:cs="Times New Roman"/>
                <w:sz w:val="24"/>
                <w:szCs w:val="24"/>
              </w:rPr>
              <w:t>+A</w:t>
            </w:r>
            <w:r w:rsidRPr="00495981">
              <w:rPr>
                <w:rFonts w:ascii="Times New Roman" w:eastAsia="宋体" w:hAnsi="Times New Roman" w:cs="Times New Roman"/>
                <w:sz w:val="24"/>
                <w:szCs w:val="24"/>
                <w:vertAlign w:val="subscript"/>
              </w:rPr>
              <w:t>atm</w:t>
            </w:r>
            <w:r w:rsidRPr="00495981">
              <w:rPr>
                <w:rFonts w:ascii="Times New Roman" w:eastAsia="宋体" w:hAnsi="Times New Roman" w:cs="Times New Roman"/>
                <w:sz w:val="24"/>
                <w:szCs w:val="24"/>
              </w:rPr>
              <w:t>+A</w:t>
            </w:r>
            <w:r w:rsidRPr="00495981">
              <w:rPr>
                <w:rFonts w:ascii="Times New Roman" w:eastAsia="宋体" w:hAnsi="Times New Roman" w:cs="Times New Roman"/>
                <w:sz w:val="24"/>
                <w:szCs w:val="24"/>
                <w:vertAlign w:val="subscript"/>
              </w:rPr>
              <w:t>exc</w:t>
            </w:r>
            <w:r w:rsidRPr="00495981">
              <w:rPr>
                <w:rFonts w:ascii="Times New Roman" w:eastAsia="宋体" w:hAnsi="Times New Roman" w:cs="Times New Roman"/>
                <w:sz w:val="24"/>
                <w:szCs w:val="24"/>
              </w:rPr>
              <w:t>)</w:t>
            </w:r>
          </w:p>
          <w:p w:rsidR="00E30CDE" w:rsidRPr="00495981" w:rsidRDefault="002B465A">
            <w:pPr>
              <w:widowControl/>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式中：</w:t>
            </w:r>
            <w:r w:rsidRPr="00495981">
              <w:rPr>
                <w:rFonts w:ascii="Times New Roman" w:eastAsia="宋体" w:hAnsi="Times New Roman" w:cs="Times New Roman"/>
                <w:sz w:val="24"/>
                <w:szCs w:val="24"/>
              </w:rPr>
              <w:t>L</w:t>
            </w:r>
            <w:r w:rsidRPr="00495981">
              <w:rPr>
                <w:rFonts w:ascii="Times New Roman" w:eastAsia="宋体" w:hAnsi="Times New Roman" w:cs="Times New Roman"/>
                <w:sz w:val="24"/>
                <w:szCs w:val="24"/>
                <w:vertAlign w:val="subscript"/>
              </w:rPr>
              <w:t>A(r)</w:t>
            </w: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距声源</w:t>
            </w:r>
            <w:r w:rsidRPr="00495981">
              <w:rPr>
                <w:rFonts w:ascii="Times New Roman" w:eastAsia="宋体" w:hAnsi="Times New Roman" w:cs="Times New Roman"/>
                <w:sz w:val="24"/>
                <w:szCs w:val="24"/>
              </w:rPr>
              <w:t>r</w:t>
            </w:r>
            <w:r w:rsidRPr="00495981">
              <w:rPr>
                <w:rFonts w:ascii="Times New Roman" w:eastAsia="宋体" w:hAnsi="Times New Roman" w:cs="Times New Roman"/>
                <w:sz w:val="24"/>
                <w:szCs w:val="24"/>
              </w:rPr>
              <w:t>米处的</w:t>
            </w:r>
            <w:r w:rsidRPr="00495981">
              <w:rPr>
                <w:rFonts w:ascii="Times New Roman" w:eastAsia="宋体" w:hAnsi="Times New Roman" w:cs="Times New Roman"/>
                <w:sz w:val="24"/>
                <w:szCs w:val="24"/>
              </w:rPr>
              <w:t>A</w:t>
            </w:r>
            <w:r w:rsidRPr="00495981">
              <w:rPr>
                <w:rFonts w:ascii="Times New Roman" w:eastAsia="宋体" w:hAnsi="Times New Roman" w:cs="Times New Roman"/>
                <w:sz w:val="24"/>
                <w:szCs w:val="24"/>
              </w:rPr>
              <w:t>声级；</w:t>
            </w:r>
          </w:p>
          <w:p w:rsidR="00E30CDE" w:rsidRPr="00495981" w:rsidRDefault="002B465A">
            <w:pPr>
              <w:widowControl/>
              <w:snapToGrid w:val="0"/>
              <w:spacing w:line="360" w:lineRule="auto"/>
              <w:ind w:firstLineChars="500" w:firstLine="120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L</w:t>
            </w:r>
            <w:r w:rsidRPr="00495981">
              <w:rPr>
                <w:rFonts w:ascii="Times New Roman" w:eastAsia="宋体" w:hAnsi="Times New Roman" w:cs="Times New Roman"/>
                <w:sz w:val="24"/>
                <w:szCs w:val="24"/>
                <w:vertAlign w:val="subscript"/>
              </w:rPr>
              <w:t>Aref(r0)</w:t>
            </w: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参考位置</w:t>
            </w:r>
            <w:r w:rsidRPr="00495981">
              <w:rPr>
                <w:rFonts w:ascii="Times New Roman" w:eastAsia="宋体" w:hAnsi="Times New Roman" w:cs="Times New Roman"/>
                <w:sz w:val="24"/>
                <w:szCs w:val="24"/>
              </w:rPr>
              <w:t>r0</w:t>
            </w:r>
            <w:r w:rsidRPr="00495981">
              <w:rPr>
                <w:rFonts w:ascii="Times New Roman" w:eastAsia="宋体" w:hAnsi="Times New Roman" w:cs="Times New Roman"/>
                <w:sz w:val="24"/>
                <w:szCs w:val="24"/>
              </w:rPr>
              <w:t>米处的</w:t>
            </w:r>
            <w:r w:rsidRPr="00495981">
              <w:rPr>
                <w:rFonts w:ascii="Times New Roman" w:eastAsia="宋体" w:hAnsi="Times New Roman" w:cs="Times New Roman"/>
                <w:sz w:val="24"/>
                <w:szCs w:val="24"/>
              </w:rPr>
              <w:t>A</w:t>
            </w:r>
            <w:r w:rsidRPr="00495981">
              <w:rPr>
                <w:rFonts w:ascii="Times New Roman" w:eastAsia="宋体" w:hAnsi="Times New Roman" w:cs="Times New Roman"/>
                <w:sz w:val="24"/>
                <w:szCs w:val="24"/>
              </w:rPr>
              <w:t>声级；</w:t>
            </w:r>
          </w:p>
          <w:p w:rsidR="00E30CDE" w:rsidRPr="00495981" w:rsidRDefault="002B465A">
            <w:pPr>
              <w:widowControl/>
              <w:snapToGrid w:val="0"/>
              <w:spacing w:line="360" w:lineRule="auto"/>
              <w:ind w:firstLineChars="500" w:firstLine="120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A</w:t>
            </w:r>
            <w:r w:rsidRPr="00495981">
              <w:rPr>
                <w:rFonts w:ascii="Times New Roman" w:eastAsia="宋体" w:hAnsi="Times New Roman" w:cs="Times New Roman"/>
                <w:sz w:val="24"/>
                <w:szCs w:val="24"/>
                <w:vertAlign w:val="subscript"/>
              </w:rPr>
              <w:t>div</w:t>
            </w: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声波几何发散引起的</w:t>
            </w:r>
            <w:r w:rsidRPr="00495981">
              <w:rPr>
                <w:rFonts w:ascii="Times New Roman" w:eastAsia="宋体" w:hAnsi="Times New Roman" w:cs="Times New Roman"/>
                <w:sz w:val="24"/>
                <w:szCs w:val="24"/>
              </w:rPr>
              <w:t>A</w:t>
            </w:r>
            <w:r w:rsidRPr="00495981">
              <w:rPr>
                <w:rFonts w:ascii="Times New Roman" w:eastAsia="宋体" w:hAnsi="Times New Roman" w:cs="Times New Roman"/>
                <w:sz w:val="24"/>
                <w:szCs w:val="24"/>
              </w:rPr>
              <w:t>声级衰减量；</w:t>
            </w:r>
          </w:p>
          <w:p w:rsidR="00E30CDE" w:rsidRPr="00495981" w:rsidRDefault="002B465A">
            <w:pPr>
              <w:widowControl/>
              <w:snapToGrid w:val="0"/>
              <w:spacing w:line="360" w:lineRule="auto"/>
              <w:ind w:firstLineChars="500" w:firstLine="120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A</w:t>
            </w:r>
            <w:r w:rsidRPr="00495981">
              <w:rPr>
                <w:rFonts w:ascii="Times New Roman" w:eastAsia="宋体" w:hAnsi="Times New Roman" w:cs="Times New Roman"/>
                <w:sz w:val="24"/>
                <w:szCs w:val="24"/>
                <w:vertAlign w:val="subscript"/>
              </w:rPr>
              <w:t>bar</w:t>
            </w: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声屏障引起的</w:t>
            </w:r>
            <w:r w:rsidRPr="00495981">
              <w:rPr>
                <w:rFonts w:ascii="Times New Roman" w:eastAsia="宋体" w:hAnsi="Times New Roman" w:cs="Times New Roman"/>
                <w:sz w:val="24"/>
                <w:szCs w:val="24"/>
              </w:rPr>
              <w:t>A</w:t>
            </w:r>
            <w:r w:rsidRPr="00495981">
              <w:rPr>
                <w:rFonts w:ascii="Times New Roman" w:eastAsia="宋体" w:hAnsi="Times New Roman" w:cs="Times New Roman"/>
                <w:sz w:val="24"/>
                <w:szCs w:val="24"/>
              </w:rPr>
              <w:t>声级衰减量；</w:t>
            </w:r>
          </w:p>
          <w:p w:rsidR="00E30CDE" w:rsidRPr="00495981" w:rsidRDefault="002B465A">
            <w:pPr>
              <w:widowControl/>
              <w:snapToGrid w:val="0"/>
              <w:spacing w:line="360" w:lineRule="auto"/>
              <w:ind w:firstLineChars="500" w:firstLine="120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A</w:t>
            </w:r>
            <w:r w:rsidRPr="00495981">
              <w:rPr>
                <w:rFonts w:ascii="Times New Roman" w:eastAsia="宋体" w:hAnsi="Times New Roman" w:cs="Times New Roman"/>
                <w:sz w:val="24"/>
                <w:szCs w:val="24"/>
                <w:vertAlign w:val="subscript"/>
              </w:rPr>
              <w:t>atm</w:t>
            </w: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空气吸收引起的</w:t>
            </w:r>
            <w:r w:rsidRPr="00495981">
              <w:rPr>
                <w:rFonts w:ascii="Times New Roman" w:eastAsia="宋体" w:hAnsi="Times New Roman" w:cs="Times New Roman"/>
                <w:sz w:val="24"/>
                <w:szCs w:val="24"/>
              </w:rPr>
              <w:t>A</w:t>
            </w:r>
            <w:r w:rsidRPr="00495981">
              <w:rPr>
                <w:rFonts w:ascii="Times New Roman" w:eastAsia="宋体" w:hAnsi="Times New Roman" w:cs="Times New Roman"/>
                <w:sz w:val="24"/>
                <w:szCs w:val="24"/>
              </w:rPr>
              <w:t>声级衰减量；</w:t>
            </w:r>
          </w:p>
          <w:p w:rsidR="00E30CDE" w:rsidRPr="00495981" w:rsidRDefault="002B465A">
            <w:pPr>
              <w:widowControl/>
              <w:snapToGrid w:val="0"/>
              <w:spacing w:line="360" w:lineRule="auto"/>
              <w:ind w:firstLineChars="500" w:firstLine="120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A</w:t>
            </w:r>
            <w:r w:rsidRPr="00495981">
              <w:rPr>
                <w:rFonts w:ascii="Times New Roman" w:eastAsia="宋体" w:hAnsi="Times New Roman" w:cs="Times New Roman"/>
                <w:sz w:val="24"/>
                <w:szCs w:val="24"/>
                <w:vertAlign w:val="subscript"/>
              </w:rPr>
              <w:t>exc</w:t>
            </w: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附加衰减量。</w:t>
            </w:r>
          </w:p>
          <w:p w:rsidR="00E30CDE" w:rsidRPr="00495981" w:rsidRDefault="002B465A">
            <w:pPr>
              <w:widowControl/>
              <w:snapToGrid w:val="0"/>
              <w:spacing w:line="360" w:lineRule="auto"/>
              <w:ind w:firstLineChars="200" w:firstLine="480"/>
              <w:jc w:val="left"/>
              <w:rPr>
                <w:rFonts w:ascii="Times New Roman" w:eastAsia="宋体" w:hAnsi="Times New Roman" w:cs="Times New Roman"/>
                <w:sz w:val="24"/>
                <w:szCs w:val="24"/>
              </w:rPr>
            </w:pPr>
            <w:bookmarkStart w:id="16" w:name="_Toc380531185"/>
            <w:bookmarkEnd w:id="16"/>
            <w:r w:rsidRPr="00495981">
              <w:rPr>
                <w:rFonts w:ascii="Times New Roman" w:eastAsia="宋体" w:hAnsi="Times New Roman" w:cs="Times New Roman"/>
                <w:sz w:val="24"/>
                <w:szCs w:val="24"/>
              </w:rPr>
              <w:t>①</w:t>
            </w:r>
            <w:r w:rsidRPr="00495981">
              <w:rPr>
                <w:rFonts w:ascii="Times New Roman" w:eastAsia="宋体" w:hAnsi="Times New Roman" w:cs="Times New Roman"/>
                <w:sz w:val="24"/>
                <w:szCs w:val="24"/>
              </w:rPr>
              <w:t>几何发散</w:t>
            </w:r>
          </w:p>
          <w:p w:rsidR="00E30CDE" w:rsidRPr="00495981" w:rsidRDefault="002B465A">
            <w:pPr>
              <w:widowControl/>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对于室外点声源，不考虑其指向性，几何发散衰减计算公式为：</w:t>
            </w:r>
          </w:p>
          <w:p w:rsidR="00E30CDE" w:rsidRPr="00495981" w:rsidRDefault="002B465A">
            <w:pPr>
              <w:widowControl/>
              <w:snapToGrid w:val="0"/>
              <w:spacing w:line="360" w:lineRule="auto"/>
              <w:ind w:firstLineChars="500" w:firstLine="120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LA(r)=LA(r0)</w:t>
            </w: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20Lg(r/r0)</w:t>
            </w:r>
          </w:p>
          <w:p w:rsidR="00E30CDE" w:rsidRPr="00495981" w:rsidRDefault="002B465A">
            <w:pPr>
              <w:widowControl/>
              <w:snapToGrid w:val="0"/>
              <w:spacing w:line="360" w:lineRule="auto"/>
              <w:ind w:firstLineChars="200" w:firstLine="480"/>
              <w:jc w:val="left"/>
              <w:rPr>
                <w:rFonts w:ascii="Times New Roman" w:eastAsia="宋体" w:hAnsi="Times New Roman" w:cs="Times New Roman"/>
                <w:sz w:val="24"/>
                <w:szCs w:val="24"/>
              </w:rPr>
            </w:pPr>
            <w:bookmarkStart w:id="17" w:name="_Toc380531186"/>
            <w:bookmarkEnd w:id="17"/>
            <w:r w:rsidRPr="00495981">
              <w:rPr>
                <w:rFonts w:ascii="Times New Roman" w:eastAsia="宋体" w:hAnsi="Times New Roman" w:cs="Times New Roman"/>
                <w:sz w:val="24"/>
                <w:szCs w:val="24"/>
              </w:rPr>
              <w:t>②</w:t>
            </w:r>
            <w:r w:rsidRPr="00495981">
              <w:rPr>
                <w:rFonts w:ascii="Times New Roman" w:eastAsia="宋体" w:hAnsi="Times New Roman" w:cs="Times New Roman"/>
                <w:sz w:val="24"/>
                <w:szCs w:val="24"/>
              </w:rPr>
              <w:t>遮挡物引起的衰减</w:t>
            </w:r>
          </w:p>
          <w:p w:rsidR="00E30CDE" w:rsidRPr="00495981" w:rsidRDefault="002B465A">
            <w:pPr>
              <w:widowControl/>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遮挡物引起的衰减，只考虑各声源所在厂房围护结构的屏蔽效应。</w:t>
            </w:r>
            <w:r w:rsidRPr="00495981">
              <w:rPr>
                <w:rFonts w:ascii="Times New Roman" w:eastAsia="宋体" w:hAnsi="Times New Roman" w:cs="Times New Roman"/>
                <w:sz w:val="24"/>
                <w:szCs w:val="24"/>
              </w:rPr>
              <w:t xml:space="preserve"> </w:t>
            </w:r>
          </w:p>
          <w:p w:rsidR="00E30CDE" w:rsidRPr="00495981" w:rsidRDefault="002B465A">
            <w:pPr>
              <w:widowControl/>
              <w:snapToGrid w:val="0"/>
              <w:spacing w:line="360" w:lineRule="auto"/>
              <w:ind w:firstLineChars="200" w:firstLine="480"/>
              <w:jc w:val="left"/>
              <w:rPr>
                <w:rFonts w:ascii="Times New Roman" w:eastAsia="宋体" w:hAnsi="Times New Roman" w:cs="Times New Roman"/>
                <w:sz w:val="24"/>
                <w:szCs w:val="24"/>
              </w:rPr>
            </w:pPr>
            <w:bookmarkStart w:id="18" w:name="_Toc380531187"/>
            <w:bookmarkEnd w:id="18"/>
            <w:r w:rsidRPr="00495981">
              <w:rPr>
                <w:rFonts w:ascii="Times New Roman" w:eastAsia="宋体" w:hAnsi="Times New Roman" w:cs="Times New Roman"/>
                <w:sz w:val="24"/>
                <w:szCs w:val="24"/>
              </w:rPr>
              <w:t>③</w:t>
            </w:r>
            <w:r w:rsidRPr="00495981">
              <w:rPr>
                <w:rFonts w:ascii="Times New Roman" w:eastAsia="宋体" w:hAnsi="Times New Roman" w:cs="Times New Roman"/>
                <w:sz w:val="24"/>
                <w:szCs w:val="24"/>
              </w:rPr>
              <w:t>空气吸收引起的衰减</w:t>
            </w:r>
          </w:p>
          <w:p w:rsidR="00E30CDE" w:rsidRPr="00495981" w:rsidRDefault="002B465A">
            <w:pPr>
              <w:widowControl/>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空气吸收引起的衰减按下式计算：</w:t>
            </w:r>
            <w:r w:rsidRPr="00495981">
              <w:rPr>
                <w:rFonts w:ascii="Times New Roman" w:eastAsia="宋体" w:hAnsi="Times New Roman" w:cs="Times New Roman"/>
                <w:sz w:val="24"/>
                <w:szCs w:val="24"/>
              </w:rPr>
              <w:t xml:space="preserve"> </w:t>
            </w:r>
          </w:p>
          <w:p w:rsidR="00E30CDE" w:rsidRPr="00495981" w:rsidRDefault="002B465A">
            <w:pPr>
              <w:widowControl/>
              <w:adjustRightInd w:val="0"/>
              <w:snapToGrid w:val="0"/>
              <w:spacing w:line="360" w:lineRule="auto"/>
              <w:jc w:val="left"/>
              <w:rPr>
                <w:rFonts w:ascii="Times New Roman" w:eastAsia="宋体" w:hAnsi="Times New Roman" w:cs="Times New Roman"/>
              </w:rPr>
            </w:pPr>
            <w:r w:rsidRPr="00495981">
              <w:rPr>
                <w:rFonts w:ascii="Times New Roman" w:eastAsia="宋体" w:hAnsi="Times New Roman" w:cs="Times New Roman"/>
                <w:noProof/>
              </w:rPr>
              <w:drawing>
                <wp:inline distT="0" distB="0" distL="114300" distR="114300">
                  <wp:extent cx="1458595" cy="504190"/>
                  <wp:effectExtent l="0" t="0" r="8255" b="10160"/>
                  <wp:docPr id="1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
                          <pic:cNvPicPr>
                            <a:picLocks noChangeAspect="1"/>
                          </pic:cNvPicPr>
                        </pic:nvPicPr>
                        <pic:blipFill>
                          <a:blip r:embed="rId42"/>
                          <a:stretch>
                            <a:fillRect/>
                          </a:stretch>
                        </pic:blipFill>
                        <pic:spPr>
                          <a:xfrm>
                            <a:off x="0" y="0"/>
                            <a:ext cx="1458595" cy="504190"/>
                          </a:xfrm>
                          <a:prstGeom prst="rect">
                            <a:avLst/>
                          </a:prstGeom>
                          <a:noFill/>
                          <a:ln>
                            <a:noFill/>
                          </a:ln>
                        </pic:spPr>
                      </pic:pic>
                    </a:graphicData>
                  </a:graphic>
                </wp:inline>
              </w:drawing>
            </w:r>
          </w:p>
          <w:p w:rsidR="00E30CDE" w:rsidRPr="00495981" w:rsidRDefault="002B465A">
            <w:pPr>
              <w:widowControl/>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式中：</w:t>
            </w:r>
            <w:r w:rsidRPr="00495981">
              <w:rPr>
                <w:rFonts w:ascii="Times New Roman" w:eastAsia="宋体" w:hAnsi="Times New Roman" w:cs="Times New Roman"/>
                <w:sz w:val="24"/>
                <w:szCs w:val="24"/>
              </w:rPr>
              <w:t>A</w:t>
            </w:r>
            <w:r w:rsidRPr="00495981">
              <w:rPr>
                <w:rFonts w:ascii="Times New Roman" w:eastAsia="宋体" w:hAnsi="Times New Roman" w:cs="Times New Roman"/>
                <w:sz w:val="24"/>
                <w:szCs w:val="24"/>
                <w:vertAlign w:val="subscript"/>
              </w:rPr>
              <w:t>atm</w:t>
            </w: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大气吸收引起的衰减，</w:t>
            </w:r>
            <w:r w:rsidRPr="00495981">
              <w:rPr>
                <w:rFonts w:ascii="Times New Roman" w:eastAsia="宋体" w:hAnsi="Times New Roman" w:cs="Times New Roman"/>
                <w:sz w:val="24"/>
                <w:szCs w:val="24"/>
              </w:rPr>
              <w:t>dB</w:t>
            </w:r>
          </w:p>
          <w:p w:rsidR="00E30CDE" w:rsidRPr="00495981" w:rsidRDefault="002B465A">
            <w:pPr>
              <w:widowControl/>
              <w:adjustRightInd w:val="0"/>
              <w:snapToGrid w:val="0"/>
              <w:spacing w:line="360" w:lineRule="auto"/>
              <w:ind w:firstLineChars="500" w:firstLine="120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r—</w:t>
            </w:r>
            <w:r w:rsidRPr="00495981">
              <w:rPr>
                <w:rFonts w:ascii="Times New Roman" w:eastAsia="宋体" w:hAnsi="Times New Roman" w:cs="Times New Roman"/>
                <w:sz w:val="24"/>
                <w:szCs w:val="24"/>
              </w:rPr>
              <w:t>预测点距声源的距离，</w:t>
            </w:r>
            <w:r w:rsidRPr="00495981">
              <w:rPr>
                <w:rFonts w:ascii="Times New Roman" w:eastAsia="宋体" w:hAnsi="Times New Roman" w:cs="Times New Roman"/>
                <w:sz w:val="24"/>
                <w:szCs w:val="24"/>
              </w:rPr>
              <w:t>m</w:t>
            </w:r>
            <w:r w:rsidRPr="00495981">
              <w:rPr>
                <w:rFonts w:ascii="Times New Roman" w:eastAsia="宋体" w:hAnsi="Times New Roman" w:cs="Times New Roman"/>
                <w:sz w:val="24"/>
                <w:szCs w:val="24"/>
              </w:rPr>
              <w:t>；</w:t>
            </w:r>
          </w:p>
          <w:p w:rsidR="00E30CDE" w:rsidRPr="00495981" w:rsidRDefault="002B465A">
            <w:pPr>
              <w:widowControl/>
              <w:snapToGrid w:val="0"/>
              <w:spacing w:line="360" w:lineRule="auto"/>
              <w:ind w:firstLineChars="500" w:firstLine="120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r0—</w:t>
            </w:r>
            <w:r w:rsidRPr="00495981">
              <w:rPr>
                <w:rFonts w:ascii="Times New Roman" w:eastAsia="宋体" w:hAnsi="Times New Roman" w:cs="Times New Roman"/>
                <w:sz w:val="24"/>
                <w:szCs w:val="24"/>
              </w:rPr>
              <w:t>参考点距声源的距离，</w:t>
            </w:r>
            <w:r w:rsidRPr="00495981">
              <w:rPr>
                <w:rFonts w:ascii="Times New Roman" w:eastAsia="宋体" w:hAnsi="Times New Roman" w:cs="Times New Roman"/>
                <w:sz w:val="24"/>
                <w:szCs w:val="24"/>
              </w:rPr>
              <w:t>m</w:t>
            </w:r>
            <w:r w:rsidRPr="00495981">
              <w:rPr>
                <w:rFonts w:ascii="Times New Roman" w:eastAsia="宋体" w:hAnsi="Times New Roman" w:cs="Times New Roman"/>
                <w:sz w:val="24"/>
                <w:szCs w:val="24"/>
              </w:rPr>
              <w:t>；</w:t>
            </w:r>
          </w:p>
          <w:p w:rsidR="00E30CDE" w:rsidRPr="00495981" w:rsidRDefault="002B465A">
            <w:pPr>
              <w:widowControl/>
              <w:snapToGrid w:val="0"/>
              <w:spacing w:line="360" w:lineRule="auto"/>
              <w:ind w:firstLineChars="500" w:firstLine="120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α—</w:t>
            </w:r>
            <w:r w:rsidRPr="00495981">
              <w:rPr>
                <w:rFonts w:ascii="Times New Roman" w:eastAsia="宋体" w:hAnsi="Times New Roman" w:cs="Times New Roman"/>
                <w:sz w:val="24"/>
                <w:szCs w:val="24"/>
              </w:rPr>
              <w:t>每</w:t>
            </w:r>
            <w:r w:rsidRPr="00495981">
              <w:rPr>
                <w:rFonts w:ascii="Times New Roman" w:eastAsia="宋体" w:hAnsi="Times New Roman" w:cs="Times New Roman"/>
                <w:sz w:val="24"/>
                <w:szCs w:val="24"/>
              </w:rPr>
              <w:t>1000m</w:t>
            </w:r>
            <w:r w:rsidRPr="00495981">
              <w:rPr>
                <w:rFonts w:ascii="Times New Roman" w:eastAsia="宋体" w:hAnsi="Times New Roman" w:cs="Times New Roman"/>
                <w:sz w:val="24"/>
                <w:szCs w:val="24"/>
              </w:rPr>
              <w:t>空气吸收系数。</w:t>
            </w:r>
          </w:p>
          <w:p w:rsidR="00E30CDE" w:rsidRPr="00495981" w:rsidRDefault="002B465A">
            <w:pPr>
              <w:widowControl/>
              <w:snapToGrid w:val="0"/>
              <w:spacing w:line="360" w:lineRule="auto"/>
              <w:ind w:firstLineChars="200" w:firstLine="480"/>
              <w:jc w:val="left"/>
              <w:rPr>
                <w:rFonts w:ascii="Times New Roman" w:eastAsia="宋体" w:hAnsi="Times New Roman" w:cs="Times New Roman"/>
                <w:sz w:val="24"/>
                <w:szCs w:val="24"/>
              </w:rPr>
            </w:pPr>
            <w:bookmarkStart w:id="19" w:name="_Toc380531188"/>
            <w:bookmarkEnd w:id="19"/>
            <w:r w:rsidRPr="00495981">
              <w:rPr>
                <w:rFonts w:ascii="Times New Roman" w:eastAsia="宋体" w:hAnsi="Times New Roman" w:cs="Times New Roman"/>
                <w:sz w:val="24"/>
                <w:szCs w:val="24"/>
              </w:rPr>
              <w:t>④</w:t>
            </w:r>
            <w:r w:rsidRPr="00495981">
              <w:rPr>
                <w:rFonts w:ascii="Times New Roman" w:eastAsia="宋体" w:hAnsi="Times New Roman" w:cs="Times New Roman"/>
                <w:sz w:val="24"/>
                <w:szCs w:val="24"/>
              </w:rPr>
              <w:t>附加衰减</w:t>
            </w:r>
          </w:p>
          <w:p w:rsidR="00E30CDE" w:rsidRPr="00495981" w:rsidRDefault="002B465A">
            <w:pPr>
              <w:widowControl/>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附加衰减包括声波传播过程中由于云、雾、温度梯度、风及地面效应引起的声能量衰减，本次评价中忽略不计。</w:t>
            </w:r>
          </w:p>
          <w:p w:rsidR="00E30CDE" w:rsidRPr="00495981" w:rsidRDefault="002B465A">
            <w:pPr>
              <w:widowControl/>
              <w:snapToGrid w:val="0"/>
              <w:spacing w:line="360" w:lineRule="auto"/>
              <w:ind w:firstLineChars="200" w:firstLine="480"/>
              <w:jc w:val="left"/>
              <w:rPr>
                <w:rFonts w:ascii="Times New Roman" w:eastAsia="宋体" w:hAnsi="Times New Roman" w:cs="Times New Roman"/>
                <w:sz w:val="24"/>
                <w:szCs w:val="24"/>
              </w:rPr>
            </w:pPr>
            <w:bookmarkStart w:id="20" w:name="_Toc380531189"/>
            <w:bookmarkEnd w:id="20"/>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2</w:t>
            </w:r>
            <w:r w:rsidRPr="00495981">
              <w:rPr>
                <w:rFonts w:ascii="Times New Roman" w:eastAsia="宋体" w:hAnsi="Times New Roman" w:cs="Times New Roman"/>
                <w:sz w:val="24"/>
                <w:szCs w:val="24"/>
              </w:rPr>
              <w:t>）室内点声源对厂界噪声预测点贡献值预测模式</w:t>
            </w:r>
          </w:p>
          <w:p w:rsidR="00E30CDE" w:rsidRPr="00495981" w:rsidRDefault="002B465A">
            <w:pPr>
              <w:widowControl/>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室内声源首先换算为等效室外声源，再按各类声源模式计算。</w:t>
            </w:r>
          </w:p>
          <w:p w:rsidR="00E30CDE" w:rsidRPr="00495981" w:rsidRDefault="002B465A">
            <w:pPr>
              <w:widowControl/>
              <w:snapToGrid w:val="0"/>
              <w:spacing w:line="360" w:lineRule="auto"/>
              <w:ind w:firstLineChars="200" w:firstLine="480"/>
              <w:jc w:val="left"/>
              <w:rPr>
                <w:rFonts w:ascii="Times New Roman" w:eastAsia="宋体" w:hAnsi="Times New Roman" w:cs="Times New Roman"/>
                <w:sz w:val="24"/>
                <w:szCs w:val="24"/>
              </w:rPr>
            </w:pPr>
            <w:bookmarkStart w:id="21" w:name="_Toc380531190"/>
            <w:bookmarkEnd w:id="21"/>
            <w:r w:rsidRPr="00495981">
              <w:rPr>
                <w:rFonts w:ascii="Times New Roman" w:eastAsia="宋体" w:hAnsi="Times New Roman" w:cs="Times New Roman"/>
                <w:sz w:val="24"/>
                <w:szCs w:val="24"/>
              </w:rPr>
              <w:t>①</w:t>
            </w:r>
            <w:r w:rsidRPr="00495981">
              <w:rPr>
                <w:rFonts w:ascii="Times New Roman" w:eastAsia="宋体" w:hAnsi="Times New Roman" w:cs="Times New Roman"/>
                <w:sz w:val="24"/>
                <w:szCs w:val="24"/>
              </w:rPr>
              <w:t>首先计算出某个室内声源靠近围护结构处产生的倍频带声压级或</w:t>
            </w:r>
            <w:r w:rsidRPr="00495981">
              <w:rPr>
                <w:rFonts w:ascii="Times New Roman" w:eastAsia="宋体" w:hAnsi="Times New Roman" w:cs="Times New Roman"/>
                <w:sz w:val="24"/>
                <w:szCs w:val="24"/>
              </w:rPr>
              <w:t>A</w:t>
            </w:r>
            <w:r w:rsidRPr="00495981">
              <w:rPr>
                <w:rFonts w:ascii="Times New Roman" w:eastAsia="宋体" w:hAnsi="Times New Roman" w:cs="Times New Roman"/>
                <w:sz w:val="24"/>
                <w:szCs w:val="24"/>
              </w:rPr>
              <w:t>声级：</w:t>
            </w:r>
          </w:p>
          <w:p w:rsidR="00E30CDE" w:rsidRPr="00495981" w:rsidRDefault="002B465A">
            <w:pPr>
              <w:spacing w:line="360" w:lineRule="auto"/>
              <w:ind w:firstLineChars="200" w:firstLine="420"/>
              <w:jc w:val="left"/>
              <w:rPr>
                <w:rFonts w:ascii="Times New Roman" w:eastAsia="宋体" w:hAnsi="Times New Roman" w:cs="Times New Roman"/>
                <w:szCs w:val="28"/>
              </w:rPr>
            </w:pPr>
            <w:r w:rsidRPr="00495981">
              <w:rPr>
                <w:rFonts w:ascii="Times New Roman" w:eastAsia="宋体" w:hAnsi="Times New Roman" w:cs="Times New Roman"/>
                <w:noProof/>
              </w:rPr>
              <w:lastRenderedPageBreak/>
              <w:drawing>
                <wp:inline distT="0" distB="0" distL="114300" distR="114300">
                  <wp:extent cx="1883410" cy="431800"/>
                  <wp:effectExtent l="0" t="0" r="2540" b="6350"/>
                  <wp:docPr id="1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6"/>
                          <pic:cNvPicPr>
                            <a:picLocks noChangeAspect="1"/>
                          </pic:cNvPicPr>
                        </pic:nvPicPr>
                        <pic:blipFill>
                          <a:blip r:embed="rId43"/>
                          <a:stretch>
                            <a:fillRect/>
                          </a:stretch>
                        </pic:blipFill>
                        <pic:spPr>
                          <a:xfrm>
                            <a:off x="0" y="0"/>
                            <a:ext cx="1883410" cy="431800"/>
                          </a:xfrm>
                          <a:prstGeom prst="rect">
                            <a:avLst/>
                          </a:prstGeom>
                          <a:noFill/>
                          <a:ln>
                            <a:noFill/>
                          </a:ln>
                        </pic:spPr>
                      </pic:pic>
                    </a:graphicData>
                  </a:graphic>
                </wp:inline>
              </w:drawing>
            </w:r>
          </w:p>
          <w:p w:rsidR="00E30CDE" w:rsidRPr="00495981" w:rsidRDefault="002B465A">
            <w:pPr>
              <w:widowControl/>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式中：</w:t>
            </w:r>
            <w:r w:rsidRPr="00495981">
              <w:rPr>
                <w:rFonts w:ascii="Times New Roman" w:eastAsia="宋体" w:hAnsi="Times New Roman" w:cs="Times New Roman"/>
                <w:sz w:val="24"/>
                <w:szCs w:val="24"/>
              </w:rPr>
              <w:t>L</w:t>
            </w:r>
            <w:r w:rsidRPr="00495981">
              <w:rPr>
                <w:rFonts w:ascii="Times New Roman" w:eastAsia="宋体" w:hAnsi="Times New Roman" w:cs="Times New Roman"/>
                <w:sz w:val="24"/>
                <w:szCs w:val="24"/>
                <w:vertAlign w:val="subscript"/>
              </w:rPr>
              <w:t>pl</w:t>
            </w: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靠近开口处（或窗户）室内某倍频带声压级或</w:t>
            </w:r>
            <w:r w:rsidRPr="00495981">
              <w:rPr>
                <w:rFonts w:ascii="Times New Roman" w:eastAsia="宋体" w:hAnsi="Times New Roman" w:cs="Times New Roman"/>
                <w:sz w:val="24"/>
                <w:szCs w:val="24"/>
              </w:rPr>
              <w:t>A</w:t>
            </w:r>
            <w:r w:rsidRPr="00495981">
              <w:rPr>
                <w:rFonts w:ascii="Times New Roman" w:eastAsia="宋体" w:hAnsi="Times New Roman" w:cs="Times New Roman"/>
                <w:sz w:val="24"/>
                <w:szCs w:val="24"/>
              </w:rPr>
              <w:t>声级；</w:t>
            </w:r>
          </w:p>
          <w:p w:rsidR="00E30CDE" w:rsidRPr="00495981" w:rsidRDefault="002B465A">
            <w:pPr>
              <w:widowControl/>
              <w:snapToGrid w:val="0"/>
              <w:spacing w:line="360" w:lineRule="auto"/>
              <w:ind w:firstLineChars="500" w:firstLine="120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Lw——</w:t>
            </w:r>
            <w:r w:rsidRPr="00495981">
              <w:rPr>
                <w:rFonts w:ascii="Times New Roman" w:eastAsia="宋体" w:hAnsi="Times New Roman" w:cs="Times New Roman"/>
                <w:sz w:val="24"/>
                <w:szCs w:val="24"/>
              </w:rPr>
              <w:t>点声源声功率级（</w:t>
            </w:r>
            <w:r w:rsidRPr="00495981">
              <w:rPr>
                <w:rFonts w:ascii="Times New Roman" w:eastAsia="宋体" w:hAnsi="Times New Roman" w:cs="Times New Roman"/>
                <w:sz w:val="24"/>
                <w:szCs w:val="24"/>
              </w:rPr>
              <w:t>A</w:t>
            </w:r>
            <w:r w:rsidRPr="00495981">
              <w:rPr>
                <w:rFonts w:ascii="Times New Roman" w:eastAsia="宋体" w:hAnsi="Times New Roman" w:cs="Times New Roman"/>
                <w:sz w:val="24"/>
                <w:szCs w:val="24"/>
              </w:rPr>
              <w:t>计权或倍频带），</w:t>
            </w:r>
            <w:r w:rsidRPr="00495981">
              <w:rPr>
                <w:rFonts w:ascii="Times New Roman" w:eastAsia="宋体" w:hAnsi="Times New Roman" w:cs="Times New Roman"/>
                <w:sz w:val="24"/>
                <w:szCs w:val="24"/>
              </w:rPr>
              <w:t>dB</w:t>
            </w:r>
            <w:r w:rsidRPr="00495981">
              <w:rPr>
                <w:rFonts w:ascii="Times New Roman" w:eastAsia="宋体" w:hAnsi="Times New Roman" w:cs="Times New Roman"/>
                <w:sz w:val="24"/>
                <w:szCs w:val="24"/>
              </w:rPr>
              <w:t>；</w:t>
            </w:r>
          </w:p>
          <w:p w:rsidR="00E30CDE" w:rsidRPr="00495981" w:rsidRDefault="002B465A">
            <w:pPr>
              <w:widowControl/>
              <w:snapToGrid w:val="0"/>
              <w:spacing w:line="360" w:lineRule="auto"/>
              <w:ind w:firstLineChars="500" w:firstLine="1200"/>
              <w:jc w:val="left"/>
              <w:rPr>
                <w:rFonts w:ascii="Times New Roman" w:eastAsia="宋体" w:hAnsi="Times New Roman" w:cs="Times New Roman"/>
                <w:sz w:val="24"/>
                <w:szCs w:val="24"/>
              </w:rPr>
            </w:pPr>
            <w:r w:rsidRPr="00495981">
              <w:rPr>
                <w:rFonts w:ascii="Times New Roman" w:eastAsia="宋体" w:hAnsi="Times New Roman" w:cs="Times New Roman"/>
                <w:i/>
                <w:sz w:val="24"/>
                <w:szCs w:val="24"/>
              </w:rPr>
              <w:t xml:space="preserve">Q </w:t>
            </w: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指向性因数；通常对无指向性声源，当声源放在房间中心时，</w:t>
            </w:r>
            <w:r w:rsidRPr="00495981">
              <w:rPr>
                <w:rFonts w:ascii="Times New Roman" w:eastAsia="宋体" w:hAnsi="Times New Roman" w:cs="Times New Roman"/>
                <w:i/>
                <w:sz w:val="24"/>
                <w:szCs w:val="24"/>
              </w:rPr>
              <w:t>Q</w:t>
            </w:r>
            <w:r w:rsidRPr="00495981">
              <w:rPr>
                <w:rFonts w:ascii="Times New Roman" w:eastAsia="宋体" w:hAnsi="Times New Roman" w:cs="Times New Roman"/>
                <w:sz w:val="24"/>
                <w:szCs w:val="24"/>
              </w:rPr>
              <w:t>=1</w:t>
            </w:r>
            <w:r w:rsidRPr="00495981">
              <w:rPr>
                <w:rFonts w:ascii="Times New Roman" w:eastAsia="宋体" w:hAnsi="Times New Roman" w:cs="Times New Roman"/>
                <w:sz w:val="24"/>
                <w:szCs w:val="24"/>
              </w:rPr>
              <w:t>；当放在一面墙的中心时，</w:t>
            </w:r>
            <w:r w:rsidRPr="00495981">
              <w:rPr>
                <w:rFonts w:ascii="Times New Roman" w:eastAsia="宋体" w:hAnsi="Times New Roman" w:cs="Times New Roman"/>
                <w:i/>
                <w:sz w:val="24"/>
                <w:szCs w:val="24"/>
              </w:rPr>
              <w:t>Q</w:t>
            </w:r>
            <w:r w:rsidRPr="00495981">
              <w:rPr>
                <w:rFonts w:ascii="Times New Roman" w:eastAsia="宋体" w:hAnsi="Times New Roman" w:cs="Times New Roman"/>
                <w:sz w:val="24"/>
                <w:szCs w:val="24"/>
              </w:rPr>
              <w:t>=2</w:t>
            </w:r>
            <w:r w:rsidRPr="00495981">
              <w:rPr>
                <w:rFonts w:ascii="Times New Roman" w:eastAsia="宋体" w:hAnsi="Times New Roman" w:cs="Times New Roman"/>
                <w:sz w:val="24"/>
                <w:szCs w:val="24"/>
              </w:rPr>
              <w:t>；当放在两面墙夹角处时，</w:t>
            </w:r>
            <w:r w:rsidRPr="00495981">
              <w:rPr>
                <w:rFonts w:ascii="Times New Roman" w:eastAsia="宋体" w:hAnsi="Times New Roman" w:cs="Times New Roman"/>
                <w:i/>
                <w:sz w:val="24"/>
                <w:szCs w:val="24"/>
              </w:rPr>
              <w:t>Q</w:t>
            </w:r>
            <w:r w:rsidRPr="00495981">
              <w:rPr>
                <w:rFonts w:ascii="Times New Roman" w:eastAsia="宋体" w:hAnsi="Times New Roman" w:cs="Times New Roman"/>
                <w:sz w:val="24"/>
                <w:szCs w:val="24"/>
              </w:rPr>
              <w:t>=4</w:t>
            </w:r>
            <w:r w:rsidRPr="00495981">
              <w:rPr>
                <w:rFonts w:ascii="Times New Roman" w:eastAsia="宋体" w:hAnsi="Times New Roman" w:cs="Times New Roman"/>
                <w:sz w:val="24"/>
                <w:szCs w:val="24"/>
              </w:rPr>
              <w:t>；当放在三面墙夹角处时，</w:t>
            </w:r>
            <w:r w:rsidRPr="00495981">
              <w:rPr>
                <w:rFonts w:ascii="Times New Roman" w:eastAsia="宋体" w:hAnsi="Times New Roman" w:cs="Times New Roman"/>
                <w:i/>
                <w:sz w:val="24"/>
                <w:szCs w:val="24"/>
              </w:rPr>
              <w:t>Q</w:t>
            </w:r>
            <w:r w:rsidRPr="00495981">
              <w:rPr>
                <w:rFonts w:ascii="Times New Roman" w:eastAsia="宋体" w:hAnsi="Times New Roman" w:cs="Times New Roman"/>
                <w:sz w:val="24"/>
                <w:szCs w:val="24"/>
              </w:rPr>
              <w:t>=8</w:t>
            </w:r>
            <w:r w:rsidRPr="00495981">
              <w:rPr>
                <w:rFonts w:ascii="Times New Roman" w:eastAsia="宋体" w:hAnsi="Times New Roman" w:cs="Times New Roman"/>
                <w:sz w:val="24"/>
                <w:szCs w:val="24"/>
              </w:rPr>
              <w:t>；</w:t>
            </w:r>
          </w:p>
          <w:p w:rsidR="00E30CDE" w:rsidRPr="00495981" w:rsidRDefault="002B465A">
            <w:pPr>
              <w:widowControl/>
              <w:snapToGrid w:val="0"/>
              <w:spacing w:line="360" w:lineRule="auto"/>
              <w:ind w:firstLineChars="500" w:firstLine="1200"/>
              <w:jc w:val="left"/>
              <w:rPr>
                <w:rFonts w:ascii="Times New Roman" w:eastAsia="宋体" w:hAnsi="Times New Roman" w:cs="Times New Roman"/>
                <w:position w:val="1"/>
                <w:sz w:val="24"/>
                <w:szCs w:val="24"/>
              </w:rPr>
            </w:pPr>
            <w:r w:rsidRPr="00495981">
              <w:rPr>
                <w:rFonts w:ascii="Times New Roman" w:eastAsia="宋体" w:hAnsi="Times New Roman" w:cs="Times New Roman"/>
                <w:i/>
                <w:position w:val="1"/>
                <w:sz w:val="24"/>
                <w:szCs w:val="24"/>
              </w:rPr>
              <w:t>R</w:t>
            </w:r>
            <w:r w:rsidRPr="00495981">
              <w:rPr>
                <w:rFonts w:ascii="Times New Roman" w:eastAsia="宋体" w:hAnsi="Times New Roman" w:cs="Times New Roman"/>
                <w:position w:val="1"/>
                <w:sz w:val="24"/>
                <w:szCs w:val="24"/>
              </w:rPr>
              <w:t>——</w:t>
            </w:r>
            <w:r w:rsidRPr="00495981">
              <w:rPr>
                <w:rFonts w:ascii="Times New Roman" w:eastAsia="宋体" w:hAnsi="Times New Roman" w:cs="Times New Roman"/>
                <w:position w:val="1"/>
                <w:sz w:val="24"/>
                <w:szCs w:val="24"/>
              </w:rPr>
              <w:t>房间常数；</w:t>
            </w:r>
            <w:r w:rsidRPr="00495981">
              <w:rPr>
                <w:rFonts w:ascii="Times New Roman" w:eastAsia="宋体" w:hAnsi="Times New Roman" w:cs="Times New Roman"/>
                <w:position w:val="1"/>
                <w:sz w:val="24"/>
                <w:szCs w:val="24"/>
              </w:rPr>
              <w:t xml:space="preserve"> </w:t>
            </w:r>
            <w:r w:rsidRPr="00495981">
              <w:rPr>
                <w:rFonts w:ascii="Times New Roman" w:eastAsia="宋体" w:hAnsi="Times New Roman" w:cs="Times New Roman"/>
                <w:i/>
                <w:position w:val="2"/>
                <w:sz w:val="24"/>
                <w:szCs w:val="24"/>
              </w:rPr>
              <w:t>R</w:t>
            </w:r>
            <w:r w:rsidRPr="00495981">
              <w:rPr>
                <w:rFonts w:ascii="Times New Roman" w:eastAsia="宋体" w:hAnsi="Times New Roman" w:cs="Times New Roman"/>
                <w:i/>
                <w:position w:val="2"/>
                <w:sz w:val="24"/>
                <w:szCs w:val="24"/>
              </w:rPr>
              <w:t>＝</w:t>
            </w:r>
            <w:r w:rsidRPr="00495981">
              <w:rPr>
                <w:rFonts w:ascii="Times New Roman" w:eastAsia="宋体" w:hAnsi="Times New Roman" w:cs="Times New Roman"/>
                <w:i/>
                <w:position w:val="2"/>
                <w:sz w:val="24"/>
                <w:szCs w:val="24"/>
              </w:rPr>
              <w:t>Sa</w:t>
            </w:r>
            <w:r w:rsidRPr="00495981">
              <w:rPr>
                <w:rFonts w:ascii="Times New Roman" w:eastAsia="宋体" w:hAnsi="Times New Roman" w:cs="Times New Roman"/>
                <w:position w:val="2"/>
                <w:sz w:val="24"/>
                <w:szCs w:val="24"/>
              </w:rPr>
              <w:t>/ (1-</w:t>
            </w:r>
            <w:r w:rsidRPr="00495981">
              <w:rPr>
                <w:rFonts w:ascii="Times New Roman" w:eastAsia="宋体" w:hAnsi="Times New Roman" w:cs="Times New Roman"/>
                <w:i/>
                <w:position w:val="2"/>
                <w:sz w:val="24"/>
                <w:szCs w:val="24"/>
              </w:rPr>
              <w:t>a</w:t>
            </w:r>
            <w:r w:rsidRPr="00495981">
              <w:rPr>
                <w:rFonts w:ascii="Times New Roman" w:eastAsia="宋体" w:hAnsi="Times New Roman" w:cs="Times New Roman"/>
                <w:iCs/>
                <w:position w:val="2"/>
                <w:sz w:val="24"/>
                <w:szCs w:val="24"/>
              </w:rPr>
              <w:t>)</w:t>
            </w:r>
            <w:r w:rsidRPr="00495981">
              <w:rPr>
                <w:rFonts w:ascii="Times New Roman" w:eastAsia="宋体" w:hAnsi="Times New Roman" w:cs="Times New Roman"/>
                <w:position w:val="1"/>
                <w:sz w:val="24"/>
                <w:szCs w:val="24"/>
              </w:rPr>
              <w:t>，</w:t>
            </w:r>
            <w:r w:rsidRPr="00495981">
              <w:rPr>
                <w:rFonts w:ascii="Times New Roman" w:eastAsia="宋体" w:hAnsi="Times New Roman" w:cs="Times New Roman"/>
                <w:i/>
                <w:position w:val="1"/>
                <w:sz w:val="24"/>
                <w:szCs w:val="24"/>
              </w:rPr>
              <w:t xml:space="preserve">S </w:t>
            </w:r>
            <w:r w:rsidRPr="00495981">
              <w:rPr>
                <w:rFonts w:ascii="Times New Roman" w:eastAsia="宋体" w:hAnsi="Times New Roman" w:cs="Times New Roman"/>
                <w:position w:val="1"/>
                <w:sz w:val="24"/>
                <w:szCs w:val="24"/>
              </w:rPr>
              <w:t>为房间内表面面积，</w:t>
            </w:r>
            <w:r w:rsidRPr="00495981">
              <w:rPr>
                <w:rFonts w:ascii="Times New Roman" w:eastAsia="宋体" w:hAnsi="Times New Roman" w:cs="Times New Roman"/>
                <w:position w:val="1"/>
                <w:sz w:val="24"/>
                <w:szCs w:val="24"/>
              </w:rPr>
              <w:t>m</w:t>
            </w:r>
            <w:r w:rsidRPr="00495981">
              <w:rPr>
                <w:rFonts w:ascii="Times New Roman" w:eastAsia="宋体" w:hAnsi="Times New Roman" w:cs="Times New Roman"/>
                <w:position w:val="1"/>
                <w:sz w:val="24"/>
                <w:szCs w:val="24"/>
                <w:vertAlign w:val="superscript"/>
              </w:rPr>
              <w:t>2</w:t>
            </w:r>
            <w:r w:rsidRPr="00495981">
              <w:rPr>
                <w:rFonts w:ascii="Times New Roman" w:eastAsia="宋体" w:hAnsi="Times New Roman" w:cs="Times New Roman"/>
                <w:position w:val="1"/>
                <w:sz w:val="24"/>
                <w:szCs w:val="24"/>
              </w:rPr>
              <w:t>；</w:t>
            </w:r>
            <w:r w:rsidRPr="00495981">
              <w:rPr>
                <w:rFonts w:ascii="Times New Roman" w:eastAsia="宋体" w:hAnsi="Times New Roman" w:cs="Times New Roman"/>
                <w:i/>
                <w:position w:val="1"/>
                <w:sz w:val="24"/>
                <w:szCs w:val="24"/>
              </w:rPr>
              <w:t xml:space="preserve">α </w:t>
            </w:r>
            <w:r w:rsidRPr="00495981">
              <w:rPr>
                <w:rFonts w:ascii="Times New Roman" w:eastAsia="宋体" w:hAnsi="Times New Roman" w:cs="Times New Roman"/>
                <w:position w:val="1"/>
                <w:sz w:val="24"/>
                <w:szCs w:val="24"/>
              </w:rPr>
              <w:t>为平均吸声系数；</w:t>
            </w:r>
          </w:p>
          <w:p w:rsidR="00E30CDE" w:rsidRPr="00495981" w:rsidRDefault="002B465A">
            <w:pPr>
              <w:widowControl/>
              <w:snapToGrid w:val="0"/>
              <w:spacing w:line="360" w:lineRule="auto"/>
              <w:ind w:firstLineChars="500" w:firstLine="120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r</w:t>
            </w:r>
            <w:r w:rsidRPr="00495981">
              <w:rPr>
                <w:rFonts w:ascii="Times New Roman" w:eastAsia="宋体" w:hAnsi="Times New Roman" w:cs="Times New Roman"/>
                <w:position w:val="1"/>
                <w:sz w:val="24"/>
                <w:szCs w:val="24"/>
              </w:rPr>
              <w:t>——</w:t>
            </w:r>
            <w:r w:rsidRPr="00495981">
              <w:rPr>
                <w:rFonts w:ascii="Times New Roman" w:eastAsia="宋体" w:hAnsi="Times New Roman" w:cs="Times New Roman"/>
                <w:sz w:val="24"/>
                <w:szCs w:val="24"/>
              </w:rPr>
              <w:t>声源到靠近围护结构某点处的距离，</w:t>
            </w:r>
            <w:r w:rsidRPr="00495981">
              <w:rPr>
                <w:rFonts w:ascii="Times New Roman" w:eastAsia="宋体" w:hAnsi="Times New Roman" w:cs="Times New Roman"/>
                <w:sz w:val="24"/>
                <w:szCs w:val="24"/>
              </w:rPr>
              <w:t>m</w:t>
            </w:r>
            <w:r w:rsidRPr="00495981">
              <w:rPr>
                <w:rFonts w:ascii="Times New Roman" w:eastAsia="宋体" w:hAnsi="Times New Roman" w:cs="Times New Roman"/>
                <w:sz w:val="24"/>
                <w:szCs w:val="24"/>
              </w:rPr>
              <w:t>。</w:t>
            </w:r>
          </w:p>
          <w:p w:rsidR="00E30CDE" w:rsidRPr="00495981" w:rsidRDefault="002B465A">
            <w:pPr>
              <w:widowControl/>
              <w:adjustRightInd w:val="0"/>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②</w:t>
            </w:r>
            <w:r w:rsidRPr="00495981">
              <w:rPr>
                <w:rFonts w:ascii="Times New Roman" w:eastAsia="宋体" w:hAnsi="Times New Roman" w:cs="Times New Roman"/>
                <w:sz w:val="24"/>
                <w:szCs w:val="24"/>
              </w:rPr>
              <w:t>计算出所有室内声源在围护结构处产生的</w:t>
            </w:r>
            <w:r w:rsidRPr="00495981">
              <w:rPr>
                <w:rFonts w:ascii="Times New Roman" w:eastAsia="宋体" w:hAnsi="Times New Roman" w:cs="Times New Roman"/>
                <w:sz w:val="24"/>
                <w:szCs w:val="24"/>
              </w:rPr>
              <w:t xml:space="preserve"> </w:t>
            </w:r>
            <w:r w:rsidRPr="00495981">
              <w:rPr>
                <w:rFonts w:ascii="Times New Roman" w:eastAsia="宋体" w:hAnsi="Times New Roman" w:cs="Times New Roman"/>
                <w:i/>
                <w:sz w:val="24"/>
                <w:szCs w:val="24"/>
              </w:rPr>
              <w:t xml:space="preserve">i </w:t>
            </w:r>
            <w:r w:rsidRPr="00495981">
              <w:rPr>
                <w:rFonts w:ascii="Times New Roman" w:eastAsia="宋体" w:hAnsi="Times New Roman" w:cs="Times New Roman"/>
                <w:sz w:val="24"/>
                <w:szCs w:val="24"/>
              </w:rPr>
              <w:t>倍频带叠加声压级：</w:t>
            </w:r>
          </w:p>
          <w:p w:rsidR="00E30CDE" w:rsidRPr="00495981" w:rsidRDefault="002B465A">
            <w:pPr>
              <w:widowControl/>
              <w:snapToGrid w:val="0"/>
              <w:spacing w:line="360" w:lineRule="auto"/>
              <w:ind w:firstLineChars="200" w:firstLine="420"/>
              <w:jc w:val="left"/>
              <w:rPr>
                <w:rFonts w:ascii="Times New Roman" w:eastAsia="宋体" w:hAnsi="Times New Roman" w:cs="Times New Roman"/>
              </w:rPr>
            </w:pPr>
            <w:r w:rsidRPr="00495981">
              <w:rPr>
                <w:rFonts w:ascii="Times New Roman" w:eastAsia="宋体" w:hAnsi="Times New Roman" w:cs="Times New Roman"/>
                <w:noProof/>
              </w:rPr>
              <w:drawing>
                <wp:inline distT="0" distB="0" distL="114300" distR="114300">
                  <wp:extent cx="1943100" cy="504825"/>
                  <wp:effectExtent l="0" t="0" r="0" b="952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44"/>
                          <a:stretch>
                            <a:fillRect/>
                          </a:stretch>
                        </pic:blipFill>
                        <pic:spPr>
                          <a:xfrm>
                            <a:off x="0" y="0"/>
                            <a:ext cx="1943100" cy="504825"/>
                          </a:xfrm>
                          <a:prstGeom prst="rect">
                            <a:avLst/>
                          </a:prstGeom>
                          <a:noFill/>
                          <a:ln>
                            <a:noFill/>
                          </a:ln>
                        </pic:spPr>
                      </pic:pic>
                    </a:graphicData>
                  </a:graphic>
                </wp:inline>
              </w:drawing>
            </w:r>
          </w:p>
          <w:p w:rsidR="00E30CDE" w:rsidRPr="00495981" w:rsidRDefault="002B465A">
            <w:pPr>
              <w:adjustRightInd w:val="0"/>
              <w:spacing w:line="360" w:lineRule="auto"/>
              <w:ind w:firstLineChars="200" w:firstLine="480"/>
              <w:jc w:val="left"/>
              <w:rPr>
                <w:rFonts w:ascii="Times New Roman" w:eastAsia="宋体" w:hAnsi="Times New Roman" w:cs="Times New Roman"/>
                <w:position w:val="1"/>
                <w:sz w:val="24"/>
                <w:szCs w:val="24"/>
              </w:rPr>
            </w:pPr>
            <w:r w:rsidRPr="00495981">
              <w:rPr>
                <w:rFonts w:ascii="Times New Roman" w:eastAsia="宋体" w:hAnsi="Times New Roman" w:cs="Times New Roman"/>
                <w:position w:val="1"/>
                <w:sz w:val="24"/>
                <w:szCs w:val="24"/>
              </w:rPr>
              <w:t>式中：</w:t>
            </w:r>
            <w:r w:rsidRPr="00495981">
              <w:rPr>
                <w:rFonts w:ascii="Times New Roman" w:eastAsia="宋体" w:hAnsi="Times New Roman" w:cs="Times New Roman"/>
                <w:i/>
                <w:position w:val="2"/>
                <w:sz w:val="24"/>
                <w:szCs w:val="24"/>
              </w:rPr>
              <w:t>L</w:t>
            </w:r>
            <w:r w:rsidRPr="00495981">
              <w:rPr>
                <w:rFonts w:ascii="Times New Roman" w:eastAsia="宋体" w:hAnsi="Times New Roman" w:cs="Times New Roman"/>
                <w:i/>
                <w:position w:val="-3"/>
                <w:sz w:val="24"/>
                <w:szCs w:val="24"/>
              </w:rPr>
              <w:t>p</w:t>
            </w:r>
            <w:r w:rsidRPr="00495981">
              <w:rPr>
                <w:rFonts w:ascii="Times New Roman" w:eastAsia="宋体" w:hAnsi="Times New Roman" w:cs="Times New Roman"/>
                <w:position w:val="-3"/>
                <w:sz w:val="24"/>
                <w:szCs w:val="24"/>
              </w:rPr>
              <w:t>1</w:t>
            </w:r>
            <w:r w:rsidRPr="00495981">
              <w:rPr>
                <w:rFonts w:ascii="Times New Roman" w:eastAsia="宋体" w:hAnsi="Times New Roman" w:cs="Times New Roman"/>
                <w:i/>
                <w:position w:val="-3"/>
                <w:sz w:val="24"/>
                <w:szCs w:val="24"/>
              </w:rPr>
              <w:t>i</w:t>
            </w:r>
            <w:r w:rsidRPr="00495981">
              <w:rPr>
                <w:rFonts w:ascii="Times New Roman" w:eastAsia="宋体" w:hAnsi="Times New Roman" w:cs="Times New Roman"/>
                <w:position w:val="1"/>
                <w:sz w:val="24"/>
                <w:szCs w:val="24"/>
              </w:rPr>
              <w:t>（</w:t>
            </w:r>
            <w:r w:rsidRPr="00495981">
              <w:rPr>
                <w:rFonts w:ascii="Times New Roman" w:eastAsia="宋体" w:hAnsi="Times New Roman" w:cs="Times New Roman"/>
                <w:i/>
                <w:position w:val="2"/>
                <w:sz w:val="24"/>
                <w:szCs w:val="24"/>
              </w:rPr>
              <w:t>T</w:t>
            </w:r>
            <w:r w:rsidRPr="00495981">
              <w:rPr>
                <w:rFonts w:ascii="Times New Roman" w:eastAsia="宋体" w:hAnsi="Times New Roman" w:cs="Times New Roman"/>
                <w:position w:val="1"/>
                <w:sz w:val="24"/>
                <w:szCs w:val="24"/>
              </w:rPr>
              <w:t>）</w:t>
            </w:r>
            <w:r w:rsidRPr="00495981">
              <w:rPr>
                <w:rFonts w:ascii="Times New Roman" w:eastAsia="宋体" w:hAnsi="Times New Roman" w:cs="Times New Roman"/>
                <w:position w:val="1"/>
                <w:sz w:val="24"/>
                <w:szCs w:val="24"/>
              </w:rPr>
              <w:t>——</w:t>
            </w:r>
            <w:r w:rsidRPr="00495981">
              <w:rPr>
                <w:rFonts w:ascii="Times New Roman" w:eastAsia="宋体" w:hAnsi="Times New Roman" w:cs="Times New Roman"/>
                <w:position w:val="1"/>
                <w:sz w:val="24"/>
                <w:szCs w:val="24"/>
              </w:rPr>
              <w:t>靠近围护结构处室内</w:t>
            </w:r>
            <w:r w:rsidRPr="00495981">
              <w:rPr>
                <w:rFonts w:ascii="Times New Roman" w:eastAsia="宋体" w:hAnsi="Times New Roman" w:cs="Times New Roman"/>
                <w:position w:val="1"/>
                <w:sz w:val="24"/>
                <w:szCs w:val="24"/>
              </w:rPr>
              <w:t xml:space="preserve"> </w:t>
            </w:r>
            <w:r w:rsidRPr="00495981">
              <w:rPr>
                <w:rFonts w:ascii="Times New Roman" w:eastAsia="宋体" w:hAnsi="Times New Roman" w:cs="Times New Roman"/>
                <w:i/>
                <w:position w:val="1"/>
                <w:sz w:val="24"/>
                <w:szCs w:val="24"/>
              </w:rPr>
              <w:t xml:space="preserve">N </w:t>
            </w:r>
            <w:r w:rsidRPr="00495981">
              <w:rPr>
                <w:rFonts w:ascii="Times New Roman" w:eastAsia="宋体" w:hAnsi="Times New Roman" w:cs="Times New Roman"/>
                <w:position w:val="1"/>
                <w:sz w:val="24"/>
                <w:szCs w:val="24"/>
              </w:rPr>
              <w:t>个声源</w:t>
            </w:r>
            <w:r w:rsidRPr="00495981">
              <w:rPr>
                <w:rFonts w:ascii="Times New Roman" w:eastAsia="宋体" w:hAnsi="Times New Roman" w:cs="Times New Roman"/>
                <w:position w:val="1"/>
                <w:sz w:val="24"/>
                <w:szCs w:val="24"/>
              </w:rPr>
              <w:t xml:space="preserve"> </w:t>
            </w:r>
            <w:r w:rsidRPr="00495981">
              <w:rPr>
                <w:rFonts w:ascii="Times New Roman" w:eastAsia="宋体" w:hAnsi="Times New Roman" w:cs="Times New Roman"/>
                <w:i/>
                <w:position w:val="1"/>
                <w:sz w:val="24"/>
                <w:szCs w:val="24"/>
              </w:rPr>
              <w:t xml:space="preserve">i </w:t>
            </w:r>
            <w:r w:rsidRPr="00495981">
              <w:rPr>
                <w:rFonts w:ascii="Times New Roman" w:eastAsia="宋体" w:hAnsi="Times New Roman" w:cs="Times New Roman"/>
                <w:position w:val="1"/>
                <w:sz w:val="24"/>
                <w:szCs w:val="24"/>
              </w:rPr>
              <w:t>倍频带的叠加声压级，</w:t>
            </w:r>
            <w:r w:rsidRPr="00495981">
              <w:rPr>
                <w:rFonts w:ascii="Times New Roman" w:eastAsia="宋体" w:hAnsi="Times New Roman" w:cs="Times New Roman"/>
                <w:position w:val="1"/>
                <w:sz w:val="24"/>
                <w:szCs w:val="24"/>
              </w:rPr>
              <w:t>dB</w:t>
            </w:r>
            <w:r w:rsidRPr="00495981">
              <w:rPr>
                <w:rFonts w:ascii="Times New Roman" w:eastAsia="宋体" w:hAnsi="Times New Roman" w:cs="Times New Roman"/>
                <w:position w:val="1"/>
                <w:sz w:val="24"/>
                <w:szCs w:val="24"/>
              </w:rPr>
              <w:t>；</w:t>
            </w:r>
          </w:p>
          <w:p w:rsidR="00E30CDE" w:rsidRPr="00495981" w:rsidRDefault="002B465A">
            <w:pPr>
              <w:adjustRightInd w:val="0"/>
              <w:spacing w:line="360" w:lineRule="auto"/>
              <w:ind w:firstLineChars="500" w:firstLine="1200"/>
              <w:jc w:val="left"/>
              <w:rPr>
                <w:rFonts w:ascii="Times New Roman" w:eastAsia="宋体" w:hAnsi="Times New Roman" w:cs="Times New Roman"/>
                <w:sz w:val="24"/>
                <w:szCs w:val="24"/>
              </w:rPr>
            </w:pPr>
            <w:r w:rsidRPr="00495981">
              <w:rPr>
                <w:rFonts w:ascii="Times New Roman" w:eastAsia="宋体" w:hAnsi="Times New Roman" w:cs="Times New Roman"/>
                <w:i/>
                <w:position w:val="3"/>
                <w:sz w:val="24"/>
                <w:szCs w:val="24"/>
              </w:rPr>
              <w:t>L</w:t>
            </w:r>
            <w:r w:rsidRPr="00495981">
              <w:rPr>
                <w:rFonts w:ascii="Times New Roman" w:eastAsia="宋体" w:hAnsi="Times New Roman" w:cs="Times New Roman"/>
                <w:i/>
                <w:position w:val="-2"/>
                <w:sz w:val="24"/>
                <w:szCs w:val="24"/>
              </w:rPr>
              <w:t>p</w:t>
            </w:r>
            <w:r w:rsidRPr="00495981">
              <w:rPr>
                <w:rFonts w:ascii="Times New Roman" w:eastAsia="宋体" w:hAnsi="Times New Roman" w:cs="Times New Roman"/>
                <w:position w:val="-2"/>
                <w:sz w:val="24"/>
                <w:szCs w:val="24"/>
              </w:rPr>
              <w:t>1</w:t>
            </w:r>
            <w:r w:rsidRPr="00495981">
              <w:rPr>
                <w:rFonts w:ascii="Times New Roman" w:eastAsia="宋体" w:hAnsi="Times New Roman" w:cs="Times New Roman"/>
                <w:i/>
                <w:position w:val="-2"/>
                <w:sz w:val="24"/>
                <w:szCs w:val="24"/>
              </w:rPr>
              <w:t xml:space="preserve">ij </w:t>
            </w:r>
            <w:r w:rsidRPr="00495981">
              <w:rPr>
                <w:rFonts w:ascii="Times New Roman" w:eastAsia="宋体" w:hAnsi="Times New Roman" w:cs="Times New Roman"/>
                <w:position w:val="1"/>
                <w:sz w:val="24"/>
                <w:szCs w:val="24"/>
              </w:rPr>
              <w:t>——</w:t>
            </w:r>
            <w:r w:rsidRPr="00495981">
              <w:rPr>
                <w:rFonts w:ascii="Times New Roman" w:eastAsia="宋体" w:hAnsi="Times New Roman" w:cs="Times New Roman"/>
                <w:sz w:val="24"/>
                <w:szCs w:val="24"/>
              </w:rPr>
              <w:t>室内</w:t>
            </w:r>
            <w:r w:rsidRPr="00495981">
              <w:rPr>
                <w:rFonts w:ascii="Times New Roman" w:eastAsia="宋体" w:hAnsi="Times New Roman" w:cs="Times New Roman"/>
                <w:sz w:val="24"/>
                <w:szCs w:val="24"/>
              </w:rPr>
              <w:t xml:space="preserve"> </w:t>
            </w:r>
            <w:r w:rsidRPr="00495981">
              <w:rPr>
                <w:rFonts w:ascii="Times New Roman" w:eastAsia="宋体" w:hAnsi="Times New Roman" w:cs="Times New Roman"/>
                <w:i/>
                <w:position w:val="1"/>
                <w:sz w:val="24"/>
                <w:szCs w:val="24"/>
              </w:rPr>
              <w:t xml:space="preserve">j </w:t>
            </w:r>
            <w:r w:rsidRPr="00495981">
              <w:rPr>
                <w:rFonts w:ascii="Times New Roman" w:eastAsia="宋体" w:hAnsi="Times New Roman" w:cs="Times New Roman"/>
                <w:sz w:val="24"/>
                <w:szCs w:val="24"/>
              </w:rPr>
              <w:t>声源</w:t>
            </w:r>
            <w:r w:rsidRPr="00495981">
              <w:rPr>
                <w:rFonts w:ascii="Times New Roman" w:eastAsia="宋体" w:hAnsi="Times New Roman" w:cs="Times New Roman"/>
                <w:sz w:val="24"/>
                <w:szCs w:val="24"/>
              </w:rPr>
              <w:t xml:space="preserve"> </w:t>
            </w:r>
            <w:r w:rsidRPr="00495981">
              <w:rPr>
                <w:rFonts w:ascii="Times New Roman" w:eastAsia="宋体" w:hAnsi="Times New Roman" w:cs="Times New Roman"/>
                <w:i/>
                <w:position w:val="1"/>
                <w:sz w:val="24"/>
                <w:szCs w:val="24"/>
              </w:rPr>
              <w:t xml:space="preserve">i </w:t>
            </w:r>
            <w:r w:rsidRPr="00495981">
              <w:rPr>
                <w:rFonts w:ascii="Times New Roman" w:eastAsia="宋体" w:hAnsi="Times New Roman" w:cs="Times New Roman"/>
                <w:sz w:val="24"/>
                <w:szCs w:val="24"/>
              </w:rPr>
              <w:t>倍频带的声压级，</w:t>
            </w:r>
            <w:r w:rsidRPr="00495981">
              <w:rPr>
                <w:rFonts w:ascii="Times New Roman" w:eastAsia="宋体" w:hAnsi="Times New Roman" w:cs="Times New Roman"/>
                <w:position w:val="1"/>
                <w:sz w:val="24"/>
                <w:szCs w:val="24"/>
              </w:rPr>
              <w:t>dB</w:t>
            </w:r>
            <w:r w:rsidRPr="00495981">
              <w:rPr>
                <w:rFonts w:ascii="Times New Roman" w:eastAsia="宋体" w:hAnsi="Times New Roman" w:cs="Times New Roman"/>
                <w:sz w:val="24"/>
                <w:szCs w:val="24"/>
              </w:rPr>
              <w:t>；</w:t>
            </w:r>
          </w:p>
          <w:p w:rsidR="00E30CDE" w:rsidRPr="00495981" w:rsidRDefault="002B465A">
            <w:pPr>
              <w:adjustRightInd w:val="0"/>
              <w:spacing w:line="360" w:lineRule="auto"/>
              <w:ind w:firstLineChars="500" w:firstLine="1200"/>
              <w:jc w:val="left"/>
              <w:rPr>
                <w:rFonts w:ascii="Times New Roman" w:eastAsia="宋体" w:hAnsi="Times New Roman" w:cs="Times New Roman"/>
                <w:sz w:val="24"/>
                <w:szCs w:val="24"/>
              </w:rPr>
            </w:pPr>
            <w:r w:rsidRPr="00495981">
              <w:rPr>
                <w:rFonts w:ascii="Times New Roman" w:eastAsia="宋体" w:hAnsi="Times New Roman" w:cs="Times New Roman"/>
                <w:i/>
                <w:sz w:val="24"/>
                <w:szCs w:val="24"/>
              </w:rPr>
              <w:t xml:space="preserve">N </w:t>
            </w:r>
            <w:r w:rsidRPr="00495981">
              <w:rPr>
                <w:rFonts w:ascii="Times New Roman" w:eastAsia="宋体" w:hAnsi="Times New Roman" w:cs="Times New Roman"/>
                <w:position w:val="1"/>
                <w:sz w:val="24"/>
                <w:szCs w:val="24"/>
              </w:rPr>
              <w:t>——</w:t>
            </w:r>
            <w:r w:rsidRPr="00495981">
              <w:rPr>
                <w:rFonts w:ascii="Times New Roman" w:eastAsia="宋体" w:hAnsi="Times New Roman" w:cs="Times New Roman"/>
                <w:sz w:val="24"/>
                <w:szCs w:val="24"/>
              </w:rPr>
              <w:t>室内声源总数。</w:t>
            </w:r>
          </w:p>
          <w:p w:rsidR="00E30CDE" w:rsidRPr="00495981" w:rsidRDefault="002B465A">
            <w:pPr>
              <w:widowControl/>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③</w:t>
            </w:r>
            <w:r w:rsidRPr="00495981">
              <w:rPr>
                <w:rFonts w:ascii="Times New Roman" w:eastAsia="宋体" w:hAnsi="Times New Roman" w:cs="Times New Roman"/>
                <w:sz w:val="24"/>
                <w:szCs w:val="24"/>
              </w:rPr>
              <w:t>在室内近似为扩散声场时，计算出靠近室外围护结构处的声压级：</w:t>
            </w:r>
          </w:p>
          <w:p w:rsidR="00E30CDE" w:rsidRPr="00495981" w:rsidRDefault="002B465A">
            <w:pPr>
              <w:widowControl/>
              <w:snapToGrid w:val="0"/>
              <w:spacing w:line="360" w:lineRule="auto"/>
              <w:ind w:firstLineChars="200" w:firstLine="420"/>
              <w:jc w:val="left"/>
              <w:rPr>
                <w:rFonts w:ascii="Times New Roman" w:eastAsia="宋体" w:hAnsi="Times New Roman" w:cs="Times New Roman"/>
              </w:rPr>
            </w:pPr>
            <w:r w:rsidRPr="00495981">
              <w:rPr>
                <w:rFonts w:ascii="Times New Roman" w:eastAsia="宋体" w:hAnsi="Times New Roman" w:cs="Times New Roman"/>
                <w:noProof/>
              </w:rPr>
              <w:drawing>
                <wp:inline distT="0" distB="0" distL="114300" distR="114300">
                  <wp:extent cx="1707515" cy="252095"/>
                  <wp:effectExtent l="0" t="0" r="6985" b="14605"/>
                  <wp:docPr id="1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8"/>
                          <pic:cNvPicPr>
                            <a:picLocks noChangeAspect="1"/>
                          </pic:cNvPicPr>
                        </pic:nvPicPr>
                        <pic:blipFill>
                          <a:blip r:embed="rId45"/>
                          <a:stretch>
                            <a:fillRect/>
                          </a:stretch>
                        </pic:blipFill>
                        <pic:spPr>
                          <a:xfrm>
                            <a:off x="0" y="0"/>
                            <a:ext cx="1707515" cy="252095"/>
                          </a:xfrm>
                          <a:prstGeom prst="rect">
                            <a:avLst/>
                          </a:prstGeom>
                          <a:noFill/>
                          <a:ln>
                            <a:noFill/>
                          </a:ln>
                        </pic:spPr>
                      </pic:pic>
                    </a:graphicData>
                  </a:graphic>
                </wp:inline>
              </w:drawing>
            </w:r>
          </w:p>
          <w:p w:rsidR="00E30CDE" w:rsidRPr="00495981" w:rsidRDefault="002B465A">
            <w:pPr>
              <w:widowControl/>
              <w:adjustRightInd w:val="0"/>
              <w:snapToGrid w:val="0"/>
              <w:spacing w:line="360" w:lineRule="auto"/>
              <w:ind w:firstLineChars="200" w:firstLine="480"/>
              <w:jc w:val="left"/>
              <w:rPr>
                <w:rFonts w:ascii="Times New Roman" w:eastAsia="宋体" w:hAnsi="Times New Roman" w:cs="Times New Roman"/>
                <w:position w:val="1"/>
                <w:sz w:val="24"/>
                <w:szCs w:val="24"/>
              </w:rPr>
            </w:pPr>
            <w:r w:rsidRPr="00495981">
              <w:rPr>
                <w:rFonts w:ascii="Times New Roman" w:eastAsia="宋体" w:hAnsi="Times New Roman" w:cs="Times New Roman"/>
                <w:sz w:val="24"/>
                <w:szCs w:val="24"/>
              </w:rPr>
              <w:t>式中：</w:t>
            </w:r>
            <w:r w:rsidRPr="00495981">
              <w:rPr>
                <w:rFonts w:ascii="Times New Roman" w:eastAsia="宋体" w:hAnsi="Times New Roman" w:cs="Times New Roman"/>
                <w:i/>
                <w:spacing w:val="3"/>
                <w:sz w:val="24"/>
                <w:szCs w:val="24"/>
              </w:rPr>
              <w:t>L</w:t>
            </w:r>
            <w:r w:rsidRPr="00495981">
              <w:rPr>
                <w:rFonts w:ascii="Times New Roman" w:eastAsia="宋体" w:hAnsi="Times New Roman" w:cs="Times New Roman"/>
                <w:i/>
                <w:spacing w:val="3"/>
                <w:position w:val="-4"/>
                <w:sz w:val="24"/>
                <w:szCs w:val="24"/>
              </w:rPr>
              <w:t>p</w:t>
            </w:r>
            <w:r w:rsidRPr="00495981">
              <w:rPr>
                <w:rFonts w:ascii="Times New Roman" w:eastAsia="宋体" w:hAnsi="Times New Roman" w:cs="Times New Roman"/>
                <w:spacing w:val="3"/>
                <w:position w:val="-4"/>
                <w:sz w:val="24"/>
                <w:szCs w:val="24"/>
              </w:rPr>
              <w:t>2</w:t>
            </w:r>
            <w:r w:rsidRPr="00495981">
              <w:rPr>
                <w:rFonts w:ascii="Times New Roman" w:eastAsia="宋体" w:hAnsi="Times New Roman" w:cs="Times New Roman"/>
                <w:i/>
                <w:spacing w:val="3"/>
                <w:position w:val="-4"/>
                <w:sz w:val="24"/>
                <w:szCs w:val="24"/>
              </w:rPr>
              <w:t>i</w:t>
            </w:r>
            <w:r w:rsidRPr="00495981">
              <w:rPr>
                <w:rFonts w:ascii="Times New Roman" w:eastAsia="宋体" w:hAnsi="Times New Roman" w:cs="Times New Roman"/>
                <w:sz w:val="24"/>
                <w:szCs w:val="24"/>
              </w:rPr>
              <w:t>(</w:t>
            </w:r>
            <w:r w:rsidRPr="00495981">
              <w:rPr>
                <w:rFonts w:ascii="Times New Roman" w:eastAsia="宋体" w:hAnsi="Times New Roman" w:cs="Times New Roman"/>
                <w:i/>
                <w:sz w:val="24"/>
                <w:szCs w:val="24"/>
              </w:rPr>
              <w:t>T</w:t>
            </w:r>
            <w:r w:rsidRPr="00495981">
              <w:rPr>
                <w:rFonts w:ascii="Times New Roman" w:eastAsia="宋体" w:hAnsi="Times New Roman" w:cs="Times New Roman"/>
                <w:spacing w:val="7"/>
                <w:sz w:val="24"/>
                <w:szCs w:val="24"/>
              </w:rPr>
              <w:t xml:space="preserve">) </w:t>
            </w:r>
            <w:r w:rsidRPr="00495981">
              <w:rPr>
                <w:rFonts w:ascii="Times New Roman" w:eastAsia="宋体" w:hAnsi="Times New Roman" w:cs="Times New Roman"/>
                <w:position w:val="1"/>
                <w:sz w:val="24"/>
                <w:szCs w:val="24"/>
              </w:rPr>
              <w:t>——</w:t>
            </w:r>
            <w:r w:rsidRPr="00495981">
              <w:rPr>
                <w:rFonts w:ascii="Times New Roman" w:eastAsia="宋体" w:hAnsi="Times New Roman" w:cs="Times New Roman"/>
                <w:spacing w:val="-7"/>
                <w:position w:val="1"/>
                <w:sz w:val="24"/>
                <w:szCs w:val="24"/>
              </w:rPr>
              <w:t>靠近围护结构处室外</w:t>
            </w:r>
            <w:r w:rsidRPr="00495981">
              <w:rPr>
                <w:rFonts w:ascii="Times New Roman" w:eastAsia="宋体" w:hAnsi="Times New Roman" w:cs="Times New Roman"/>
                <w:i/>
                <w:position w:val="1"/>
                <w:sz w:val="24"/>
                <w:szCs w:val="24"/>
              </w:rPr>
              <w:t>N</w:t>
            </w:r>
            <w:r w:rsidRPr="00495981">
              <w:rPr>
                <w:rFonts w:ascii="Times New Roman" w:eastAsia="宋体" w:hAnsi="Times New Roman" w:cs="Times New Roman"/>
                <w:spacing w:val="-12"/>
                <w:position w:val="1"/>
                <w:sz w:val="24"/>
                <w:szCs w:val="24"/>
              </w:rPr>
              <w:t>个声源</w:t>
            </w:r>
            <w:r w:rsidRPr="00495981">
              <w:rPr>
                <w:rFonts w:ascii="Times New Roman" w:eastAsia="宋体" w:hAnsi="Times New Roman" w:cs="Times New Roman"/>
                <w:spacing w:val="-12"/>
                <w:position w:val="1"/>
                <w:sz w:val="24"/>
                <w:szCs w:val="24"/>
              </w:rPr>
              <w:t xml:space="preserve"> </w:t>
            </w:r>
            <w:r w:rsidRPr="00495981">
              <w:rPr>
                <w:rFonts w:ascii="Times New Roman" w:eastAsia="宋体" w:hAnsi="Times New Roman" w:cs="Times New Roman"/>
                <w:i/>
                <w:position w:val="1"/>
                <w:sz w:val="24"/>
                <w:szCs w:val="24"/>
              </w:rPr>
              <w:t>i</w:t>
            </w:r>
            <w:r w:rsidRPr="00495981">
              <w:rPr>
                <w:rFonts w:ascii="Times New Roman" w:eastAsia="宋体" w:hAnsi="Times New Roman" w:cs="Times New Roman"/>
                <w:spacing w:val="-3"/>
                <w:position w:val="1"/>
                <w:sz w:val="24"/>
                <w:szCs w:val="24"/>
              </w:rPr>
              <w:t>倍频带的叠加声压级，</w:t>
            </w:r>
            <w:r w:rsidRPr="00495981">
              <w:rPr>
                <w:rFonts w:ascii="Times New Roman" w:eastAsia="宋体" w:hAnsi="Times New Roman" w:cs="Times New Roman"/>
                <w:position w:val="1"/>
                <w:sz w:val="24"/>
                <w:szCs w:val="24"/>
              </w:rPr>
              <w:t>dB</w:t>
            </w:r>
            <w:r w:rsidRPr="00495981">
              <w:rPr>
                <w:rFonts w:ascii="Times New Roman" w:eastAsia="宋体" w:hAnsi="Times New Roman" w:cs="Times New Roman"/>
                <w:position w:val="1"/>
                <w:sz w:val="24"/>
                <w:szCs w:val="24"/>
              </w:rPr>
              <w:t>；</w:t>
            </w:r>
          </w:p>
          <w:p w:rsidR="00E30CDE" w:rsidRPr="00495981" w:rsidRDefault="002B465A">
            <w:pPr>
              <w:widowControl/>
              <w:adjustRightInd w:val="0"/>
              <w:snapToGrid w:val="0"/>
              <w:spacing w:line="360" w:lineRule="auto"/>
              <w:ind w:firstLineChars="500" w:firstLine="1200"/>
              <w:jc w:val="left"/>
              <w:rPr>
                <w:rFonts w:ascii="Times New Roman" w:eastAsia="宋体" w:hAnsi="Times New Roman" w:cs="Times New Roman"/>
                <w:position w:val="1"/>
                <w:sz w:val="24"/>
                <w:szCs w:val="24"/>
              </w:rPr>
            </w:pPr>
            <w:r w:rsidRPr="00495981">
              <w:rPr>
                <w:rFonts w:ascii="Times New Roman" w:eastAsia="宋体" w:hAnsi="Times New Roman" w:cs="Times New Roman"/>
                <w:i/>
                <w:position w:val="2"/>
                <w:sz w:val="24"/>
                <w:szCs w:val="24"/>
              </w:rPr>
              <w:t>L</w:t>
            </w:r>
            <w:r w:rsidRPr="00495981">
              <w:rPr>
                <w:rFonts w:ascii="Times New Roman" w:eastAsia="宋体" w:hAnsi="Times New Roman" w:cs="Times New Roman"/>
                <w:i/>
                <w:position w:val="-3"/>
                <w:sz w:val="24"/>
                <w:szCs w:val="24"/>
              </w:rPr>
              <w:t>p</w:t>
            </w:r>
            <w:r w:rsidRPr="00495981">
              <w:rPr>
                <w:rFonts w:ascii="Times New Roman" w:eastAsia="宋体" w:hAnsi="Times New Roman" w:cs="Times New Roman"/>
                <w:position w:val="-3"/>
                <w:sz w:val="24"/>
                <w:szCs w:val="24"/>
              </w:rPr>
              <w:t>1</w:t>
            </w:r>
            <w:r w:rsidRPr="00495981">
              <w:rPr>
                <w:rFonts w:ascii="Times New Roman" w:eastAsia="宋体" w:hAnsi="Times New Roman" w:cs="Times New Roman"/>
                <w:i/>
                <w:position w:val="-3"/>
                <w:sz w:val="24"/>
                <w:szCs w:val="24"/>
              </w:rPr>
              <w:t>i</w:t>
            </w:r>
            <w:r w:rsidRPr="00495981">
              <w:rPr>
                <w:rFonts w:ascii="Times New Roman" w:eastAsia="宋体" w:hAnsi="Times New Roman" w:cs="Times New Roman"/>
                <w:sz w:val="24"/>
                <w:szCs w:val="24"/>
              </w:rPr>
              <w:t>(</w:t>
            </w:r>
            <w:r w:rsidRPr="00495981">
              <w:rPr>
                <w:rFonts w:ascii="Times New Roman" w:eastAsia="宋体" w:hAnsi="Times New Roman" w:cs="Times New Roman"/>
                <w:i/>
                <w:sz w:val="24"/>
                <w:szCs w:val="24"/>
              </w:rPr>
              <w:t>T</w:t>
            </w:r>
            <w:r w:rsidRPr="00495981">
              <w:rPr>
                <w:rFonts w:ascii="Times New Roman" w:eastAsia="宋体" w:hAnsi="Times New Roman" w:cs="Times New Roman"/>
                <w:spacing w:val="7"/>
                <w:sz w:val="24"/>
                <w:szCs w:val="24"/>
              </w:rPr>
              <w:t>)</w:t>
            </w:r>
            <w:r w:rsidRPr="00495981">
              <w:rPr>
                <w:rFonts w:ascii="Times New Roman" w:eastAsia="宋体" w:hAnsi="Times New Roman" w:cs="Times New Roman"/>
                <w:position w:val="1"/>
                <w:sz w:val="24"/>
                <w:szCs w:val="24"/>
              </w:rPr>
              <w:t>——</w:t>
            </w:r>
            <w:r w:rsidRPr="00495981">
              <w:rPr>
                <w:rFonts w:ascii="Times New Roman" w:eastAsia="宋体" w:hAnsi="Times New Roman" w:cs="Times New Roman"/>
                <w:spacing w:val="-9"/>
                <w:position w:val="1"/>
                <w:sz w:val="24"/>
                <w:szCs w:val="24"/>
              </w:rPr>
              <w:t>靠近围护结构处室内</w:t>
            </w:r>
            <w:r w:rsidRPr="00495981">
              <w:rPr>
                <w:rFonts w:ascii="Times New Roman" w:eastAsia="宋体" w:hAnsi="Times New Roman" w:cs="Times New Roman"/>
                <w:spacing w:val="-9"/>
                <w:position w:val="1"/>
                <w:sz w:val="24"/>
                <w:szCs w:val="24"/>
              </w:rPr>
              <w:t xml:space="preserve"> </w:t>
            </w:r>
            <w:r w:rsidRPr="00495981">
              <w:rPr>
                <w:rFonts w:ascii="Times New Roman" w:eastAsia="宋体" w:hAnsi="Times New Roman" w:cs="Times New Roman"/>
                <w:i/>
                <w:position w:val="1"/>
                <w:sz w:val="24"/>
                <w:szCs w:val="24"/>
              </w:rPr>
              <w:t>N</w:t>
            </w:r>
            <w:r w:rsidRPr="00495981">
              <w:rPr>
                <w:rFonts w:ascii="Times New Roman" w:eastAsia="宋体" w:hAnsi="Times New Roman" w:cs="Times New Roman"/>
                <w:spacing w:val="-17"/>
                <w:position w:val="1"/>
                <w:sz w:val="24"/>
                <w:szCs w:val="24"/>
              </w:rPr>
              <w:t>个声源</w:t>
            </w:r>
            <w:r w:rsidRPr="00495981">
              <w:rPr>
                <w:rFonts w:ascii="Times New Roman" w:eastAsia="宋体" w:hAnsi="Times New Roman" w:cs="Times New Roman"/>
                <w:spacing w:val="-17"/>
                <w:position w:val="1"/>
                <w:sz w:val="24"/>
                <w:szCs w:val="24"/>
              </w:rPr>
              <w:t xml:space="preserve"> </w:t>
            </w:r>
            <w:r w:rsidRPr="00495981">
              <w:rPr>
                <w:rFonts w:ascii="Times New Roman" w:eastAsia="宋体" w:hAnsi="Times New Roman" w:cs="Times New Roman"/>
                <w:i/>
                <w:position w:val="1"/>
                <w:sz w:val="24"/>
                <w:szCs w:val="24"/>
              </w:rPr>
              <w:t>i</w:t>
            </w:r>
            <w:r w:rsidRPr="00495981">
              <w:rPr>
                <w:rFonts w:ascii="Times New Roman" w:eastAsia="宋体" w:hAnsi="Times New Roman" w:cs="Times New Roman"/>
                <w:spacing w:val="-3"/>
                <w:position w:val="1"/>
                <w:sz w:val="24"/>
                <w:szCs w:val="24"/>
              </w:rPr>
              <w:t>倍频带的叠加声压级，</w:t>
            </w:r>
            <w:r w:rsidRPr="00495981">
              <w:rPr>
                <w:rFonts w:ascii="Times New Roman" w:eastAsia="宋体" w:hAnsi="Times New Roman" w:cs="Times New Roman"/>
                <w:position w:val="1"/>
                <w:sz w:val="24"/>
                <w:szCs w:val="24"/>
              </w:rPr>
              <w:t>dB</w:t>
            </w:r>
            <w:r w:rsidRPr="00495981">
              <w:rPr>
                <w:rFonts w:ascii="Times New Roman" w:eastAsia="宋体" w:hAnsi="Times New Roman" w:cs="Times New Roman"/>
                <w:position w:val="1"/>
                <w:sz w:val="24"/>
                <w:szCs w:val="24"/>
              </w:rPr>
              <w:t>；</w:t>
            </w:r>
          </w:p>
          <w:p w:rsidR="00E30CDE" w:rsidRPr="00495981" w:rsidRDefault="002B465A">
            <w:pPr>
              <w:widowControl/>
              <w:adjustRightInd w:val="0"/>
              <w:snapToGrid w:val="0"/>
              <w:spacing w:line="360" w:lineRule="auto"/>
              <w:ind w:firstLineChars="500" w:firstLine="1140"/>
              <w:jc w:val="left"/>
              <w:rPr>
                <w:rFonts w:ascii="Times New Roman" w:eastAsia="宋体" w:hAnsi="Times New Roman" w:cs="Times New Roman"/>
                <w:sz w:val="24"/>
                <w:szCs w:val="24"/>
              </w:rPr>
            </w:pPr>
            <w:r w:rsidRPr="00495981">
              <w:rPr>
                <w:rFonts w:ascii="Times New Roman" w:eastAsia="宋体" w:hAnsi="Times New Roman" w:cs="Times New Roman"/>
                <w:i/>
                <w:spacing w:val="-6"/>
                <w:position w:val="3"/>
                <w:sz w:val="24"/>
                <w:szCs w:val="24"/>
              </w:rPr>
              <w:t>TL</w:t>
            </w:r>
            <w:r w:rsidRPr="00495981">
              <w:rPr>
                <w:rFonts w:ascii="Times New Roman" w:eastAsia="宋体" w:hAnsi="Times New Roman" w:cs="Times New Roman"/>
                <w:i/>
                <w:spacing w:val="-6"/>
                <w:position w:val="-2"/>
                <w:sz w:val="24"/>
                <w:szCs w:val="24"/>
              </w:rPr>
              <w:t>i</w:t>
            </w:r>
            <w:r w:rsidRPr="00495981">
              <w:rPr>
                <w:rFonts w:ascii="Times New Roman" w:eastAsia="宋体" w:hAnsi="Times New Roman" w:cs="Times New Roman"/>
                <w:position w:val="1"/>
                <w:sz w:val="24"/>
                <w:szCs w:val="24"/>
              </w:rPr>
              <w:t>——</w:t>
            </w:r>
            <w:r w:rsidRPr="00495981">
              <w:rPr>
                <w:rFonts w:ascii="Times New Roman" w:eastAsia="宋体" w:hAnsi="Times New Roman" w:cs="Times New Roman"/>
                <w:spacing w:val="-13"/>
                <w:sz w:val="24"/>
                <w:szCs w:val="24"/>
              </w:rPr>
              <w:t>围护结构</w:t>
            </w:r>
            <w:r w:rsidRPr="00495981">
              <w:rPr>
                <w:rFonts w:ascii="Times New Roman" w:eastAsia="宋体" w:hAnsi="Times New Roman" w:cs="Times New Roman"/>
                <w:spacing w:val="-13"/>
                <w:sz w:val="24"/>
                <w:szCs w:val="24"/>
              </w:rPr>
              <w:t xml:space="preserve"> </w:t>
            </w:r>
            <w:r w:rsidRPr="00495981">
              <w:rPr>
                <w:rFonts w:ascii="Times New Roman" w:eastAsia="宋体" w:hAnsi="Times New Roman" w:cs="Times New Roman"/>
                <w:i/>
                <w:position w:val="1"/>
                <w:sz w:val="24"/>
                <w:szCs w:val="24"/>
              </w:rPr>
              <w:t>i</w:t>
            </w:r>
            <w:r w:rsidRPr="00495981">
              <w:rPr>
                <w:rFonts w:ascii="Times New Roman" w:eastAsia="宋体" w:hAnsi="Times New Roman" w:cs="Times New Roman"/>
                <w:spacing w:val="-3"/>
                <w:sz w:val="24"/>
                <w:szCs w:val="24"/>
              </w:rPr>
              <w:t>倍频带的隔声量，</w:t>
            </w:r>
            <w:r w:rsidRPr="00495981">
              <w:rPr>
                <w:rFonts w:ascii="Times New Roman" w:eastAsia="宋体" w:hAnsi="Times New Roman" w:cs="Times New Roman"/>
                <w:position w:val="1"/>
                <w:sz w:val="24"/>
                <w:szCs w:val="24"/>
              </w:rPr>
              <w:t>dB</w:t>
            </w:r>
            <w:r w:rsidRPr="00495981">
              <w:rPr>
                <w:rFonts w:ascii="Times New Roman" w:eastAsia="宋体" w:hAnsi="Times New Roman" w:cs="Times New Roman"/>
                <w:sz w:val="24"/>
                <w:szCs w:val="24"/>
              </w:rPr>
              <w:t>。</w:t>
            </w:r>
          </w:p>
          <w:p w:rsidR="00E30CDE" w:rsidRPr="00495981" w:rsidRDefault="002B465A">
            <w:pPr>
              <w:widowControl/>
              <w:snapToGrid w:val="0"/>
              <w:spacing w:line="360" w:lineRule="auto"/>
              <w:ind w:firstLineChars="200" w:firstLine="480"/>
              <w:jc w:val="left"/>
              <w:rPr>
                <w:rFonts w:ascii="Times New Roman" w:eastAsia="宋体" w:hAnsi="Times New Roman" w:cs="Times New Roman"/>
                <w:sz w:val="24"/>
                <w:szCs w:val="24"/>
              </w:rPr>
            </w:pPr>
            <w:bookmarkStart w:id="22" w:name="_Toc380531193"/>
            <w:bookmarkEnd w:id="22"/>
            <w:r w:rsidRPr="00495981">
              <w:rPr>
                <w:rFonts w:ascii="Times New Roman" w:eastAsia="宋体" w:hAnsi="Times New Roman" w:cs="Times New Roman"/>
                <w:sz w:val="24"/>
                <w:szCs w:val="24"/>
              </w:rPr>
              <w:t>④</w:t>
            </w:r>
            <w:r w:rsidRPr="00495981">
              <w:rPr>
                <w:rFonts w:ascii="Times New Roman" w:eastAsia="宋体" w:hAnsi="Times New Roman" w:cs="Times New Roman"/>
                <w:sz w:val="24"/>
                <w:szCs w:val="24"/>
              </w:rPr>
              <w:t>将室外声源的声压级和透过面积换算成等效的室外声源，计算出中心位置位于透声面积（</w:t>
            </w:r>
            <w:r w:rsidRPr="00495981">
              <w:rPr>
                <w:rFonts w:ascii="Times New Roman" w:eastAsia="宋体" w:hAnsi="Times New Roman" w:cs="Times New Roman"/>
                <w:sz w:val="24"/>
                <w:szCs w:val="24"/>
              </w:rPr>
              <w:t>S</w:t>
            </w:r>
            <w:r w:rsidRPr="00495981">
              <w:rPr>
                <w:rFonts w:ascii="Times New Roman" w:eastAsia="宋体" w:hAnsi="Times New Roman" w:cs="Times New Roman"/>
                <w:sz w:val="24"/>
                <w:szCs w:val="24"/>
              </w:rPr>
              <w:t>）处的等效声源的倍频带声功率级；</w:t>
            </w:r>
          </w:p>
          <w:p w:rsidR="00E30CDE" w:rsidRPr="00495981" w:rsidRDefault="002B465A">
            <w:pPr>
              <w:widowControl/>
              <w:snapToGrid w:val="0"/>
              <w:spacing w:line="360" w:lineRule="auto"/>
              <w:jc w:val="left"/>
              <w:rPr>
                <w:rFonts w:ascii="Times New Roman" w:eastAsia="宋体" w:hAnsi="Times New Roman" w:cs="Times New Roman"/>
                <w:sz w:val="24"/>
                <w:szCs w:val="24"/>
              </w:rPr>
            </w:pPr>
            <w:r w:rsidRPr="00495981">
              <w:rPr>
                <w:rFonts w:ascii="Times New Roman" w:eastAsia="宋体" w:hAnsi="Times New Roman" w:cs="Times New Roman"/>
                <w:noProof/>
              </w:rPr>
              <w:drawing>
                <wp:inline distT="0" distB="0" distL="114300" distR="114300">
                  <wp:extent cx="1407795" cy="215900"/>
                  <wp:effectExtent l="0" t="0" r="1905" b="12700"/>
                  <wp:docPr id="1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9"/>
                          <pic:cNvPicPr>
                            <a:picLocks noChangeAspect="1"/>
                          </pic:cNvPicPr>
                        </pic:nvPicPr>
                        <pic:blipFill>
                          <a:blip r:embed="rId46"/>
                          <a:stretch>
                            <a:fillRect/>
                          </a:stretch>
                        </pic:blipFill>
                        <pic:spPr>
                          <a:xfrm>
                            <a:off x="0" y="0"/>
                            <a:ext cx="1407795" cy="215900"/>
                          </a:xfrm>
                          <a:prstGeom prst="rect">
                            <a:avLst/>
                          </a:prstGeom>
                          <a:noFill/>
                          <a:ln>
                            <a:noFill/>
                          </a:ln>
                        </pic:spPr>
                      </pic:pic>
                    </a:graphicData>
                  </a:graphic>
                </wp:inline>
              </w:drawing>
            </w:r>
          </w:p>
          <w:p w:rsidR="00E30CDE" w:rsidRPr="00495981" w:rsidRDefault="002B465A">
            <w:pPr>
              <w:pStyle w:val="a4"/>
              <w:widowControl/>
              <w:adjustRightInd w:val="0"/>
              <w:snapToGrid w:val="0"/>
              <w:spacing w:after="0" w:line="360" w:lineRule="auto"/>
              <w:ind w:right="113" w:firstLineChars="200" w:firstLine="480"/>
              <w:jc w:val="left"/>
              <w:rPr>
                <w:rFonts w:ascii="Times New Roman" w:eastAsia="宋体" w:hAnsi="Times New Roman" w:cs="Times New Roman"/>
                <w:position w:val="2"/>
                <w:sz w:val="24"/>
                <w:szCs w:val="24"/>
              </w:rPr>
            </w:pPr>
            <w:r w:rsidRPr="00495981">
              <w:rPr>
                <w:rFonts w:ascii="Times New Roman" w:eastAsia="宋体" w:hAnsi="Times New Roman" w:cs="Times New Roman"/>
                <w:sz w:val="24"/>
                <w:szCs w:val="24"/>
              </w:rPr>
              <w:t>式中：</w:t>
            </w:r>
            <w:r w:rsidRPr="00495981">
              <w:rPr>
                <w:rFonts w:ascii="Times New Roman" w:eastAsia="宋体" w:hAnsi="Times New Roman" w:cs="Times New Roman"/>
                <w:i/>
                <w:position w:val="3"/>
                <w:sz w:val="24"/>
                <w:szCs w:val="24"/>
              </w:rPr>
              <w:t>L</w:t>
            </w:r>
            <w:r w:rsidRPr="00495981">
              <w:rPr>
                <w:rFonts w:ascii="Times New Roman" w:eastAsia="宋体" w:hAnsi="Times New Roman" w:cs="Times New Roman"/>
                <w:i/>
                <w:sz w:val="24"/>
                <w:szCs w:val="24"/>
              </w:rPr>
              <w:t xml:space="preserve">w </w:t>
            </w:r>
            <w:r w:rsidRPr="00495981">
              <w:rPr>
                <w:rFonts w:ascii="Times New Roman" w:eastAsia="宋体" w:hAnsi="Times New Roman" w:cs="Times New Roman"/>
                <w:position w:val="3"/>
                <w:sz w:val="24"/>
                <w:szCs w:val="24"/>
              </w:rPr>
              <w:t>——</w:t>
            </w:r>
            <w:r w:rsidRPr="00495981">
              <w:rPr>
                <w:rFonts w:ascii="Times New Roman" w:eastAsia="宋体" w:hAnsi="Times New Roman" w:cs="Times New Roman"/>
                <w:position w:val="2"/>
                <w:sz w:val="24"/>
                <w:szCs w:val="24"/>
              </w:rPr>
              <w:t>中心位置位于透声面积（</w:t>
            </w:r>
            <w:r w:rsidRPr="00495981">
              <w:rPr>
                <w:rFonts w:ascii="Times New Roman" w:eastAsia="宋体" w:hAnsi="Times New Roman" w:cs="Times New Roman"/>
                <w:i/>
                <w:position w:val="3"/>
                <w:sz w:val="24"/>
                <w:szCs w:val="24"/>
              </w:rPr>
              <w:t>S</w:t>
            </w:r>
            <w:r w:rsidR="00B46120" w:rsidRPr="00495981">
              <w:rPr>
                <w:rFonts w:ascii="Times New Roman" w:eastAsia="宋体" w:hAnsi="Times New Roman" w:cs="Times New Roman"/>
                <w:position w:val="2"/>
                <w:sz w:val="24"/>
                <w:szCs w:val="24"/>
              </w:rPr>
              <w:t>）处等效声源</w:t>
            </w:r>
            <w:r w:rsidRPr="00495981">
              <w:rPr>
                <w:rFonts w:ascii="Times New Roman" w:eastAsia="宋体" w:hAnsi="Times New Roman" w:cs="Times New Roman"/>
                <w:position w:val="2"/>
                <w:sz w:val="24"/>
                <w:szCs w:val="24"/>
              </w:rPr>
              <w:t>倍频带声功率级，</w:t>
            </w:r>
            <w:r w:rsidRPr="00495981">
              <w:rPr>
                <w:rFonts w:ascii="Times New Roman" w:eastAsia="宋体" w:hAnsi="Times New Roman" w:cs="Times New Roman"/>
                <w:position w:val="3"/>
                <w:sz w:val="24"/>
                <w:szCs w:val="24"/>
              </w:rPr>
              <w:t>dB</w:t>
            </w:r>
            <w:r w:rsidRPr="00495981">
              <w:rPr>
                <w:rFonts w:ascii="Times New Roman" w:eastAsia="宋体" w:hAnsi="Times New Roman" w:cs="Times New Roman"/>
                <w:position w:val="2"/>
                <w:sz w:val="24"/>
                <w:szCs w:val="24"/>
              </w:rPr>
              <w:t>；</w:t>
            </w:r>
          </w:p>
          <w:p w:rsidR="00E30CDE" w:rsidRPr="00495981" w:rsidRDefault="002B465A">
            <w:pPr>
              <w:pStyle w:val="a4"/>
              <w:widowControl/>
              <w:adjustRightInd w:val="0"/>
              <w:snapToGrid w:val="0"/>
              <w:spacing w:after="0" w:line="360" w:lineRule="auto"/>
              <w:ind w:right="113" w:firstLineChars="500" w:firstLine="1200"/>
              <w:jc w:val="left"/>
              <w:rPr>
                <w:rFonts w:ascii="Times New Roman" w:eastAsia="宋体" w:hAnsi="Times New Roman" w:cs="Times New Roman"/>
                <w:sz w:val="24"/>
                <w:szCs w:val="24"/>
              </w:rPr>
            </w:pPr>
            <w:r w:rsidRPr="00495981">
              <w:rPr>
                <w:rFonts w:ascii="Times New Roman" w:eastAsia="宋体" w:hAnsi="Times New Roman" w:cs="Times New Roman"/>
                <w:i/>
                <w:position w:val="1"/>
                <w:sz w:val="24"/>
                <w:szCs w:val="24"/>
              </w:rPr>
              <w:t>L</w:t>
            </w:r>
            <w:r w:rsidRPr="00495981">
              <w:rPr>
                <w:rFonts w:ascii="Times New Roman" w:eastAsia="宋体" w:hAnsi="Times New Roman" w:cs="Times New Roman"/>
                <w:i/>
                <w:position w:val="1"/>
                <w:sz w:val="24"/>
                <w:szCs w:val="24"/>
                <w:vertAlign w:val="subscript"/>
              </w:rPr>
              <w:t>p</w:t>
            </w:r>
            <w:r w:rsidRPr="00495981">
              <w:rPr>
                <w:rFonts w:ascii="Times New Roman" w:eastAsia="宋体" w:hAnsi="Times New Roman" w:cs="Times New Roman"/>
                <w:position w:val="1"/>
                <w:sz w:val="24"/>
                <w:szCs w:val="24"/>
                <w:vertAlign w:val="subscript"/>
              </w:rPr>
              <w:t>2</w:t>
            </w:r>
            <w:r w:rsidRPr="00495981">
              <w:rPr>
                <w:rFonts w:ascii="Times New Roman" w:eastAsia="宋体" w:hAnsi="Times New Roman" w:cs="Times New Roman"/>
                <w:position w:val="1"/>
                <w:sz w:val="24"/>
                <w:szCs w:val="24"/>
              </w:rPr>
              <w:t>(</w:t>
            </w:r>
            <w:r w:rsidRPr="00495981">
              <w:rPr>
                <w:rFonts w:ascii="Times New Roman" w:eastAsia="宋体" w:hAnsi="Times New Roman" w:cs="Times New Roman"/>
                <w:i/>
                <w:position w:val="1"/>
                <w:sz w:val="24"/>
                <w:szCs w:val="24"/>
              </w:rPr>
              <w:t>T</w:t>
            </w:r>
            <w:r w:rsidRPr="00495981">
              <w:rPr>
                <w:rFonts w:ascii="Times New Roman" w:eastAsia="宋体" w:hAnsi="Times New Roman" w:cs="Times New Roman"/>
                <w:position w:val="1"/>
                <w:sz w:val="24"/>
                <w:szCs w:val="24"/>
              </w:rPr>
              <w:t>)——</w:t>
            </w:r>
            <w:r w:rsidRPr="00495981">
              <w:rPr>
                <w:rFonts w:ascii="Times New Roman" w:eastAsia="宋体" w:hAnsi="Times New Roman" w:cs="Times New Roman"/>
                <w:sz w:val="24"/>
                <w:szCs w:val="24"/>
              </w:rPr>
              <w:t>靠近围护结构处室外声源的声压级，</w:t>
            </w:r>
            <w:r w:rsidRPr="00495981">
              <w:rPr>
                <w:rFonts w:ascii="Times New Roman" w:eastAsia="宋体" w:hAnsi="Times New Roman" w:cs="Times New Roman"/>
                <w:position w:val="1"/>
                <w:sz w:val="24"/>
                <w:szCs w:val="24"/>
              </w:rPr>
              <w:t>dB</w:t>
            </w:r>
            <w:r w:rsidRPr="00495981">
              <w:rPr>
                <w:rFonts w:ascii="Times New Roman" w:eastAsia="宋体" w:hAnsi="Times New Roman" w:cs="Times New Roman"/>
                <w:sz w:val="24"/>
                <w:szCs w:val="24"/>
              </w:rPr>
              <w:t>；</w:t>
            </w:r>
          </w:p>
          <w:p w:rsidR="00E30CDE" w:rsidRPr="00495981" w:rsidRDefault="002B465A">
            <w:pPr>
              <w:pStyle w:val="a4"/>
              <w:widowControl/>
              <w:adjustRightInd w:val="0"/>
              <w:snapToGrid w:val="0"/>
              <w:spacing w:after="0" w:line="360" w:lineRule="auto"/>
              <w:ind w:right="113" w:firstLineChars="500" w:firstLine="1200"/>
              <w:jc w:val="left"/>
              <w:rPr>
                <w:rFonts w:ascii="Times New Roman" w:eastAsia="宋体" w:hAnsi="Times New Roman" w:cs="Times New Roman"/>
                <w:sz w:val="24"/>
                <w:szCs w:val="24"/>
              </w:rPr>
            </w:pPr>
            <w:r w:rsidRPr="00495981">
              <w:rPr>
                <w:rFonts w:ascii="Times New Roman" w:eastAsia="宋体" w:hAnsi="Times New Roman" w:cs="Times New Roman"/>
                <w:i/>
                <w:position w:val="1"/>
                <w:sz w:val="24"/>
                <w:szCs w:val="24"/>
              </w:rPr>
              <w:lastRenderedPageBreak/>
              <w:t>S</w:t>
            </w:r>
            <w:r w:rsidRPr="00495981">
              <w:rPr>
                <w:rFonts w:ascii="Times New Roman" w:eastAsia="宋体" w:hAnsi="Times New Roman" w:cs="Times New Roman"/>
                <w:position w:val="1"/>
                <w:sz w:val="24"/>
                <w:szCs w:val="24"/>
              </w:rPr>
              <w:t>——</w:t>
            </w:r>
            <w:r w:rsidRPr="00495981">
              <w:rPr>
                <w:rFonts w:ascii="Times New Roman" w:eastAsia="宋体" w:hAnsi="Times New Roman" w:cs="Times New Roman"/>
                <w:sz w:val="24"/>
                <w:szCs w:val="24"/>
              </w:rPr>
              <w:t>透声面积，</w:t>
            </w:r>
            <w:r w:rsidRPr="00495981">
              <w:rPr>
                <w:rFonts w:ascii="Times New Roman" w:eastAsia="宋体" w:hAnsi="Times New Roman" w:cs="Times New Roman"/>
                <w:position w:val="1"/>
                <w:sz w:val="24"/>
                <w:szCs w:val="24"/>
              </w:rPr>
              <w:t>m</w:t>
            </w:r>
            <w:r w:rsidRPr="00495981">
              <w:rPr>
                <w:rFonts w:ascii="Times New Roman" w:eastAsia="宋体" w:hAnsi="Times New Roman" w:cs="Times New Roman"/>
                <w:position w:val="1"/>
                <w:sz w:val="24"/>
                <w:szCs w:val="24"/>
                <w:vertAlign w:val="superscript"/>
              </w:rPr>
              <w:t>2</w:t>
            </w:r>
            <w:r w:rsidRPr="00495981">
              <w:rPr>
                <w:rFonts w:ascii="Times New Roman" w:eastAsia="宋体" w:hAnsi="Times New Roman" w:cs="Times New Roman"/>
                <w:sz w:val="24"/>
                <w:szCs w:val="24"/>
              </w:rPr>
              <w:t>。</w:t>
            </w:r>
          </w:p>
          <w:p w:rsidR="00E30CDE" w:rsidRPr="00495981" w:rsidRDefault="002B465A">
            <w:pPr>
              <w:widowControl/>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然后按室外声源预测方法计算预测点处的</w:t>
            </w:r>
            <w:r w:rsidRPr="00495981">
              <w:rPr>
                <w:rFonts w:ascii="Times New Roman" w:eastAsia="宋体" w:hAnsi="Times New Roman" w:cs="Times New Roman"/>
                <w:sz w:val="24"/>
                <w:szCs w:val="24"/>
              </w:rPr>
              <w:t xml:space="preserve">A </w:t>
            </w:r>
            <w:r w:rsidRPr="00495981">
              <w:rPr>
                <w:rFonts w:ascii="Times New Roman" w:eastAsia="宋体" w:hAnsi="Times New Roman" w:cs="Times New Roman"/>
                <w:sz w:val="24"/>
                <w:szCs w:val="24"/>
              </w:rPr>
              <w:t>声级。</w:t>
            </w:r>
            <w:bookmarkStart w:id="23" w:name="_Toc380531194"/>
            <w:bookmarkEnd w:id="23"/>
          </w:p>
          <w:p w:rsidR="00E30CDE" w:rsidRPr="00495981" w:rsidRDefault="002B465A">
            <w:pPr>
              <w:pStyle w:val="a4"/>
              <w:widowControl/>
              <w:adjustRightInd w:val="0"/>
              <w:snapToGrid w:val="0"/>
              <w:spacing w:after="0"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2</w:t>
            </w:r>
            <w:r w:rsidRPr="00495981">
              <w:rPr>
                <w:rFonts w:ascii="Times New Roman" w:eastAsia="宋体" w:hAnsi="Times New Roman" w:cs="Times New Roman"/>
                <w:sz w:val="24"/>
                <w:szCs w:val="24"/>
              </w:rPr>
              <w:t>、预测步骤</w:t>
            </w:r>
          </w:p>
          <w:p w:rsidR="00E30CDE" w:rsidRPr="00495981" w:rsidRDefault="002B465A">
            <w:pPr>
              <w:widowControl/>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1</w:t>
            </w:r>
            <w:r w:rsidRPr="00495981">
              <w:rPr>
                <w:rFonts w:ascii="Times New Roman" w:eastAsia="宋体" w:hAnsi="Times New Roman" w:cs="Times New Roman"/>
                <w:sz w:val="24"/>
                <w:szCs w:val="24"/>
              </w:rPr>
              <w:t>）以本项目厂区中部为坐标原点，建立一个坐标系，确定各噪声源及厂界预测点坐标。</w:t>
            </w:r>
          </w:p>
          <w:p w:rsidR="00E30CDE" w:rsidRPr="00495981" w:rsidRDefault="002B465A">
            <w:pPr>
              <w:widowControl/>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2</w:t>
            </w:r>
            <w:r w:rsidRPr="00495981">
              <w:rPr>
                <w:rFonts w:ascii="Times New Roman" w:eastAsia="宋体" w:hAnsi="Times New Roman" w:cs="Times New Roman"/>
                <w:sz w:val="24"/>
                <w:szCs w:val="24"/>
              </w:rPr>
              <w:t>）根据已获得的声源参数和声波从声源到预测点的传播条件，计算出各声源单独作用在预测点时产生的</w:t>
            </w:r>
            <w:r w:rsidRPr="00495981">
              <w:rPr>
                <w:rFonts w:ascii="Times New Roman" w:eastAsia="宋体" w:hAnsi="Times New Roman" w:cs="Times New Roman"/>
                <w:sz w:val="24"/>
                <w:szCs w:val="24"/>
              </w:rPr>
              <w:t>A</w:t>
            </w:r>
            <w:r w:rsidRPr="00495981">
              <w:rPr>
                <w:rFonts w:ascii="Times New Roman" w:eastAsia="宋体" w:hAnsi="Times New Roman" w:cs="Times New Roman"/>
                <w:sz w:val="24"/>
                <w:szCs w:val="24"/>
              </w:rPr>
              <w:t>声级</w:t>
            </w:r>
            <w:r w:rsidRPr="00495981">
              <w:rPr>
                <w:rFonts w:ascii="Times New Roman" w:eastAsia="宋体" w:hAnsi="Times New Roman" w:cs="Times New Roman"/>
                <w:sz w:val="24"/>
                <w:szCs w:val="24"/>
              </w:rPr>
              <w:t>Li</w:t>
            </w:r>
            <w:r w:rsidRPr="00495981">
              <w:rPr>
                <w:rFonts w:ascii="Times New Roman" w:eastAsia="宋体" w:hAnsi="Times New Roman" w:cs="Times New Roman"/>
                <w:sz w:val="24"/>
                <w:szCs w:val="24"/>
              </w:rPr>
              <w:t>：</w:t>
            </w:r>
          </w:p>
          <w:p w:rsidR="00E30CDE" w:rsidRPr="00495981" w:rsidRDefault="002B465A">
            <w:pPr>
              <w:widowControl/>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3</w:t>
            </w:r>
            <w:r w:rsidRPr="00495981">
              <w:rPr>
                <w:rFonts w:ascii="Times New Roman" w:eastAsia="宋体" w:hAnsi="Times New Roman" w:cs="Times New Roman"/>
                <w:sz w:val="24"/>
                <w:szCs w:val="24"/>
              </w:rPr>
              <w:t>）将各声源对某预测点的</w:t>
            </w:r>
            <w:r w:rsidRPr="00495981">
              <w:rPr>
                <w:rFonts w:ascii="Times New Roman" w:eastAsia="宋体" w:hAnsi="Times New Roman" w:cs="Times New Roman"/>
                <w:sz w:val="24"/>
                <w:szCs w:val="24"/>
              </w:rPr>
              <w:t>A</w:t>
            </w:r>
            <w:r w:rsidRPr="00495981">
              <w:rPr>
                <w:rFonts w:ascii="Times New Roman" w:eastAsia="宋体" w:hAnsi="Times New Roman" w:cs="Times New Roman"/>
                <w:sz w:val="24"/>
                <w:szCs w:val="24"/>
              </w:rPr>
              <w:t>声级按下式叠加，得到该预测点的声级值</w:t>
            </w:r>
            <w:r w:rsidRPr="00495981">
              <w:rPr>
                <w:rFonts w:ascii="Times New Roman" w:eastAsia="宋体" w:hAnsi="Times New Roman" w:cs="Times New Roman"/>
                <w:sz w:val="24"/>
                <w:szCs w:val="24"/>
              </w:rPr>
              <w:t>L</w:t>
            </w:r>
            <w:r w:rsidRPr="00495981">
              <w:rPr>
                <w:rFonts w:ascii="Times New Roman" w:eastAsia="宋体" w:hAnsi="Times New Roman" w:cs="Times New Roman"/>
                <w:sz w:val="24"/>
                <w:szCs w:val="24"/>
                <w:vertAlign w:val="subscript"/>
              </w:rPr>
              <w:t>eqg</w:t>
            </w:r>
            <w:r w:rsidRPr="00495981">
              <w:rPr>
                <w:rFonts w:ascii="Times New Roman" w:eastAsia="宋体" w:hAnsi="Times New Roman" w:cs="Times New Roman"/>
                <w:sz w:val="24"/>
                <w:szCs w:val="24"/>
              </w:rPr>
              <w:t>：</w:t>
            </w:r>
          </w:p>
          <w:p w:rsidR="00E30CDE" w:rsidRPr="00495981" w:rsidRDefault="002B465A">
            <w:pPr>
              <w:widowControl/>
              <w:snapToGrid w:val="0"/>
              <w:spacing w:line="360" w:lineRule="auto"/>
              <w:ind w:firstLineChars="200" w:firstLine="420"/>
              <w:jc w:val="left"/>
              <w:rPr>
                <w:rFonts w:ascii="Times New Roman" w:eastAsia="宋体" w:hAnsi="Times New Roman" w:cs="Times New Roman"/>
                <w:sz w:val="24"/>
                <w:szCs w:val="24"/>
              </w:rPr>
            </w:pPr>
            <w:r w:rsidRPr="00495981">
              <w:rPr>
                <w:rFonts w:ascii="Times New Roman" w:eastAsia="宋体" w:hAnsi="Times New Roman" w:cs="Times New Roman"/>
                <w:noProof/>
              </w:rPr>
              <w:drawing>
                <wp:inline distT="0" distB="0" distL="114300" distR="114300">
                  <wp:extent cx="2085975" cy="514350"/>
                  <wp:effectExtent l="0" t="0" r="9525" b="0"/>
                  <wp:docPr id="1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0"/>
                          <pic:cNvPicPr>
                            <a:picLocks noChangeAspect="1"/>
                          </pic:cNvPicPr>
                        </pic:nvPicPr>
                        <pic:blipFill>
                          <a:blip r:embed="rId47"/>
                          <a:stretch>
                            <a:fillRect/>
                          </a:stretch>
                        </pic:blipFill>
                        <pic:spPr>
                          <a:xfrm>
                            <a:off x="0" y="0"/>
                            <a:ext cx="2085975" cy="514350"/>
                          </a:xfrm>
                          <a:prstGeom prst="rect">
                            <a:avLst/>
                          </a:prstGeom>
                          <a:noFill/>
                          <a:ln>
                            <a:noFill/>
                          </a:ln>
                        </pic:spPr>
                      </pic:pic>
                    </a:graphicData>
                  </a:graphic>
                </wp:inline>
              </w:drawing>
            </w:r>
          </w:p>
          <w:p w:rsidR="00E30CDE" w:rsidRPr="00495981" w:rsidRDefault="002B465A">
            <w:pPr>
              <w:widowControl/>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3</w:t>
            </w:r>
            <w:r w:rsidRPr="00495981">
              <w:rPr>
                <w:rFonts w:ascii="Times New Roman" w:eastAsia="宋体" w:hAnsi="Times New Roman" w:cs="Times New Roman"/>
                <w:sz w:val="24"/>
                <w:szCs w:val="24"/>
              </w:rPr>
              <w:t>、预测结果</w:t>
            </w:r>
          </w:p>
          <w:p w:rsidR="00E30CDE" w:rsidRPr="00495981" w:rsidRDefault="002B465A">
            <w:pPr>
              <w:widowControl/>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通过对建设项目噪声源强及噪声的防治措施和衰减特性分析，本项目对各厂界</w:t>
            </w:r>
            <w:r w:rsidRPr="00495981">
              <w:rPr>
                <w:rFonts w:ascii="Times New Roman" w:eastAsia="宋体" w:hAnsi="Times New Roman" w:cs="Times New Roman" w:hint="eastAsia"/>
                <w:sz w:val="24"/>
                <w:szCs w:val="24"/>
              </w:rPr>
              <w:t>及厂界外敏感点的</w:t>
            </w:r>
            <w:r w:rsidRPr="00495981">
              <w:rPr>
                <w:rFonts w:ascii="Times New Roman" w:eastAsia="宋体" w:hAnsi="Times New Roman" w:cs="Times New Roman"/>
                <w:sz w:val="24"/>
                <w:szCs w:val="24"/>
              </w:rPr>
              <w:t>噪声影响结果见下表。</w:t>
            </w:r>
          </w:p>
          <w:p w:rsidR="00E30CDE" w:rsidRPr="00495981" w:rsidRDefault="002B465A">
            <w:pPr>
              <w:jc w:val="center"/>
              <w:rPr>
                <w:rFonts w:ascii="Times New Roman" w:eastAsia="宋体" w:hAnsi="Times New Roman" w:cs="宋体"/>
                <w:b/>
                <w:bCs/>
                <w:kern w:val="0"/>
                <w:szCs w:val="21"/>
              </w:rPr>
            </w:pPr>
            <w:r w:rsidRPr="00495981">
              <w:rPr>
                <w:rFonts w:ascii="Times New Roman" w:eastAsia="宋体" w:hAnsi="Times New Roman" w:cs="宋体" w:hint="eastAsia"/>
                <w:b/>
                <w:bCs/>
                <w:kern w:val="0"/>
                <w:szCs w:val="21"/>
              </w:rPr>
              <w:t>表</w:t>
            </w:r>
            <w:r w:rsidRPr="00495981">
              <w:rPr>
                <w:rFonts w:ascii="Times New Roman" w:eastAsia="宋体" w:hAnsi="Times New Roman" w:cs="宋体" w:hint="eastAsia"/>
                <w:b/>
                <w:bCs/>
                <w:kern w:val="0"/>
                <w:szCs w:val="21"/>
              </w:rPr>
              <w:t>4-</w:t>
            </w:r>
            <w:r w:rsidR="00EC02C0" w:rsidRPr="00495981">
              <w:rPr>
                <w:rFonts w:ascii="Times New Roman" w:eastAsia="宋体" w:hAnsi="Times New Roman" w:cs="宋体" w:hint="eastAsia"/>
                <w:b/>
                <w:bCs/>
                <w:kern w:val="0"/>
                <w:szCs w:val="21"/>
              </w:rPr>
              <w:t>10</w:t>
            </w:r>
            <w:r w:rsidRPr="00495981">
              <w:rPr>
                <w:rFonts w:ascii="Times New Roman" w:eastAsia="宋体" w:hAnsi="Times New Roman" w:cs="宋体" w:hint="eastAsia"/>
                <w:b/>
                <w:bCs/>
                <w:kern w:val="0"/>
                <w:szCs w:val="21"/>
              </w:rPr>
              <w:t xml:space="preserve">  </w:t>
            </w:r>
            <w:r w:rsidRPr="00495981">
              <w:rPr>
                <w:rFonts w:ascii="Times New Roman" w:eastAsia="宋体" w:hAnsi="Times New Roman" w:cs="宋体" w:hint="eastAsia"/>
                <w:b/>
                <w:bCs/>
                <w:kern w:val="0"/>
                <w:szCs w:val="21"/>
              </w:rPr>
              <w:t>项目厂界噪声预测结果单位：</w:t>
            </w:r>
            <w:r w:rsidRPr="00495981">
              <w:rPr>
                <w:rFonts w:ascii="Times New Roman" w:eastAsia="宋体" w:hAnsi="Times New Roman" w:cs="宋体" w:hint="eastAsia"/>
                <w:b/>
                <w:bCs/>
                <w:kern w:val="0"/>
                <w:szCs w:val="21"/>
              </w:rPr>
              <w:t>dB</w:t>
            </w:r>
            <w:r w:rsidRPr="00495981">
              <w:rPr>
                <w:rFonts w:ascii="Times New Roman" w:eastAsia="宋体" w:hAnsi="Times New Roman" w:cs="宋体" w:hint="eastAsia"/>
                <w:b/>
                <w:bCs/>
                <w:kern w:val="0"/>
                <w:szCs w:val="21"/>
              </w:rPr>
              <w:t>（</w:t>
            </w:r>
            <w:r w:rsidRPr="00495981">
              <w:rPr>
                <w:rFonts w:ascii="Times New Roman" w:eastAsia="宋体" w:hAnsi="Times New Roman" w:cs="宋体" w:hint="eastAsia"/>
                <w:b/>
                <w:bCs/>
                <w:kern w:val="0"/>
                <w:szCs w:val="21"/>
              </w:rPr>
              <w:t>A</w:t>
            </w:r>
            <w:r w:rsidRPr="00495981">
              <w:rPr>
                <w:rFonts w:ascii="Times New Roman" w:eastAsia="宋体" w:hAnsi="Times New Roman" w:cs="宋体" w:hint="eastAsia"/>
                <w:b/>
                <w:bCs/>
                <w:kern w:val="0"/>
                <w:szCs w:val="21"/>
              </w:rPr>
              <w:t>）</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797"/>
              <w:gridCol w:w="1098"/>
              <w:gridCol w:w="2500"/>
              <w:gridCol w:w="883"/>
              <w:gridCol w:w="638"/>
              <w:gridCol w:w="638"/>
              <w:gridCol w:w="1016"/>
            </w:tblGrid>
            <w:tr w:rsidR="00E30CDE" w:rsidRPr="00495981">
              <w:trPr>
                <w:trHeight w:val="340"/>
                <w:jc w:val="center"/>
              </w:trPr>
              <w:tc>
                <w:tcPr>
                  <w:tcW w:w="1143" w:type="pct"/>
                  <w:vMerge w:val="restart"/>
                  <w:tcBorders>
                    <w:tl2br w:val="nil"/>
                    <w:tr2bl w:val="nil"/>
                  </w:tcBorders>
                  <w:noWrap/>
                  <w:vAlign w:val="center"/>
                </w:tcPr>
                <w:p w:rsidR="00E30CDE" w:rsidRPr="00495981" w:rsidRDefault="002B465A">
                  <w:pPr>
                    <w:pStyle w:val="af7"/>
                    <w:spacing w:beforeLines="0" w:line="240" w:lineRule="exact"/>
                    <w:rPr>
                      <w:rFonts w:ascii="Times New Roman" w:hAnsi="Times New Roman" w:cs="宋体"/>
                      <w:b/>
                      <w:bCs/>
                      <w:sz w:val="21"/>
                    </w:rPr>
                  </w:pPr>
                  <w:r w:rsidRPr="00495981">
                    <w:rPr>
                      <w:rFonts w:ascii="Times New Roman" w:hAnsi="Times New Roman" w:cs="宋体" w:hint="eastAsia"/>
                      <w:b/>
                      <w:bCs/>
                      <w:sz w:val="21"/>
                    </w:rPr>
                    <w:t>预测点</w:t>
                  </w:r>
                </w:p>
              </w:tc>
              <w:tc>
                <w:tcPr>
                  <w:tcW w:w="736" w:type="pct"/>
                  <w:vMerge w:val="restart"/>
                  <w:tcBorders>
                    <w:tl2br w:val="nil"/>
                    <w:tr2bl w:val="nil"/>
                  </w:tcBorders>
                  <w:noWrap/>
                  <w:vAlign w:val="center"/>
                </w:tcPr>
                <w:p w:rsidR="00E30CDE" w:rsidRPr="00495981" w:rsidRDefault="002B465A">
                  <w:pPr>
                    <w:pStyle w:val="af7"/>
                    <w:spacing w:beforeLines="0" w:line="240" w:lineRule="exact"/>
                    <w:rPr>
                      <w:rFonts w:ascii="Times New Roman" w:hAnsi="Times New Roman" w:cs="宋体"/>
                      <w:b/>
                      <w:bCs/>
                      <w:sz w:val="21"/>
                    </w:rPr>
                  </w:pPr>
                  <w:r w:rsidRPr="00495981">
                    <w:rPr>
                      <w:rFonts w:ascii="Times New Roman" w:hAnsi="Times New Roman" w:cs="宋体" w:hint="eastAsia"/>
                      <w:b/>
                      <w:bCs/>
                      <w:sz w:val="21"/>
                    </w:rPr>
                    <w:t>噪声源强</w:t>
                  </w:r>
                </w:p>
              </w:tc>
              <w:tc>
                <w:tcPr>
                  <w:tcW w:w="883" w:type="pct"/>
                  <w:vMerge w:val="restart"/>
                  <w:tcBorders>
                    <w:tl2br w:val="nil"/>
                    <w:tr2bl w:val="nil"/>
                  </w:tcBorders>
                  <w:noWrap/>
                  <w:vAlign w:val="center"/>
                </w:tcPr>
                <w:p w:rsidR="00E30CDE" w:rsidRPr="00495981" w:rsidRDefault="002B465A">
                  <w:pPr>
                    <w:pStyle w:val="af7"/>
                    <w:spacing w:beforeLines="0" w:line="240" w:lineRule="exact"/>
                    <w:rPr>
                      <w:rFonts w:ascii="Times New Roman" w:hAnsi="Times New Roman" w:cs="宋体"/>
                      <w:b/>
                      <w:bCs/>
                      <w:sz w:val="21"/>
                    </w:rPr>
                  </w:pPr>
                  <w:r w:rsidRPr="00495981">
                    <w:rPr>
                      <w:rFonts w:ascii="Times New Roman" w:hAnsi="Times New Roman" w:cs="宋体" w:hint="eastAsia"/>
                      <w:b/>
                      <w:bCs/>
                      <w:sz w:val="21"/>
                    </w:rPr>
                    <w:t>噪声源与厂界距离（</w:t>
                  </w:r>
                  <w:r w:rsidRPr="00495981">
                    <w:rPr>
                      <w:rFonts w:ascii="Times New Roman" w:hAnsi="Times New Roman" w:cs="宋体" w:hint="eastAsia"/>
                      <w:b/>
                      <w:bCs/>
                      <w:sz w:val="21"/>
                    </w:rPr>
                    <w:t>m</w:t>
                  </w:r>
                  <w:r w:rsidRPr="00495981">
                    <w:rPr>
                      <w:rFonts w:ascii="Times New Roman" w:hAnsi="Times New Roman" w:cs="宋体" w:hint="eastAsia"/>
                      <w:b/>
                      <w:bCs/>
                      <w:sz w:val="21"/>
                    </w:rPr>
                    <w:t>）</w:t>
                  </w:r>
                </w:p>
              </w:tc>
              <w:tc>
                <w:tcPr>
                  <w:tcW w:w="611" w:type="pct"/>
                  <w:vMerge w:val="restart"/>
                  <w:tcBorders>
                    <w:tl2br w:val="nil"/>
                    <w:tr2bl w:val="nil"/>
                  </w:tcBorders>
                  <w:noWrap/>
                  <w:vAlign w:val="center"/>
                </w:tcPr>
                <w:p w:rsidR="00E30CDE" w:rsidRPr="00495981" w:rsidRDefault="002B465A">
                  <w:pPr>
                    <w:pStyle w:val="af7"/>
                    <w:spacing w:beforeLines="0" w:line="240" w:lineRule="exact"/>
                    <w:rPr>
                      <w:rFonts w:ascii="Times New Roman" w:hAnsi="Times New Roman" w:cs="宋体"/>
                      <w:b/>
                      <w:bCs/>
                      <w:sz w:val="21"/>
                    </w:rPr>
                  </w:pPr>
                  <w:r w:rsidRPr="00495981">
                    <w:rPr>
                      <w:rFonts w:ascii="Times New Roman" w:hAnsi="Times New Roman" w:cs="宋体" w:hint="eastAsia"/>
                      <w:b/>
                      <w:bCs/>
                      <w:sz w:val="21"/>
                    </w:rPr>
                    <w:t>贡献值</w:t>
                  </w:r>
                </w:p>
              </w:tc>
              <w:tc>
                <w:tcPr>
                  <w:tcW w:w="916" w:type="pct"/>
                  <w:gridSpan w:val="2"/>
                  <w:tcBorders>
                    <w:tl2br w:val="nil"/>
                    <w:tr2bl w:val="nil"/>
                  </w:tcBorders>
                  <w:noWrap/>
                  <w:vAlign w:val="center"/>
                </w:tcPr>
                <w:p w:rsidR="00E30CDE" w:rsidRPr="00495981" w:rsidRDefault="002B465A">
                  <w:pPr>
                    <w:pStyle w:val="af7"/>
                    <w:spacing w:beforeLines="0" w:line="240" w:lineRule="exact"/>
                    <w:rPr>
                      <w:rFonts w:ascii="Times New Roman" w:hAnsi="Times New Roman" w:cs="宋体"/>
                      <w:b/>
                      <w:bCs/>
                      <w:sz w:val="21"/>
                    </w:rPr>
                  </w:pPr>
                  <w:r w:rsidRPr="00495981">
                    <w:rPr>
                      <w:rFonts w:ascii="Times New Roman" w:hAnsi="Times New Roman" w:cs="宋体" w:hint="eastAsia"/>
                      <w:b/>
                      <w:bCs/>
                      <w:sz w:val="21"/>
                    </w:rPr>
                    <w:t>标准值</w:t>
                  </w:r>
                </w:p>
              </w:tc>
              <w:tc>
                <w:tcPr>
                  <w:tcW w:w="708" w:type="pct"/>
                  <w:vMerge w:val="restart"/>
                  <w:tcBorders>
                    <w:tl2br w:val="nil"/>
                    <w:tr2bl w:val="nil"/>
                  </w:tcBorders>
                  <w:noWrap/>
                  <w:vAlign w:val="center"/>
                </w:tcPr>
                <w:p w:rsidR="00E30CDE" w:rsidRPr="00495981" w:rsidRDefault="002B465A">
                  <w:pPr>
                    <w:pStyle w:val="af7"/>
                    <w:spacing w:beforeLines="0" w:line="240" w:lineRule="exact"/>
                    <w:rPr>
                      <w:rFonts w:ascii="Times New Roman" w:hAnsi="Times New Roman" w:cs="宋体"/>
                      <w:b/>
                      <w:bCs/>
                      <w:sz w:val="21"/>
                    </w:rPr>
                  </w:pPr>
                  <w:r w:rsidRPr="00495981">
                    <w:rPr>
                      <w:rFonts w:ascii="Times New Roman" w:hAnsi="Times New Roman" w:cs="宋体" w:hint="eastAsia"/>
                      <w:b/>
                      <w:bCs/>
                      <w:sz w:val="21"/>
                    </w:rPr>
                    <w:t>是否</w:t>
                  </w:r>
                </w:p>
                <w:p w:rsidR="00E30CDE" w:rsidRPr="00495981" w:rsidRDefault="002B465A">
                  <w:pPr>
                    <w:pStyle w:val="af7"/>
                    <w:spacing w:beforeLines="0" w:line="240" w:lineRule="exact"/>
                    <w:rPr>
                      <w:rFonts w:ascii="Times New Roman" w:hAnsi="Times New Roman" w:cs="宋体"/>
                      <w:b/>
                      <w:bCs/>
                      <w:sz w:val="21"/>
                    </w:rPr>
                  </w:pPr>
                  <w:r w:rsidRPr="00495981">
                    <w:rPr>
                      <w:rFonts w:ascii="Times New Roman" w:hAnsi="Times New Roman" w:cs="宋体" w:hint="eastAsia"/>
                      <w:b/>
                      <w:bCs/>
                      <w:sz w:val="21"/>
                    </w:rPr>
                    <w:t>超标</w:t>
                  </w:r>
                </w:p>
              </w:tc>
            </w:tr>
            <w:tr w:rsidR="00E30CDE" w:rsidRPr="00495981">
              <w:trPr>
                <w:trHeight w:val="340"/>
                <w:jc w:val="center"/>
              </w:trPr>
              <w:tc>
                <w:tcPr>
                  <w:tcW w:w="1143" w:type="pct"/>
                  <w:vMerge/>
                  <w:tcBorders>
                    <w:tl2br w:val="nil"/>
                    <w:tr2bl w:val="nil"/>
                  </w:tcBorders>
                  <w:noWrap/>
                  <w:vAlign w:val="center"/>
                </w:tcPr>
                <w:p w:rsidR="00E30CDE" w:rsidRPr="00495981" w:rsidRDefault="00E30CDE">
                  <w:pPr>
                    <w:pStyle w:val="af7"/>
                    <w:spacing w:beforeLines="0" w:line="240" w:lineRule="exact"/>
                    <w:rPr>
                      <w:rFonts w:ascii="Times New Roman" w:hAnsi="Times New Roman" w:cs="宋体"/>
                      <w:highlight w:val="yellow"/>
                    </w:rPr>
                  </w:pPr>
                </w:p>
              </w:tc>
              <w:tc>
                <w:tcPr>
                  <w:tcW w:w="736" w:type="pct"/>
                  <w:vMerge/>
                  <w:tcBorders>
                    <w:tl2br w:val="nil"/>
                    <w:tr2bl w:val="nil"/>
                  </w:tcBorders>
                  <w:noWrap/>
                  <w:vAlign w:val="center"/>
                </w:tcPr>
                <w:p w:rsidR="00E30CDE" w:rsidRPr="00495981" w:rsidRDefault="00E30CDE">
                  <w:pPr>
                    <w:pStyle w:val="af7"/>
                    <w:spacing w:beforeLines="0" w:line="240" w:lineRule="exact"/>
                    <w:rPr>
                      <w:rFonts w:ascii="Times New Roman" w:hAnsi="Times New Roman" w:cs="宋体"/>
                      <w:highlight w:val="yellow"/>
                    </w:rPr>
                  </w:pPr>
                </w:p>
              </w:tc>
              <w:tc>
                <w:tcPr>
                  <w:tcW w:w="883" w:type="pct"/>
                  <w:vMerge/>
                  <w:tcBorders>
                    <w:tl2br w:val="nil"/>
                    <w:tr2bl w:val="nil"/>
                  </w:tcBorders>
                  <w:noWrap/>
                  <w:vAlign w:val="center"/>
                </w:tcPr>
                <w:p w:rsidR="00E30CDE" w:rsidRPr="00495981" w:rsidRDefault="00E30CDE">
                  <w:pPr>
                    <w:pStyle w:val="af7"/>
                    <w:spacing w:beforeLines="0" w:line="240" w:lineRule="exact"/>
                    <w:rPr>
                      <w:rFonts w:ascii="Times New Roman" w:hAnsi="Times New Roman" w:cs="宋体"/>
                      <w:highlight w:val="yellow"/>
                    </w:rPr>
                  </w:pPr>
                </w:p>
              </w:tc>
              <w:tc>
                <w:tcPr>
                  <w:tcW w:w="611" w:type="pct"/>
                  <w:vMerge/>
                  <w:tcBorders>
                    <w:tl2br w:val="nil"/>
                    <w:tr2bl w:val="nil"/>
                  </w:tcBorders>
                  <w:noWrap/>
                  <w:vAlign w:val="center"/>
                </w:tcPr>
                <w:p w:rsidR="00E30CDE" w:rsidRPr="00495981" w:rsidRDefault="00E30CDE">
                  <w:pPr>
                    <w:pStyle w:val="af7"/>
                    <w:spacing w:beforeLines="0" w:line="240" w:lineRule="exact"/>
                    <w:rPr>
                      <w:rFonts w:ascii="Times New Roman" w:hAnsi="Times New Roman" w:cs="宋体"/>
                      <w:highlight w:val="yellow"/>
                    </w:rPr>
                  </w:pPr>
                </w:p>
              </w:tc>
              <w:tc>
                <w:tcPr>
                  <w:tcW w:w="455" w:type="pct"/>
                  <w:tcBorders>
                    <w:tl2br w:val="nil"/>
                    <w:tr2bl w:val="nil"/>
                  </w:tcBorders>
                  <w:noWrap/>
                  <w:vAlign w:val="center"/>
                </w:tcPr>
                <w:p w:rsidR="00E30CDE" w:rsidRPr="00495981" w:rsidRDefault="002B465A">
                  <w:pPr>
                    <w:pStyle w:val="af7"/>
                    <w:spacing w:beforeLines="0" w:line="240" w:lineRule="exact"/>
                    <w:rPr>
                      <w:rFonts w:ascii="Times New Roman" w:hAnsi="Times New Roman" w:cs="宋体"/>
                      <w:b/>
                      <w:bCs/>
                      <w:sz w:val="21"/>
                    </w:rPr>
                  </w:pPr>
                  <w:r w:rsidRPr="00495981">
                    <w:rPr>
                      <w:rFonts w:ascii="Times New Roman" w:hAnsi="Times New Roman" w:cs="宋体" w:hint="eastAsia"/>
                      <w:b/>
                      <w:bCs/>
                      <w:sz w:val="21"/>
                    </w:rPr>
                    <w:t>昼间</w:t>
                  </w:r>
                </w:p>
              </w:tc>
              <w:tc>
                <w:tcPr>
                  <w:tcW w:w="461" w:type="pct"/>
                  <w:tcBorders>
                    <w:tl2br w:val="nil"/>
                    <w:tr2bl w:val="nil"/>
                  </w:tcBorders>
                  <w:noWrap/>
                  <w:vAlign w:val="center"/>
                </w:tcPr>
                <w:p w:rsidR="00E30CDE" w:rsidRPr="00495981" w:rsidRDefault="002B465A">
                  <w:pPr>
                    <w:pStyle w:val="af7"/>
                    <w:spacing w:beforeLines="0" w:line="240" w:lineRule="exact"/>
                    <w:rPr>
                      <w:rFonts w:ascii="Times New Roman" w:hAnsi="Times New Roman" w:cs="宋体"/>
                      <w:b/>
                      <w:bCs/>
                      <w:sz w:val="21"/>
                    </w:rPr>
                  </w:pPr>
                  <w:r w:rsidRPr="00495981">
                    <w:rPr>
                      <w:rFonts w:ascii="Times New Roman" w:hAnsi="Times New Roman" w:cs="宋体" w:hint="eastAsia"/>
                      <w:b/>
                      <w:bCs/>
                      <w:sz w:val="21"/>
                    </w:rPr>
                    <w:t>夜间</w:t>
                  </w:r>
                </w:p>
              </w:tc>
              <w:tc>
                <w:tcPr>
                  <w:tcW w:w="708" w:type="pct"/>
                  <w:vMerge/>
                  <w:tcBorders>
                    <w:tl2br w:val="nil"/>
                    <w:tr2bl w:val="nil"/>
                  </w:tcBorders>
                  <w:noWrap/>
                  <w:vAlign w:val="center"/>
                </w:tcPr>
                <w:p w:rsidR="00E30CDE" w:rsidRPr="00495981" w:rsidRDefault="00E30CDE">
                  <w:pPr>
                    <w:pStyle w:val="af7"/>
                    <w:spacing w:beforeLines="0" w:line="240" w:lineRule="exact"/>
                    <w:rPr>
                      <w:rFonts w:ascii="Times New Roman" w:hAnsi="Times New Roman" w:cs="宋体"/>
                      <w:b/>
                      <w:bCs/>
                      <w:sz w:val="21"/>
                      <w:highlight w:val="yellow"/>
                    </w:rPr>
                  </w:pPr>
                </w:p>
              </w:tc>
            </w:tr>
            <w:tr w:rsidR="00E30CDE" w:rsidRPr="00495981">
              <w:trPr>
                <w:trHeight w:val="340"/>
                <w:jc w:val="center"/>
              </w:trPr>
              <w:tc>
                <w:tcPr>
                  <w:tcW w:w="1143" w:type="pct"/>
                  <w:tcBorders>
                    <w:tl2br w:val="nil"/>
                    <w:tr2bl w:val="nil"/>
                  </w:tcBorders>
                  <w:noWrap/>
                  <w:vAlign w:val="center"/>
                </w:tcPr>
                <w:p w:rsidR="00E30CDE" w:rsidRPr="00495981" w:rsidRDefault="002B465A">
                  <w:pPr>
                    <w:pStyle w:val="af7"/>
                    <w:spacing w:beforeLines="0" w:line="240" w:lineRule="exact"/>
                    <w:rPr>
                      <w:rFonts w:ascii="Times New Roman" w:hAnsi="Times New Roman" w:cs="宋体"/>
                      <w:sz w:val="21"/>
                    </w:rPr>
                  </w:pPr>
                  <w:r w:rsidRPr="00495981">
                    <w:rPr>
                      <w:rFonts w:ascii="Times New Roman" w:hAnsi="Times New Roman" w:cs="宋体" w:hint="eastAsia"/>
                      <w:sz w:val="21"/>
                    </w:rPr>
                    <w:t>东厂界</w:t>
                  </w:r>
                </w:p>
              </w:tc>
              <w:tc>
                <w:tcPr>
                  <w:tcW w:w="736" w:type="pct"/>
                  <w:vMerge w:val="restart"/>
                  <w:tcBorders>
                    <w:tl2br w:val="nil"/>
                    <w:tr2bl w:val="nil"/>
                  </w:tcBorders>
                  <w:noWrap/>
                  <w:vAlign w:val="center"/>
                </w:tcPr>
                <w:p w:rsidR="00E30CDE" w:rsidRPr="00495981" w:rsidRDefault="002B465A">
                  <w:pPr>
                    <w:pStyle w:val="af7"/>
                    <w:spacing w:beforeLines="0" w:line="240" w:lineRule="exact"/>
                    <w:rPr>
                      <w:rFonts w:ascii="Times New Roman" w:hAnsi="Times New Roman" w:cs="宋体"/>
                      <w:sz w:val="21"/>
                    </w:rPr>
                  </w:pPr>
                  <w:r w:rsidRPr="00495981">
                    <w:rPr>
                      <w:rFonts w:ascii="Times New Roman" w:hAnsi="Times New Roman" w:cs="宋体" w:hint="eastAsia"/>
                      <w:sz w:val="21"/>
                    </w:rPr>
                    <w:t>60.1</w:t>
                  </w:r>
                </w:p>
              </w:tc>
              <w:tc>
                <w:tcPr>
                  <w:tcW w:w="883" w:type="pct"/>
                  <w:tcBorders>
                    <w:tl2br w:val="nil"/>
                    <w:tr2bl w:val="nil"/>
                  </w:tcBorders>
                  <w:noWrap/>
                  <w:vAlign w:val="center"/>
                </w:tcPr>
                <w:p w:rsidR="00E30CDE" w:rsidRPr="00495981" w:rsidRDefault="002B465A">
                  <w:pPr>
                    <w:pStyle w:val="af7"/>
                    <w:spacing w:beforeLines="0" w:line="240" w:lineRule="exact"/>
                    <w:rPr>
                      <w:rFonts w:ascii="Times New Roman" w:hAnsi="Times New Roman" w:cs="宋体"/>
                      <w:sz w:val="21"/>
                    </w:rPr>
                  </w:pPr>
                  <w:r w:rsidRPr="00495981">
                    <w:rPr>
                      <w:rFonts w:ascii="Times New Roman" w:hAnsi="Times New Roman" w:cs="宋体" w:hint="eastAsia"/>
                      <w:sz w:val="21"/>
                    </w:rPr>
                    <w:t>10</w:t>
                  </w:r>
                </w:p>
              </w:tc>
              <w:tc>
                <w:tcPr>
                  <w:tcW w:w="611" w:type="pct"/>
                  <w:tcBorders>
                    <w:tl2br w:val="nil"/>
                    <w:tr2bl w:val="nil"/>
                  </w:tcBorders>
                  <w:noWrap/>
                  <w:vAlign w:val="center"/>
                </w:tcPr>
                <w:p w:rsidR="00E30CDE" w:rsidRPr="00495981" w:rsidRDefault="002B465A">
                  <w:pPr>
                    <w:pStyle w:val="af7"/>
                    <w:spacing w:beforeLines="0" w:line="240" w:lineRule="exact"/>
                    <w:rPr>
                      <w:rFonts w:ascii="Times New Roman" w:hAnsi="Times New Roman" w:cs="宋体"/>
                      <w:sz w:val="21"/>
                    </w:rPr>
                  </w:pPr>
                  <w:r w:rsidRPr="00495981">
                    <w:rPr>
                      <w:rFonts w:ascii="Times New Roman" w:hAnsi="Times New Roman" w:cs="宋体" w:hint="eastAsia"/>
                      <w:sz w:val="21"/>
                    </w:rPr>
                    <w:t>40.1</w:t>
                  </w:r>
                </w:p>
              </w:tc>
              <w:tc>
                <w:tcPr>
                  <w:tcW w:w="455" w:type="pct"/>
                  <w:vMerge w:val="restart"/>
                  <w:tcBorders>
                    <w:tl2br w:val="nil"/>
                    <w:tr2bl w:val="nil"/>
                  </w:tcBorders>
                  <w:noWrap/>
                  <w:vAlign w:val="center"/>
                </w:tcPr>
                <w:p w:rsidR="00E30CDE" w:rsidRPr="00495981" w:rsidRDefault="002B465A">
                  <w:pPr>
                    <w:pStyle w:val="af7"/>
                    <w:spacing w:beforeLines="0" w:line="240" w:lineRule="exact"/>
                    <w:rPr>
                      <w:rFonts w:ascii="Times New Roman" w:hAnsi="Times New Roman" w:cs="宋体"/>
                      <w:sz w:val="21"/>
                    </w:rPr>
                  </w:pPr>
                  <w:r w:rsidRPr="00495981">
                    <w:rPr>
                      <w:rFonts w:ascii="Times New Roman" w:hAnsi="Times New Roman" w:cs="宋体" w:hint="eastAsia"/>
                      <w:sz w:val="21"/>
                    </w:rPr>
                    <w:t>60</w:t>
                  </w:r>
                </w:p>
              </w:tc>
              <w:tc>
                <w:tcPr>
                  <w:tcW w:w="461" w:type="pct"/>
                  <w:vMerge w:val="restart"/>
                  <w:tcBorders>
                    <w:tl2br w:val="nil"/>
                    <w:tr2bl w:val="nil"/>
                  </w:tcBorders>
                  <w:noWrap/>
                  <w:vAlign w:val="center"/>
                </w:tcPr>
                <w:p w:rsidR="00E30CDE" w:rsidRPr="00495981" w:rsidRDefault="002B465A">
                  <w:pPr>
                    <w:pStyle w:val="af7"/>
                    <w:spacing w:beforeLines="0" w:line="240" w:lineRule="exact"/>
                    <w:rPr>
                      <w:rFonts w:ascii="Times New Roman" w:hAnsi="Times New Roman" w:cs="宋体"/>
                      <w:sz w:val="21"/>
                    </w:rPr>
                  </w:pPr>
                  <w:r w:rsidRPr="00495981">
                    <w:rPr>
                      <w:rFonts w:ascii="Times New Roman" w:hAnsi="Times New Roman" w:cs="宋体" w:hint="eastAsia"/>
                      <w:sz w:val="21"/>
                    </w:rPr>
                    <w:t>50</w:t>
                  </w:r>
                </w:p>
              </w:tc>
              <w:tc>
                <w:tcPr>
                  <w:tcW w:w="708" w:type="pct"/>
                  <w:tcBorders>
                    <w:tl2br w:val="nil"/>
                    <w:tr2bl w:val="nil"/>
                  </w:tcBorders>
                  <w:noWrap/>
                  <w:vAlign w:val="center"/>
                </w:tcPr>
                <w:p w:rsidR="00E30CDE" w:rsidRPr="00495981" w:rsidRDefault="002B465A">
                  <w:pPr>
                    <w:pStyle w:val="af7"/>
                    <w:spacing w:beforeLines="0" w:line="240" w:lineRule="exact"/>
                    <w:rPr>
                      <w:rFonts w:ascii="Times New Roman" w:hAnsi="Times New Roman" w:cs="宋体"/>
                      <w:sz w:val="21"/>
                    </w:rPr>
                  </w:pPr>
                  <w:r w:rsidRPr="00495981">
                    <w:rPr>
                      <w:rFonts w:ascii="Times New Roman" w:hAnsi="Times New Roman" w:cs="宋体" w:hint="eastAsia"/>
                      <w:sz w:val="21"/>
                    </w:rPr>
                    <w:t>否</w:t>
                  </w:r>
                </w:p>
              </w:tc>
            </w:tr>
            <w:tr w:rsidR="00E30CDE" w:rsidRPr="00495981">
              <w:trPr>
                <w:trHeight w:val="340"/>
                <w:jc w:val="center"/>
              </w:trPr>
              <w:tc>
                <w:tcPr>
                  <w:tcW w:w="1143" w:type="pct"/>
                  <w:tcBorders>
                    <w:tl2br w:val="nil"/>
                    <w:tr2bl w:val="nil"/>
                  </w:tcBorders>
                  <w:noWrap/>
                  <w:vAlign w:val="center"/>
                </w:tcPr>
                <w:p w:rsidR="00E30CDE" w:rsidRPr="00495981" w:rsidRDefault="002B465A">
                  <w:pPr>
                    <w:pStyle w:val="af7"/>
                    <w:spacing w:beforeLines="0" w:line="240" w:lineRule="exact"/>
                    <w:rPr>
                      <w:rFonts w:ascii="Times New Roman" w:hAnsi="Times New Roman" w:cs="宋体"/>
                      <w:sz w:val="21"/>
                    </w:rPr>
                  </w:pPr>
                  <w:r w:rsidRPr="00495981">
                    <w:rPr>
                      <w:rFonts w:ascii="Times New Roman" w:hAnsi="Times New Roman" w:cs="宋体" w:hint="eastAsia"/>
                      <w:sz w:val="21"/>
                    </w:rPr>
                    <w:t>南厂界</w:t>
                  </w:r>
                </w:p>
              </w:tc>
              <w:tc>
                <w:tcPr>
                  <w:tcW w:w="736" w:type="pct"/>
                  <w:vMerge/>
                  <w:tcBorders>
                    <w:tl2br w:val="nil"/>
                    <w:tr2bl w:val="nil"/>
                  </w:tcBorders>
                  <w:noWrap/>
                  <w:vAlign w:val="center"/>
                </w:tcPr>
                <w:p w:rsidR="00E30CDE" w:rsidRPr="00495981" w:rsidRDefault="00E30CDE">
                  <w:pPr>
                    <w:pStyle w:val="af7"/>
                    <w:spacing w:beforeLines="0" w:line="240" w:lineRule="exact"/>
                    <w:rPr>
                      <w:rFonts w:ascii="Times New Roman" w:hAnsi="Times New Roman" w:cs="宋体"/>
                      <w:sz w:val="21"/>
                    </w:rPr>
                  </w:pPr>
                </w:p>
              </w:tc>
              <w:tc>
                <w:tcPr>
                  <w:tcW w:w="883" w:type="pct"/>
                  <w:tcBorders>
                    <w:tl2br w:val="nil"/>
                    <w:tr2bl w:val="nil"/>
                  </w:tcBorders>
                  <w:noWrap/>
                  <w:vAlign w:val="center"/>
                </w:tcPr>
                <w:p w:rsidR="00E30CDE" w:rsidRPr="00495981" w:rsidRDefault="002B465A">
                  <w:pPr>
                    <w:pStyle w:val="af7"/>
                    <w:spacing w:beforeLines="0" w:line="240" w:lineRule="exact"/>
                    <w:rPr>
                      <w:rFonts w:ascii="Times New Roman" w:hAnsi="Times New Roman" w:cs="宋体"/>
                      <w:sz w:val="21"/>
                    </w:rPr>
                  </w:pPr>
                  <w:r w:rsidRPr="00495981">
                    <w:rPr>
                      <w:rFonts w:ascii="Times New Roman" w:hAnsi="Times New Roman" w:cs="宋体" w:hint="eastAsia"/>
                      <w:sz w:val="21"/>
                    </w:rPr>
                    <w:t>5</w:t>
                  </w:r>
                </w:p>
              </w:tc>
              <w:tc>
                <w:tcPr>
                  <w:tcW w:w="611" w:type="pct"/>
                  <w:tcBorders>
                    <w:tl2br w:val="nil"/>
                    <w:tr2bl w:val="nil"/>
                  </w:tcBorders>
                  <w:noWrap/>
                  <w:vAlign w:val="center"/>
                </w:tcPr>
                <w:p w:rsidR="00E30CDE" w:rsidRPr="00495981" w:rsidRDefault="002B465A">
                  <w:pPr>
                    <w:pStyle w:val="af7"/>
                    <w:spacing w:beforeLines="0" w:line="240" w:lineRule="exact"/>
                    <w:rPr>
                      <w:rFonts w:ascii="Times New Roman" w:hAnsi="Times New Roman" w:cs="宋体"/>
                      <w:sz w:val="21"/>
                    </w:rPr>
                  </w:pPr>
                  <w:r w:rsidRPr="00495981">
                    <w:rPr>
                      <w:rFonts w:ascii="Times New Roman" w:hAnsi="Times New Roman" w:cs="宋体" w:hint="eastAsia"/>
                      <w:sz w:val="21"/>
                    </w:rPr>
                    <w:t>46.1</w:t>
                  </w:r>
                </w:p>
              </w:tc>
              <w:tc>
                <w:tcPr>
                  <w:tcW w:w="455" w:type="pct"/>
                  <w:vMerge/>
                  <w:tcBorders>
                    <w:tl2br w:val="nil"/>
                    <w:tr2bl w:val="nil"/>
                  </w:tcBorders>
                  <w:noWrap/>
                  <w:vAlign w:val="center"/>
                </w:tcPr>
                <w:p w:rsidR="00E30CDE" w:rsidRPr="00495981" w:rsidRDefault="00E30CDE">
                  <w:pPr>
                    <w:adjustRightInd w:val="0"/>
                    <w:snapToGrid w:val="0"/>
                    <w:spacing w:line="240" w:lineRule="exact"/>
                    <w:jc w:val="center"/>
                    <w:rPr>
                      <w:rFonts w:ascii="Times New Roman" w:eastAsia="宋体" w:hAnsi="Times New Roman" w:cs="宋体"/>
                      <w:szCs w:val="21"/>
                    </w:rPr>
                  </w:pPr>
                </w:p>
              </w:tc>
              <w:tc>
                <w:tcPr>
                  <w:tcW w:w="461" w:type="pct"/>
                  <w:vMerge/>
                  <w:tcBorders>
                    <w:tl2br w:val="nil"/>
                    <w:tr2bl w:val="nil"/>
                  </w:tcBorders>
                  <w:noWrap/>
                  <w:vAlign w:val="center"/>
                </w:tcPr>
                <w:p w:rsidR="00E30CDE" w:rsidRPr="00495981" w:rsidRDefault="00E30CDE">
                  <w:pPr>
                    <w:pStyle w:val="af7"/>
                    <w:spacing w:beforeLines="0" w:line="240" w:lineRule="exact"/>
                    <w:rPr>
                      <w:rFonts w:ascii="Times New Roman" w:hAnsi="Times New Roman" w:cs="宋体"/>
                      <w:sz w:val="21"/>
                    </w:rPr>
                  </w:pPr>
                </w:p>
              </w:tc>
              <w:tc>
                <w:tcPr>
                  <w:tcW w:w="708" w:type="pct"/>
                  <w:tcBorders>
                    <w:tl2br w:val="nil"/>
                    <w:tr2bl w:val="nil"/>
                  </w:tcBorders>
                  <w:noWrap/>
                  <w:vAlign w:val="center"/>
                </w:tcPr>
                <w:p w:rsidR="00E30CDE" w:rsidRPr="00495981" w:rsidRDefault="002B465A">
                  <w:pPr>
                    <w:pStyle w:val="af7"/>
                    <w:spacing w:beforeLines="0" w:line="240" w:lineRule="exact"/>
                    <w:rPr>
                      <w:rFonts w:ascii="Times New Roman" w:hAnsi="Times New Roman" w:cs="宋体"/>
                      <w:sz w:val="21"/>
                    </w:rPr>
                  </w:pPr>
                  <w:r w:rsidRPr="00495981">
                    <w:rPr>
                      <w:rFonts w:ascii="Times New Roman" w:hAnsi="Times New Roman" w:cs="宋体" w:hint="eastAsia"/>
                      <w:sz w:val="21"/>
                    </w:rPr>
                    <w:t>否</w:t>
                  </w:r>
                </w:p>
              </w:tc>
            </w:tr>
            <w:tr w:rsidR="00E30CDE" w:rsidRPr="00495981">
              <w:trPr>
                <w:trHeight w:val="340"/>
                <w:jc w:val="center"/>
              </w:trPr>
              <w:tc>
                <w:tcPr>
                  <w:tcW w:w="1143" w:type="pct"/>
                  <w:tcBorders>
                    <w:tl2br w:val="nil"/>
                    <w:tr2bl w:val="nil"/>
                  </w:tcBorders>
                  <w:noWrap/>
                  <w:vAlign w:val="center"/>
                </w:tcPr>
                <w:p w:rsidR="00E30CDE" w:rsidRPr="00495981" w:rsidRDefault="002B465A">
                  <w:pPr>
                    <w:pStyle w:val="af7"/>
                    <w:spacing w:beforeLines="0" w:line="240" w:lineRule="exact"/>
                    <w:rPr>
                      <w:rFonts w:ascii="Times New Roman" w:hAnsi="Times New Roman" w:cs="宋体"/>
                      <w:sz w:val="21"/>
                    </w:rPr>
                  </w:pPr>
                  <w:r w:rsidRPr="00495981">
                    <w:rPr>
                      <w:rFonts w:ascii="Times New Roman" w:hAnsi="Times New Roman" w:cs="宋体" w:hint="eastAsia"/>
                      <w:sz w:val="21"/>
                    </w:rPr>
                    <w:t>西厂界</w:t>
                  </w:r>
                </w:p>
              </w:tc>
              <w:tc>
                <w:tcPr>
                  <w:tcW w:w="736" w:type="pct"/>
                  <w:vMerge/>
                  <w:tcBorders>
                    <w:tl2br w:val="nil"/>
                    <w:tr2bl w:val="nil"/>
                  </w:tcBorders>
                  <w:noWrap/>
                  <w:vAlign w:val="center"/>
                </w:tcPr>
                <w:p w:rsidR="00E30CDE" w:rsidRPr="00495981" w:rsidRDefault="00E30CDE">
                  <w:pPr>
                    <w:pStyle w:val="af7"/>
                    <w:spacing w:beforeLines="0" w:line="240" w:lineRule="exact"/>
                    <w:rPr>
                      <w:rFonts w:ascii="Times New Roman" w:hAnsi="Times New Roman" w:cs="宋体"/>
                      <w:sz w:val="21"/>
                    </w:rPr>
                  </w:pPr>
                </w:p>
              </w:tc>
              <w:tc>
                <w:tcPr>
                  <w:tcW w:w="883" w:type="pct"/>
                  <w:tcBorders>
                    <w:tl2br w:val="nil"/>
                    <w:tr2bl w:val="nil"/>
                  </w:tcBorders>
                  <w:noWrap/>
                  <w:vAlign w:val="center"/>
                </w:tcPr>
                <w:p w:rsidR="00E30CDE" w:rsidRPr="00495981" w:rsidRDefault="002B465A">
                  <w:pPr>
                    <w:pStyle w:val="af7"/>
                    <w:spacing w:beforeLines="0" w:line="240" w:lineRule="exact"/>
                    <w:rPr>
                      <w:rFonts w:ascii="Times New Roman" w:hAnsi="Times New Roman" w:cs="宋体"/>
                      <w:sz w:val="21"/>
                    </w:rPr>
                  </w:pPr>
                  <w:r w:rsidRPr="00495981">
                    <w:rPr>
                      <w:rFonts w:ascii="Times New Roman" w:hAnsi="Times New Roman" w:cs="宋体" w:hint="eastAsia"/>
                      <w:sz w:val="21"/>
                    </w:rPr>
                    <w:t>15</w:t>
                  </w:r>
                </w:p>
              </w:tc>
              <w:tc>
                <w:tcPr>
                  <w:tcW w:w="611" w:type="pct"/>
                  <w:tcBorders>
                    <w:tl2br w:val="nil"/>
                    <w:tr2bl w:val="nil"/>
                  </w:tcBorders>
                  <w:noWrap/>
                  <w:vAlign w:val="center"/>
                </w:tcPr>
                <w:p w:rsidR="00E30CDE" w:rsidRPr="00495981" w:rsidRDefault="002B465A">
                  <w:pPr>
                    <w:pStyle w:val="af7"/>
                    <w:spacing w:beforeLines="0" w:line="240" w:lineRule="exact"/>
                    <w:rPr>
                      <w:rFonts w:ascii="Times New Roman" w:hAnsi="Times New Roman" w:cs="宋体"/>
                      <w:sz w:val="21"/>
                    </w:rPr>
                  </w:pPr>
                  <w:r w:rsidRPr="00495981">
                    <w:rPr>
                      <w:rFonts w:ascii="Times New Roman" w:hAnsi="Times New Roman" w:cs="宋体" w:hint="eastAsia"/>
                      <w:sz w:val="21"/>
                    </w:rPr>
                    <w:t>36.6</w:t>
                  </w:r>
                </w:p>
              </w:tc>
              <w:tc>
                <w:tcPr>
                  <w:tcW w:w="455" w:type="pct"/>
                  <w:vMerge/>
                  <w:tcBorders>
                    <w:tl2br w:val="nil"/>
                    <w:tr2bl w:val="nil"/>
                  </w:tcBorders>
                  <w:noWrap/>
                  <w:vAlign w:val="center"/>
                </w:tcPr>
                <w:p w:rsidR="00E30CDE" w:rsidRPr="00495981" w:rsidRDefault="00E30CDE">
                  <w:pPr>
                    <w:adjustRightInd w:val="0"/>
                    <w:snapToGrid w:val="0"/>
                    <w:spacing w:line="240" w:lineRule="exact"/>
                    <w:jc w:val="center"/>
                    <w:rPr>
                      <w:rFonts w:ascii="Times New Roman" w:eastAsia="宋体" w:hAnsi="Times New Roman" w:cs="宋体"/>
                      <w:szCs w:val="21"/>
                    </w:rPr>
                  </w:pPr>
                </w:p>
              </w:tc>
              <w:tc>
                <w:tcPr>
                  <w:tcW w:w="461" w:type="pct"/>
                  <w:vMerge/>
                  <w:tcBorders>
                    <w:tl2br w:val="nil"/>
                    <w:tr2bl w:val="nil"/>
                  </w:tcBorders>
                  <w:noWrap/>
                  <w:vAlign w:val="center"/>
                </w:tcPr>
                <w:p w:rsidR="00E30CDE" w:rsidRPr="00495981" w:rsidRDefault="00E30CDE">
                  <w:pPr>
                    <w:pStyle w:val="af7"/>
                    <w:spacing w:beforeLines="0" w:line="240" w:lineRule="exact"/>
                    <w:rPr>
                      <w:rFonts w:ascii="Times New Roman" w:hAnsi="Times New Roman" w:cs="宋体"/>
                      <w:sz w:val="21"/>
                    </w:rPr>
                  </w:pPr>
                </w:p>
              </w:tc>
              <w:tc>
                <w:tcPr>
                  <w:tcW w:w="708" w:type="pct"/>
                  <w:tcBorders>
                    <w:tl2br w:val="nil"/>
                    <w:tr2bl w:val="nil"/>
                  </w:tcBorders>
                  <w:noWrap/>
                  <w:vAlign w:val="center"/>
                </w:tcPr>
                <w:p w:rsidR="00E30CDE" w:rsidRPr="00495981" w:rsidRDefault="002B465A">
                  <w:pPr>
                    <w:pStyle w:val="af7"/>
                    <w:spacing w:beforeLines="0" w:line="240" w:lineRule="exact"/>
                    <w:rPr>
                      <w:rFonts w:ascii="Times New Roman" w:hAnsi="Times New Roman" w:cs="宋体"/>
                      <w:sz w:val="21"/>
                    </w:rPr>
                  </w:pPr>
                  <w:r w:rsidRPr="00495981">
                    <w:rPr>
                      <w:rFonts w:ascii="Times New Roman" w:hAnsi="Times New Roman" w:cs="宋体" w:hint="eastAsia"/>
                      <w:sz w:val="21"/>
                    </w:rPr>
                    <w:t>否</w:t>
                  </w:r>
                </w:p>
              </w:tc>
            </w:tr>
            <w:tr w:rsidR="00E30CDE" w:rsidRPr="00495981">
              <w:trPr>
                <w:trHeight w:val="340"/>
                <w:jc w:val="center"/>
              </w:trPr>
              <w:tc>
                <w:tcPr>
                  <w:tcW w:w="1143" w:type="pct"/>
                  <w:tcBorders>
                    <w:tl2br w:val="nil"/>
                    <w:tr2bl w:val="nil"/>
                  </w:tcBorders>
                  <w:noWrap/>
                  <w:vAlign w:val="center"/>
                </w:tcPr>
                <w:p w:rsidR="00E30CDE" w:rsidRPr="00495981" w:rsidRDefault="002B465A">
                  <w:pPr>
                    <w:pStyle w:val="af7"/>
                    <w:spacing w:beforeLines="0" w:line="240" w:lineRule="exact"/>
                    <w:rPr>
                      <w:rFonts w:ascii="Times New Roman" w:hAnsi="Times New Roman" w:cs="宋体"/>
                      <w:sz w:val="21"/>
                    </w:rPr>
                  </w:pPr>
                  <w:r w:rsidRPr="00495981">
                    <w:rPr>
                      <w:rFonts w:ascii="Times New Roman" w:hAnsi="Times New Roman" w:cs="宋体" w:hint="eastAsia"/>
                      <w:sz w:val="21"/>
                    </w:rPr>
                    <w:t>北厂界</w:t>
                  </w:r>
                </w:p>
              </w:tc>
              <w:tc>
                <w:tcPr>
                  <w:tcW w:w="736" w:type="pct"/>
                  <w:vMerge/>
                  <w:tcBorders>
                    <w:tl2br w:val="nil"/>
                    <w:tr2bl w:val="nil"/>
                  </w:tcBorders>
                  <w:noWrap/>
                  <w:vAlign w:val="center"/>
                </w:tcPr>
                <w:p w:rsidR="00E30CDE" w:rsidRPr="00495981" w:rsidRDefault="00E30CDE">
                  <w:pPr>
                    <w:pStyle w:val="af7"/>
                    <w:spacing w:beforeLines="0" w:line="240" w:lineRule="exact"/>
                    <w:rPr>
                      <w:rFonts w:ascii="Times New Roman" w:hAnsi="Times New Roman" w:cs="宋体"/>
                      <w:sz w:val="21"/>
                    </w:rPr>
                  </w:pPr>
                </w:p>
              </w:tc>
              <w:tc>
                <w:tcPr>
                  <w:tcW w:w="883" w:type="pct"/>
                  <w:tcBorders>
                    <w:tl2br w:val="nil"/>
                    <w:tr2bl w:val="nil"/>
                  </w:tcBorders>
                  <w:noWrap/>
                  <w:vAlign w:val="center"/>
                </w:tcPr>
                <w:p w:rsidR="00E30CDE" w:rsidRPr="00495981" w:rsidRDefault="002B465A">
                  <w:pPr>
                    <w:pStyle w:val="af7"/>
                    <w:spacing w:beforeLines="0" w:line="240" w:lineRule="exact"/>
                    <w:rPr>
                      <w:rFonts w:ascii="Times New Roman" w:hAnsi="Times New Roman" w:cs="宋体"/>
                      <w:sz w:val="21"/>
                    </w:rPr>
                  </w:pPr>
                  <w:r w:rsidRPr="00495981">
                    <w:rPr>
                      <w:rFonts w:ascii="Times New Roman" w:hAnsi="Times New Roman" w:cs="宋体" w:hint="eastAsia"/>
                      <w:sz w:val="21"/>
                    </w:rPr>
                    <w:t>25</w:t>
                  </w:r>
                </w:p>
              </w:tc>
              <w:tc>
                <w:tcPr>
                  <w:tcW w:w="611" w:type="pct"/>
                  <w:tcBorders>
                    <w:tl2br w:val="nil"/>
                    <w:tr2bl w:val="nil"/>
                  </w:tcBorders>
                  <w:noWrap/>
                  <w:vAlign w:val="center"/>
                </w:tcPr>
                <w:p w:rsidR="00E30CDE" w:rsidRPr="00495981" w:rsidRDefault="002B465A">
                  <w:pPr>
                    <w:pStyle w:val="af7"/>
                    <w:spacing w:beforeLines="0" w:line="240" w:lineRule="exact"/>
                    <w:rPr>
                      <w:rFonts w:ascii="Times New Roman" w:hAnsi="Times New Roman" w:cs="宋体"/>
                      <w:sz w:val="21"/>
                    </w:rPr>
                  </w:pPr>
                  <w:r w:rsidRPr="00495981">
                    <w:rPr>
                      <w:rFonts w:ascii="Times New Roman" w:hAnsi="Times New Roman" w:cs="宋体" w:hint="eastAsia"/>
                      <w:sz w:val="21"/>
                    </w:rPr>
                    <w:t>32.1</w:t>
                  </w:r>
                </w:p>
              </w:tc>
              <w:tc>
                <w:tcPr>
                  <w:tcW w:w="455" w:type="pct"/>
                  <w:vMerge/>
                  <w:tcBorders>
                    <w:tl2br w:val="nil"/>
                    <w:tr2bl w:val="nil"/>
                  </w:tcBorders>
                  <w:noWrap/>
                  <w:vAlign w:val="center"/>
                </w:tcPr>
                <w:p w:rsidR="00E30CDE" w:rsidRPr="00495981" w:rsidRDefault="00E30CDE">
                  <w:pPr>
                    <w:adjustRightInd w:val="0"/>
                    <w:snapToGrid w:val="0"/>
                    <w:spacing w:line="240" w:lineRule="exact"/>
                    <w:jc w:val="center"/>
                    <w:rPr>
                      <w:rFonts w:ascii="Times New Roman" w:eastAsia="宋体" w:hAnsi="Times New Roman" w:cs="宋体"/>
                      <w:szCs w:val="21"/>
                    </w:rPr>
                  </w:pPr>
                </w:p>
              </w:tc>
              <w:tc>
                <w:tcPr>
                  <w:tcW w:w="461" w:type="pct"/>
                  <w:vMerge/>
                  <w:tcBorders>
                    <w:tl2br w:val="nil"/>
                    <w:tr2bl w:val="nil"/>
                  </w:tcBorders>
                  <w:noWrap/>
                  <w:vAlign w:val="center"/>
                </w:tcPr>
                <w:p w:rsidR="00E30CDE" w:rsidRPr="00495981" w:rsidRDefault="00E30CDE">
                  <w:pPr>
                    <w:pStyle w:val="af7"/>
                    <w:spacing w:beforeLines="0" w:line="240" w:lineRule="exact"/>
                    <w:rPr>
                      <w:rFonts w:ascii="Times New Roman" w:hAnsi="Times New Roman" w:cs="宋体"/>
                      <w:sz w:val="21"/>
                    </w:rPr>
                  </w:pPr>
                </w:p>
              </w:tc>
              <w:tc>
                <w:tcPr>
                  <w:tcW w:w="708" w:type="pct"/>
                  <w:tcBorders>
                    <w:tl2br w:val="nil"/>
                    <w:tr2bl w:val="nil"/>
                  </w:tcBorders>
                  <w:noWrap/>
                  <w:vAlign w:val="center"/>
                </w:tcPr>
                <w:p w:rsidR="00E30CDE" w:rsidRPr="00495981" w:rsidRDefault="002B465A">
                  <w:pPr>
                    <w:pStyle w:val="af7"/>
                    <w:spacing w:beforeLines="0" w:line="240" w:lineRule="exact"/>
                    <w:rPr>
                      <w:rFonts w:ascii="Times New Roman" w:hAnsi="Times New Roman" w:cs="宋体"/>
                      <w:sz w:val="21"/>
                    </w:rPr>
                  </w:pPr>
                  <w:r w:rsidRPr="00495981">
                    <w:rPr>
                      <w:rFonts w:ascii="Times New Roman" w:hAnsi="Times New Roman" w:cs="宋体" w:hint="eastAsia"/>
                      <w:sz w:val="21"/>
                    </w:rPr>
                    <w:t>否</w:t>
                  </w:r>
                </w:p>
              </w:tc>
            </w:tr>
          </w:tbl>
          <w:p w:rsidR="00E30CDE" w:rsidRPr="00495981" w:rsidRDefault="002B465A" w:rsidP="001F11A6">
            <w:pPr>
              <w:spacing w:beforeLines="50"/>
              <w:ind w:firstLine="482"/>
              <w:jc w:val="center"/>
              <w:rPr>
                <w:rFonts w:ascii="Times New Roman" w:eastAsia="宋体" w:hAnsi="Times New Roman" w:cs="宋体"/>
                <w:szCs w:val="21"/>
              </w:rPr>
            </w:pPr>
            <w:r w:rsidRPr="00495981">
              <w:rPr>
                <w:rFonts w:ascii="Times New Roman" w:eastAsia="宋体" w:hAnsi="Times New Roman" w:cs="宋体" w:hint="eastAsia"/>
                <w:b/>
                <w:bCs/>
                <w:szCs w:val="21"/>
                <w:lang w:val="zh-CN"/>
              </w:rPr>
              <w:t>表</w:t>
            </w:r>
            <w:r w:rsidRPr="00495981">
              <w:rPr>
                <w:rFonts w:ascii="Times New Roman" w:eastAsia="宋体" w:hAnsi="Times New Roman" w:cs="宋体" w:hint="eastAsia"/>
                <w:b/>
                <w:bCs/>
                <w:szCs w:val="21"/>
              </w:rPr>
              <w:t>4-</w:t>
            </w:r>
            <w:r w:rsidR="00EC02C0" w:rsidRPr="00495981">
              <w:rPr>
                <w:rFonts w:ascii="Times New Roman" w:eastAsia="宋体" w:hAnsi="Times New Roman" w:cs="宋体" w:hint="eastAsia"/>
                <w:b/>
                <w:bCs/>
                <w:szCs w:val="21"/>
              </w:rPr>
              <w:t>11</w:t>
            </w:r>
            <w:r w:rsidRPr="00495981">
              <w:rPr>
                <w:rFonts w:ascii="Times New Roman" w:eastAsia="宋体" w:hAnsi="Times New Roman" w:cs="宋体" w:hint="eastAsia"/>
                <w:b/>
                <w:bCs/>
                <w:szCs w:val="21"/>
              </w:rPr>
              <w:t xml:space="preserve">  </w:t>
            </w:r>
            <w:r w:rsidRPr="00495981">
              <w:rPr>
                <w:rFonts w:ascii="Times New Roman" w:eastAsia="宋体" w:hAnsi="Times New Roman" w:cs="宋体" w:hint="eastAsia"/>
                <w:b/>
                <w:bCs/>
                <w:szCs w:val="21"/>
              </w:rPr>
              <w:t>敏感目标</w:t>
            </w:r>
            <w:r w:rsidRPr="00495981">
              <w:rPr>
                <w:rFonts w:ascii="Times New Roman" w:eastAsia="宋体" w:hAnsi="Times New Roman" w:cs="宋体" w:hint="eastAsia"/>
                <w:b/>
                <w:bCs/>
                <w:szCs w:val="21"/>
                <w:lang w:val="zh-CN"/>
              </w:rPr>
              <w:t>噪声预测结果</w:t>
            </w:r>
          </w:p>
          <w:tbl>
            <w:tblPr>
              <w:tblStyle w:val="TableNormal"/>
              <w:tblW w:w="4997" w:type="pct"/>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tblPr>
            <w:tblGrid>
              <w:gridCol w:w="423"/>
              <w:gridCol w:w="1393"/>
              <w:gridCol w:w="469"/>
              <w:gridCol w:w="471"/>
              <w:gridCol w:w="546"/>
              <w:gridCol w:w="548"/>
              <w:gridCol w:w="466"/>
              <w:gridCol w:w="471"/>
              <w:gridCol w:w="463"/>
              <w:gridCol w:w="475"/>
              <w:gridCol w:w="485"/>
              <w:gridCol w:w="485"/>
              <w:gridCol w:w="487"/>
              <w:gridCol w:w="439"/>
              <w:gridCol w:w="466"/>
              <w:gridCol w:w="485"/>
            </w:tblGrid>
            <w:tr w:rsidR="00E30CDE" w:rsidRPr="00495981">
              <w:trPr>
                <w:trHeight w:val="397"/>
                <w:jc w:val="center"/>
              </w:trPr>
              <w:tc>
                <w:tcPr>
                  <w:tcW w:w="246" w:type="pct"/>
                  <w:vMerge w:val="restart"/>
                  <w:tcBorders>
                    <w:top w:val="single" w:sz="10" w:space="0" w:color="000000"/>
                    <w:left w:val="single" w:sz="10" w:space="0" w:color="000000"/>
                    <w:bottom w:val="nil"/>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pacing w:val="-2"/>
                      <w:szCs w:val="21"/>
                    </w:rPr>
                    <w:t>序号</w:t>
                  </w:r>
                </w:p>
              </w:tc>
              <w:tc>
                <w:tcPr>
                  <w:tcW w:w="812" w:type="pct"/>
                  <w:vMerge w:val="restart"/>
                  <w:tcBorders>
                    <w:top w:val="single" w:sz="10" w:space="0" w:color="000000"/>
                    <w:bottom w:val="nil"/>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pacing w:val="-2"/>
                      <w:szCs w:val="21"/>
                    </w:rPr>
                    <w:t>声环境保护目标名称</w:t>
                  </w:r>
                </w:p>
              </w:tc>
              <w:tc>
                <w:tcPr>
                  <w:tcW w:w="547" w:type="pct"/>
                  <w:gridSpan w:val="2"/>
                  <w:tcBorders>
                    <w:top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pacing w:val="-3"/>
                      <w:position w:val="7"/>
                      <w:szCs w:val="21"/>
                    </w:rPr>
                    <w:t>噪声背景值</w:t>
                  </w:r>
                </w:p>
                <w:p w:rsidR="00E30CDE" w:rsidRPr="00495981" w:rsidRDefault="002B465A">
                  <w:pPr>
                    <w:pStyle w:val="TableText"/>
                    <w:adjustRightInd w:val="0"/>
                    <w:snapToGrid w:val="0"/>
                    <w:jc w:val="center"/>
                    <w:rPr>
                      <w:rFonts w:ascii="Times New Roman" w:eastAsia="宋体" w:hAnsi="Times New Roman" w:cs="宋体"/>
                    </w:rPr>
                  </w:pPr>
                  <w:r w:rsidRPr="00495981">
                    <w:rPr>
                      <w:rFonts w:ascii="Times New Roman" w:eastAsia="宋体" w:hAnsi="Times New Roman" w:cs="宋体" w:hint="eastAsia"/>
                    </w:rPr>
                    <w:t>/dB(A)</w:t>
                  </w:r>
                </w:p>
              </w:tc>
              <w:tc>
                <w:tcPr>
                  <w:tcW w:w="637" w:type="pct"/>
                  <w:gridSpan w:val="2"/>
                  <w:tcBorders>
                    <w:top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pacing w:val="-3"/>
                      <w:position w:val="7"/>
                      <w:szCs w:val="21"/>
                    </w:rPr>
                    <w:t>噪声现状值</w:t>
                  </w:r>
                </w:p>
                <w:p w:rsidR="00E30CDE" w:rsidRPr="00495981" w:rsidRDefault="002B465A">
                  <w:pPr>
                    <w:pStyle w:val="TableText"/>
                    <w:adjustRightInd w:val="0"/>
                    <w:snapToGrid w:val="0"/>
                    <w:jc w:val="center"/>
                    <w:rPr>
                      <w:rFonts w:ascii="Times New Roman" w:eastAsia="宋体" w:hAnsi="Times New Roman" w:cs="宋体"/>
                    </w:rPr>
                  </w:pPr>
                  <w:r w:rsidRPr="00495981">
                    <w:rPr>
                      <w:rFonts w:ascii="Times New Roman" w:eastAsia="宋体" w:hAnsi="Times New Roman" w:cs="宋体" w:hint="eastAsia"/>
                    </w:rPr>
                    <w:t>/dB(A)</w:t>
                  </w:r>
                </w:p>
              </w:tc>
              <w:tc>
                <w:tcPr>
                  <w:tcW w:w="547" w:type="pct"/>
                  <w:gridSpan w:val="2"/>
                  <w:tcBorders>
                    <w:top w:val="single" w:sz="10" w:space="0" w:color="000000"/>
                  </w:tcBorders>
                  <w:vAlign w:val="center"/>
                </w:tcPr>
                <w:p w:rsidR="00E30CDE" w:rsidRPr="00495981" w:rsidRDefault="002B465A">
                  <w:pPr>
                    <w:pStyle w:val="TableText"/>
                    <w:adjustRightInd w:val="0"/>
                    <w:snapToGrid w:val="0"/>
                    <w:jc w:val="center"/>
                    <w:rPr>
                      <w:rFonts w:ascii="Times New Roman" w:eastAsia="宋体" w:hAnsi="Times New Roman" w:cs="宋体"/>
                    </w:rPr>
                  </w:pPr>
                  <w:r w:rsidRPr="00495981">
                    <w:rPr>
                      <w:rFonts w:ascii="Times New Roman" w:eastAsia="宋体" w:hAnsi="Times New Roman" w:cs="宋体" w:hint="eastAsia"/>
                      <w:spacing w:val="-2"/>
                    </w:rPr>
                    <w:t>噪声标准</w:t>
                  </w:r>
                  <w:r w:rsidRPr="00495981">
                    <w:rPr>
                      <w:rFonts w:ascii="Times New Roman" w:eastAsia="宋体" w:hAnsi="Times New Roman" w:cs="宋体" w:hint="eastAsia"/>
                      <w:spacing w:val="-2"/>
                    </w:rPr>
                    <w:t>/dB(A)</w:t>
                  </w:r>
                </w:p>
              </w:tc>
              <w:tc>
                <w:tcPr>
                  <w:tcW w:w="547" w:type="pct"/>
                  <w:gridSpan w:val="2"/>
                  <w:tcBorders>
                    <w:top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pacing w:val="-3"/>
                      <w:position w:val="7"/>
                      <w:szCs w:val="21"/>
                    </w:rPr>
                    <w:t>噪声贡献值</w:t>
                  </w:r>
                </w:p>
                <w:p w:rsidR="00E30CDE" w:rsidRPr="00495981" w:rsidRDefault="002B465A">
                  <w:pPr>
                    <w:pStyle w:val="TableText"/>
                    <w:adjustRightInd w:val="0"/>
                    <w:snapToGrid w:val="0"/>
                    <w:jc w:val="center"/>
                    <w:rPr>
                      <w:rFonts w:ascii="Times New Roman" w:eastAsia="宋体" w:hAnsi="Times New Roman" w:cs="宋体"/>
                    </w:rPr>
                  </w:pPr>
                  <w:r w:rsidRPr="00495981">
                    <w:rPr>
                      <w:rFonts w:ascii="Times New Roman" w:eastAsia="宋体" w:hAnsi="Times New Roman" w:cs="宋体" w:hint="eastAsia"/>
                    </w:rPr>
                    <w:t>/dB(A)</w:t>
                  </w:r>
                </w:p>
              </w:tc>
              <w:tc>
                <w:tcPr>
                  <w:tcW w:w="566" w:type="pct"/>
                  <w:gridSpan w:val="2"/>
                  <w:tcBorders>
                    <w:top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pacing w:val="-3"/>
                      <w:position w:val="7"/>
                      <w:szCs w:val="21"/>
                    </w:rPr>
                    <w:t>噪声预测值</w:t>
                  </w:r>
                </w:p>
                <w:p w:rsidR="00E30CDE" w:rsidRPr="00495981" w:rsidRDefault="002B465A">
                  <w:pPr>
                    <w:pStyle w:val="TableText"/>
                    <w:adjustRightInd w:val="0"/>
                    <w:snapToGrid w:val="0"/>
                    <w:jc w:val="center"/>
                    <w:rPr>
                      <w:rFonts w:ascii="Times New Roman" w:eastAsia="宋体" w:hAnsi="Times New Roman" w:cs="宋体"/>
                    </w:rPr>
                  </w:pPr>
                  <w:r w:rsidRPr="00495981">
                    <w:rPr>
                      <w:rFonts w:ascii="Times New Roman" w:eastAsia="宋体" w:hAnsi="Times New Roman" w:cs="宋体" w:hint="eastAsia"/>
                    </w:rPr>
                    <w:t>/dB(A)</w:t>
                  </w:r>
                </w:p>
              </w:tc>
              <w:tc>
                <w:tcPr>
                  <w:tcW w:w="540" w:type="pct"/>
                  <w:gridSpan w:val="2"/>
                  <w:tcBorders>
                    <w:top w:val="single" w:sz="10" w:space="0" w:color="000000"/>
                  </w:tcBorders>
                  <w:vAlign w:val="center"/>
                </w:tcPr>
                <w:p w:rsidR="00E30CDE" w:rsidRPr="00495981" w:rsidRDefault="002B465A">
                  <w:pPr>
                    <w:pStyle w:val="TableText"/>
                    <w:adjustRightInd w:val="0"/>
                    <w:snapToGrid w:val="0"/>
                    <w:jc w:val="center"/>
                    <w:rPr>
                      <w:rFonts w:ascii="Times New Roman" w:eastAsia="宋体" w:hAnsi="Times New Roman" w:cs="宋体"/>
                    </w:rPr>
                  </w:pPr>
                  <w:r w:rsidRPr="00495981">
                    <w:rPr>
                      <w:rFonts w:ascii="Times New Roman" w:eastAsia="宋体" w:hAnsi="Times New Roman" w:cs="宋体" w:hint="eastAsia"/>
                      <w:spacing w:val="-2"/>
                    </w:rPr>
                    <w:t>较现状增量</w:t>
                  </w:r>
                  <w:r w:rsidRPr="00495981">
                    <w:rPr>
                      <w:rFonts w:ascii="Times New Roman" w:eastAsia="宋体" w:hAnsi="Times New Roman" w:cs="宋体" w:hint="eastAsia"/>
                    </w:rPr>
                    <w:t>/dB(A)</w:t>
                  </w:r>
                </w:p>
              </w:tc>
              <w:tc>
                <w:tcPr>
                  <w:tcW w:w="555" w:type="pct"/>
                  <w:gridSpan w:val="2"/>
                  <w:tcBorders>
                    <w:top w:val="single" w:sz="10" w:space="0" w:color="000000"/>
                    <w:right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pacing w:val="-1"/>
                      <w:szCs w:val="21"/>
                    </w:rPr>
                    <w:t>超标和达标情况</w:t>
                  </w:r>
                </w:p>
              </w:tc>
            </w:tr>
            <w:tr w:rsidR="00E30CDE" w:rsidRPr="00495981">
              <w:trPr>
                <w:trHeight w:val="397"/>
                <w:jc w:val="center"/>
              </w:trPr>
              <w:tc>
                <w:tcPr>
                  <w:tcW w:w="246" w:type="pct"/>
                  <w:vMerge/>
                  <w:tcBorders>
                    <w:top w:val="nil"/>
                    <w:left w:val="single" w:sz="10" w:space="0" w:color="000000"/>
                    <w:bottom w:val="single" w:sz="10" w:space="0" w:color="000000"/>
                  </w:tcBorders>
                  <w:vAlign w:val="center"/>
                </w:tcPr>
                <w:p w:rsidR="00E30CDE" w:rsidRPr="00495981" w:rsidRDefault="00E30CDE">
                  <w:pPr>
                    <w:adjustRightInd w:val="0"/>
                    <w:snapToGrid w:val="0"/>
                    <w:jc w:val="center"/>
                    <w:rPr>
                      <w:rFonts w:ascii="Times New Roman" w:eastAsia="宋体" w:hAnsi="Times New Roman" w:cs="宋体"/>
                      <w:szCs w:val="21"/>
                    </w:rPr>
                  </w:pPr>
                </w:p>
              </w:tc>
              <w:tc>
                <w:tcPr>
                  <w:tcW w:w="812" w:type="pct"/>
                  <w:vMerge/>
                  <w:tcBorders>
                    <w:top w:val="nil"/>
                    <w:bottom w:val="single" w:sz="10" w:space="0" w:color="000000"/>
                  </w:tcBorders>
                  <w:vAlign w:val="center"/>
                </w:tcPr>
                <w:p w:rsidR="00E30CDE" w:rsidRPr="00495981" w:rsidRDefault="00E30CDE">
                  <w:pPr>
                    <w:adjustRightInd w:val="0"/>
                    <w:snapToGrid w:val="0"/>
                    <w:jc w:val="center"/>
                    <w:rPr>
                      <w:rFonts w:ascii="Times New Roman" w:eastAsia="宋体" w:hAnsi="Times New Roman" w:cs="宋体"/>
                      <w:szCs w:val="21"/>
                    </w:rPr>
                  </w:pPr>
                </w:p>
              </w:tc>
              <w:tc>
                <w:tcPr>
                  <w:tcW w:w="273" w:type="pct"/>
                  <w:tcBorders>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pacing w:val="-2"/>
                      <w:szCs w:val="21"/>
                    </w:rPr>
                    <w:t>昼间</w:t>
                  </w:r>
                </w:p>
              </w:tc>
              <w:tc>
                <w:tcPr>
                  <w:tcW w:w="273" w:type="pct"/>
                  <w:tcBorders>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pacing w:val="-3"/>
                      <w:szCs w:val="21"/>
                    </w:rPr>
                    <w:t>夜间</w:t>
                  </w:r>
                </w:p>
              </w:tc>
              <w:tc>
                <w:tcPr>
                  <w:tcW w:w="318" w:type="pct"/>
                  <w:tcBorders>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pacing w:val="-2"/>
                      <w:szCs w:val="21"/>
                    </w:rPr>
                    <w:t>昼间</w:t>
                  </w:r>
                </w:p>
              </w:tc>
              <w:tc>
                <w:tcPr>
                  <w:tcW w:w="318" w:type="pct"/>
                  <w:tcBorders>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pacing w:val="-3"/>
                      <w:szCs w:val="21"/>
                    </w:rPr>
                    <w:t>夜间</w:t>
                  </w:r>
                </w:p>
              </w:tc>
              <w:tc>
                <w:tcPr>
                  <w:tcW w:w="272" w:type="pct"/>
                  <w:tcBorders>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pacing w:val="-2"/>
                      <w:szCs w:val="21"/>
                    </w:rPr>
                    <w:t>昼间</w:t>
                  </w:r>
                </w:p>
              </w:tc>
              <w:tc>
                <w:tcPr>
                  <w:tcW w:w="275" w:type="pct"/>
                  <w:tcBorders>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pacing w:val="-3"/>
                      <w:szCs w:val="21"/>
                    </w:rPr>
                    <w:t>夜间</w:t>
                  </w:r>
                </w:p>
              </w:tc>
              <w:tc>
                <w:tcPr>
                  <w:tcW w:w="270" w:type="pct"/>
                  <w:tcBorders>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pacing w:val="-2"/>
                      <w:szCs w:val="21"/>
                    </w:rPr>
                    <w:t>昼间</w:t>
                  </w:r>
                </w:p>
              </w:tc>
              <w:tc>
                <w:tcPr>
                  <w:tcW w:w="276" w:type="pct"/>
                  <w:tcBorders>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pacing w:val="-3"/>
                      <w:szCs w:val="21"/>
                    </w:rPr>
                    <w:t>夜间</w:t>
                  </w:r>
                </w:p>
              </w:tc>
              <w:tc>
                <w:tcPr>
                  <w:tcW w:w="283" w:type="pct"/>
                  <w:tcBorders>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pacing w:val="-2"/>
                      <w:szCs w:val="21"/>
                    </w:rPr>
                    <w:t>昼间</w:t>
                  </w:r>
                </w:p>
              </w:tc>
              <w:tc>
                <w:tcPr>
                  <w:tcW w:w="283" w:type="pct"/>
                  <w:tcBorders>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pacing w:val="-3"/>
                      <w:szCs w:val="21"/>
                    </w:rPr>
                    <w:t>夜间</w:t>
                  </w:r>
                </w:p>
              </w:tc>
              <w:tc>
                <w:tcPr>
                  <w:tcW w:w="284" w:type="pct"/>
                  <w:tcBorders>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pacing w:val="-2"/>
                      <w:szCs w:val="21"/>
                    </w:rPr>
                    <w:t>昼间</w:t>
                  </w:r>
                </w:p>
              </w:tc>
              <w:tc>
                <w:tcPr>
                  <w:tcW w:w="255" w:type="pct"/>
                  <w:tcBorders>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pacing w:val="-3"/>
                      <w:szCs w:val="21"/>
                    </w:rPr>
                    <w:t>夜间</w:t>
                  </w:r>
                </w:p>
              </w:tc>
              <w:tc>
                <w:tcPr>
                  <w:tcW w:w="272" w:type="pct"/>
                  <w:tcBorders>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pacing w:val="-2"/>
                      <w:szCs w:val="21"/>
                    </w:rPr>
                    <w:t>昼间</w:t>
                  </w:r>
                </w:p>
              </w:tc>
              <w:tc>
                <w:tcPr>
                  <w:tcW w:w="282" w:type="pct"/>
                  <w:tcBorders>
                    <w:bottom w:val="single" w:sz="10" w:space="0" w:color="000000"/>
                    <w:right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pacing w:val="-3"/>
                      <w:szCs w:val="21"/>
                    </w:rPr>
                    <w:t>夜间</w:t>
                  </w:r>
                </w:p>
              </w:tc>
            </w:tr>
            <w:tr w:rsidR="00E30CDE" w:rsidRPr="00495981">
              <w:trPr>
                <w:trHeight w:val="397"/>
                <w:jc w:val="center"/>
              </w:trPr>
              <w:tc>
                <w:tcPr>
                  <w:tcW w:w="246" w:type="pct"/>
                  <w:tcBorders>
                    <w:top w:val="single" w:sz="10" w:space="0" w:color="000000"/>
                    <w:left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1</w:t>
                  </w:r>
                </w:p>
              </w:tc>
              <w:tc>
                <w:tcPr>
                  <w:tcW w:w="1307" w:type="dxa"/>
                  <w:tcBorders>
                    <w:top w:val="single" w:sz="10" w:space="0" w:color="000000"/>
                    <w:bottom w:val="single" w:sz="10" w:space="0" w:color="000000"/>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rPr>
                    <w:t>项目东侧居民点（距厂界</w:t>
                  </w:r>
                  <w:r w:rsidRPr="00495981">
                    <w:rPr>
                      <w:rFonts w:ascii="Times New Roman" w:eastAsia="宋体" w:hAnsi="Times New Roman" w:cs="宋体" w:hint="eastAsia"/>
                    </w:rPr>
                    <w:t>15</w:t>
                  </w:r>
                  <w:r w:rsidRPr="00495981">
                    <w:rPr>
                      <w:rFonts w:ascii="Times New Roman" w:eastAsia="宋体" w:hAnsi="Times New Roman" w:cs="宋体" w:hint="eastAsia"/>
                    </w:rPr>
                    <w:t>米）</w:t>
                  </w:r>
                </w:p>
              </w:tc>
              <w:tc>
                <w:tcPr>
                  <w:tcW w:w="273"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w:t>
                  </w:r>
                </w:p>
              </w:tc>
              <w:tc>
                <w:tcPr>
                  <w:tcW w:w="273"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w:t>
                  </w:r>
                </w:p>
              </w:tc>
              <w:tc>
                <w:tcPr>
                  <w:tcW w:w="318" w:type="pct"/>
                  <w:tcBorders>
                    <w:top w:val="single" w:sz="10" w:space="0" w:color="000000"/>
                    <w:bottom w:val="single" w:sz="10" w:space="0" w:color="000000"/>
                  </w:tcBorders>
                  <w:vAlign w:val="center"/>
                </w:tcPr>
                <w:p w:rsidR="00E30CDE" w:rsidRPr="00495981" w:rsidRDefault="002B465A">
                  <w:pPr>
                    <w:widowControl/>
                    <w:adjustRightInd w:val="0"/>
                    <w:snapToGrid w:val="0"/>
                    <w:jc w:val="center"/>
                    <w:textAlignment w:val="center"/>
                    <w:rPr>
                      <w:rFonts w:ascii="Times New Roman" w:eastAsia="宋体" w:hAnsi="Times New Roman" w:cs="宋体"/>
                      <w:kern w:val="0"/>
                      <w:szCs w:val="21"/>
                    </w:rPr>
                  </w:pPr>
                  <w:r w:rsidRPr="00495981">
                    <w:rPr>
                      <w:rFonts w:ascii="Times New Roman" w:eastAsia="宋体" w:hAnsi="Times New Roman" w:cs="宋体" w:hint="eastAsia"/>
                      <w:kern w:val="0"/>
                      <w:szCs w:val="21"/>
                    </w:rPr>
                    <w:t>51</w:t>
                  </w:r>
                </w:p>
              </w:tc>
              <w:tc>
                <w:tcPr>
                  <w:tcW w:w="318" w:type="pct"/>
                  <w:tcBorders>
                    <w:top w:val="single" w:sz="10" w:space="0" w:color="000000"/>
                    <w:bottom w:val="single" w:sz="10" w:space="0" w:color="000000"/>
                  </w:tcBorders>
                  <w:vAlign w:val="center"/>
                </w:tcPr>
                <w:p w:rsidR="00E30CDE" w:rsidRPr="00495981" w:rsidRDefault="002B465A">
                  <w:pPr>
                    <w:widowControl/>
                    <w:adjustRightInd w:val="0"/>
                    <w:snapToGrid w:val="0"/>
                    <w:jc w:val="center"/>
                    <w:textAlignment w:val="center"/>
                    <w:rPr>
                      <w:rFonts w:ascii="Times New Roman" w:eastAsia="宋体" w:hAnsi="Times New Roman" w:cs="宋体"/>
                      <w:kern w:val="0"/>
                      <w:szCs w:val="21"/>
                    </w:rPr>
                  </w:pPr>
                  <w:r w:rsidRPr="00495981">
                    <w:rPr>
                      <w:rFonts w:ascii="Times New Roman" w:eastAsia="宋体" w:hAnsi="Times New Roman" w:cs="宋体" w:hint="eastAsia"/>
                      <w:kern w:val="0"/>
                      <w:szCs w:val="21"/>
                    </w:rPr>
                    <w:t>44</w:t>
                  </w:r>
                </w:p>
              </w:tc>
              <w:tc>
                <w:tcPr>
                  <w:tcW w:w="272"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60</w:t>
                  </w:r>
                </w:p>
              </w:tc>
              <w:tc>
                <w:tcPr>
                  <w:tcW w:w="275"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50</w:t>
                  </w:r>
                </w:p>
              </w:tc>
              <w:tc>
                <w:tcPr>
                  <w:tcW w:w="270"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16.6</w:t>
                  </w:r>
                </w:p>
              </w:tc>
              <w:tc>
                <w:tcPr>
                  <w:tcW w:w="276"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16.6</w:t>
                  </w:r>
                </w:p>
              </w:tc>
              <w:tc>
                <w:tcPr>
                  <w:tcW w:w="283"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51</w:t>
                  </w:r>
                </w:p>
              </w:tc>
              <w:tc>
                <w:tcPr>
                  <w:tcW w:w="283"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44.01</w:t>
                  </w:r>
                </w:p>
              </w:tc>
              <w:tc>
                <w:tcPr>
                  <w:tcW w:w="284"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0</w:t>
                  </w:r>
                </w:p>
              </w:tc>
              <w:tc>
                <w:tcPr>
                  <w:tcW w:w="255"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0.01</w:t>
                  </w:r>
                </w:p>
              </w:tc>
              <w:tc>
                <w:tcPr>
                  <w:tcW w:w="272"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达标</w:t>
                  </w:r>
                </w:p>
              </w:tc>
              <w:tc>
                <w:tcPr>
                  <w:tcW w:w="282" w:type="pct"/>
                  <w:tcBorders>
                    <w:top w:val="single" w:sz="10" w:space="0" w:color="000000"/>
                    <w:bottom w:val="single" w:sz="10" w:space="0" w:color="000000"/>
                    <w:right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达标</w:t>
                  </w:r>
                </w:p>
              </w:tc>
            </w:tr>
            <w:tr w:rsidR="00E30CDE" w:rsidRPr="00495981">
              <w:trPr>
                <w:trHeight w:val="397"/>
                <w:jc w:val="center"/>
              </w:trPr>
              <w:tc>
                <w:tcPr>
                  <w:tcW w:w="246" w:type="pct"/>
                  <w:tcBorders>
                    <w:top w:val="single" w:sz="10" w:space="0" w:color="000000"/>
                    <w:left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2</w:t>
                  </w:r>
                </w:p>
              </w:tc>
              <w:tc>
                <w:tcPr>
                  <w:tcW w:w="1307" w:type="dxa"/>
                  <w:tcBorders>
                    <w:top w:val="single" w:sz="10" w:space="0" w:color="000000"/>
                    <w:bottom w:val="single" w:sz="10" w:space="0" w:color="000000"/>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rPr>
                    <w:t>项目东南侧居民点（距厂界</w:t>
                  </w:r>
                  <w:r w:rsidRPr="00495981">
                    <w:rPr>
                      <w:rFonts w:ascii="Times New Roman" w:eastAsia="宋体" w:hAnsi="Times New Roman" w:cs="宋体" w:hint="eastAsia"/>
                    </w:rPr>
                    <w:t>45</w:t>
                  </w:r>
                  <w:r w:rsidRPr="00495981">
                    <w:rPr>
                      <w:rFonts w:ascii="Times New Roman" w:eastAsia="宋体" w:hAnsi="Times New Roman" w:cs="宋体" w:hint="eastAsia"/>
                    </w:rPr>
                    <w:t>米）</w:t>
                  </w:r>
                </w:p>
              </w:tc>
              <w:tc>
                <w:tcPr>
                  <w:tcW w:w="439" w:type="dxa"/>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w:t>
                  </w:r>
                </w:p>
              </w:tc>
              <w:tc>
                <w:tcPr>
                  <w:tcW w:w="441" w:type="dxa"/>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w:t>
                  </w:r>
                </w:p>
              </w:tc>
              <w:tc>
                <w:tcPr>
                  <w:tcW w:w="318" w:type="pct"/>
                  <w:tcBorders>
                    <w:top w:val="single" w:sz="10" w:space="0" w:color="000000"/>
                    <w:bottom w:val="single" w:sz="10" w:space="0" w:color="000000"/>
                  </w:tcBorders>
                  <w:vAlign w:val="center"/>
                </w:tcPr>
                <w:p w:rsidR="00E30CDE" w:rsidRPr="00495981" w:rsidRDefault="002B465A">
                  <w:pPr>
                    <w:widowControl/>
                    <w:adjustRightInd w:val="0"/>
                    <w:snapToGrid w:val="0"/>
                    <w:jc w:val="center"/>
                    <w:textAlignment w:val="center"/>
                    <w:rPr>
                      <w:rFonts w:ascii="Times New Roman" w:eastAsia="宋体" w:hAnsi="Times New Roman" w:cs="宋体"/>
                      <w:kern w:val="0"/>
                      <w:szCs w:val="21"/>
                    </w:rPr>
                  </w:pPr>
                  <w:r w:rsidRPr="00495981">
                    <w:rPr>
                      <w:rFonts w:ascii="Times New Roman" w:eastAsia="宋体" w:hAnsi="Times New Roman" w:cs="宋体" w:hint="eastAsia"/>
                      <w:kern w:val="0"/>
                      <w:szCs w:val="21"/>
                    </w:rPr>
                    <w:t>50</w:t>
                  </w:r>
                </w:p>
              </w:tc>
              <w:tc>
                <w:tcPr>
                  <w:tcW w:w="318" w:type="pct"/>
                  <w:tcBorders>
                    <w:top w:val="single" w:sz="10" w:space="0" w:color="000000"/>
                    <w:bottom w:val="single" w:sz="10" w:space="0" w:color="000000"/>
                  </w:tcBorders>
                  <w:vAlign w:val="center"/>
                </w:tcPr>
                <w:p w:rsidR="00E30CDE" w:rsidRPr="00495981" w:rsidRDefault="002B465A">
                  <w:pPr>
                    <w:widowControl/>
                    <w:adjustRightInd w:val="0"/>
                    <w:snapToGrid w:val="0"/>
                    <w:jc w:val="center"/>
                    <w:textAlignment w:val="center"/>
                    <w:rPr>
                      <w:rFonts w:ascii="Times New Roman" w:eastAsia="宋体" w:hAnsi="Times New Roman" w:cs="宋体"/>
                      <w:kern w:val="0"/>
                      <w:szCs w:val="21"/>
                    </w:rPr>
                  </w:pPr>
                  <w:r w:rsidRPr="00495981">
                    <w:rPr>
                      <w:rFonts w:ascii="Times New Roman" w:eastAsia="宋体" w:hAnsi="Times New Roman" w:cs="宋体" w:hint="eastAsia"/>
                      <w:kern w:val="0"/>
                      <w:szCs w:val="21"/>
                    </w:rPr>
                    <w:t>43</w:t>
                  </w:r>
                </w:p>
              </w:tc>
              <w:tc>
                <w:tcPr>
                  <w:tcW w:w="438" w:type="dxa"/>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60</w:t>
                  </w:r>
                </w:p>
              </w:tc>
              <w:tc>
                <w:tcPr>
                  <w:tcW w:w="443" w:type="dxa"/>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50</w:t>
                  </w:r>
                </w:p>
              </w:tc>
              <w:tc>
                <w:tcPr>
                  <w:tcW w:w="270"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13.0</w:t>
                  </w:r>
                </w:p>
              </w:tc>
              <w:tc>
                <w:tcPr>
                  <w:tcW w:w="276"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13.0</w:t>
                  </w:r>
                </w:p>
              </w:tc>
              <w:tc>
                <w:tcPr>
                  <w:tcW w:w="283"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50</w:t>
                  </w:r>
                </w:p>
              </w:tc>
              <w:tc>
                <w:tcPr>
                  <w:tcW w:w="283"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43</w:t>
                  </w:r>
                </w:p>
              </w:tc>
              <w:tc>
                <w:tcPr>
                  <w:tcW w:w="284"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0</w:t>
                  </w:r>
                </w:p>
              </w:tc>
              <w:tc>
                <w:tcPr>
                  <w:tcW w:w="255"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0</w:t>
                  </w:r>
                </w:p>
              </w:tc>
              <w:tc>
                <w:tcPr>
                  <w:tcW w:w="438" w:type="dxa"/>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达标</w:t>
                  </w:r>
                </w:p>
              </w:tc>
              <w:tc>
                <w:tcPr>
                  <w:tcW w:w="455" w:type="dxa"/>
                  <w:tcBorders>
                    <w:top w:val="single" w:sz="10" w:space="0" w:color="000000"/>
                    <w:bottom w:val="single" w:sz="10" w:space="0" w:color="000000"/>
                    <w:right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达标</w:t>
                  </w:r>
                </w:p>
              </w:tc>
            </w:tr>
            <w:tr w:rsidR="00E30CDE" w:rsidRPr="00495981">
              <w:trPr>
                <w:trHeight w:val="397"/>
                <w:jc w:val="center"/>
              </w:trPr>
              <w:tc>
                <w:tcPr>
                  <w:tcW w:w="246" w:type="pct"/>
                  <w:tcBorders>
                    <w:top w:val="single" w:sz="10" w:space="0" w:color="000000"/>
                    <w:left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3</w:t>
                  </w:r>
                </w:p>
              </w:tc>
              <w:tc>
                <w:tcPr>
                  <w:tcW w:w="1307" w:type="dxa"/>
                  <w:tcBorders>
                    <w:top w:val="single" w:sz="10" w:space="0" w:color="000000"/>
                    <w:bottom w:val="single" w:sz="10" w:space="0" w:color="000000"/>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rPr>
                    <w:t>项目南侧居民点（距厂界</w:t>
                  </w:r>
                  <w:r w:rsidRPr="00495981">
                    <w:rPr>
                      <w:rFonts w:ascii="Times New Roman" w:eastAsia="宋体" w:hAnsi="Times New Roman" w:cs="宋体" w:hint="eastAsia"/>
                    </w:rPr>
                    <w:t>20</w:t>
                  </w:r>
                  <w:r w:rsidRPr="00495981">
                    <w:rPr>
                      <w:rFonts w:ascii="Times New Roman" w:eastAsia="宋体" w:hAnsi="Times New Roman" w:cs="宋体" w:hint="eastAsia"/>
                    </w:rPr>
                    <w:t>米）</w:t>
                  </w:r>
                </w:p>
              </w:tc>
              <w:tc>
                <w:tcPr>
                  <w:tcW w:w="439" w:type="dxa"/>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w:t>
                  </w:r>
                </w:p>
              </w:tc>
              <w:tc>
                <w:tcPr>
                  <w:tcW w:w="441" w:type="dxa"/>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w:t>
                  </w:r>
                </w:p>
              </w:tc>
              <w:tc>
                <w:tcPr>
                  <w:tcW w:w="318" w:type="pct"/>
                  <w:tcBorders>
                    <w:top w:val="single" w:sz="10" w:space="0" w:color="000000"/>
                    <w:bottom w:val="single" w:sz="10" w:space="0" w:color="000000"/>
                  </w:tcBorders>
                  <w:vAlign w:val="center"/>
                </w:tcPr>
                <w:p w:rsidR="00E30CDE" w:rsidRPr="00495981" w:rsidRDefault="002B465A">
                  <w:pPr>
                    <w:widowControl/>
                    <w:adjustRightInd w:val="0"/>
                    <w:snapToGrid w:val="0"/>
                    <w:jc w:val="center"/>
                    <w:textAlignment w:val="center"/>
                    <w:rPr>
                      <w:rFonts w:ascii="Times New Roman" w:eastAsia="宋体" w:hAnsi="Times New Roman" w:cs="宋体"/>
                      <w:kern w:val="0"/>
                      <w:szCs w:val="21"/>
                    </w:rPr>
                  </w:pPr>
                  <w:r w:rsidRPr="00495981">
                    <w:rPr>
                      <w:rFonts w:ascii="Times New Roman" w:eastAsia="宋体" w:hAnsi="Times New Roman" w:cs="宋体" w:hint="eastAsia"/>
                      <w:kern w:val="0"/>
                      <w:szCs w:val="21"/>
                    </w:rPr>
                    <w:t>50</w:t>
                  </w:r>
                </w:p>
              </w:tc>
              <w:tc>
                <w:tcPr>
                  <w:tcW w:w="318" w:type="pct"/>
                  <w:tcBorders>
                    <w:top w:val="single" w:sz="10" w:space="0" w:color="000000"/>
                    <w:bottom w:val="single" w:sz="10" w:space="0" w:color="000000"/>
                  </w:tcBorders>
                  <w:vAlign w:val="center"/>
                </w:tcPr>
                <w:p w:rsidR="00E30CDE" w:rsidRPr="00495981" w:rsidRDefault="002B465A">
                  <w:pPr>
                    <w:widowControl/>
                    <w:adjustRightInd w:val="0"/>
                    <w:snapToGrid w:val="0"/>
                    <w:jc w:val="center"/>
                    <w:textAlignment w:val="center"/>
                    <w:rPr>
                      <w:rFonts w:ascii="Times New Roman" w:eastAsia="宋体" w:hAnsi="Times New Roman" w:cs="宋体"/>
                      <w:kern w:val="0"/>
                      <w:szCs w:val="21"/>
                    </w:rPr>
                  </w:pPr>
                  <w:r w:rsidRPr="00495981">
                    <w:rPr>
                      <w:rFonts w:ascii="Times New Roman" w:eastAsia="宋体" w:hAnsi="Times New Roman" w:cs="宋体" w:hint="eastAsia"/>
                      <w:kern w:val="0"/>
                      <w:szCs w:val="21"/>
                    </w:rPr>
                    <w:t>41</w:t>
                  </w:r>
                </w:p>
              </w:tc>
              <w:tc>
                <w:tcPr>
                  <w:tcW w:w="438" w:type="dxa"/>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60</w:t>
                  </w:r>
                </w:p>
              </w:tc>
              <w:tc>
                <w:tcPr>
                  <w:tcW w:w="443" w:type="dxa"/>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50</w:t>
                  </w:r>
                </w:p>
              </w:tc>
              <w:tc>
                <w:tcPr>
                  <w:tcW w:w="270"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20.1</w:t>
                  </w:r>
                </w:p>
              </w:tc>
              <w:tc>
                <w:tcPr>
                  <w:tcW w:w="276"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20.1</w:t>
                  </w:r>
                </w:p>
              </w:tc>
              <w:tc>
                <w:tcPr>
                  <w:tcW w:w="283"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50</w:t>
                  </w:r>
                </w:p>
              </w:tc>
              <w:tc>
                <w:tcPr>
                  <w:tcW w:w="283"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41.04</w:t>
                  </w:r>
                </w:p>
              </w:tc>
              <w:tc>
                <w:tcPr>
                  <w:tcW w:w="284"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0</w:t>
                  </w:r>
                </w:p>
              </w:tc>
              <w:tc>
                <w:tcPr>
                  <w:tcW w:w="255"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0.04</w:t>
                  </w:r>
                </w:p>
              </w:tc>
              <w:tc>
                <w:tcPr>
                  <w:tcW w:w="438" w:type="dxa"/>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达标</w:t>
                  </w:r>
                </w:p>
              </w:tc>
              <w:tc>
                <w:tcPr>
                  <w:tcW w:w="455" w:type="dxa"/>
                  <w:tcBorders>
                    <w:top w:val="single" w:sz="10" w:space="0" w:color="000000"/>
                    <w:bottom w:val="single" w:sz="10" w:space="0" w:color="000000"/>
                    <w:right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达标</w:t>
                  </w:r>
                </w:p>
              </w:tc>
            </w:tr>
            <w:tr w:rsidR="00E30CDE" w:rsidRPr="00495981">
              <w:trPr>
                <w:trHeight w:val="397"/>
                <w:jc w:val="center"/>
              </w:trPr>
              <w:tc>
                <w:tcPr>
                  <w:tcW w:w="246" w:type="pct"/>
                  <w:tcBorders>
                    <w:top w:val="single" w:sz="10" w:space="0" w:color="000000"/>
                    <w:left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lastRenderedPageBreak/>
                    <w:t>4</w:t>
                  </w:r>
                </w:p>
              </w:tc>
              <w:tc>
                <w:tcPr>
                  <w:tcW w:w="1307" w:type="dxa"/>
                  <w:tcBorders>
                    <w:top w:val="single" w:sz="10" w:space="0" w:color="000000"/>
                    <w:bottom w:val="single" w:sz="10" w:space="0" w:color="000000"/>
                  </w:tcBorders>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rPr>
                    <w:t>项目西南侧居民点（距厂界</w:t>
                  </w:r>
                  <w:r w:rsidRPr="00495981">
                    <w:rPr>
                      <w:rFonts w:ascii="Times New Roman" w:eastAsia="宋体" w:hAnsi="Times New Roman" w:cs="宋体" w:hint="eastAsia"/>
                    </w:rPr>
                    <w:t>25</w:t>
                  </w:r>
                  <w:r w:rsidRPr="00495981">
                    <w:rPr>
                      <w:rFonts w:ascii="Times New Roman" w:eastAsia="宋体" w:hAnsi="Times New Roman" w:cs="宋体" w:hint="eastAsia"/>
                    </w:rPr>
                    <w:t>米）</w:t>
                  </w:r>
                </w:p>
              </w:tc>
              <w:tc>
                <w:tcPr>
                  <w:tcW w:w="439" w:type="dxa"/>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w:t>
                  </w:r>
                </w:p>
              </w:tc>
              <w:tc>
                <w:tcPr>
                  <w:tcW w:w="441" w:type="dxa"/>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w:t>
                  </w:r>
                </w:p>
              </w:tc>
              <w:tc>
                <w:tcPr>
                  <w:tcW w:w="318" w:type="pct"/>
                  <w:tcBorders>
                    <w:top w:val="single" w:sz="10" w:space="0" w:color="000000"/>
                    <w:bottom w:val="single" w:sz="10" w:space="0" w:color="000000"/>
                  </w:tcBorders>
                  <w:vAlign w:val="center"/>
                </w:tcPr>
                <w:p w:rsidR="00E30CDE" w:rsidRPr="00495981" w:rsidRDefault="002B465A">
                  <w:pPr>
                    <w:widowControl/>
                    <w:adjustRightInd w:val="0"/>
                    <w:snapToGrid w:val="0"/>
                    <w:jc w:val="center"/>
                    <w:textAlignment w:val="center"/>
                    <w:rPr>
                      <w:rFonts w:ascii="Times New Roman" w:eastAsia="宋体" w:hAnsi="Times New Roman" w:cs="宋体"/>
                      <w:kern w:val="0"/>
                      <w:szCs w:val="21"/>
                    </w:rPr>
                  </w:pPr>
                  <w:r w:rsidRPr="00495981">
                    <w:rPr>
                      <w:rFonts w:ascii="Times New Roman" w:eastAsia="宋体" w:hAnsi="Times New Roman" w:cs="宋体" w:hint="eastAsia"/>
                      <w:kern w:val="0"/>
                      <w:szCs w:val="21"/>
                    </w:rPr>
                    <w:t>55</w:t>
                  </w:r>
                </w:p>
              </w:tc>
              <w:tc>
                <w:tcPr>
                  <w:tcW w:w="318" w:type="pct"/>
                  <w:tcBorders>
                    <w:top w:val="single" w:sz="10" w:space="0" w:color="000000"/>
                    <w:bottom w:val="single" w:sz="10" w:space="0" w:color="000000"/>
                  </w:tcBorders>
                  <w:vAlign w:val="center"/>
                </w:tcPr>
                <w:p w:rsidR="00E30CDE" w:rsidRPr="00495981" w:rsidRDefault="002B465A">
                  <w:pPr>
                    <w:widowControl/>
                    <w:adjustRightInd w:val="0"/>
                    <w:snapToGrid w:val="0"/>
                    <w:jc w:val="center"/>
                    <w:textAlignment w:val="center"/>
                    <w:rPr>
                      <w:rFonts w:ascii="Times New Roman" w:eastAsia="宋体" w:hAnsi="Times New Roman" w:cs="宋体"/>
                      <w:kern w:val="0"/>
                      <w:szCs w:val="21"/>
                    </w:rPr>
                  </w:pPr>
                  <w:r w:rsidRPr="00495981">
                    <w:rPr>
                      <w:rFonts w:ascii="Times New Roman" w:eastAsia="宋体" w:hAnsi="Times New Roman" w:cs="宋体" w:hint="eastAsia"/>
                      <w:kern w:val="0"/>
                      <w:szCs w:val="21"/>
                    </w:rPr>
                    <w:t>43</w:t>
                  </w:r>
                </w:p>
              </w:tc>
              <w:tc>
                <w:tcPr>
                  <w:tcW w:w="438" w:type="dxa"/>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60</w:t>
                  </w:r>
                </w:p>
              </w:tc>
              <w:tc>
                <w:tcPr>
                  <w:tcW w:w="443" w:type="dxa"/>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50</w:t>
                  </w:r>
                </w:p>
              </w:tc>
              <w:tc>
                <w:tcPr>
                  <w:tcW w:w="270"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18.1</w:t>
                  </w:r>
                </w:p>
              </w:tc>
              <w:tc>
                <w:tcPr>
                  <w:tcW w:w="276"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18.1</w:t>
                  </w:r>
                </w:p>
              </w:tc>
              <w:tc>
                <w:tcPr>
                  <w:tcW w:w="283"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55</w:t>
                  </w:r>
                </w:p>
              </w:tc>
              <w:tc>
                <w:tcPr>
                  <w:tcW w:w="283"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43.01</w:t>
                  </w:r>
                </w:p>
              </w:tc>
              <w:tc>
                <w:tcPr>
                  <w:tcW w:w="284"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0</w:t>
                  </w:r>
                </w:p>
              </w:tc>
              <w:tc>
                <w:tcPr>
                  <w:tcW w:w="255" w:type="pct"/>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0.01</w:t>
                  </w:r>
                </w:p>
              </w:tc>
              <w:tc>
                <w:tcPr>
                  <w:tcW w:w="438" w:type="dxa"/>
                  <w:tcBorders>
                    <w:top w:val="single" w:sz="10" w:space="0" w:color="000000"/>
                    <w:bottom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达标</w:t>
                  </w:r>
                </w:p>
              </w:tc>
              <w:tc>
                <w:tcPr>
                  <w:tcW w:w="455" w:type="dxa"/>
                  <w:tcBorders>
                    <w:top w:val="single" w:sz="10" w:space="0" w:color="000000"/>
                    <w:bottom w:val="single" w:sz="10" w:space="0" w:color="000000"/>
                    <w:right w:val="single" w:sz="10" w:space="0" w:color="000000"/>
                  </w:tcBorders>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达标</w:t>
                  </w:r>
                </w:p>
              </w:tc>
            </w:tr>
          </w:tbl>
          <w:p w:rsidR="00E30CDE" w:rsidRPr="00495981" w:rsidRDefault="002B465A">
            <w:pPr>
              <w:spacing w:line="360" w:lineRule="auto"/>
              <w:ind w:firstLine="480"/>
              <w:jc w:val="left"/>
              <w:rPr>
                <w:rFonts w:ascii="Times New Roman" w:eastAsia="宋体" w:hAnsi="Times New Roman" w:cs="Times New Roman"/>
                <w:sz w:val="24"/>
              </w:rPr>
            </w:pPr>
            <w:r w:rsidRPr="00495981">
              <w:rPr>
                <w:rFonts w:ascii="Times New Roman" w:eastAsia="宋体" w:hAnsi="Times New Roman" w:cs="Times New Roman"/>
                <w:sz w:val="24"/>
                <w:szCs w:val="24"/>
              </w:rPr>
              <w:t>由上表可知，项目投产后，厂界昼间噪声可满足《工业企业厂界环境噪声排放标准》（</w:t>
            </w:r>
            <w:r w:rsidRPr="00495981">
              <w:rPr>
                <w:rFonts w:ascii="Times New Roman" w:eastAsia="宋体" w:hAnsi="Times New Roman" w:cs="Times New Roman"/>
                <w:sz w:val="24"/>
                <w:szCs w:val="24"/>
              </w:rPr>
              <w:t>GB12348-2008</w:t>
            </w:r>
            <w:r w:rsidRPr="00495981">
              <w:rPr>
                <w:rFonts w:ascii="Times New Roman" w:eastAsia="宋体" w:hAnsi="Times New Roman" w:cs="Times New Roman"/>
                <w:sz w:val="24"/>
                <w:szCs w:val="24"/>
              </w:rPr>
              <w:t>）</w:t>
            </w:r>
            <w:r w:rsidRPr="00495981">
              <w:rPr>
                <w:rFonts w:ascii="Times New Roman" w:eastAsia="宋体" w:hAnsi="Times New Roman" w:cs="Times New Roman" w:hint="eastAsia"/>
                <w:sz w:val="24"/>
                <w:szCs w:val="24"/>
              </w:rPr>
              <w:t>2</w:t>
            </w:r>
            <w:r w:rsidRPr="00495981">
              <w:rPr>
                <w:rFonts w:ascii="Times New Roman" w:eastAsia="宋体" w:hAnsi="Times New Roman" w:cs="Times New Roman"/>
                <w:sz w:val="24"/>
                <w:szCs w:val="24"/>
              </w:rPr>
              <w:t>类限值要求</w:t>
            </w:r>
            <w:r w:rsidRPr="00495981">
              <w:rPr>
                <w:rFonts w:ascii="Times New Roman" w:eastAsia="宋体" w:hAnsi="Times New Roman" w:cs="Times New Roman" w:hint="eastAsia"/>
                <w:kern w:val="0"/>
                <w:sz w:val="24"/>
                <w:szCs w:val="24"/>
              </w:rPr>
              <w:t>，项目</w:t>
            </w:r>
            <w:r w:rsidRPr="00495981">
              <w:rPr>
                <w:rFonts w:ascii="Times New Roman" w:eastAsia="宋体" w:hAnsi="Times New Roman" w:cs="Times New Roman" w:hint="eastAsia"/>
                <w:sz w:val="24"/>
              </w:rPr>
              <w:t>厂界</w:t>
            </w:r>
            <w:r w:rsidRPr="00495981">
              <w:rPr>
                <w:rFonts w:ascii="Times New Roman" w:eastAsia="宋体" w:hAnsi="Times New Roman" w:cs="Times New Roman"/>
                <w:sz w:val="24"/>
              </w:rPr>
              <w:t>周边</w:t>
            </w:r>
            <w:r w:rsidRPr="00495981">
              <w:rPr>
                <w:rFonts w:ascii="Times New Roman" w:eastAsia="宋体" w:hAnsi="Times New Roman" w:cs="Times New Roman"/>
                <w:sz w:val="24"/>
              </w:rPr>
              <w:t>50m</w:t>
            </w:r>
            <w:r w:rsidRPr="00495981">
              <w:rPr>
                <w:rFonts w:ascii="Times New Roman" w:eastAsia="宋体" w:hAnsi="Times New Roman" w:cs="Times New Roman"/>
                <w:sz w:val="24"/>
              </w:rPr>
              <w:t>范围内</w:t>
            </w:r>
            <w:r w:rsidRPr="00495981">
              <w:rPr>
                <w:rFonts w:ascii="Times New Roman" w:eastAsia="宋体" w:hAnsi="Times New Roman" w:cs="Times New Roman" w:hint="eastAsia"/>
                <w:sz w:val="24"/>
              </w:rPr>
              <w:t>声环境</w:t>
            </w:r>
            <w:r w:rsidRPr="00495981">
              <w:rPr>
                <w:rFonts w:ascii="Times New Roman" w:eastAsia="宋体" w:hAnsi="Times New Roman" w:cs="Times New Roman"/>
                <w:sz w:val="24"/>
              </w:rPr>
              <w:t>敏感点</w:t>
            </w:r>
            <w:r w:rsidRPr="00495981">
              <w:rPr>
                <w:rFonts w:ascii="Times New Roman" w:eastAsia="宋体" w:hAnsi="Times New Roman" w:cs="Times New Roman" w:hint="eastAsia"/>
                <w:sz w:val="24"/>
              </w:rPr>
              <w:t>可满足</w:t>
            </w:r>
            <w:r w:rsidRPr="00495981">
              <w:rPr>
                <w:rFonts w:ascii="Times New Roman" w:eastAsia="宋体" w:hAnsi="Times New Roman" w:cs="Times New Roman"/>
                <w:sz w:val="24"/>
                <w:szCs w:val="24"/>
              </w:rPr>
              <w:t>《声环境质量标准》（</w:t>
            </w:r>
            <w:r w:rsidRPr="00495981">
              <w:rPr>
                <w:rFonts w:ascii="Times New Roman" w:eastAsia="宋体" w:hAnsi="Times New Roman" w:cs="Times New Roman"/>
                <w:sz w:val="24"/>
                <w:szCs w:val="24"/>
              </w:rPr>
              <w:t>GB3096-2008</w:t>
            </w: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2</w:t>
            </w:r>
            <w:r w:rsidRPr="00495981">
              <w:rPr>
                <w:rFonts w:ascii="Times New Roman" w:eastAsia="宋体" w:hAnsi="Times New Roman" w:cs="Times New Roman"/>
                <w:sz w:val="24"/>
                <w:szCs w:val="24"/>
              </w:rPr>
              <w:t>类标准</w:t>
            </w:r>
            <w:r w:rsidRPr="00495981">
              <w:rPr>
                <w:rFonts w:ascii="Times New Roman" w:eastAsia="宋体" w:hAnsi="Times New Roman" w:cs="Times New Roman" w:hint="eastAsia"/>
                <w:sz w:val="24"/>
                <w:szCs w:val="24"/>
              </w:rPr>
              <w:t>要求</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项目噪声</w:t>
            </w:r>
            <w:r w:rsidRPr="00495981">
              <w:rPr>
                <w:rFonts w:ascii="Times New Roman" w:eastAsia="宋体" w:hAnsi="Times New Roman" w:cs="Times New Roman"/>
                <w:sz w:val="24"/>
              </w:rPr>
              <w:t>对周边</w:t>
            </w:r>
            <w:r w:rsidRPr="00495981">
              <w:rPr>
                <w:rFonts w:ascii="Times New Roman" w:eastAsia="宋体" w:hAnsi="Times New Roman" w:cs="Times New Roman" w:hint="eastAsia"/>
                <w:sz w:val="24"/>
              </w:rPr>
              <w:t>声</w:t>
            </w:r>
            <w:r w:rsidRPr="00495981">
              <w:rPr>
                <w:rFonts w:ascii="Times New Roman" w:eastAsia="宋体" w:hAnsi="Times New Roman" w:cs="Times New Roman"/>
                <w:sz w:val="24"/>
              </w:rPr>
              <w:t>环境影响小。</w:t>
            </w:r>
          </w:p>
          <w:p w:rsidR="00E30CDE" w:rsidRPr="00495981" w:rsidRDefault="002B465A">
            <w:pPr>
              <w:spacing w:line="360" w:lineRule="auto"/>
              <w:ind w:firstLine="480"/>
              <w:jc w:val="left"/>
              <w:rPr>
                <w:rFonts w:ascii="Times New Roman" w:eastAsia="宋体" w:hAnsi="Times New Roman" w:cs="Times New Roman"/>
                <w:b/>
                <w:sz w:val="24"/>
                <w:szCs w:val="24"/>
              </w:rPr>
            </w:pPr>
            <w:r w:rsidRPr="00495981">
              <w:rPr>
                <w:rFonts w:ascii="Times New Roman" w:eastAsia="宋体" w:hAnsi="Times New Roman" w:cs="Times New Roman"/>
                <w:b/>
                <w:sz w:val="24"/>
                <w:szCs w:val="24"/>
              </w:rPr>
              <w:t>3.3</w:t>
            </w:r>
            <w:r w:rsidRPr="00495981">
              <w:rPr>
                <w:rFonts w:ascii="Times New Roman" w:eastAsia="宋体" w:hAnsi="Times New Roman" w:cs="Times New Roman"/>
                <w:b/>
                <w:sz w:val="24"/>
                <w:szCs w:val="24"/>
              </w:rPr>
              <w:t>噪声污染防治措施可行性分析</w:t>
            </w:r>
          </w:p>
          <w:p w:rsidR="00E30CDE" w:rsidRPr="00495981" w:rsidRDefault="002B465A">
            <w:pPr>
              <w:spacing w:line="360" w:lineRule="auto"/>
              <w:ind w:firstLine="480"/>
              <w:jc w:val="left"/>
              <w:rPr>
                <w:rFonts w:ascii="Times New Roman" w:eastAsia="宋体" w:hAnsi="Times New Roman" w:cs="Times New Roman"/>
                <w:sz w:val="24"/>
              </w:rPr>
            </w:pPr>
            <w:r w:rsidRPr="00495981">
              <w:rPr>
                <w:rFonts w:ascii="Times New Roman" w:eastAsia="宋体" w:hAnsi="Times New Roman" w:cs="Times New Roman"/>
                <w:sz w:val="24"/>
              </w:rPr>
              <w:t>①</w:t>
            </w:r>
            <w:r w:rsidRPr="00495981">
              <w:rPr>
                <w:rFonts w:ascii="Times New Roman" w:eastAsia="宋体" w:hAnsi="Times New Roman" w:cs="Times New Roman"/>
                <w:sz w:val="24"/>
              </w:rPr>
              <w:t>总平面布置：从总平面布置的角度出发，将高噪声设备设置于厂区</w:t>
            </w:r>
            <w:r w:rsidRPr="00495981">
              <w:rPr>
                <w:rFonts w:ascii="Times New Roman" w:eastAsia="宋体" w:hAnsi="Times New Roman" w:cs="Times New Roman" w:hint="eastAsia"/>
                <w:sz w:val="24"/>
              </w:rPr>
              <w:t>中部</w:t>
            </w:r>
            <w:r w:rsidRPr="00495981">
              <w:rPr>
                <w:rFonts w:ascii="Times New Roman" w:eastAsia="宋体" w:hAnsi="Times New Roman" w:cs="Times New Roman"/>
                <w:sz w:val="24"/>
              </w:rPr>
              <w:t>。同时在工厂总体布置上利用建筑物、构筑物来阻隔声波的传播。</w:t>
            </w:r>
          </w:p>
          <w:p w:rsidR="00E30CDE" w:rsidRPr="00495981" w:rsidRDefault="002B465A">
            <w:pPr>
              <w:spacing w:line="360" w:lineRule="auto"/>
              <w:ind w:firstLine="480"/>
              <w:jc w:val="left"/>
              <w:rPr>
                <w:rFonts w:ascii="Times New Roman" w:eastAsia="宋体" w:hAnsi="Times New Roman" w:cs="Times New Roman"/>
                <w:sz w:val="24"/>
              </w:rPr>
            </w:pPr>
            <w:r w:rsidRPr="00495981">
              <w:rPr>
                <w:rFonts w:ascii="Times New Roman" w:eastAsia="宋体" w:hAnsi="Times New Roman" w:cs="Times New Roman"/>
                <w:sz w:val="24"/>
              </w:rPr>
              <w:t>②</w:t>
            </w:r>
            <w:r w:rsidRPr="00495981">
              <w:rPr>
                <w:rFonts w:ascii="Times New Roman" w:eastAsia="宋体" w:hAnsi="Times New Roman" w:cs="Times New Roman"/>
                <w:sz w:val="24"/>
              </w:rPr>
              <w:t>加强治理：项目应选用低噪声设备，并设置减震基础，对于输送配套设施设置封闭机房。</w:t>
            </w:r>
          </w:p>
          <w:p w:rsidR="00E30CDE" w:rsidRPr="00495981" w:rsidRDefault="002B465A">
            <w:pPr>
              <w:spacing w:line="360" w:lineRule="auto"/>
              <w:ind w:firstLine="480"/>
              <w:jc w:val="left"/>
              <w:rPr>
                <w:rFonts w:ascii="Times New Roman" w:eastAsia="宋体" w:hAnsi="Times New Roman" w:cs="Times New Roman"/>
                <w:sz w:val="24"/>
              </w:rPr>
            </w:pPr>
            <w:r w:rsidRPr="00495981">
              <w:rPr>
                <w:rFonts w:ascii="Times New Roman" w:eastAsia="宋体" w:hAnsi="Times New Roman" w:cs="Times New Roman"/>
                <w:sz w:val="24"/>
              </w:rPr>
              <w:t>③</w:t>
            </w:r>
            <w:r w:rsidRPr="00495981">
              <w:rPr>
                <w:rFonts w:ascii="Times New Roman" w:eastAsia="宋体" w:hAnsi="Times New Roman" w:cs="Times New Roman"/>
                <w:sz w:val="24"/>
              </w:rPr>
              <w:t>控制工作制度：项目仅在白天进行生产，夜间不得生产。</w:t>
            </w:r>
          </w:p>
          <w:p w:rsidR="00E30CDE" w:rsidRPr="00495981" w:rsidRDefault="002B465A">
            <w:pPr>
              <w:spacing w:line="360" w:lineRule="auto"/>
              <w:ind w:firstLine="480"/>
              <w:jc w:val="left"/>
              <w:rPr>
                <w:rFonts w:ascii="Times New Roman" w:eastAsia="宋体" w:hAnsi="Times New Roman" w:cs="Times New Roman"/>
                <w:sz w:val="24"/>
              </w:rPr>
            </w:pPr>
            <w:r w:rsidRPr="00495981">
              <w:rPr>
                <w:rFonts w:ascii="Times New Roman" w:eastAsia="宋体" w:hAnsi="Times New Roman" w:cs="Times New Roman"/>
                <w:sz w:val="24"/>
              </w:rPr>
              <w:t>具体到主要生产设施的防治措施具体如下：</w:t>
            </w:r>
          </w:p>
          <w:p w:rsidR="00E30CDE" w:rsidRPr="00495981" w:rsidRDefault="002B465A">
            <w:pPr>
              <w:spacing w:line="360" w:lineRule="auto"/>
              <w:ind w:firstLine="480"/>
              <w:jc w:val="left"/>
              <w:rPr>
                <w:rFonts w:ascii="Times New Roman" w:eastAsia="宋体" w:hAnsi="Times New Roman" w:cs="Times New Roman"/>
                <w:sz w:val="24"/>
              </w:rPr>
            </w:pPr>
            <w:r w:rsidRPr="00495981">
              <w:rPr>
                <w:rFonts w:ascii="Times New Roman" w:eastAsia="宋体" w:hAnsi="Times New Roman" w:cs="Times New Roman"/>
                <w:sz w:val="24"/>
              </w:rPr>
              <w:t>A</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皮带输送机：皮带输送机为输送主要设备，该设备连接各个生产单元，采用动力传控，因此在设备选型时尽量选择噪声低的设备，在生产时定期在滚轴处加润滑油，从而减少摩擦噪声产生。</w:t>
            </w:r>
          </w:p>
          <w:p w:rsidR="00E30CDE" w:rsidRPr="00495981" w:rsidRDefault="002B465A">
            <w:pPr>
              <w:spacing w:line="360" w:lineRule="auto"/>
              <w:ind w:firstLine="480"/>
              <w:jc w:val="left"/>
              <w:rPr>
                <w:rFonts w:ascii="Times New Roman" w:eastAsia="宋体" w:hAnsi="Times New Roman" w:cs="Times New Roman"/>
                <w:sz w:val="24"/>
              </w:rPr>
            </w:pPr>
            <w:r w:rsidRPr="00495981">
              <w:rPr>
                <w:rFonts w:ascii="Times New Roman" w:eastAsia="宋体" w:hAnsi="Times New Roman" w:cs="Times New Roman"/>
                <w:sz w:val="24"/>
              </w:rPr>
              <w:t>B</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运输车辆：根据调查，当车辆在平滑路面行驶时其噪声值较坑洼路面行驶时的噪声值要低</w:t>
            </w:r>
            <w:r w:rsidRPr="00495981">
              <w:rPr>
                <w:rFonts w:ascii="Times New Roman" w:eastAsia="宋体" w:hAnsi="Times New Roman" w:cs="Times New Roman"/>
                <w:sz w:val="24"/>
              </w:rPr>
              <w:t>15dB</w:t>
            </w:r>
            <w:r w:rsidRPr="00495981">
              <w:rPr>
                <w:rFonts w:ascii="Times New Roman" w:eastAsia="宋体" w:hAnsi="Times New Roman" w:cs="Times New Roman"/>
                <w:sz w:val="24"/>
              </w:rPr>
              <w:t>（</w:t>
            </w:r>
            <w:r w:rsidRPr="00495981">
              <w:rPr>
                <w:rFonts w:ascii="Times New Roman" w:eastAsia="宋体" w:hAnsi="Times New Roman" w:cs="Times New Roman"/>
                <w:sz w:val="24"/>
              </w:rPr>
              <w:t>A</w:t>
            </w:r>
            <w:r w:rsidRPr="00495981">
              <w:rPr>
                <w:rFonts w:ascii="Times New Roman" w:eastAsia="宋体" w:hAnsi="Times New Roman" w:cs="Times New Roman"/>
                <w:sz w:val="24"/>
              </w:rPr>
              <w:t>），因此要求企业修筑平滑路面，尽量减小路面坡度，这样可大大减轻车辆在启动及行驶过程发动机轰鸣噪声。</w:t>
            </w:r>
          </w:p>
          <w:p w:rsidR="00E30CDE" w:rsidRPr="00495981" w:rsidRDefault="002B465A">
            <w:pPr>
              <w:spacing w:line="360" w:lineRule="auto"/>
              <w:ind w:firstLine="480"/>
              <w:jc w:val="left"/>
              <w:rPr>
                <w:rFonts w:ascii="Times New Roman" w:eastAsia="宋体" w:hAnsi="Times New Roman" w:cs="Times New Roman"/>
                <w:sz w:val="24"/>
              </w:rPr>
            </w:pPr>
            <w:r w:rsidRPr="00495981">
              <w:rPr>
                <w:rFonts w:ascii="Times New Roman" w:eastAsia="宋体" w:hAnsi="Times New Roman" w:cs="Times New Roman"/>
                <w:sz w:val="24"/>
              </w:rPr>
              <w:t>④</w:t>
            </w:r>
            <w:r w:rsidRPr="00495981">
              <w:rPr>
                <w:rFonts w:ascii="Times New Roman" w:eastAsia="宋体" w:hAnsi="Times New Roman" w:cs="Times New Roman"/>
                <w:sz w:val="24"/>
              </w:rPr>
              <w:t>加强管理：建立设备定期维护，保养的管理制度，以防止设备故障形成的非正常生产噪声，同时确保环保措施发挥最佳有效的功能；加强职工环保意识教育，提倡文明生产，防止人为噪声；强化行车管理制度，设置降噪标准，严禁鸣号，进入厂区低速行驶，最大限度减少流动噪声源。</w:t>
            </w:r>
          </w:p>
          <w:p w:rsidR="00E30CDE" w:rsidRPr="00495981" w:rsidRDefault="002B465A">
            <w:pPr>
              <w:spacing w:line="360" w:lineRule="auto"/>
              <w:ind w:firstLine="480"/>
              <w:jc w:val="left"/>
              <w:rPr>
                <w:rFonts w:ascii="Times New Roman" w:eastAsia="宋体" w:hAnsi="Times New Roman" w:cs="Times New Roman"/>
                <w:sz w:val="24"/>
              </w:rPr>
            </w:pPr>
            <w:r w:rsidRPr="00495981">
              <w:rPr>
                <w:rFonts w:ascii="Times New Roman" w:eastAsia="宋体" w:hAnsi="Times New Roman" w:cs="Times New Roman"/>
                <w:sz w:val="24"/>
              </w:rPr>
              <w:t>⑤</w:t>
            </w:r>
            <w:r w:rsidRPr="00495981">
              <w:rPr>
                <w:rFonts w:ascii="Times New Roman" w:eastAsia="宋体" w:hAnsi="Times New Roman" w:cs="Times New Roman"/>
                <w:sz w:val="24"/>
              </w:rPr>
              <w:t>加强厂区绿化：在本项目厂内各噪声源与厂界设置隔离带，在隔离带种植花草树木，进行厂区绿化，厂内各噪声源与厂界设置至少</w:t>
            </w:r>
            <w:r w:rsidRPr="00495981">
              <w:rPr>
                <w:rFonts w:ascii="Times New Roman" w:eastAsia="宋体" w:hAnsi="Times New Roman" w:cs="Times New Roman"/>
                <w:sz w:val="24"/>
              </w:rPr>
              <w:t>1m</w:t>
            </w:r>
            <w:r w:rsidRPr="00495981">
              <w:rPr>
                <w:rFonts w:ascii="Times New Roman" w:eastAsia="宋体" w:hAnsi="Times New Roman" w:cs="Times New Roman"/>
                <w:sz w:val="24"/>
              </w:rPr>
              <w:t>的隔离带，并建挡墙，以进一步减轻设备噪声对环境的影响。</w:t>
            </w:r>
          </w:p>
          <w:p w:rsidR="00E30CDE" w:rsidRPr="00495981" w:rsidRDefault="002B465A">
            <w:pPr>
              <w:spacing w:line="360" w:lineRule="auto"/>
              <w:ind w:firstLine="480"/>
              <w:jc w:val="left"/>
              <w:rPr>
                <w:rFonts w:ascii="Times New Roman" w:eastAsia="宋体" w:hAnsi="Times New Roman" w:cs="Times New Roman"/>
                <w:sz w:val="24"/>
              </w:rPr>
            </w:pPr>
            <w:r w:rsidRPr="00495981">
              <w:rPr>
                <w:rFonts w:ascii="Times New Roman" w:eastAsia="宋体" w:hAnsi="Times New Roman" w:cs="Times New Roman"/>
                <w:sz w:val="24"/>
              </w:rPr>
              <w:t>在实行以上措施后，可以大大减轻生产噪声对周围环境的影响，预计项目生产噪声对周围环境影响不大。</w:t>
            </w:r>
          </w:p>
          <w:p w:rsidR="00E30CDE" w:rsidRPr="00495981" w:rsidRDefault="002B465A">
            <w:pPr>
              <w:adjustRightInd w:val="0"/>
              <w:snapToGrid w:val="0"/>
              <w:spacing w:line="360" w:lineRule="auto"/>
              <w:ind w:firstLineChars="200" w:firstLine="442"/>
              <w:jc w:val="left"/>
              <w:rPr>
                <w:rFonts w:ascii="Times New Roman" w:eastAsia="宋体" w:hAnsi="Times New Roman" w:cs="Times New Roman"/>
                <w:b/>
                <w:spacing w:val="-10"/>
                <w:sz w:val="24"/>
                <w:szCs w:val="24"/>
              </w:rPr>
            </w:pPr>
            <w:r w:rsidRPr="00495981">
              <w:rPr>
                <w:rFonts w:ascii="Times New Roman" w:eastAsia="宋体" w:hAnsi="Times New Roman" w:cs="Times New Roman"/>
                <w:b/>
                <w:spacing w:val="-10"/>
                <w:sz w:val="24"/>
                <w:szCs w:val="24"/>
              </w:rPr>
              <w:lastRenderedPageBreak/>
              <w:t xml:space="preserve">3.4 </w:t>
            </w:r>
            <w:r w:rsidRPr="00495981">
              <w:rPr>
                <w:rFonts w:ascii="Times New Roman" w:eastAsia="宋体" w:hAnsi="Times New Roman" w:cs="Times New Roman"/>
                <w:b/>
                <w:spacing w:val="-10"/>
                <w:sz w:val="24"/>
                <w:szCs w:val="24"/>
              </w:rPr>
              <w:t>噪声监测要求</w:t>
            </w:r>
          </w:p>
          <w:p w:rsidR="00E30CDE" w:rsidRPr="00495981" w:rsidRDefault="002B465A">
            <w:pPr>
              <w:spacing w:line="360" w:lineRule="auto"/>
              <w:ind w:firstLine="480"/>
              <w:jc w:val="left"/>
              <w:rPr>
                <w:rFonts w:ascii="Times New Roman" w:eastAsia="宋体" w:hAnsi="Times New Roman" w:cs="Times New Roman"/>
                <w:sz w:val="24"/>
              </w:rPr>
            </w:pPr>
            <w:r w:rsidRPr="00495981">
              <w:rPr>
                <w:rFonts w:ascii="Times New Roman" w:eastAsia="宋体" w:hAnsi="Times New Roman" w:cs="Times New Roman" w:hint="eastAsia"/>
                <w:sz w:val="24"/>
              </w:rPr>
              <w:t>本项目噪声监测计划参照</w:t>
            </w:r>
            <w:r w:rsidR="00037B8D" w:rsidRPr="00495981">
              <w:rPr>
                <w:rFonts w:ascii="Times New Roman" w:eastAsia="宋体" w:hAnsi="Times New Roman" w:cs="Times New Roman" w:hint="eastAsia"/>
                <w:sz w:val="24"/>
                <w:szCs w:val="32"/>
              </w:rPr>
              <w:t>《排污单位自行监测技术指南</w:t>
            </w:r>
            <w:r w:rsidR="00037B8D" w:rsidRPr="00495981">
              <w:rPr>
                <w:rFonts w:ascii="Times New Roman" w:eastAsia="宋体" w:hAnsi="Times New Roman" w:cs="Times New Roman" w:hint="eastAsia"/>
                <w:sz w:val="24"/>
                <w:szCs w:val="32"/>
              </w:rPr>
              <w:t xml:space="preserve"> </w:t>
            </w:r>
            <w:r w:rsidR="00037B8D" w:rsidRPr="00495981">
              <w:rPr>
                <w:rFonts w:ascii="Times New Roman" w:eastAsia="宋体" w:hAnsi="Times New Roman" w:cs="Times New Roman" w:hint="eastAsia"/>
                <w:sz w:val="24"/>
                <w:szCs w:val="32"/>
              </w:rPr>
              <w:t>水泥工业》（</w:t>
            </w:r>
            <w:r w:rsidR="00037B8D" w:rsidRPr="00495981">
              <w:rPr>
                <w:rFonts w:ascii="Times New Roman" w:eastAsia="宋体" w:hAnsi="Times New Roman" w:cs="Times New Roman" w:hint="eastAsia"/>
                <w:sz w:val="24"/>
                <w:szCs w:val="32"/>
              </w:rPr>
              <w:t>HJ 848-2017</w:t>
            </w:r>
            <w:r w:rsidR="00037B8D" w:rsidRPr="00495981">
              <w:rPr>
                <w:rFonts w:ascii="Times New Roman" w:eastAsia="宋体" w:hAnsi="Times New Roman" w:cs="Times New Roman" w:hint="eastAsia"/>
                <w:sz w:val="24"/>
                <w:szCs w:val="32"/>
              </w:rPr>
              <w:t>）</w:t>
            </w:r>
            <w:r w:rsidRPr="00495981">
              <w:rPr>
                <w:rFonts w:ascii="Times New Roman" w:eastAsia="宋体" w:hAnsi="Times New Roman" w:cs="Times New Roman" w:hint="eastAsia"/>
                <w:sz w:val="24"/>
              </w:rPr>
              <w:t>，</w:t>
            </w:r>
            <w:r w:rsidRPr="00495981">
              <w:rPr>
                <w:rFonts w:ascii="Times New Roman" w:eastAsia="宋体" w:hAnsi="Times New Roman"/>
                <w:sz w:val="24"/>
                <w:szCs w:val="24"/>
              </w:rPr>
              <w:t>具体见下表。</w:t>
            </w:r>
          </w:p>
          <w:p w:rsidR="00E30CDE" w:rsidRPr="00495981" w:rsidRDefault="002B465A">
            <w:pPr>
              <w:snapToGrid w:val="0"/>
              <w:jc w:val="center"/>
              <w:rPr>
                <w:rFonts w:ascii="Times New Roman" w:eastAsia="宋体" w:hAnsi="Times New Roman" w:cs="Times New Roman"/>
                <w:b/>
                <w:szCs w:val="21"/>
              </w:rPr>
            </w:pPr>
            <w:r w:rsidRPr="00495981">
              <w:rPr>
                <w:rFonts w:ascii="Times New Roman" w:eastAsia="宋体" w:hAnsi="Times New Roman" w:cs="Times New Roman" w:hint="eastAsia"/>
                <w:b/>
                <w:szCs w:val="21"/>
              </w:rPr>
              <w:t>表</w:t>
            </w:r>
            <w:r w:rsidRPr="00495981">
              <w:rPr>
                <w:rFonts w:ascii="Times New Roman" w:eastAsia="宋体" w:hAnsi="Times New Roman" w:cs="Times New Roman"/>
                <w:b/>
                <w:szCs w:val="21"/>
              </w:rPr>
              <w:t>4-</w:t>
            </w:r>
            <w:r w:rsidR="00EC02C0" w:rsidRPr="00495981">
              <w:rPr>
                <w:rFonts w:ascii="Times New Roman" w:eastAsia="宋体" w:hAnsi="Times New Roman" w:cs="Times New Roman" w:hint="eastAsia"/>
                <w:b/>
                <w:szCs w:val="21"/>
              </w:rPr>
              <w:t>12</w:t>
            </w:r>
            <w:r w:rsidRPr="00495981">
              <w:rPr>
                <w:rFonts w:ascii="Times New Roman" w:eastAsia="宋体" w:hAnsi="Times New Roman" w:cs="Times New Roman" w:hint="eastAsia"/>
                <w:b/>
                <w:szCs w:val="21"/>
              </w:rPr>
              <w:t xml:space="preserve"> </w:t>
            </w:r>
            <w:r w:rsidRPr="00495981">
              <w:rPr>
                <w:rFonts w:ascii="Times New Roman" w:eastAsia="宋体" w:hAnsi="Times New Roman" w:cs="Times New Roman" w:hint="eastAsia"/>
                <w:b/>
                <w:szCs w:val="21"/>
              </w:rPr>
              <w:t>噪声监测计划一览表</w:t>
            </w:r>
          </w:p>
          <w:tbl>
            <w:tblPr>
              <w:tblW w:w="7937"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382"/>
              <w:gridCol w:w="2619"/>
              <w:gridCol w:w="1809"/>
              <w:gridCol w:w="2127"/>
            </w:tblGrid>
            <w:tr w:rsidR="00E30CDE" w:rsidRPr="00495981" w:rsidTr="00816825">
              <w:trPr>
                <w:trHeight w:val="397"/>
                <w:jc w:val="center"/>
              </w:trPr>
              <w:tc>
                <w:tcPr>
                  <w:tcW w:w="1382" w:type="dxa"/>
                  <w:tcBorders>
                    <w:top w:val="single" w:sz="12" w:space="0" w:color="auto"/>
                    <w:left w:val="single" w:sz="12" w:space="0" w:color="auto"/>
                    <w:bottom w:val="single" w:sz="6" w:space="0" w:color="auto"/>
                    <w:right w:val="single" w:sz="6" w:space="0" w:color="auto"/>
                  </w:tcBorders>
                  <w:vAlign w:val="center"/>
                </w:tcPr>
                <w:p w:rsidR="00E30CDE" w:rsidRPr="00495981" w:rsidRDefault="002B465A" w:rsidP="00AD13ED">
                  <w:pPr>
                    <w:pStyle w:val="aff5"/>
                  </w:pPr>
                  <w:r w:rsidRPr="00495981">
                    <w:rPr>
                      <w:rFonts w:hint="eastAsia"/>
                    </w:rPr>
                    <w:t>监测项目</w:t>
                  </w:r>
                </w:p>
              </w:tc>
              <w:tc>
                <w:tcPr>
                  <w:tcW w:w="2619" w:type="dxa"/>
                  <w:tcBorders>
                    <w:top w:val="single" w:sz="12" w:space="0" w:color="auto"/>
                    <w:left w:val="single" w:sz="6" w:space="0" w:color="auto"/>
                    <w:bottom w:val="single" w:sz="6" w:space="0" w:color="auto"/>
                    <w:right w:val="single" w:sz="6" w:space="0" w:color="auto"/>
                  </w:tcBorders>
                  <w:vAlign w:val="center"/>
                </w:tcPr>
                <w:p w:rsidR="00E30CDE" w:rsidRPr="00495981" w:rsidRDefault="002B465A" w:rsidP="00AD13ED">
                  <w:pPr>
                    <w:pStyle w:val="aff5"/>
                  </w:pPr>
                  <w:r w:rsidRPr="00495981">
                    <w:rPr>
                      <w:rFonts w:hint="eastAsia"/>
                    </w:rPr>
                    <w:t>监测点位</w:t>
                  </w:r>
                </w:p>
              </w:tc>
              <w:tc>
                <w:tcPr>
                  <w:tcW w:w="1809" w:type="dxa"/>
                  <w:tcBorders>
                    <w:top w:val="single" w:sz="12" w:space="0" w:color="auto"/>
                    <w:left w:val="single" w:sz="6" w:space="0" w:color="auto"/>
                    <w:bottom w:val="single" w:sz="6" w:space="0" w:color="auto"/>
                    <w:right w:val="single" w:sz="6" w:space="0" w:color="auto"/>
                  </w:tcBorders>
                  <w:vAlign w:val="center"/>
                </w:tcPr>
                <w:p w:rsidR="00E30CDE" w:rsidRPr="00495981" w:rsidRDefault="002B465A" w:rsidP="00AD13ED">
                  <w:pPr>
                    <w:pStyle w:val="aff5"/>
                  </w:pPr>
                  <w:r w:rsidRPr="00495981">
                    <w:rPr>
                      <w:rFonts w:hint="eastAsia"/>
                    </w:rPr>
                    <w:t>监测因子</w:t>
                  </w:r>
                </w:p>
              </w:tc>
              <w:tc>
                <w:tcPr>
                  <w:tcW w:w="2127" w:type="dxa"/>
                  <w:tcBorders>
                    <w:top w:val="single" w:sz="12" w:space="0" w:color="auto"/>
                    <w:left w:val="single" w:sz="6" w:space="0" w:color="auto"/>
                    <w:bottom w:val="single" w:sz="6" w:space="0" w:color="auto"/>
                    <w:right w:val="single" w:sz="12" w:space="0" w:color="auto"/>
                  </w:tcBorders>
                  <w:vAlign w:val="center"/>
                </w:tcPr>
                <w:p w:rsidR="00E30CDE" w:rsidRPr="00495981" w:rsidRDefault="002B465A" w:rsidP="00AD13ED">
                  <w:pPr>
                    <w:pStyle w:val="aff5"/>
                  </w:pPr>
                  <w:r w:rsidRPr="00495981">
                    <w:rPr>
                      <w:rFonts w:hint="eastAsia"/>
                    </w:rPr>
                    <w:t>监测频次</w:t>
                  </w:r>
                </w:p>
              </w:tc>
            </w:tr>
            <w:tr w:rsidR="00E30CDE" w:rsidRPr="00495981" w:rsidTr="00816825">
              <w:trPr>
                <w:trHeight w:val="397"/>
                <w:jc w:val="center"/>
              </w:trPr>
              <w:tc>
                <w:tcPr>
                  <w:tcW w:w="1382" w:type="dxa"/>
                  <w:tcBorders>
                    <w:top w:val="single" w:sz="6" w:space="0" w:color="auto"/>
                    <w:left w:val="single" w:sz="12" w:space="0" w:color="auto"/>
                    <w:bottom w:val="single" w:sz="12" w:space="0" w:color="auto"/>
                    <w:right w:val="single" w:sz="6" w:space="0" w:color="auto"/>
                  </w:tcBorders>
                  <w:vAlign w:val="center"/>
                </w:tcPr>
                <w:p w:rsidR="00E30CDE" w:rsidRPr="00495981" w:rsidRDefault="002B465A" w:rsidP="00AD13ED">
                  <w:pPr>
                    <w:pStyle w:val="aff5"/>
                  </w:pPr>
                  <w:r w:rsidRPr="00495981">
                    <w:rPr>
                      <w:rFonts w:hint="eastAsia"/>
                    </w:rPr>
                    <w:t>厂界噪声</w:t>
                  </w:r>
                </w:p>
              </w:tc>
              <w:tc>
                <w:tcPr>
                  <w:tcW w:w="2619" w:type="dxa"/>
                  <w:tcBorders>
                    <w:top w:val="single" w:sz="6" w:space="0" w:color="auto"/>
                    <w:left w:val="single" w:sz="6" w:space="0" w:color="auto"/>
                    <w:bottom w:val="single" w:sz="12" w:space="0" w:color="auto"/>
                    <w:right w:val="single" w:sz="6" w:space="0" w:color="auto"/>
                  </w:tcBorders>
                  <w:vAlign w:val="center"/>
                </w:tcPr>
                <w:p w:rsidR="00E30CDE" w:rsidRPr="00495981" w:rsidRDefault="002B465A" w:rsidP="00AD13ED">
                  <w:pPr>
                    <w:pStyle w:val="aff5"/>
                  </w:pPr>
                  <w:r w:rsidRPr="00495981">
                    <w:rPr>
                      <w:rFonts w:hint="eastAsia"/>
                    </w:rPr>
                    <w:t>厂界四周</w:t>
                  </w:r>
                  <w:r w:rsidRPr="00495981">
                    <w:t>1m</w:t>
                  </w:r>
                  <w:r w:rsidRPr="00495981">
                    <w:rPr>
                      <w:rFonts w:hint="eastAsia"/>
                    </w:rPr>
                    <w:t>处各布设一个点</w:t>
                  </w:r>
                </w:p>
              </w:tc>
              <w:tc>
                <w:tcPr>
                  <w:tcW w:w="1809" w:type="dxa"/>
                  <w:tcBorders>
                    <w:top w:val="single" w:sz="6" w:space="0" w:color="auto"/>
                    <w:left w:val="single" w:sz="6" w:space="0" w:color="auto"/>
                    <w:bottom w:val="single" w:sz="12" w:space="0" w:color="auto"/>
                    <w:right w:val="single" w:sz="6" w:space="0" w:color="auto"/>
                  </w:tcBorders>
                  <w:vAlign w:val="center"/>
                </w:tcPr>
                <w:p w:rsidR="00E30CDE" w:rsidRPr="00495981" w:rsidRDefault="002B465A" w:rsidP="00AD13ED">
                  <w:pPr>
                    <w:pStyle w:val="aff5"/>
                  </w:pPr>
                  <w:r w:rsidRPr="00495981">
                    <w:rPr>
                      <w:rFonts w:hint="eastAsia"/>
                    </w:rPr>
                    <w:t>连续等效</w:t>
                  </w:r>
                  <w:r w:rsidRPr="00495981">
                    <w:t>A</w:t>
                  </w:r>
                  <w:r w:rsidRPr="00495981">
                    <w:rPr>
                      <w:rFonts w:hint="eastAsia"/>
                    </w:rPr>
                    <w:t>声级</w:t>
                  </w:r>
                </w:p>
              </w:tc>
              <w:tc>
                <w:tcPr>
                  <w:tcW w:w="2127" w:type="dxa"/>
                  <w:tcBorders>
                    <w:top w:val="single" w:sz="6" w:space="0" w:color="auto"/>
                    <w:left w:val="single" w:sz="6" w:space="0" w:color="auto"/>
                    <w:bottom w:val="single" w:sz="12" w:space="0" w:color="auto"/>
                    <w:right w:val="single" w:sz="12" w:space="0" w:color="auto"/>
                  </w:tcBorders>
                  <w:vAlign w:val="center"/>
                </w:tcPr>
                <w:p w:rsidR="00E30CDE" w:rsidRPr="00495981" w:rsidRDefault="002B465A" w:rsidP="00AD13ED">
                  <w:pPr>
                    <w:pStyle w:val="aff5"/>
                  </w:pPr>
                  <w:r w:rsidRPr="00495981">
                    <w:t>1</w:t>
                  </w:r>
                  <w:r w:rsidRPr="00495981">
                    <w:rPr>
                      <w:rFonts w:hint="eastAsia"/>
                    </w:rPr>
                    <w:t>次</w:t>
                  </w:r>
                  <w:r w:rsidRPr="00495981">
                    <w:t>/</w:t>
                  </w:r>
                  <w:r w:rsidRPr="00495981">
                    <w:rPr>
                      <w:rFonts w:hint="eastAsia"/>
                    </w:rPr>
                    <w:t>季度</w:t>
                  </w:r>
                </w:p>
                <w:p w:rsidR="00816825" w:rsidRPr="00495981" w:rsidRDefault="00816825" w:rsidP="00816825">
                  <w:pPr>
                    <w:jc w:val="center"/>
                  </w:pPr>
                  <w:r w:rsidRPr="00495981">
                    <w:rPr>
                      <w:rFonts w:hint="eastAsia"/>
                    </w:rPr>
                    <w:t>根据敏感点影响情况增加监测频次</w:t>
                  </w:r>
                </w:p>
              </w:tc>
            </w:tr>
          </w:tbl>
          <w:p w:rsidR="00E30CDE" w:rsidRPr="00495981" w:rsidRDefault="002B465A">
            <w:pPr>
              <w:adjustRightInd w:val="0"/>
              <w:snapToGrid w:val="0"/>
              <w:spacing w:line="360" w:lineRule="auto"/>
              <w:jc w:val="left"/>
              <w:rPr>
                <w:rFonts w:ascii="Times New Roman" w:eastAsia="宋体" w:hAnsi="Times New Roman" w:cs="Times New Roman"/>
                <w:b/>
                <w:sz w:val="24"/>
                <w:szCs w:val="24"/>
              </w:rPr>
            </w:pPr>
            <w:r w:rsidRPr="00495981">
              <w:rPr>
                <w:rFonts w:ascii="Times New Roman" w:eastAsia="宋体" w:hAnsi="Times New Roman" w:cs="Times New Roman"/>
                <w:b/>
                <w:sz w:val="24"/>
                <w:szCs w:val="24"/>
              </w:rPr>
              <w:t>4</w:t>
            </w:r>
            <w:r w:rsidRPr="00495981">
              <w:rPr>
                <w:rFonts w:ascii="Times New Roman" w:eastAsia="宋体" w:hAnsi="Times New Roman" w:cs="Times New Roman" w:hint="eastAsia"/>
                <w:b/>
                <w:sz w:val="24"/>
                <w:szCs w:val="24"/>
              </w:rPr>
              <w:t>、</w:t>
            </w:r>
            <w:r w:rsidRPr="00495981">
              <w:rPr>
                <w:rFonts w:ascii="Times New Roman" w:eastAsia="宋体" w:hAnsi="Times New Roman" w:cs="Times New Roman"/>
                <w:b/>
                <w:sz w:val="24"/>
                <w:szCs w:val="24"/>
              </w:rPr>
              <w:t>固体废物</w:t>
            </w:r>
          </w:p>
          <w:p w:rsidR="00E30CDE" w:rsidRPr="00495981" w:rsidRDefault="002B465A">
            <w:pPr>
              <w:spacing w:line="360" w:lineRule="auto"/>
              <w:ind w:firstLineChars="200" w:firstLine="482"/>
              <w:jc w:val="left"/>
              <w:rPr>
                <w:rFonts w:ascii="Times New Roman" w:eastAsia="宋体" w:hAnsi="Times New Roman" w:cs="Times New Roman"/>
                <w:b/>
                <w:bCs/>
                <w:sz w:val="24"/>
              </w:rPr>
            </w:pPr>
            <w:r w:rsidRPr="00495981">
              <w:rPr>
                <w:rFonts w:ascii="Times New Roman" w:eastAsia="宋体" w:hAnsi="Times New Roman" w:cs="Times New Roman" w:hint="eastAsia"/>
                <w:b/>
                <w:bCs/>
                <w:sz w:val="24"/>
              </w:rPr>
              <w:t>4.1</w:t>
            </w:r>
            <w:r w:rsidRPr="00495981">
              <w:rPr>
                <w:rFonts w:ascii="Times New Roman" w:eastAsia="宋体" w:hAnsi="Times New Roman" w:cs="Times New Roman" w:hint="eastAsia"/>
                <w:b/>
                <w:bCs/>
                <w:sz w:val="24"/>
              </w:rPr>
              <w:t>固废产生情况</w:t>
            </w:r>
            <w:r w:rsidRPr="00495981">
              <w:rPr>
                <w:rFonts w:ascii="Times New Roman" w:eastAsia="宋体" w:hAnsi="Times New Roman" w:cs="Times New Roman" w:hint="eastAsia"/>
                <w:b/>
                <w:bCs/>
                <w:sz w:val="24"/>
              </w:rPr>
              <w:t xml:space="preserve"> </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运营期产生固体废弃物主要为生产固废（除尘器收集的粉尘、</w:t>
            </w:r>
            <w:r w:rsidRPr="00495981">
              <w:rPr>
                <w:rFonts w:ascii="Times New Roman" w:eastAsia="宋体" w:hAnsi="Times New Roman" w:cs="Times New Roman" w:hint="eastAsia"/>
                <w:sz w:val="24"/>
              </w:rPr>
              <w:t>沉淀池污泥、废弃试验样品</w:t>
            </w:r>
            <w:r w:rsidRPr="00495981">
              <w:rPr>
                <w:rFonts w:ascii="Times New Roman" w:eastAsia="宋体" w:hAnsi="Times New Roman" w:cs="Times New Roman"/>
                <w:sz w:val="24"/>
              </w:rPr>
              <w:t>）、员工产生的生活垃圾、</w:t>
            </w:r>
            <w:r w:rsidRPr="00495981">
              <w:rPr>
                <w:rFonts w:ascii="Times New Roman" w:eastAsia="宋体" w:hAnsi="Times New Roman" w:cs="Times New Roman" w:hint="eastAsia"/>
                <w:sz w:val="24"/>
              </w:rPr>
              <w:t>废含油抹布及手套</w:t>
            </w:r>
            <w:r w:rsidRPr="00495981">
              <w:rPr>
                <w:rFonts w:ascii="Times New Roman" w:eastAsia="宋体" w:hAnsi="Times New Roman" w:cs="Times New Roman"/>
                <w:sz w:val="24"/>
              </w:rPr>
              <w:t>、废矿物油等。</w:t>
            </w:r>
          </w:p>
          <w:p w:rsidR="00E30CDE" w:rsidRPr="00495981" w:rsidRDefault="00DA0C1C" w:rsidP="00620536">
            <w:pPr>
              <w:wordWrap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fldChar w:fldCharType="begin"/>
            </w:r>
            <w:r w:rsidR="002B465A" w:rsidRPr="00495981">
              <w:rPr>
                <w:rFonts w:ascii="Times New Roman" w:eastAsia="宋体" w:hAnsi="Times New Roman" w:cs="Times New Roman"/>
                <w:sz w:val="24"/>
              </w:rPr>
              <w:instrText xml:space="preserve"> = 1 \* GB3 \* MERGEFORMAT </w:instrText>
            </w:r>
            <w:r w:rsidRPr="00495981">
              <w:rPr>
                <w:rFonts w:ascii="Times New Roman" w:eastAsia="宋体" w:hAnsi="Times New Roman" w:cs="Times New Roman"/>
                <w:sz w:val="24"/>
              </w:rPr>
              <w:fldChar w:fldCharType="separate"/>
            </w:r>
            <w:r w:rsidR="002B465A" w:rsidRPr="00495981">
              <w:rPr>
                <w:rFonts w:ascii="Times New Roman" w:eastAsia="宋体" w:hAnsi="Times New Roman" w:cs="Times New Roman"/>
                <w:sz w:val="24"/>
              </w:rPr>
              <w:t>①</w:t>
            </w:r>
            <w:r w:rsidRPr="00495981">
              <w:rPr>
                <w:rFonts w:ascii="Times New Roman" w:eastAsia="宋体" w:hAnsi="Times New Roman" w:cs="Times New Roman"/>
                <w:sz w:val="24"/>
              </w:rPr>
              <w:fldChar w:fldCharType="end"/>
            </w:r>
            <w:r w:rsidR="002B465A" w:rsidRPr="00495981">
              <w:rPr>
                <w:rFonts w:ascii="Times New Roman" w:eastAsia="宋体" w:hAnsi="Times New Roman" w:cs="Times New Roman"/>
                <w:sz w:val="24"/>
              </w:rPr>
              <w:t>除尘器收集的粉尘</w:t>
            </w:r>
            <w:r w:rsidR="002B465A" w:rsidRPr="00495981">
              <w:rPr>
                <w:rFonts w:ascii="Times New Roman" w:eastAsia="宋体" w:hAnsi="Times New Roman" w:cs="Times New Roman" w:hint="eastAsia"/>
                <w:sz w:val="24"/>
              </w:rPr>
              <w:t>：</w:t>
            </w:r>
            <w:r w:rsidR="002B465A" w:rsidRPr="00495981">
              <w:rPr>
                <w:rFonts w:ascii="Times New Roman" w:eastAsia="宋体" w:hAnsi="Times New Roman" w:cs="Times New Roman"/>
                <w:sz w:val="24"/>
              </w:rPr>
              <w:t>根据工程分析，项目混凝土生产线除尘器收集的粉尘为</w:t>
            </w:r>
            <w:r w:rsidR="002B465A" w:rsidRPr="00495981">
              <w:rPr>
                <w:rFonts w:ascii="Times New Roman" w:eastAsia="宋体" w:hAnsi="Times New Roman" w:cs="Times New Roman" w:hint="eastAsia"/>
                <w:sz w:val="24"/>
              </w:rPr>
              <w:t>179.46</w:t>
            </w:r>
            <w:r w:rsidR="002B465A" w:rsidRPr="00495981">
              <w:rPr>
                <w:rFonts w:ascii="Times New Roman" w:eastAsia="宋体" w:hAnsi="Times New Roman" w:cs="Times New Roman"/>
                <w:sz w:val="24"/>
              </w:rPr>
              <w:t>t/a</w:t>
            </w:r>
            <w:r w:rsidR="002B465A" w:rsidRPr="00495981">
              <w:rPr>
                <w:rFonts w:ascii="Times New Roman" w:eastAsia="宋体" w:hAnsi="Times New Roman" w:cs="Times New Roman"/>
                <w:sz w:val="24"/>
              </w:rPr>
              <w:t>，</w:t>
            </w:r>
            <w:r w:rsidR="00A672CC" w:rsidRPr="00495981">
              <w:rPr>
                <w:rFonts w:ascii="Times New Roman" w:eastAsia="宋体" w:hAnsi="Times New Roman" w:cs="Times New Roman"/>
                <w:sz w:val="24"/>
              </w:rPr>
              <w:t>属一般工业固体废物</w:t>
            </w:r>
            <w:r w:rsidR="00167B57" w:rsidRPr="00495981">
              <w:rPr>
                <w:rFonts w:ascii="Times New Roman" w:eastAsia="宋体" w:hAnsi="Times New Roman" w:cs="Times New Roman"/>
                <w:sz w:val="24"/>
              </w:rPr>
              <w:t>中</w:t>
            </w:r>
            <w:r w:rsidR="00D73EAC" w:rsidRPr="00495981">
              <w:rPr>
                <w:rFonts w:ascii="Times New Roman" w:eastAsia="宋体" w:hAnsi="Times New Roman" w:cs="Times New Roman" w:hint="eastAsia"/>
                <w:sz w:val="24"/>
              </w:rPr>
              <w:t>SW59</w:t>
            </w:r>
            <w:r w:rsidR="00D73EAC" w:rsidRPr="00495981">
              <w:rPr>
                <w:rFonts w:ascii="Times New Roman" w:eastAsia="宋体" w:hAnsi="Times New Roman" w:cs="Times New Roman" w:hint="eastAsia"/>
                <w:sz w:val="24"/>
              </w:rPr>
              <w:t>其他工业固体废物</w:t>
            </w:r>
            <w:r w:rsidR="00167B57" w:rsidRPr="00495981">
              <w:rPr>
                <w:rFonts w:ascii="Times New Roman" w:eastAsia="宋体" w:hAnsi="Times New Roman" w:cs="Times New Roman" w:hint="eastAsia"/>
                <w:sz w:val="24"/>
              </w:rPr>
              <w:t>，</w:t>
            </w:r>
            <w:r w:rsidR="00A672CC" w:rsidRPr="00495981">
              <w:rPr>
                <w:rFonts w:ascii="Times New Roman" w:eastAsia="宋体" w:hAnsi="Times New Roman" w:cs="Times New Roman"/>
                <w:sz w:val="24"/>
              </w:rPr>
              <w:t>固废代码为</w:t>
            </w:r>
            <w:r w:rsidR="00620536" w:rsidRPr="00495981">
              <w:rPr>
                <w:rFonts w:ascii="Times New Roman" w:eastAsia="宋体" w:hAnsi="Times New Roman" w:cs="Times New Roman"/>
                <w:sz w:val="24"/>
              </w:rPr>
              <w:t>900-099-S59</w:t>
            </w:r>
            <w:r w:rsidR="00620536" w:rsidRPr="00495981">
              <w:rPr>
                <w:rFonts w:ascii="Times New Roman" w:eastAsia="宋体" w:hAnsi="Times New Roman" w:cs="Times New Roman"/>
                <w:sz w:val="24"/>
              </w:rPr>
              <w:t>，</w:t>
            </w:r>
            <w:r w:rsidR="00A672CC" w:rsidRPr="00495981">
              <w:rPr>
                <w:rFonts w:ascii="Times New Roman" w:eastAsia="宋体" w:hAnsi="Times New Roman" w:cs="Times New Roman" w:hint="eastAsia"/>
                <w:sz w:val="24"/>
              </w:rPr>
              <w:t xml:space="preserve"> </w:t>
            </w:r>
            <w:r w:rsidR="002B465A" w:rsidRPr="00495981">
              <w:rPr>
                <w:rFonts w:ascii="Times New Roman" w:eastAsia="宋体" w:hAnsi="Times New Roman" w:cs="Times New Roman"/>
                <w:sz w:val="24"/>
              </w:rPr>
              <w:t>经收集后回用于生产。</w:t>
            </w:r>
          </w:p>
          <w:p w:rsidR="00E30CDE" w:rsidRPr="00495981" w:rsidRDefault="00DA0C1C">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fldChar w:fldCharType="begin"/>
            </w:r>
            <w:r w:rsidR="002B465A" w:rsidRPr="00495981">
              <w:rPr>
                <w:rFonts w:ascii="Times New Roman" w:eastAsia="宋体" w:hAnsi="Times New Roman" w:cs="Times New Roman"/>
                <w:sz w:val="24"/>
              </w:rPr>
              <w:instrText xml:space="preserve"> = 2 \* GB3 \* MERGEFORMAT </w:instrText>
            </w:r>
            <w:r w:rsidRPr="00495981">
              <w:rPr>
                <w:rFonts w:ascii="Times New Roman" w:eastAsia="宋体" w:hAnsi="Times New Roman" w:cs="Times New Roman"/>
                <w:sz w:val="24"/>
              </w:rPr>
              <w:fldChar w:fldCharType="separate"/>
            </w:r>
            <w:r w:rsidR="002B465A" w:rsidRPr="00495981">
              <w:rPr>
                <w:rFonts w:ascii="Times New Roman" w:eastAsia="宋体" w:hAnsi="Times New Roman" w:cs="Times New Roman"/>
                <w:sz w:val="24"/>
              </w:rPr>
              <w:t>②</w:t>
            </w:r>
            <w:r w:rsidRPr="00495981">
              <w:rPr>
                <w:rFonts w:ascii="Times New Roman" w:eastAsia="宋体" w:hAnsi="Times New Roman" w:cs="Times New Roman"/>
                <w:sz w:val="24"/>
              </w:rPr>
              <w:fldChar w:fldCharType="end"/>
            </w:r>
            <w:r w:rsidR="002B465A" w:rsidRPr="00495981">
              <w:rPr>
                <w:rFonts w:ascii="Times New Roman" w:eastAsia="宋体" w:hAnsi="Times New Roman" w:cs="Times New Roman" w:hint="eastAsia"/>
                <w:sz w:val="24"/>
              </w:rPr>
              <w:t>污泥：包括二级沉淀池和初期雨水收集沉淀池产生的污泥。类比同类型项目，污泥</w:t>
            </w:r>
            <w:r w:rsidR="002B465A" w:rsidRPr="00495981">
              <w:rPr>
                <w:rFonts w:ascii="Times New Roman" w:eastAsia="宋体" w:hAnsi="Times New Roman" w:cs="Times New Roman"/>
                <w:bCs/>
                <w:kern w:val="0"/>
                <w:sz w:val="24"/>
                <w:szCs w:val="24"/>
              </w:rPr>
              <w:t>产生量约</w:t>
            </w:r>
            <w:r w:rsidR="002B465A" w:rsidRPr="00495981">
              <w:rPr>
                <w:rFonts w:ascii="Times New Roman" w:eastAsia="宋体" w:hAnsi="Times New Roman" w:cs="Times New Roman" w:hint="eastAsia"/>
                <w:bCs/>
                <w:kern w:val="0"/>
                <w:sz w:val="24"/>
                <w:szCs w:val="24"/>
              </w:rPr>
              <w:t>占</w:t>
            </w:r>
            <w:r w:rsidR="002B465A" w:rsidRPr="00495981">
              <w:rPr>
                <w:rFonts w:ascii="Times New Roman" w:eastAsia="宋体" w:hAnsi="Times New Roman" w:cs="Times New Roman"/>
                <w:bCs/>
                <w:kern w:val="0"/>
                <w:sz w:val="24"/>
                <w:szCs w:val="24"/>
              </w:rPr>
              <w:t>废水量的</w:t>
            </w:r>
            <w:r w:rsidR="002B465A" w:rsidRPr="00495981">
              <w:rPr>
                <w:rFonts w:ascii="Times New Roman" w:eastAsia="宋体" w:hAnsi="Times New Roman" w:cs="Times New Roman"/>
                <w:bCs/>
                <w:kern w:val="0"/>
                <w:sz w:val="24"/>
                <w:szCs w:val="24"/>
              </w:rPr>
              <w:t>0.3%</w:t>
            </w:r>
            <w:r w:rsidR="002B465A" w:rsidRPr="00495981">
              <w:rPr>
                <w:rFonts w:ascii="Times New Roman" w:eastAsia="宋体" w:hAnsi="Times New Roman" w:cs="Times New Roman"/>
                <w:bCs/>
                <w:kern w:val="0"/>
                <w:sz w:val="24"/>
                <w:szCs w:val="24"/>
              </w:rPr>
              <w:t>，</w:t>
            </w:r>
            <w:r w:rsidR="002B465A" w:rsidRPr="00495981">
              <w:rPr>
                <w:rFonts w:ascii="Times New Roman" w:eastAsia="宋体" w:hAnsi="Times New Roman" w:cs="Times New Roman" w:hint="eastAsia"/>
                <w:bCs/>
                <w:kern w:val="0"/>
                <w:sz w:val="24"/>
                <w:szCs w:val="24"/>
              </w:rPr>
              <w:t>项目生产</w:t>
            </w:r>
            <w:r w:rsidR="002B465A" w:rsidRPr="00495981">
              <w:rPr>
                <w:rFonts w:ascii="Times New Roman" w:eastAsia="宋体" w:hAnsi="Times New Roman" w:cs="Times New Roman"/>
                <w:bCs/>
                <w:kern w:val="0"/>
                <w:sz w:val="24"/>
                <w:szCs w:val="24"/>
              </w:rPr>
              <w:t>废水</w:t>
            </w:r>
            <w:r w:rsidR="002B465A" w:rsidRPr="00495981">
              <w:rPr>
                <w:rFonts w:ascii="Times New Roman" w:eastAsia="宋体" w:hAnsi="Times New Roman" w:cs="Times New Roman" w:hint="eastAsia"/>
                <w:bCs/>
                <w:kern w:val="0"/>
                <w:sz w:val="24"/>
                <w:szCs w:val="24"/>
              </w:rPr>
              <w:t>+</w:t>
            </w:r>
            <w:r w:rsidR="002B465A" w:rsidRPr="00495981">
              <w:rPr>
                <w:rFonts w:ascii="Times New Roman" w:eastAsia="宋体" w:hAnsi="Times New Roman" w:cs="Times New Roman" w:hint="eastAsia"/>
                <w:bCs/>
                <w:kern w:val="0"/>
                <w:sz w:val="24"/>
                <w:szCs w:val="24"/>
              </w:rPr>
              <w:t>初期雨水总</w:t>
            </w:r>
            <w:r w:rsidR="002B465A" w:rsidRPr="00495981">
              <w:rPr>
                <w:rFonts w:ascii="Times New Roman" w:eastAsia="宋体" w:hAnsi="Times New Roman" w:cs="Times New Roman"/>
                <w:bCs/>
                <w:kern w:val="0"/>
                <w:sz w:val="24"/>
                <w:szCs w:val="24"/>
              </w:rPr>
              <w:t>量约</w:t>
            </w:r>
            <w:r w:rsidR="002B465A" w:rsidRPr="00495981">
              <w:rPr>
                <w:rFonts w:ascii="Times New Roman" w:eastAsia="宋体" w:hAnsi="Times New Roman" w:cs="Times New Roman" w:hint="eastAsia"/>
                <w:bCs/>
                <w:kern w:val="0"/>
                <w:sz w:val="24"/>
                <w:szCs w:val="24"/>
              </w:rPr>
              <w:t>3814.8</w:t>
            </w:r>
            <w:r w:rsidR="002B465A" w:rsidRPr="00495981">
              <w:rPr>
                <w:rFonts w:ascii="Times New Roman" w:eastAsia="宋体" w:hAnsi="Times New Roman" w:cs="Times New Roman"/>
                <w:bCs/>
                <w:kern w:val="0"/>
                <w:sz w:val="24"/>
                <w:szCs w:val="24"/>
              </w:rPr>
              <w:t>m</w:t>
            </w:r>
            <w:r w:rsidR="002B465A" w:rsidRPr="00495981">
              <w:rPr>
                <w:rFonts w:ascii="Times New Roman" w:eastAsia="宋体" w:hAnsi="Times New Roman" w:cs="Times New Roman"/>
                <w:bCs/>
                <w:kern w:val="0"/>
                <w:sz w:val="24"/>
                <w:szCs w:val="24"/>
                <w:vertAlign w:val="superscript"/>
              </w:rPr>
              <w:t>3</w:t>
            </w:r>
            <w:r w:rsidR="002B465A" w:rsidRPr="00495981">
              <w:rPr>
                <w:rFonts w:ascii="Times New Roman" w:eastAsia="宋体" w:hAnsi="Times New Roman" w:cs="Times New Roman"/>
                <w:bCs/>
                <w:kern w:val="0"/>
                <w:sz w:val="24"/>
                <w:szCs w:val="24"/>
              </w:rPr>
              <w:t>/a</w:t>
            </w:r>
            <w:r w:rsidR="002B465A" w:rsidRPr="00495981">
              <w:rPr>
                <w:rFonts w:ascii="Times New Roman" w:eastAsia="宋体" w:hAnsi="Times New Roman" w:cs="Times New Roman"/>
                <w:bCs/>
                <w:kern w:val="0"/>
                <w:sz w:val="24"/>
                <w:szCs w:val="24"/>
              </w:rPr>
              <w:t>，则污泥量约</w:t>
            </w:r>
            <w:r w:rsidR="002B465A" w:rsidRPr="00495981">
              <w:rPr>
                <w:rFonts w:ascii="Times New Roman" w:eastAsia="宋体" w:hAnsi="Times New Roman" w:cs="Times New Roman" w:hint="eastAsia"/>
                <w:bCs/>
                <w:kern w:val="0"/>
                <w:sz w:val="24"/>
                <w:szCs w:val="24"/>
              </w:rPr>
              <w:t>11.44</w:t>
            </w:r>
            <w:r w:rsidR="002B465A" w:rsidRPr="00495981">
              <w:rPr>
                <w:rFonts w:ascii="Times New Roman" w:eastAsia="宋体" w:hAnsi="Times New Roman" w:cs="Times New Roman"/>
                <w:bCs/>
                <w:kern w:val="0"/>
                <w:sz w:val="24"/>
                <w:szCs w:val="24"/>
              </w:rPr>
              <w:t>t/a</w:t>
            </w:r>
            <w:r w:rsidR="002B465A" w:rsidRPr="00495981">
              <w:rPr>
                <w:rFonts w:ascii="Times New Roman" w:eastAsia="宋体" w:hAnsi="Times New Roman" w:cs="Times New Roman"/>
                <w:sz w:val="24"/>
              </w:rPr>
              <w:t>，</w:t>
            </w:r>
            <w:r w:rsidR="00620536" w:rsidRPr="00495981">
              <w:rPr>
                <w:rFonts w:ascii="Times New Roman" w:eastAsia="宋体" w:hAnsi="Times New Roman" w:cs="Times New Roman"/>
                <w:sz w:val="24"/>
              </w:rPr>
              <w:t>属一般工业固体废物中</w:t>
            </w:r>
            <w:r w:rsidR="00620536" w:rsidRPr="00495981">
              <w:rPr>
                <w:rFonts w:ascii="Times New Roman" w:eastAsia="宋体" w:hAnsi="Times New Roman" w:cs="Times New Roman" w:hint="eastAsia"/>
                <w:sz w:val="24"/>
              </w:rPr>
              <w:t>SW07</w:t>
            </w:r>
            <w:r w:rsidR="00620536" w:rsidRPr="00495981">
              <w:rPr>
                <w:rFonts w:ascii="Times New Roman" w:eastAsia="宋体" w:hAnsi="Times New Roman" w:cs="Times New Roman" w:hint="eastAsia"/>
                <w:sz w:val="24"/>
              </w:rPr>
              <w:t>污泥，</w:t>
            </w:r>
            <w:r w:rsidR="00620536" w:rsidRPr="00495981">
              <w:rPr>
                <w:rFonts w:ascii="Times New Roman" w:eastAsia="宋体" w:hAnsi="Times New Roman" w:cs="Times New Roman"/>
                <w:sz w:val="24"/>
              </w:rPr>
              <w:t>固废代码为</w:t>
            </w:r>
            <w:r w:rsidR="00620536" w:rsidRPr="00495981">
              <w:rPr>
                <w:rFonts w:ascii="Times New Roman" w:eastAsia="宋体" w:hAnsi="Times New Roman" w:cs="Times New Roman"/>
                <w:sz w:val="24"/>
              </w:rPr>
              <w:t>900-099-S07</w:t>
            </w:r>
            <w:r w:rsidR="00620536" w:rsidRPr="00495981">
              <w:rPr>
                <w:rFonts w:ascii="Times New Roman" w:eastAsia="宋体" w:hAnsi="Times New Roman" w:cs="Times New Roman"/>
                <w:sz w:val="24"/>
              </w:rPr>
              <w:t>，</w:t>
            </w:r>
            <w:r w:rsidR="002B465A" w:rsidRPr="00495981">
              <w:rPr>
                <w:rFonts w:ascii="Times New Roman" w:eastAsia="宋体" w:hAnsi="Times New Roman" w:cs="Times New Roman"/>
                <w:sz w:val="24"/>
              </w:rPr>
              <w:t>经砂石分离器分离砂石</w:t>
            </w:r>
            <w:r w:rsidR="002B465A" w:rsidRPr="00495981">
              <w:rPr>
                <w:rFonts w:ascii="Times New Roman" w:eastAsia="宋体" w:hAnsi="Times New Roman" w:cs="Times New Roman" w:hint="eastAsia"/>
                <w:sz w:val="24"/>
              </w:rPr>
              <w:t>、压滤机压滤后，砂石和滤渣</w:t>
            </w:r>
            <w:r w:rsidR="002B465A" w:rsidRPr="00495981">
              <w:rPr>
                <w:rFonts w:ascii="Times New Roman" w:eastAsia="宋体" w:hAnsi="Times New Roman" w:cs="Times New Roman"/>
                <w:sz w:val="24"/>
              </w:rPr>
              <w:t>作为原料回用。</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③</w:t>
            </w:r>
            <w:r w:rsidRPr="00495981">
              <w:rPr>
                <w:rFonts w:ascii="Times New Roman" w:eastAsia="宋体" w:hAnsi="Times New Roman" w:cs="Times New Roman" w:hint="eastAsia"/>
                <w:sz w:val="24"/>
              </w:rPr>
              <w:t>废弃试验样品：</w:t>
            </w:r>
            <w:r w:rsidRPr="00495981">
              <w:rPr>
                <w:rFonts w:ascii="Times New Roman" w:eastAsia="宋体" w:hAnsi="Times New Roman" w:cs="Times New Roman"/>
                <w:sz w:val="24"/>
              </w:rPr>
              <w:t>类比同类型项目，</w:t>
            </w:r>
            <w:r w:rsidRPr="00495981">
              <w:rPr>
                <w:rFonts w:ascii="Times New Roman" w:eastAsia="宋体" w:hAnsi="Times New Roman" w:cs="Times New Roman" w:hint="eastAsia"/>
                <w:sz w:val="24"/>
              </w:rPr>
              <w:t>废弃试验样品产生量</w:t>
            </w:r>
            <w:r w:rsidRPr="00495981">
              <w:rPr>
                <w:rFonts w:ascii="Times New Roman" w:eastAsia="宋体" w:hAnsi="Times New Roman" w:cs="Times New Roman"/>
                <w:sz w:val="24"/>
              </w:rPr>
              <w:t>约</w:t>
            </w:r>
            <w:r w:rsidRPr="00495981">
              <w:rPr>
                <w:rFonts w:ascii="Times New Roman" w:eastAsia="宋体" w:hAnsi="Times New Roman" w:cs="Times New Roman" w:hint="eastAsia"/>
                <w:sz w:val="24"/>
              </w:rPr>
              <w:t>2</w:t>
            </w:r>
            <w:r w:rsidRPr="00495981">
              <w:rPr>
                <w:rFonts w:ascii="Times New Roman" w:eastAsia="宋体" w:hAnsi="Times New Roman" w:cs="Times New Roman"/>
                <w:sz w:val="24"/>
              </w:rPr>
              <w:t>t/a</w:t>
            </w:r>
            <w:r w:rsidRPr="00495981">
              <w:rPr>
                <w:rFonts w:ascii="Times New Roman" w:eastAsia="宋体" w:hAnsi="Times New Roman" w:cs="Times New Roman"/>
                <w:sz w:val="24"/>
              </w:rPr>
              <w:t>，</w:t>
            </w:r>
            <w:r w:rsidR="00620536" w:rsidRPr="00495981">
              <w:rPr>
                <w:rFonts w:ascii="Times New Roman" w:eastAsia="宋体" w:hAnsi="Times New Roman" w:cs="Times New Roman"/>
                <w:sz w:val="24"/>
              </w:rPr>
              <w:t>属一般工业固体废物中</w:t>
            </w:r>
            <w:r w:rsidR="00620536" w:rsidRPr="00495981">
              <w:rPr>
                <w:rFonts w:ascii="Times New Roman" w:eastAsia="宋体" w:hAnsi="Times New Roman" w:cs="Times New Roman" w:hint="eastAsia"/>
                <w:sz w:val="24"/>
              </w:rPr>
              <w:t>SW92</w:t>
            </w:r>
            <w:r w:rsidR="00620536" w:rsidRPr="00495981">
              <w:rPr>
                <w:rFonts w:ascii="Times New Roman" w:eastAsia="宋体" w:hAnsi="Times New Roman" w:cs="Times New Roman" w:hint="eastAsia"/>
                <w:sz w:val="24"/>
              </w:rPr>
              <w:t>污泥，</w:t>
            </w:r>
            <w:r w:rsidR="00620536" w:rsidRPr="00495981">
              <w:rPr>
                <w:rFonts w:ascii="Times New Roman" w:eastAsia="宋体" w:hAnsi="Times New Roman" w:cs="Times New Roman"/>
                <w:sz w:val="24"/>
              </w:rPr>
              <w:t>固废代码为</w:t>
            </w:r>
            <w:r w:rsidR="00620536" w:rsidRPr="00495981">
              <w:rPr>
                <w:rFonts w:ascii="Times New Roman" w:eastAsia="宋体" w:hAnsi="Times New Roman" w:cs="Times New Roman"/>
                <w:sz w:val="24"/>
              </w:rPr>
              <w:t>900-0</w:t>
            </w:r>
            <w:r w:rsidR="00620536" w:rsidRPr="00495981">
              <w:rPr>
                <w:rFonts w:ascii="Times New Roman" w:eastAsia="宋体" w:hAnsi="Times New Roman" w:cs="Times New Roman" w:hint="eastAsia"/>
                <w:sz w:val="24"/>
              </w:rPr>
              <w:t>01</w:t>
            </w:r>
            <w:r w:rsidR="00620536" w:rsidRPr="00495981">
              <w:rPr>
                <w:rFonts w:ascii="Times New Roman" w:eastAsia="宋体" w:hAnsi="Times New Roman" w:cs="Times New Roman"/>
                <w:sz w:val="24"/>
              </w:rPr>
              <w:t>-S</w:t>
            </w:r>
            <w:r w:rsidR="00620536" w:rsidRPr="00495981">
              <w:rPr>
                <w:rFonts w:ascii="Times New Roman" w:eastAsia="宋体" w:hAnsi="Times New Roman" w:cs="Times New Roman" w:hint="eastAsia"/>
                <w:sz w:val="24"/>
              </w:rPr>
              <w:t>92</w:t>
            </w:r>
            <w:r w:rsidR="00620536" w:rsidRPr="00495981">
              <w:rPr>
                <w:rFonts w:ascii="Times New Roman" w:eastAsia="宋体" w:hAnsi="Times New Roman" w:cs="Times New Roman"/>
                <w:sz w:val="24"/>
              </w:rPr>
              <w:t>，</w:t>
            </w:r>
            <w:r w:rsidRPr="00495981">
              <w:rPr>
                <w:rFonts w:ascii="Times New Roman" w:eastAsia="宋体" w:hAnsi="Times New Roman" w:cs="Times New Roman"/>
                <w:sz w:val="24"/>
              </w:rPr>
              <w:t>经</w:t>
            </w:r>
            <w:r w:rsidRPr="00495981">
              <w:rPr>
                <w:rFonts w:ascii="Times New Roman" w:eastAsia="宋体" w:hAnsi="Times New Roman" w:cs="Times New Roman" w:hint="eastAsia"/>
                <w:sz w:val="24"/>
              </w:rPr>
              <w:t>收集后</w:t>
            </w:r>
            <w:r w:rsidRPr="00495981">
              <w:rPr>
                <w:rFonts w:ascii="Times New Roman" w:eastAsia="宋体" w:hAnsi="Times New Roman" w:cs="Times New Roman"/>
                <w:sz w:val="24"/>
              </w:rPr>
              <w:t>回用</w:t>
            </w:r>
            <w:r w:rsidRPr="00495981">
              <w:rPr>
                <w:rFonts w:ascii="Times New Roman" w:eastAsia="宋体" w:hAnsi="Times New Roman" w:cs="Times New Roman" w:hint="eastAsia"/>
                <w:sz w:val="24"/>
              </w:rPr>
              <w:t>于生产，不外排</w:t>
            </w:r>
            <w:r w:rsidRPr="00495981">
              <w:rPr>
                <w:rFonts w:ascii="Times New Roman" w:eastAsia="宋体" w:hAnsi="Times New Roman" w:cs="Times New Roman"/>
                <w:sz w:val="24"/>
              </w:rPr>
              <w:t>。</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③</w:t>
            </w:r>
            <w:r w:rsidRPr="00495981">
              <w:rPr>
                <w:rFonts w:ascii="Times New Roman" w:eastAsia="宋体" w:hAnsi="Times New Roman" w:cs="Times New Roman"/>
                <w:sz w:val="24"/>
              </w:rPr>
              <w:t>生活垃圾</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本项目劳动定员</w:t>
            </w:r>
            <w:r w:rsidRPr="00495981">
              <w:rPr>
                <w:rFonts w:ascii="Times New Roman" w:eastAsia="宋体" w:hAnsi="Times New Roman" w:cs="Times New Roman" w:hint="eastAsia"/>
                <w:sz w:val="24"/>
              </w:rPr>
              <w:t>22</w:t>
            </w:r>
            <w:r w:rsidRPr="00495981">
              <w:rPr>
                <w:rFonts w:ascii="Times New Roman" w:eastAsia="宋体" w:hAnsi="Times New Roman" w:cs="Times New Roman"/>
                <w:sz w:val="24"/>
              </w:rPr>
              <w:t>人，年工作天数为</w:t>
            </w:r>
            <w:r w:rsidRPr="00495981">
              <w:rPr>
                <w:rFonts w:ascii="Times New Roman" w:eastAsia="宋体" w:hAnsi="Times New Roman" w:cs="Times New Roman" w:hint="eastAsia"/>
                <w:sz w:val="24"/>
              </w:rPr>
              <w:t>2</w:t>
            </w:r>
            <w:r w:rsidRPr="00495981">
              <w:rPr>
                <w:rFonts w:ascii="Times New Roman" w:eastAsia="宋体" w:hAnsi="Times New Roman" w:cs="Times New Roman"/>
                <w:sz w:val="24"/>
              </w:rPr>
              <w:t>00</w:t>
            </w:r>
            <w:r w:rsidRPr="00495981">
              <w:rPr>
                <w:rFonts w:ascii="Times New Roman" w:eastAsia="宋体" w:hAnsi="Times New Roman" w:cs="Times New Roman"/>
                <w:sz w:val="24"/>
              </w:rPr>
              <w:t>天，在生产营运期间生活垃圾产生系数取</w:t>
            </w:r>
            <w:r w:rsidRPr="00495981">
              <w:rPr>
                <w:rFonts w:ascii="Times New Roman" w:eastAsia="宋体" w:hAnsi="Times New Roman" w:cs="Times New Roman" w:hint="eastAsia"/>
                <w:sz w:val="24"/>
              </w:rPr>
              <w:t>1</w:t>
            </w:r>
            <w:r w:rsidRPr="00495981">
              <w:rPr>
                <w:rFonts w:ascii="Times New Roman" w:eastAsia="宋体" w:hAnsi="Times New Roman" w:cs="Times New Roman"/>
                <w:sz w:val="24"/>
              </w:rPr>
              <w:t>kg/</w:t>
            </w:r>
            <w:r w:rsidRPr="00495981">
              <w:rPr>
                <w:rFonts w:ascii="Times New Roman" w:eastAsia="宋体" w:hAnsi="Times New Roman" w:cs="Times New Roman"/>
                <w:sz w:val="24"/>
              </w:rPr>
              <w:t>人</w:t>
            </w:r>
            <w:r w:rsidRPr="00495981">
              <w:rPr>
                <w:rFonts w:ascii="Times New Roman" w:eastAsia="宋体" w:hAnsi="Times New Roman" w:cs="Times New Roman"/>
                <w:sz w:val="24"/>
              </w:rPr>
              <w:t>•</w:t>
            </w:r>
            <w:r w:rsidRPr="00495981">
              <w:rPr>
                <w:rFonts w:ascii="Times New Roman" w:eastAsia="宋体" w:hAnsi="Times New Roman" w:cs="Times New Roman"/>
                <w:sz w:val="24"/>
              </w:rPr>
              <w:t>天，因此，项目生活垃圾产生量为</w:t>
            </w:r>
            <w:r w:rsidRPr="00495981">
              <w:rPr>
                <w:rFonts w:ascii="Times New Roman" w:eastAsia="宋体" w:hAnsi="Times New Roman" w:cs="Times New Roman" w:hint="eastAsia"/>
                <w:sz w:val="24"/>
              </w:rPr>
              <w:t>22</w:t>
            </w:r>
            <w:r w:rsidRPr="00495981">
              <w:rPr>
                <w:rFonts w:ascii="Times New Roman" w:eastAsia="宋体" w:hAnsi="Times New Roman" w:cs="Times New Roman"/>
                <w:sz w:val="24"/>
              </w:rPr>
              <w:t>kg/d</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4.4</w:t>
            </w:r>
            <w:r w:rsidRPr="00495981">
              <w:rPr>
                <w:rFonts w:ascii="Times New Roman" w:eastAsia="宋体" w:hAnsi="Times New Roman" w:cs="Times New Roman"/>
                <w:sz w:val="24"/>
              </w:rPr>
              <w:t>t/a</w:t>
            </w:r>
            <w:r w:rsidRPr="00495981">
              <w:rPr>
                <w:rFonts w:ascii="Times New Roman" w:eastAsia="宋体" w:hAnsi="Times New Roman" w:cs="Times New Roman"/>
                <w:sz w:val="24"/>
              </w:rPr>
              <w:t>。</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④</w:t>
            </w:r>
            <w:r w:rsidRPr="00495981">
              <w:rPr>
                <w:rFonts w:ascii="Times New Roman" w:eastAsia="宋体" w:hAnsi="Times New Roman" w:cs="Times New Roman" w:hint="eastAsia"/>
                <w:sz w:val="24"/>
              </w:rPr>
              <w:t>废含油抹布及劳保用品：</w:t>
            </w:r>
            <w:r w:rsidRPr="00495981">
              <w:rPr>
                <w:rFonts w:ascii="Times New Roman" w:eastAsia="宋体" w:hAnsi="Times New Roman" w:cs="Times New Roman"/>
                <w:sz w:val="24"/>
              </w:rPr>
              <w:t>项目</w:t>
            </w:r>
            <w:r w:rsidRPr="00495981">
              <w:rPr>
                <w:rFonts w:ascii="Times New Roman" w:eastAsia="宋体" w:hAnsi="Times New Roman" w:cs="Times New Roman" w:hint="eastAsia"/>
                <w:sz w:val="24"/>
              </w:rPr>
              <w:t>生产过程</w:t>
            </w:r>
            <w:r w:rsidRPr="00495981">
              <w:rPr>
                <w:rFonts w:ascii="Times New Roman" w:eastAsia="宋体" w:hAnsi="Times New Roman" w:cs="Times New Roman"/>
                <w:sz w:val="24"/>
              </w:rPr>
              <w:t>对生产设备进行维护保养，会产生少量的含油废抹布</w:t>
            </w:r>
            <w:r w:rsidRPr="00495981">
              <w:rPr>
                <w:rFonts w:ascii="Times New Roman" w:eastAsia="宋体" w:hAnsi="Times New Roman" w:cs="Times New Roman" w:hint="eastAsia"/>
                <w:sz w:val="24"/>
              </w:rPr>
              <w:t>、劳保用品</w:t>
            </w:r>
            <w:r w:rsidRPr="00495981">
              <w:rPr>
                <w:rFonts w:ascii="Times New Roman" w:eastAsia="宋体" w:hAnsi="Times New Roman" w:cs="Times New Roman"/>
                <w:sz w:val="24"/>
              </w:rPr>
              <w:t>，产生量</w:t>
            </w:r>
            <w:r w:rsidRPr="00495981">
              <w:rPr>
                <w:rFonts w:ascii="Times New Roman" w:eastAsia="宋体" w:hAnsi="Times New Roman" w:cs="Times New Roman" w:hint="eastAsia"/>
                <w:sz w:val="24"/>
              </w:rPr>
              <w:t>约</w:t>
            </w:r>
            <w:r w:rsidRPr="00495981">
              <w:rPr>
                <w:rFonts w:ascii="Times New Roman" w:eastAsia="宋体" w:hAnsi="Times New Roman" w:cs="Times New Roman"/>
                <w:sz w:val="24"/>
              </w:rPr>
              <w:t>为</w:t>
            </w:r>
            <w:r w:rsidRPr="00495981">
              <w:rPr>
                <w:rFonts w:ascii="Times New Roman" w:eastAsia="宋体" w:hAnsi="Times New Roman" w:cs="Times New Roman"/>
                <w:sz w:val="24"/>
              </w:rPr>
              <w:t>0.2t/a</w:t>
            </w:r>
            <w:r w:rsidRPr="00495981">
              <w:rPr>
                <w:rFonts w:ascii="Times New Roman" w:eastAsia="宋体" w:hAnsi="Times New Roman" w:cs="Times New Roman" w:hint="eastAsia"/>
                <w:sz w:val="24"/>
              </w:rPr>
              <w:t>，属于</w:t>
            </w:r>
            <w:r w:rsidRPr="00495981">
              <w:rPr>
                <w:rFonts w:ascii="Times New Roman" w:eastAsia="宋体" w:hAnsi="Times New Roman" w:cs="Times New Roman"/>
                <w:sz w:val="24"/>
              </w:rPr>
              <w:t>《国家危险废物名录》（</w:t>
            </w:r>
            <w:r w:rsidRPr="00495981">
              <w:rPr>
                <w:rFonts w:ascii="Times New Roman" w:eastAsia="宋体" w:hAnsi="Times New Roman" w:cs="Times New Roman" w:hint="eastAsia"/>
                <w:sz w:val="24"/>
              </w:rPr>
              <w:t>2025</w:t>
            </w:r>
            <w:r w:rsidRPr="00495981">
              <w:rPr>
                <w:rFonts w:ascii="Times New Roman" w:eastAsia="宋体" w:hAnsi="Times New Roman" w:cs="Times New Roman" w:hint="eastAsia"/>
                <w:sz w:val="24"/>
              </w:rPr>
              <w:t>年版</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中危险废物，</w:t>
            </w:r>
            <w:r w:rsidRPr="00495981">
              <w:rPr>
                <w:rFonts w:ascii="Times New Roman" w:eastAsia="宋体" w:hAnsi="Times New Roman" w:cs="Times New Roman"/>
                <w:sz w:val="24"/>
                <w:szCs w:val="24"/>
              </w:rPr>
              <w:t>废物类别为</w:t>
            </w:r>
            <w:r w:rsidRPr="00495981">
              <w:rPr>
                <w:rFonts w:ascii="Times New Roman" w:eastAsia="宋体" w:hAnsi="Times New Roman" w:cs="Times New Roman"/>
                <w:sz w:val="24"/>
              </w:rPr>
              <w:t>HW49</w:t>
            </w:r>
            <w:r w:rsidRPr="00495981">
              <w:rPr>
                <w:rFonts w:ascii="Times New Roman" w:eastAsia="宋体" w:hAnsi="Times New Roman" w:cs="Times New Roman" w:hint="eastAsia"/>
                <w:sz w:val="24"/>
                <w:szCs w:val="24"/>
              </w:rPr>
              <w:t>其他</w:t>
            </w:r>
            <w:r w:rsidRPr="00495981">
              <w:rPr>
                <w:rFonts w:ascii="Times New Roman" w:eastAsia="宋体" w:hAnsi="Times New Roman" w:cs="Times New Roman"/>
                <w:sz w:val="24"/>
                <w:szCs w:val="24"/>
              </w:rPr>
              <w:t>废物，</w:t>
            </w:r>
            <w:r w:rsidRPr="00495981">
              <w:rPr>
                <w:rFonts w:ascii="Times New Roman" w:eastAsia="宋体" w:hAnsi="Times New Roman" w:cs="Times New Roman" w:hint="eastAsia"/>
                <w:sz w:val="24"/>
                <w:szCs w:val="24"/>
              </w:rPr>
              <w:t>废物</w:t>
            </w:r>
            <w:r w:rsidRPr="00495981">
              <w:rPr>
                <w:rFonts w:ascii="Times New Roman" w:eastAsia="宋体" w:hAnsi="Times New Roman" w:cs="Times New Roman" w:hint="eastAsia"/>
                <w:sz w:val="24"/>
              </w:rPr>
              <w:t>代码为</w:t>
            </w:r>
            <w:r w:rsidRPr="00495981">
              <w:rPr>
                <w:rFonts w:ascii="Times New Roman" w:eastAsia="宋体" w:hAnsi="Times New Roman" w:cs="Times New Roman"/>
                <w:sz w:val="24"/>
              </w:rPr>
              <w:t xml:space="preserve"> 900-041-49</w:t>
            </w:r>
            <w:r w:rsidRPr="00495981">
              <w:rPr>
                <w:rFonts w:ascii="Times New Roman" w:eastAsia="宋体" w:hAnsi="Times New Roman" w:cs="Times New Roman" w:hint="eastAsia"/>
                <w:sz w:val="24"/>
              </w:rPr>
              <w:t>，收集暂存于危废暂存间，定期</w:t>
            </w:r>
            <w:r w:rsidRPr="00495981">
              <w:rPr>
                <w:rFonts w:ascii="Times New Roman" w:eastAsia="宋体" w:hAnsi="Times New Roman" w:cs="Times New Roman"/>
                <w:sz w:val="24"/>
              </w:rPr>
              <w:t>交由有资质的单位</w:t>
            </w:r>
            <w:r w:rsidRPr="00495981">
              <w:rPr>
                <w:rFonts w:ascii="Times New Roman" w:eastAsia="宋体" w:hAnsi="Times New Roman" w:cs="Times New Roman" w:hint="eastAsia"/>
                <w:sz w:val="24"/>
              </w:rPr>
              <w:t>处置</w:t>
            </w:r>
            <w:r w:rsidRPr="00495981">
              <w:rPr>
                <w:rFonts w:ascii="Times New Roman" w:eastAsia="宋体" w:hAnsi="Times New Roman" w:cs="Times New Roman"/>
                <w:sz w:val="24"/>
              </w:rPr>
              <w:t>。</w:t>
            </w:r>
          </w:p>
          <w:p w:rsidR="00E30CDE" w:rsidRPr="00495981" w:rsidRDefault="002B465A">
            <w:pPr>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⑤</w:t>
            </w:r>
            <w:r w:rsidRPr="00495981">
              <w:rPr>
                <w:rFonts w:ascii="Times New Roman" w:eastAsia="宋体" w:hAnsi="Times New Roman" w:cs="Times New Roman"/>
                <w:sz w:val="24"/>
                <w:szCs w:val="24"/>
              </w:rPr>
              <w:t>废</w:t>
            </w:r>
            <w:r w:rsidRPr="00495981">
              <w:rPr>
                <w:rFonts w:ascii="Times New Roman" w:eastAsia="宋体" w:hAnsi="Times New Roman" w:cs="Times New Roman" w:hint="eastAsia"/>
                <w:sz w:val="24"/>
                <w:szCs w:val="24"/>
              </w:rPr>
              <w:t>矿物油：</w:t>
            </w:r>
            <w:r w:rsidRPr="00495981">
              <w:rPr>
                <w:rFonts w:ascii="Times New Roman" w:eastAsia="宋体" w:hAnsi="Times New Roman" w:hint="eastAsia"/>
                <w:sz w:val="24"/>
              </w:rPr>
              <w:t>本</w:t>
            </w:r>
            <w:r w:rsidRPr="00495981">
              <w:rPr>
                <w:rFonts w:ascii="Times New Roman" w:eastAsia="宋体" w:hAnsi="Times New Roman" w:cs="Times New Roman"/>
                <w:sz w:val="24"/>
                <w:szCs w:val="24"/>
              </w:rPr>
              <w:t>项目废矿物油主要</w:t>
            </w:r>
            <w:r w:rsidRPr="00495981">
              <w:rPr>
                <w:rFonts w:ascii="Times New Roman" w:eastAsia="宋体" w:hAnsi="Times New Roman" w:cs="Times New Roman" w:hint="eastAsia"/>
                <w:sz w:val="24"/>
                <w:szCs w:val="24"/>
              </w:rPr>
              <w:t>来自机械</w:t>
            </w:r>
            <w:r w:rsidRPr="00495981">
              <w:rPr>
                <w:rFonts w:ascii="Times New Roman" w:eastAsia="宋体" w:hAnsi="Times New Roman" w:cs="Times New Roman"/>
                <w:sz w:val="24"/>
                <w:szCs w:val="24"/>
              </w:rPr>
              <w:t>设备</w:t>
            </w:r>
            <w:r w:rsidRPr="00495981">
              <w:rPr>
                <w:rFonts w:ascii="Times New Roman" w:eastAsia="宋体" w:hAnsi="Times New Roman" w:cs="Times New Roman" w:hint="eastAsia"/>
                <w:sz w:val="24"/>
                <w:szCs w:val="24"/>
              </w:rPr>
              <w:t>的维护保养</w:t>
            </w:r>
            <w:r w:rsidRPr="00495981">
              <w:rPr>
                <w:rFonts w:ascii="Times New Roman" w:eastAsia="宋体" w:hAnsi="Times New Roman" w:cs="Times New Roman"/>
                <w:sz w:val="24"/>
                <w:szCs w:val="24"/>
              </w:rPr>
              <w:t>，产生量约为</w:t>
            </w:r>
            <w:r w:rsidRPr="00495981">
              <w:rPr>
                <w:rFonts w:ascii="Times New Roman" w:eastAsia="宋体" w:hAnsi="Times New Roman" w:cs="Times New Roman"/>
                <w:sz w:val="24"/>
                <w:szCs w:val="24"/>
              </w:rPr>
              <w:t>0.5t/a</w:t>
            </w:r>
            <w:r w:rsidRPr="00495981">
              <w:rPr>
                <w:rFonts w:ascii="Times New Roman" w:eastAsia="宋体" w:hAnsi="Times New Roman" w:cs="Times New Roman" w:hint="eastAsia"/>
                <w:sz w:val="24"/>
                <w:szCs w:val="24"/>
              </w:rPr>
              <w:t>，</w:t>
            </w:r>
            <w:r w:rsidRPr="00495981">
              <w:rPr>
                <w:rFonts w:ascii="Times New Roman" w:eastAsia="宋体" w:hAnsi="Times New Roman" w:cs="Times New Roman"/>
                <w:sz w:val="24"/>
                <w:szCs w:val="24"/>
              </w:rPr>
              <w:t>废矿物油属于</w:t>
            </w:r>
            <w:r w:rsidRPr="00495981">
              <w:rPr>
                <w:rFonts w:ascii="Times New Roman" w:eastAsia="宋体" w:hAnsi="Times New Roman" w:cs="Times New Roman"/>
                <w:sz w:val="24"/>
              </w:rPr>
              <w:t>《国家危险废物名录》（</w:t>
            </w:r>
            <w:r w:rsidRPr="00495981">
              <w:rPr>
                <w:rFonts w:ascii="Times New Roman" w:eastAsia="宋体" w:hAnsi="Times New Roman" w:cs="Times New Roman" w:hint="eastAsia"/>
                <w:sz w:val="24"/>
              </w:rPr>
              <w:t>2025</w:t>
            </w:r>
            <w:r w:rsidRPr="00495981">
              <w:rPr>
                <w:rFonts w:ascii="Times New Roman" w:eastAsia="宋体" w:hAnsi="Times New Roman" w:cs="Times New Roman" w:hint="eastAsia"/>
                <w:sz w:val="24"/>
              </w:rPr>
              <w:t>年版</w:t>
            </w:r>
            <w:r w:rsidRPr="00495981">
              <w:rPr>
                <w:rFonts w:ascii="Times New Roman" w:eastAsia="宋体" w:hAnsi="Times New Roman" w:cs="Times New Roman"/>
                <w:sz w:val="24"/>
              </w:rPr>
              <w:t>）</w:t>
            </w:r>
            <w:r w:rsidRPr="00495981">
              <w:rPr>
                <w:rFonts w:ascii="Times New Roman" w:eastAsia="宋体" w:hAnsi="Times New Roman" w:cs="Times New Roman" w:hint="eastAsia"/>
                <w:sz w:val="24"/>
              </w:rPr>
              <w:t>中</w:t>
            </w:r>
            <w:r w:rsidRPr="00495981">
              <w:rPr>
                <w:rFonts w:ascii="Times New Roman" w:eastAsia="宋体" w:hAnsi="Times New Roman" w:cs="Times New Roman"/>
                <w:sz w:val="24"/>
                <w:szCs w:val="24"/>
              </w:rPr>
              <w:t>危险废物，废物类别</w:t>
            </w:r>
            <w:r w:rsidRPr="00495981">
              <w:rPr>
                <w:rFonts w:ascii="Times New Roman" w:eastAsia="宋体" w:hAnsi="Times New Roman" w:cs="Times New Roman"/>
                <w:sz w:val="24"/>
                <w:szCs w:val="24"/>
              </w:rPr>
              <w:lastRenderedPageBreak/>
              <w:t>为</w:t>
            </w:r>
            <w:r w:rsidRPr="00495981">
              <w:rPr>
                <w:rFonts w:ascii="Times New Roman" w:eastAsia="宋体" w:hAnsi="Times New Roman" w:cs="Times New Roman"/>
                <w:sz w:val="24"/>
                <w:szCs w:val="24"/>
              </w:rPr>
              <w:t>HW08</w:t>
            </w:r>
            <w:r w:rsidRPr="00495981">
              <w:rPr>
                <w:rFonts w:ascii="Times New Roman" w:eastAsia="宋体" w:hAnsi="Times New Roman" w:cs="Times New Roman"/>
                <w:sz w:val="24"/>
                <w:szCs w:val="24"/>
              </w:rPr>
              <w:t>废矿物油与含矿物油废物，废物代码为</w:t>
            </w:r>
            <w:r w:rsidRPr="00495981">
              <w:rPr>
                <w:rFonts w:ascii="Times New Roman" w:eastAsia="宋体" w:hAnsi="Times New Roman" w:cs="Times New Roman"/>
                <w:sz w:val="24"/>
                <w:szCs w:val="24"/>
              </w:rPr>
              <w:t>900-21</w:t>
            </w:r>
            <w:r w:rsidRPr="00495981">
              <w:rPr>
                <w:rFonts w:ascii="Times New Roman" w:eastAsia="宋体" w:hAnsi="Times New Roman" w:cs="Times New Roman" w:hint="eastAsia"/>
                <w:sz w:val="24"/>
                <w:szCs w:val="24"/>
              </w:rPr>
              <w:t>4</w:t>
            </w:r>
            <w:r w:rsidRPr="00495981">
              <w:rPr>
                <w:rFonts w:ascii="Times New Roman" w:eastAsia="宋体" w:hAnsi="Times New Roman" w:cs="Times New Roman"/>
                <w:sz w:val="24"/>
                <w:szCs w:val="24"/>
              </w:rPr>
              <w:t>-08</w:t>
            </w:r>
            <w:r w:rsidRPr="00495981">
              <w:rPr>
                <w:rFonts w:ascii="Times New Roman" w:eastAsia="宋体" w:hAnsi="Times New Roman" w:cs="Times New Roman"/>
                <w:sz w:val="24"/>
                <w:szCs w:val="24"/>
              </w:rPr>
              <w:t>，</w:t>
            </w:r>
            <w:r w:rsidRPr="00495981">
              <w:rPr>
                <w:rFonts w:ascii="Times New Roman" w:eastAsia="宋体" w:hAnsi="Times New Roman" w:cs="Times New Roman" w:hint="eastAsia"/>
                <w:sz w:val="24"/>
              </w:rPr>
              <w:t>收集暂存于危废暂存间，定期</w:t>
            </w:r>
            <w:r w:rsidRPr="00495981">
              <w:rPr>
                <w:rFonts w:ascii="Times New Roman" w:eastAsia="宋体" w:hAnsi="Times New Roman" w:cs="Times New Roman"/>
                <w:sz w:val="24"/>
              </w:rPr>
              <w:t>交由有资质的单位</w:t>
            </w:r>
            <w:r w:rsidRPr="00495981">
              <w:rPr>
                <w:rFonts w:ascii="Times New Roman" w:eastAsia="宋体" w:hAnsi="Times New Roman" w:cs="Times New Roman" w:hint="eastAsia"/>
                <w:sz w:val="24"/>
              </w:rPr>
              <w:t>处置</w:t>
            </w:r>
            <w:r w:rsidRPr="00495981">
              <w:rPr>
                <w:rFonts w:ascii="Times New Roman" w:eastAsia="宋体" w:hAnsi="Times New Roman" w:cs="Times New Roman"/>
                <w:sz w:val="24"/>
              </w:rPr>
              <w:t>。</w:t>
            </w:r>
          </w:p>
          <w:p w:rsidR="00495981" w:rsidRDefault="00495981">
            <w:pPr>
              <w:snapToGrid w:val="0"/>
              <w:jc w:val="center"/>
              <w:rPr>
                <w:rFonts w:ascii="Times New Roman" w:eastAsia="宋体" w:hAnsi="Times New Roman" w:cs="Times New Roman"/>
                <w:b/>
                <w:szCs w:val="21"/>
              </w:rPr>
            </w:pPr>
          </w:p>
          <w:p w:rsidR="00495981" w:rsidRDefault="00495981">
            <w:pPr>
              <w:snapToGrid w:val="0"/>
              <w:jc w:val="center"/>
              <w:rPr>
                <w:rFonts w:ascii="Times New Roman" w:eastAsia="宋体" w:hAnsi="Times New Roman" w:cs="Times New Roman"/>
                <w:b/>
                <w:szCs w:val="21"/>
              </w:rPr>
            </w:pPr>
          </w:p>
          <w:p w:rsidR="00E30CDE" w:rsidRPr="00495981" w:rsidRDefault="002B465A">
            <w:pPr>
              <w:snapToGrid w:val="0"/>
              <w:jc w:val="center"/>
              <w:rPr>
                <w:rFonts w:ascii="Times New Roman" w:eastAsia="宋体" w:hAnsi="Times New Roman" w:cs="Times New Roman"/>
                <w:b/>
                <w:szCs w:val="21"/>
              </w:rPr>
            </w:pPr>
            <w:r w:rsidRPr="00495981">
              <w:rPr>
                <w:rFonts w:ascii="Times New Roman" w:eastAsia="宋体" w:hAnsi="Times New Roman" w:cs="Times New Roman"/>
                <w:b/>
                <w:szCs w:val="21"/>
              </w:rPr>
              <w:t>表</w:t>
            </w:r>
            <w:r w:rsidRPr="00495981">
              <w:rPr>
                <w:rFonts w:ascii="Times New Roman" w:eastAsia="宋体" w:hAnsi="Times New Roman" w:cs="Times New Roman"/>
                <w:b/>
                <w:szCs w:val="21"/>
              </w:rPr>
              <w:t>4-</w:t>
            </w:r>
            <w:r w:rsidRPr="00495981">
              <w:rPr>
                <w:rFonts w:ascii="Times New Roman" w:eastAsia="宋体" w:hAnsi="Times New Roman" w:cs="Times New Roman" w:hint="eastAsia"/>
                <w:b/>
                <w:szCs w:val="21"/>
              </w:rPr>
              <w:t>1</w:t>
            </w:r>
            <w:r w:rsidR="00EC02C0" w:rsidRPr="00495981">
              <w:rPr>
                <w:rFonts w:ascii="Times New Roman" w:eastAsia="宋体" w:hAnsi="Times New Roman" w:cs="Times New Roman" w:hint="eastAsia"/>
                <w:b/>
                <w:szCs w:val="21"/>
              </w:rPr>
              <w:t>3</w:t>
            </w:r>
            <w:r w:rsidRPr="00495981">
              <w:rPr>
                <w:rFonts w:ascii="Times New Roman" w:eastAsia="宋体" w:hAnsi="Times New Roman" w:cs="Times New Roman" w:hint="eastAsia"/>
                <w:b/>
                <w:szCs w:val="21"/>
              </w:rPr>
              <w:t xml:space="preserve">  </w:t>
            </w:r>
            <w:r w:rsidRPr="00495981">
              <w:rPr>
                <w:rFonts w:ascii="Times New Roman" w:eastAsia="宋体" w:hAnsi="Times New Roman" w:cs="Times New Roman"/>
                <w:b/>
                <w:szCs w:val="21"/>
              </w:rPr>
              <w:t>本项目固废</w:t>
            </w:r>
            <w:r w:rsidRPr="00495981">
              <w:rPr>
                <w:rFonts w:ascii="Times New Roman" w:eastAsia="宋体" w:hAnsi="Times New Roman" w:cs="Times New Roman" w:hint="eastAsia"/>
                <w:b/>
                <w:szCs w:val="21"/>
              </w:rPr>
              <w:t>产生和处置情况</w:t>
            </w:r>
          </w:p>
          <w:tbl>
            <w:tblPr>
              <w:tblW w:w="4975"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426"/>
              <w:gridCol w:w="900"/>
              <w:gridCol w:w="751"/>
              <w:gridCol w:w="1660"/>
              <w:gridCol w:w="751"/>
              <w:gridCol w:w="599"/>
              <w:gridCol w:w="752"/>
              <w:gridCol w:w="794"/>
              <w:gridCol w:w="926"/>
              <w:gridCol w:w="971"/>
            </w:tblGrid>
            <w:tr w:rsidR="00E30CDE" w:rsidRPr="00495981">
              <w:trPr>
                <w:trHeight w:val="397"/>
                <w:jc w:val="center"/>
              </w:trPr>
              <w:tc>
                <w:tcPr>
                  <w:tcW w:w="241" w:type="pct"/>
                  <w:tcMar>
                    <w:left w:w="0" w:type="dxa"/>
                    <w:right w:w="0" w:type="dxa"/>
                  </w:tcMar>
                  <w:vAlign w:val="center"/>
                </w:tcPr>
                <w:p w:rsidR="00E30CDE" w:rsidRPr="00495981" w:rsidRDefault="002B465A">
                  <w:pPr>
                    <w:kinsoku w:val="0"/>
                    <w:overflowPunct w:val="0"/>
                    <w:jc w:val="center"/>
                    <w:rPr>
                      <w:rFonts w:ascii="Times New Roman" w:eastAsia="宋体" w:hAnsi="Times New Roman" w:cs="Times New Roman"/>
                      <w:b/>
                      <w:szCs w:val="21"/>
                    </w:rPr>
                  </w:pPr>
                  <w:r w:rsidRPr="00495981">
                    <w:rPr>
                      <w:rFonts w:ascii="Times New Roman" w:eastAsia="宋体" w:hAnsi="Times New Roman" w:cs="Times New Roman"/>
                      <w:b/>
                      <w:szCs w:val="21"/>
                    </w:rPr>
                    <w:t>属性</w:t>
                  </w:r>
                </w:p>
              </w:tc>
              <w:tc>
                <w:tcPr>
                  <w:tcW w:w="531" w:type="pct"/>
                  <w:tcMar>
                    <w:left w:w="0" w:type="dxa"/>
                    <w:right w:w="0" w:type="dxa"/>
                  </w:tcMar>
                  <w:vAlign w:val="center"/>
                </w:tcPr>
                <w:p w:rsidR="00E30CDE" w:rsidRPr="00495981" w:rsidRDefault="002B465A">
                  <w:pPr>
                    <w:kinsoku w:val="0"/>
                    <w:overflowPunct w:val="0"/>
                    <w:jc w:val="center"/>
                    <w:rPr>
                      <w:rFonts w:ascii="Times New Roman" w:eastAsia="宋体" w:hAnsi="Times New Roman" w:cs="Times New Roman"/>
                      <w:b/>
                      <w:szCs w:val="21"/>
                    </w:rPr>
                  </w:pPr>
                  <w:r w:rsidRPr="00495981">
                    <w:rPr>
                      <w:rFonts w:ascii="Times New Roman" w:eastAsia="宋体" w:hAnsi="Times New Roman" w:cs="Times New Roman"/>
                      <w:b/>
                      <w:szCs w:val="21"/>
                    </w:rPr>
                    <w:t>污染物</w:t>
                  </w:r>
                </w:p>
              </w:tc>
              <w:tc>
                <w:tcPr>
                  <w:tcW w:w="444" w:type="pct"/>
                  <w:tcMar>
                    <w:left w:w="0" w:type="dxa"/>
                    <w:right w:w="0" w:type="dxa"/>
                  </w:tcMar>
                  <w:vAlign w:val="center"/>
                </w:tcPr>
                <w:p w:rsidR="00E30CDE" w:rsidRPr="00495981" w:rsidRDefault="002B465A">
                  <w:pPr>
                    <w:kinsoku w:val="0"/>
                    <w:overflowPunct w:val="0"/>
                    <w:jc w:val="center"/>
                    <w:rPr>
                      <w:rFonts w:ascii="Times New Roman" w:eastAsia="宋体" w:hAnsi="Times New Roman" w:cs="Times New Roman"/>
                      <w:b/>
                      <w:szCs w:val="21"/>
                    </w:rPr>
                  </w:pPr>
                  <w:r w:rsidRPr="00495981">
                    <w:rPr>
                      <w:rFonts w:ascii="Times New Roman" w:eastAsia="宋体" w:hAnsi="Times New Roman" w:cs="Times New Roman"/>
                      <w:b/>
                      <w:szCs w:val="21"/>
                    </w:rPr>
                    <w:t>产生环节</w:t>
                  </w:r>
                </w:p>
              </w:tc>
              <w:tc>
                <w:tcPr>
                  <w:tcW w:w="977" w:type="pct"/>
                  <w:tcMar>
                    <w:left w:w="0" w:type="dxa"/>
                    <w:right w:w="0" w:type="dxa"/>
                  </w:tcMar>
                  <w:vAlign w:val="center"/>
                </w:tcPr>
                <w:p w:rsidR="00E30CDE" w:rsidRPr="00495981" w:rsidRDefault="002B465A">
                  <w:pPr>
                    <w:kinsoku w:val="0"/>
                    <w:overflowPunct w:val="0"/>
                    <w:jc w:val="center"/>
                    <w:rPr>
                      <w:rFonts w:ascii="Times New Roman" w:eastAsia="宋体" w:hAnsi="Times New Roman" w:cs="Times New Roman"/>
                      <w:b/>
                      <w:szCs w:val="21"/>
                    </w:rPr>
                  </w:pPr>
                  <w:r w:rsidRPr="00495981">
                    <w:rPr>
                      <w:rFonts w:ascii="Times New Roman" w:eastAsia="宋体" w:hAnsi="Times New Roman" w:cs="Times New Roman"/>
                      <w:b/>
                      <w:szCs w:val="21"/>
                    </w:rPr>
                    <w:t>废物编码</w:t>
                  </w:r>
                </w:p>
              </w:tc>
              <w:tc>
                <w:tcPr>
                  <w:tcW w:w="444" w:type="pct"/>
                  <w:tcMar>
                    <w:left w:w="0" w:type="dxa"/>
                    <w:right w:w="0" w:type="dxa"/>
                  </w:tcMar>
                  <w:vAlign w:val="center"/>
                </w:tcPr>
                <w:p w:rsidR="00E30CDE" w:rsidRPr="00495981" w:rsidRDefault="002B465A">
                  <w:pPr>
                    <w:kinsoku w:val="0"/>
                    <w:overflowPunct w:val="0"/>
                    <w:jc w:val="center"/>
                    <w:rPr>
                      <w:rFonts w:ascii="Times New Roman" w:eastAsia="宋体" w:hAnsi="Times New Roman" w:cs="Times New Roman"/>
                      <w:b/>
                      <w:szCs w:val="21"/>
                    </w:rPr>
                  </w:pPr>
                  <w:r w:rsidRPr="00495981">
                    <w:rPr>
                      <w:rFonts w:ascii="Times New Roman" w:eastAsia="宋体" w:hAnsi="Times New Roman" w:cs="Times New Roman"/>
                      <w:b/>
                      <w:szCs w:val="21"/>
                    </w:rPr>
                    <w:t>毒害</w:t>
                  </w:r>
                </w:p>
                <w:p w:rsidR="00E30CDE" w:rsidRPr="00495981" w:rsidRDefault="002B465A">
                  <w:pPr>
                    <w:kinsoku w:val="0"/>
                    <w:overflowPunct w:val="0"/>
                    <w:jc w:val="center"/>
                    <w:rPr>
                      <w:rFonts w:ascii="Times New Roman" w:eastAsia="宋体" w:hAnsi="Times New Roman" w:cs="Times New Roman"/>
                      <w:b/>
                      <w:szCs w:val="21"/>
                    </w:rPr>
                  </w:pPr>
                  <w:r w:rsidRPr="00495981">
                    <w:rPr>
                      <w:rFonts w:ascii="Times New Roman" w:eastAsia="宋体" w:hAnsi="Times New Roman" w:cs="Times New Roman"/>
                      <w:b/>
                      <w:szCs w:val="21"/>
                    </w:rPr>
                    <w:t>成分</w:t>
                  </w:r>
                </w:p>
              </w:tc>
              <w:tc>
                <w:tcPr>
                  <w:tcW w:w="355" w:type="pct"/>
                  <w:tcMar>
                    <w:left w:w="0" w:type="dxa"/>
                    <w:right w:w="0" w:type="dxa"/>
                  </w:tcMar>
                  <w:vAlign w:val="center"/>
                </w:tcPr>
                <w:p w:rsidR="00E30CDE" w:rsidRPr="00495981" w:rsidRDefault="002B465A">
                  <w:pPr>
                    <w:kinsoku w:val="0"/>
                    <w:overflowPunct w:val="0"/>
                    <w:jc w:val="center"/>
                    <w:rPr>
                      <w:rFonts w:ascii="Times New Roman" w:eastAsia="宋体" w:hAnsi="Times New Roman" w:cs="Times New Roman"/>
                      <w:b/>
                      <w:szCs w:val="21"/>
                    </w:rPr>
                  </w:pPr>
                  <w:r w:rsidRPr="00495981">
                    <w:rPr>
                      <w:rFonts w:ascii="Times New Roman" w:eastAsia="宋体" w:hAnsi="Times New Roman" w:cs="Times New Roman"/>
                      <w:b/>
                      <w:szCs w:val="21"/>
                    </w:rPr>
                    <w:t>形态</w:t>
                  </w:r>
                </w:p>
              </w:tc>
              <w:tc>
                <w:tcPr>
                  <w:tcW w:w="444" w:type="pct"/>
                  <w:tcMar>
                    <w:left w:w="0" w:type="dxa"/>
                    <w:right w:w="0" w:type="dxa"/>
                  </w:tcMar>
                  <w:vAlign w:val="center"/>
                </w:tcPr>
                <w:p w:rsidR="00E30CDE" w:rsidRPr="00495981" w:rsidRDefault="002B465A">
                  <w:pPr>
                    <w:kinsoku w:val="0"/>
                    <w:overflowPunct w:val="0"/>
                    <w:jc w:val="center"/>
                    <w:rPr>
                      <w:rFonts w:ascii="Times New Roman" w:eastAsia="宋体" w:hAnsi="Times New Roman" w:cs="Times New Roman"/>
                      <w:b/>
                      <w:szCs w:val="21"/>
                    </w:rPr>
                  </w:pPr>
                  <w:r w:rsidRPr="00495981">
                    <w:rPr>
                      <w:rFonts w:ascii="Times New Roman" w:eastAsia="宋体" w:hAnsi="Times New Roman" w:cs="Times New Roman"/>
                      <w:b/>
                      <w:szCs w:val="21"/>
                    </w:rPr>
                    <w:t>危险特性</w:t>
                  </w:r>
                </w:p>
              </w:tc>
              <w:tc>
                <w:tcPr>
                  <w:tcW w:w="440" w:type="pct"/>
                  <w:tcMar>
                    <w:left w:w="0" w:type="dxa"/>
                    <w:right w:w="0" w:type="dxa"/>
                  </w:tcMar>
                  <w:vAlign w:val="center"/>
                </w:tcPr>
                <w:p w:rsidR="00E30CDE" w:rsidRPr="00495981" w:rsidRDefault="002B465A">
                  <w:pPr>
                    <w:kinsoku w:val="0"/>
                    <w:overflowPunct w:val="0"/>
                    <w:jc w:val="center"/>
                    <w:rPr>
                      <w:rFonts w:ascii="Times New Roman" w:eastAsia="宋体" w:hAnsi="Times New Roman" w:cs="Times New Roman"/>
                      <w:b/>
                      <w:szCs w:val="21"/>
                    </w:rPr>
                  </w:pPr>
                  <w:r w:rsidRPr="00495981">
                    <w:rPr>
                      <w:rFonts w:ascii="Times New Roman" w:eastAsia="宋体" w:hAnsi="Times New Roman" w:cs="Times New Roman"/>
                      <w:b/>
                      <w:szCs w:val="21"/>
                    </w:rPr>
                    <w:t>产生量</w:t>
                  </w:r>
                  <w:r w:rsidRPr="00495981">
                    <w:rPr>
                      <w:rFonts w:ascii="Times New Roman" w:eastAsia="宋体" w:hAnsi="Times New Roman" w:cs="Times New Roman"/>
                      <w:b/>
                      <w:szCs w:val="21"/>
                    </w:rPr>
                    <w:t>(t/a)</w:t>
                  </w:r>
                </w:p>
              </w:tc>
              <w:tc>
                <w:tcPr>
                  <w:tcW w:w="546" w:type="pct"/>
                  <w:tcMar>
                    <w:left w:w="0" w:type="dxa"/>
                    <w:right w:w="0" w:type="dxa"/>
                  </w:tcMar>
                  <w:vAlign w:val="center"/>
                </w:tcPr>
                <w:p w:rsidR="00E30CDE" w:rsidRPr="00495981" w:rsidRDefault="002B465A">
                  <w:pPr>
                    <w:kinsoku w:val="0"/>
                    <w:overflowPunct w:val="0"/>
                    <w:jc w:val="center"/>
                    <w:rPr>
                      <w:rFonts w:ascii="Times New Roman" w:eastAsia="宋体" w:hAnsi="Times New Roman" w:cs="Times New Roman"/>
                      <w:b/>
                      <w:szCs w:val="21"/>
                    </w:rPr>
                  </w:pPr>
                  <w:r w:rsidRPr="00495981">
                    <w:rPr>
                      <w:rFonts w:ascii="Times New Roman" w:eastAsia="宋体" w:hAnsi="Times New Roman" w:cs="Times New Roman"/>
                      <w:b/>
                      <w:szCs w:val="21"/>
                    </w:rPr>
                    <w:t>处置措施</w:t>
                  </w:r>
                </w:p>
              </w:tc>
              <w:tc>
                <w:tcPr>
                  <w:tcW w:w="572" w:type="pct"/>
                  <w:vAlign w:val="center"/>
                </w:tcPr>
                <w:p w:rsidR="00E30CDE" w:rsidRPr="00495981" w:rsidRDefault="002B465A">
                  <w:pPr>
                    <w:kinsoku w:val="0"/>
                    <w:overflowPunct w:val="0"/>
                    <w:jc w:val="center"/>
                    <w:rPr>
                      <w:rFonts w:ascii="Times New Roman" w:eastAsia="宋体" w:hAnsi="Times New Roman" w:cs="Times New Roman"/>
                      <w:b/>
                      <w:szCs w:val="21"/>
                    </w:rPr>
                  </w:pPr>
                  <w:r w:rsidRPr="00495981">
                    <w:rPr>
                      <w:rFonts w:ascii="Times New Roman" w:eastAsia="宋体" w:hAnsi="Times New Roman" w:cs="Times New Roman"/>
                      <w:b/>
                      <w:szCs w:val="21"/>
                    </w:rPr>
                    <w:t>处置量</w:t>
                  </w:r>
                  <w:r w:rsidRPr="00495981">
                    <w:rPr>
                      <w:rFonts w:ascii="Times New Roman" w:eastAsia="宋体" w:hAnsi="Times New Roman" w:cs="Times New Roman"/>
                      <w:b/>
                      <w:szCs w:val="21"/>
                    </w:rPr>
                    <w:t>(t/a)</w:t>
                  </w:r>
                </w:p>
              </w:tc>
            </w:tr>
            <w:tr w:rsidR="00E30CDE" w:rsidRPr="00495981">
              <w:trPr>
                <w:trHeight w:val="397"/>
                <w:jc w:val="center"/>
              </w:trPr>
              <w:tc>
                <w:tcPr>
                  <w:tcW w:w="241" w:type="pct"/>
                  <w:vMerge w:val="restart"/>
                  <w:tcMar>
                    <w:left w:w="0" w:type="dxa"/>
                    <w:right w:w="0" w:type="dxa"/>
                  </w:tcMar>
                  <w:vAlign w:val="center"/>
                </w:tcPr>
                <w:p w:rsidR="00E30CDE" w:rsidRPr="00495981" w:rsidRDefault="002B465A">
                  <w:pPr>
                    <w:kinsoku w:val="0"/>
                    <w:overflowPunct w:val="0"/>
                    <w:jc w:val="center"/>
                    <w:rPr>
                      <w:rFonts w:ascii="Times New Roman" w:eastAsia="宋体" w:hAnsi="Times New Roman" w:cs="Times New Roman"/>
                      <w:b/>
                      <w:szCs w:val="21"/>
                    </w:rPr>
                  </w:pPr>
                  <w:r w:rsidRPr="00495981">
                    <w:rPr>
                      <w:rFonts w:ascii="Times New Roman" w:eastAsia="宋体" w:hAnsi="Times New Roman" w:cs="Times New Roman"/>
                      <w:szCs w:val="21"/>
                    </w:rPr>
                    <w:t>危险废物</w:t>
                  </w:r>
                </w:p>
              </w:tc>
              <w:tc>
                <w:tcPr>
                  <w:tcW w:w="531" w:type="pct"/>
                  <w:tcMar>
                    <w:left w:w="0" w:type="dxa"/>
                    <w:right w:w="0" w:type="dxa"/>
                  </w:tcMar>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废矿物油</w:t>
                  </w:r>
                </w:p>
              </w:tc>
              <w:tc>
                <w:tcPr>
                  <w:tcW w:w="444" w:type="pct"/>
                  <w:tcMar>
                    <w:left w:w="0" w:type="dxa"/>
                    <w:right w:w="0" w:type="dxa"/>
                  </w:tcMar>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生产操作</w:t>
                  </w:r>
                </w:p>
              </w:tc>
              <w:tc>
                <w:tcPr>
                  <w:tcW w:w="977" w:type="pct"/>
                  <w:tcMar>
                    <w:left w:w="0" w:type="dxa"/>
                    <w:right w:w="0" w:type="dxa"/>
                  </w:tcMar>
                  <w:vAlign w:val="center"/>
                </w:tcPr>
                <w:p w:rsidR="00E30CDE" w:rsidRPr="00495981" w:rsidRDefault="002B465A">
                  <w:pPr>
                    <w:kinsoku w:val="0"/>
                    <w:overflowPunct w:val="0"/>
                    <w:jc w:val="center"/>
                    <w:rPr>
                      <w:rFonts w:ascii="Times New Roman" w:eastAsia="宋体" w:hAnsi="Times New Roman" w:cs="Times New Roman"/>
                      <w:bCs/>
                      <w:szCs w:val="21"/>
                    </w:rPr>
                  </w:pPr>
                  <w:r w:rsidRPr="00495981">
                    <w:rPr>
                      <w:rFonts w:ascii="Times New Roman" w:eastAsia="宋体" w:hAnsi="Times New Roman" w:cs="Times New Roman"/>
                    </w:rPr>
                    <w:t>HW08</w:t>
                  </w:r>
                </w:p>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rPr>
                    <w:t>900-214-08</w:t>
                  </w:r>
                </w:p>
              </w:tc>
              <w:tc>
                <w:tcPr>
                  <w:tcW w:w="444" w:type="pct"/>
                  <w:tcMar>
                    <w:left w:w="0" w:type="dxa"/>
                    <w:right w:w="0" w:type="dxa"/>
                  </w:tcMar>
                  <w:vAlign w:val="center"/>
                </w:tcPr>
                <w:p w:rsidR="00E30CDE" w:rsidRPr="00495981" w:rsidRDefault="002B465A">
                  <w:pPr>
                    <w:widowControl/>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bCs/>
                      <w:szCs w:val="21"/>
                    </w:rPr>
                    <w:t>废矿物油</w:t>
                  </w:r>
                </w:p>
              </w:tc>
              <w:tc>
                <w:tcPr>
                  <w:tcW w:w="355" w:type="pct"/>
                  <w:tcMar>
                    <w:left w:w="0" w:type="dxa"/>
                    <w:right w:w="0" w:type="dxa"/>
                  </w:tcMar>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液</w:t>
                  </w:r>
                </w:p>
              </w:tc>
              <w:tc>
                <w:tcPr>
                  <w:tcW w:w="444" w:type="pct"/>
                  <w:tcMar>
                    <w:left w:w="0" w:type="dxa"/>
                    <w:right w:w="0" w:type="dxa"/>
                  </w:tcMar>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T</w:t>
                  </w:r>
                  <w:r w:rsidRPr="00495981">
                    <w:rPr>
                      <w:rFonts w:ascii="Times New Roman" w:eastAsia="宋体" w:hAnsi="Times New Roman" w:cs="Times New Roman"/>
                      <w:szCs w:val="21"/>
                    </w:rPr>
                    <w:t>，</w:t>
                  </w:r>
                  <w:r w:rsidRPr="00495981">
                    <w:rPr>
                      <w:rFonts w:ascii="Times New Roman" w:eastAsia="宋体" w:hAnsi="Times New Roman" w:cs="Times New Roman"/>
                      <w:szCs w:val="21"/>
                    </w:rPr>
                    <w:t>I</w:t>
                  </w:r>
                </w:p>
              </w:tc>
              <w:tc>
                <w:tcPr>
                  <w:tcW w:w="440" w:type="pct"/>
                  <w:tcMar>
                    <w:left w:w="0" w:type="dxa"/>
                    <w:right w:w="0" w:type="dxa"/>
                  </w:tcMar>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0.5</w:t>
                  </w:r>
                </w:p>
              </w:tc>
              <w:tc>
                <w:tcPr>
                  <w:tcW w:w="546" w:type="pct"/>
                  <w:vMerge w:val="restart"/>
                  <w:tcMar>
                    <w:left w:w="0" w:type="dxa"/>
                    <w:right w:w="0" w:type="dxa"/>
                  </w:tcMar>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bCs/>
                      <w:szCs w:val="21"/>
                    </w:rPr>
                    <w:t>收集暂存于危废暂存间，定期交有资质单位处置</w:t>
                  </w:r>
                </w:p>
              </w:tc>
              <w:tc>
                <w:tcPr>
                  <w:tcW w:w="572"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0.5</w:t>
                  </w:r>
                </w:p>
              </w:tc>
            </w:tr>
            <w:tr w:rsidR="00E30CDE" w:rsidRPr="00495981">
              <w:trPr>
                <w:trHeight w:val="397"/>
                <w:jc w:val="center"/>
              </w:trPr>
              <w:tc>
                <w:tcPr>
                  <w:tcW w:w="241" w:type="pct"/>
                  <w:vMerge/>
                  <w:tcMar>
                    <w:left w:w="0" w:type="dxa"/>
                    <w:right w:w="0" w:type="dxa"/>
                  </w:tcMar>
                  <w:vAlign w:val="center"/>
                </w:tcPr>
                <w:p w:rsidR="00E30CDE" w:rsidRPr="00495981" w:rsidRDefault="00E30CDE">
                  <w:pPr>
                    <w:kinsoku w:val="0"/>
                    <w:overflowPunct w:val="0"/>
                    <w:jc w:val="center"/>
                    <w:rPr>
                      <w:rFonts w:ascii="Times New Roman" w:eastAsia="宋体" w:hAnsi="Times New Roman" w:cs="Times New Roman"/>
                      <w:szCs w:val="21"/>
                    </w:rPr>
                  </w:pPr>
                </w:p>
              </w:tc>
              <w:tc>
                <w:tcPr>
                  <w:tcW w:w="531" w:type="pct"/>
                  <w:tcMar>
                    <w:left w:w="0" w:type="dxa"/>
                    <w:right w:w="0" w:type="dxa"/>
                  </w:tcMar>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废含油抹布及手套</w:t>
                  </w:r>
                </w:p>
              </w:tc>
              <w:tc>
                <w:tcPr>
                  <w:tcW w:w="444" w:type="pct"/>
                  <w:tcMar>
                    <w:left w:w="0" w:type="dxa"/>
                    <w:right w:w="0" w:type="dxa"/>
                  </w:tcMar>
                  <w:vAlign w:val="center"/>
                </w:tcPr>
                <w:p w:rsidR="00E30CDE" w:rsidRPr="00495981" w:rsidRDefault="002B465A">
                  <w:pPr>
                    <w:kinsoku w:val="0"/>
                    <w:overflowPunct w:val="0"/>
                    <w:jc w:val="center"/>
                    <w:rPr>
                      <w:rFonts w:ascii="Times New Roman" w:eastAsia="宋体" w:hAnsi="Times New Roman" w:cs="Times New Roman"/>
                      <w:bCs/>
                      <w:szCs w:val="21"/>
                    </w:rPr>
                  </w:pPr>
                  <w:r w:rsidRPr="00495981">
                    <w:rPr>
                      <w:rFonts w:ascii="Times New Roman" w:eastAsia="宋体" w:hAnsi="Times New Roman" w:cs="Times New Roman"/>
                      <w:bCs/>
                      <w:szCs w:val="21"/>
                    </w:rPr>
                    <w:t>生产操作</w:t>
                  </w:r>
                </w:p>
              </w:tc>
              <w:tc>
                <w:tcPr>
                  <w:tcW w:w="977" w:type="pct"/>
                  <w:tcMar>
                    <w:left w:w="0" w:type="dxa"/>
                    <w:right w:w="0" w:type="dxa"/>
                  </w:tcMar>
                  <w:vAlign w:val="center"/>
                </w:tcPr>
                <w:p w:rsidR="00E30CDE" w:rsidRPr="00495981" w:rsidRDefault="002B465A">
                  <w:pPr>
                    <w:kinsoku w:val="0"/>
                    <w:overflowPunct w:val="0"/>
                    <w:jc w:val="center"/>
                    <w:rPr>
                      <w:rFonts w:ascii="Times New Roman" w:eastAsia="宋体" w:hAnsi="Times New Roman" w:cs="Times New Roman"/>
                      <w:bCs/>
                      <w:szCs w:val="21"/>
                    </w:rPr>
                  </w:pPr>
                  <w:r w:rsidRPr="00495981">
                    <w:rPr>
                      <w:rFonts w:ascii="Times New Roman" w:eastAsia="宋体" w:hAnsi="Times New Roman" w:cs="Times New Roman"/>
                      <w:bCs/>
                      <w:szCs w:val="21"/>
                    </w:rPr>
                    <w:t>HW49</w:t>
                  </w:r>
                </w:p>
                <w:p w:rsidR="00E30CDE" w:rsidRPr="00495981" w:rsidRDefault="002B465A">
                  <w:pPr>
                    <w:kinsoku w:val="0"/>
                    <w:overflowPunct w:val="0"/>
                    <w:jc w:val="center"/>
                    <w:rPr>
                      <w:rFonts w:ascii="Times New Roman" w:eastAsia="宋体" w:hAnsi="Times New Roman" w:cs="Times New Roman"/>
                    </w:rPr>
                  </w:pPr>
                  <w:r w:rsidRPr="00495981">
                    <w:rPr>
                      <w:rFonts w:ascii="Times New Roman" w:eastAsia="宋体" w:hAnsi="Times New Roman" w:cs="Times New Roman"/>
                      <w:bCs/>
                      <w:szCs w:val="21"/>
                    </w:rPr>
                    <w:t>900-041-49</w:t>
                  </w:r>
                </w:p>
              </w:tc>
              <w:tc>
                <w:tcPr>
                  <w:tcW w:w="444" w:type="pct"/>
                  <w:tcMar>
                    <w:left w:w="0" w:type="dxa"/>
                    <w:right w:w="0" w:type="dxa"/>
                  </w:tcMar>
                  <w:vAlign w:val="center"/>
                </w:tcPr>
                <w:p w:rsidR="00E30CDE" w:rsidRPr="00495981" w:rsidRDefault="002B465A">
                  <w:pPr>
                    <w:widowControl/>
                    <w:kinsoku w:val="0"/>
                    <w:overflowPunct w:val="0"/>
                    <w:jc w:val="center"/>
                    <w:rPr>
                      <w:rFonts w:ascii="Times New Roman" w:eastAsia="宋体" w:hAnsi="Times New Roman" w:cs="Times New Roman"/>
                      <w:bCs/>
                      <w:szCs w:val="21"/>
                    </w:rPr>
                  </w:pPr>
                  <w:r w:rsidRPr="00495981">
                    <w:rPr>
                      <w:rFonts w:ascii="Times New Roman" w:eastAsia="宋体" w:hAnsi="Times New Roman" w:cs="Times New Roman"/>
                      <w:bCs/>
                      <w:szCs w:val="21"/>
                    </w:rPr>
                    <w:t>废矿物油</w:t>
                  </w:r>
                </w:p>
              </w:tc>
              <w:tc>
                <w:tcPr>
                  <w:tcW w:w="355" w:type="pct"/>
                  <w:tcMar>
                    <w:left w:w="0" w:type="dxa"/>
                    <w:right w:w="0" w:type="dxa"/>
                  </w:tcMar>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固</w:t>
                  </w:r>
                </w:p>
              </w:tc>
              <w:tc>
                <w:tcPr>
                  <w:tcW w:w="444" w:type="pct"/>
                  <w:tcMar>
                    <w:left w:w="0" w:type="dxa"/>
                    <w:right w:w="0" w:type="dxa"/>
                  </w:tcMar>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T/In</w:t>
                  </w:r>
                </w:p>
              </w:tc>
              <w:tc>
                <w:tcPr>
                  <w:tcW w:w="440" w:type="pct"/>
                  <w:tcMar>
                    <w:left w:w="0" w:type="dxa"/>
                    <w:right w:w="0" w:type="dxa"/>
                  </w:tcMar>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0.2</w:t>
                  </w:r>
                </w:p>
              </w:tc>
              <w:tc>
                <w:tcPr>
                  <w:tcW w:w="546" w:type="pct"/>
                  <w:vMerge/>
                  <w:tcMar>
                    <w:left w:w="0" w:type="dxa"/>
                    <w:right w:w="0" w:type="dxa"/>
                  </w:tcMar>
                  <w:vAlign w:val="center"/>
                </w:tcPr>
                <w:p w:rsidR="00E30CDE" w:rsidRPr="00495981" w:rsidRDefault="00E30CDE">
                  <w:pPr>
                    <w:kinsoku w:val="0"/>
                    <w:overflowPunct w:val="0"/>
                    <w:jc w:val="center"/>
                    <w:rPr>
                      <w:rFonts w:ascii="Times New Roman" w:eastAsia="宋体" w:hAnsi="Times New Roman" w:cs="Times New Roman"/>
                      <w:szCs w:val="21"/>
                    </w:rPr>
                  </w:pPr>
                </w:p>
              </w:tc>
              <w:tc>
                <w:tcPr>
                  <w:tcW w:w="572"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0.2</w:t>
                  </w:r>
                </w:p>
              </w:tc>
            </w:tr>
            <w:tr w:rsidR="00E30CDE" w:rsidRPr="00495981">
              <w:trPr>
                <w:trHeight w:val="397"/>
                <w:jc w:val="center"/>
              </w:trPr>
              <w:tc>
                <w:tcPr>
                  <w:tcW w:w="241" w:type="pct"/>
                  <w:vMerge w:val="restar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一般固废</w:t>
                  </w:r>
                </w:p>
              </w:tc>
              <w:tc>
                <w:tcPr>
                  <w:tcW w:w="531" w:type="pct"/>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污泥</w:t>
                  </w:r>
                </w:p>
              </w:tc>
              <w:tc>
                <w:tcPr>
                  <w:tcW w:w="444"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废水处理</w:t>
                  </w:r>
                </w:p>
              </w:tc>
              <w:tc>
                <w:tcPr>
                  <w:tcW w:w="977" w:type="pct"/>
                  <w:vAlign w:val="center"/>
                </w:tcPr>
                <w:p w:rsidR="00E30CDE" w:rsidRPr="00495981" w:rsidRDefault="002B465A">
                  <w:pPr>
                    <w:kinsoku w:val="0"/>
                    <w:overflowPunct w:val="0"/>
                    <w:jc w:val="center"/>
                    <w:rPr>
                      <w:rFonts w:ascii="Times New Roman" w:eastAsia="宋体" w:hAnsi="Times New Roman" w:cs="Times New Roman"/>
                      <w:bCs/>
                      <w:szCs w:val="21"/>
                    </w:rPr>
                  </w:pPr>
                  <w:r w:rsidRPr="00495981">
                    <w:rPr>
                      <w:rFonts w:ascii="Times New Roman" w:eastAsia="宋体" w:hAnsi="Times New Roman" w:cs="Times New Roman" w:hint="eastAsia"/>
                      <w:bCs/>
                      <w:szCs w:val="21"/>
                    </w:rPr>
                    <w:t>SW07</w:t>
                  </w:r>
                </w:p>
                <w:p w:rsidR="00E30CDE" w:rsidRPr="00495981" w:rsidRDefault="002B465A">
                  <w:pPr>
                    <w:kinsoku w:val="0"/>
                    <w:overflowPunct w:val="0"/>
                    <w:jc w:val="center"/>
                    <w:rPr>
                      <w:rFonts w:ascii="Times New Roman" w:eastAsia="宋体" w:hAnsi="Times New Roman"/>
                    </w:rPr>
                  </w:pPr>
                  <w:r w:rsidRPr="00495981">
                    <w:rPr>
                      <w:rFonts w:ascii="Times New Roman" w:eastAsia="宋体" w:hAnsi="Times New Roman" w:cs="Times New Roman" w:hint="eastAsia"/>
                      <w:bCs/>
                      <w:szCs w:val="21"/>
                    </w:rPr>
                    <w:t>900-099-S07</w:t>
                  </w:r>
                </w:p>
              </w:tc>
              <w:tc>
                <w:tcPr>
                  <w:tcW w:w="444" w:type="pct"/>
                  <w:vAlign w:val="center"/>
                </w:tcPr>
                <w:p w:rsidR="00E30CDE" w:rsidRPr="00495981" w:rsidRDefault="002B465A">
                  <w:pPr>
                    <w:widowControl/>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w:t>
                  </w:r>
                </w:p>
              </w:tc>
              <w:tc>
                <w:tcPr>
                  <w:tcW w:w="355"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固</w:t>
                  </w:r>
                </w:p>
              </w:tc>
              <w:tc>
                <w:tcPr>
                  <w:tcW w:w="444"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w:t>
                  </w:r>
                </w:p>
              </w:tc>
              <w:tc>
                <w:tcPr>
                  <w:tcW w:w="440"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11.44</w:t>
                  </w:r>
                </w:p>
              </w:tc>
              <w:tc>
                <w:tcPr>
                  <w:tcW w:w="546" w:type="pct"/>
                  <w:vMerge w:val="restar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作为原料回用</w:t>
                  </w:r>
                </w:p>
              </w:tc>
              <w:tc>
                <w:tcPr>
                  <w:tcW w:w="572"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11.44</w:t>
                  </w:r>
                </w:p>
              </w:tc>
            </w:tr>
            <w:tr w:rsidR="00E30CDE" w:rsidRPr="00495981">
              <w:trPr>
                <w:trHeight w:val="397"/>
                <w:jc w:val="center"/>
              </w:trPr>
              <w:tc>
                <w:tcPr>
                  <w:tcW w:w="241" w:type="pct"/>
                  <w:vMerge/>
                  <w:vAlign w:val="center"/>
                </w:tcPr>
                <w:p w:rsidR="00E30CDE" w:rsidRPr="00495981" w:rsidRDefault="00E30CDE">
                  <w:pPr>
                    <w:kinsoku w:val="0"/>
                    <w:overflowPunct w:val="0"/>
                    <w:jc w:val="center"/>
                    <w:rPr>
                      <w:rFonts w:ascii="Times New Roman" w:eastAsia="宋体" w:hAnsi="Times New Roman" w:cs="Times New Roman"/>
                      <w:szCs w:val="21"/>
                    </w:rPr>
                  </w:pPr>
                </w:p>
              </w:tc>
              <w:tc>
                <w:tcPr>
                  <w:tcW w:w="531" w:type="pct"/>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除尘器收集的粉尘</w:t>
                  </w:r>
                </w:p>
              </w:tc>
              <w:tc>
                <w:tcPr>
                  <w:tcW w:w="444"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废气处理</w:t>
                  </w:r>
                </w:p>
              </w:tc>
              <w:tc>
                <w:tcPr>
                  <w:tcW w:w="977"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SW59</w:t>
                  </w:r>
                </w:p>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900-099-S59</w:t>
                  </w:r>
                </w:p>
              </w:tc>
              <w:tc>
                <w:tcPr>
                  <w:tcW w:w="444" w:type="pct"/>
                  <w:vAlign w:val="center"/>
                </w:tcPr>
                <w:p w:rsidR="00E30CDE" w:rsidRPr="00495981" w:rsidRDefault="002B465A">
                  <w:pPr>
                    <w:widowControl/>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w:t>
                  </w:r>
                </w:p>
              </w:tc>
              <w:tc>
                <w:tcPr>
                  <w:tcW w:w="355"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固</w:t>
                  </w:r>
                </w:p>
              </w:tc>
              <w:tc>
                <w:tcPr>
                  <w:tcW w:w="444"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w:t>
                  </w:r>
                </w:p>
              </w:tc>
              <w:tc>
                <w:tcPr>
                  <w:tcW w:w="440"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179.46</w:t>
                  </w:r>
                </w:p>
              </w:tc>
              <w:tc>
                <w:tcPr>
                  <w:tcW w:w="546" w:type="pct"/>
                  <w:vMerge/>
                  <w:vAlign w:val="center"/>
                </w:tcPr>
                <w:p w:rsidR="00E30CDE" w:rsidRPr="00495981" w:rsidRDefault="00E30CDE">
                  <w:pPr>
                    <w:kinsoku w:val="0"/>
                    <w:overflowPunct w:val="0"/>
                    <w:jc w:val="center"/>
                    <w:rPr>
                      <w:rFonts w:ascii="Times New Roman" w:eastAsia="宋体" w:hAnsi="Times New Roman" w:cs="Times New Roman"/>
                      <w:szCs w:val="21"/>
                    </w:rPr>
                  </w:pPr>
                </w:p>
              </w:tc>
              <w:tc>
                <w:tcPr>
                  <w:tcW w:w="572"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179.46</w:t>
                  </w:r>
                </w:p>
              </w:tc>
            </w:tr>
            <w:tr w:rsidR="00E30CDE" w:rsidRPr="00495981">
              <w:trPr>
                <w:trHeight w:val="397"/>
                <w:jc w:val="center"/>
              </w:trPr>
              <w:tc>
                <w:tcPr>
                  <w:tcW w:w="241" w:type="pct"/>
                  <w:vMerge/>
                  <w:vAlign w:val="center"/>
                </w:tcPr>
                <w:p w:rsidR="00E30CDE" w:rsidRPr="00495981" w:rsidRDefault="00E30CDE">
                  <w:pPr>
                    <w:kinsoku w:val="0"/>
                    <w:overflowPunct w:val="0"/>
                    <w:jc w:val="center"/>
                    <w:rPr>
                      <w:rFonts w:ascii="Times New Roman" w:eastAsia="宋体" w:hAnsi="Times New Roman" w:cs="Times New Roman"/>
                      <w:szCs w:val="21"/>
                    </w:rPr>
                  </w:pPr>
                </w:p>
              </w:tc>
              <w:tc>
                <w:tcPr>
                  <w:tcW w:w="531" w:type="pct"/>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hint="eastAsia"/>
                      <w:szCs w:val="20"/>
                    </w:rPr>
                    <w:t>废弃试验样品</w:t>
                  </w:r>
                </w:p>
              </w:tc>
              <w:tc>
                <w:tcPr>
                  <w:tcW w:w="444"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实验室</w:t>
                  </w:r>
                </w:p>
              </w:tc>
              <w:tc>
                <w:tcPr>
                  <w:tcW w:w="977"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SW92</w:t>
                  </w:r>
                </w:p>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900-001-S92</w:t>
                  </w:r>
                </w:p>
              </w:tc>
              <w:tc>
                <w:tcPr>
                  <w:tcW w:w="444" w:type="pct"/>
                  <w:vAlign w:val="center"/>
                </w:tcPr>
                <w:p w:rsidR="00E30CDE" w:rsidRPr="00495981" w:rsidRDefault="002B465A">
                  <w:pPr>
                    <w:widowControl/>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w:t>
                  </w:r>
                </w:p>
              </w:tc>
              <w:tc>
                <w:tcPr>
                  <w:tcW w:w="355"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固</w:t>
                  </w:r>
                </w:p>
              </w:tc>
              <w:tc>
                <w:tcPr>
                  <w:tcW w:w="444"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w:t>
                  </w:r>
                </w:p>
              </w:tc>
              <w:tc>
                <w:tcPr>
                  <w:tcW w:w="440"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2</w:t>
                  </w:r>
                </w:p>
              </w:tc>
              <w:tc>
                <w:tcPr>
                  <w:tcW w:w="546" w:type="pct"/>
                  <w:vMerge/>
                  <w:vAlign w:val="center"/>
                </w:tcPr>
                <w:p w:rsidR="00E30CDE" w:rsidRPr="00495981" w:rsidRDefault="00E30CDE">
                  <w:pPr>
                    <w:kinsoku w:val="0"/>
                    <w:overflowPunct w:val="0"/>
                    <w:jc w:val="center"/>
                    <w:rPr>
                      <w:rFonts w:ascii="Times New Roman" w:eastAsia="宋体" w:hAnsi="Times New Roman" w:cs="Times New Roman"/>
                      <w:szCs w:val="21"/>
                    </w:rPr>
                  </w:pPr>
                </w:p>
              </w:tc>
              <w:tc>
                <w:tcPr>
                  <w:tcW w:w="572"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2</w:t>
                  </w:r>
                </w:p>
              </w:tc>
            </w:tr>
            <w:tr w:rsidR="00E30CDE" w:rsidRPr="00495981">
              <w:trPr>
                <w:trHeight w:val="397"/>
                <w:jc w:val="center"/>
              </w:trPr>
              <w:tc>
                <w:tcPr>
                  <w:tcW w:w="241"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生活垃圾</w:t>
                  </w:r>
                </w:p>
              </w:tc>
              <w:tc>
                <w:tcPr>
                  <w:tcW w:w="531"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生活垃圾</w:t>
                  </w:r>
                </w:p>
              </w:tc>
              <w:tc>
                <w:tcPr>
                  <w:tcW w:w="444"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员工生活</w:t>
                  </w:r>
                </w:p>
              </w:tc>
              <w:tc>
                <w:tcPr>
                  <w:tcW w:w="977"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SW61</w:t>
                  </w:r>
                </w:p>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900-002-S61</w:t>
                  </w:r>
                </w:p>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SW62</w:t>
                  </w:r>
                </w:p>
                <w:p w:rsidR="00E30CDE" w:rsidRPr="00495981" w:rsidRDefault="002B465A" w:rsidP="00620536">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900-001-S62</w:t>
                  </w:r>
                </w:p>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900-002-S62</w:t>
                  </w:r>
                </w:p>
              </w:tc>
              <w:tc>
                <w:tcPr>
                  <w:tcW w:w="444" w:type="pct"/>
                  <w:vAlign w:val="center"/>
                </w:tcPr>
                <w:p w:rsidR="00E30CDE" w:rsidRPr="00495981" w:rsidRDefault="002B465A">
                  <w:pPr>
                    <w:widowControl/>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w:t>
                  </w:r>
                </w:p>
              </w:tc>
              <w:tc>
                <w:tcPr>
                  <w:tcW w:w="355"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固</w:t>
                  </w:r>
                </w:p>
              </w:tc>
              <w:tc>
                <w:tcPr>
                  <w:tcW w:w="444"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w:t>
                  </w:r>
                </w:p>
              </w:tc>
              <w:tc>
                <w:tcPr>
                  <w:tcW w:w="440"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4.4</w:t>
                  </w:r>
                </w:p>
              </w:tc>
              <w:tc>
                <w:tcPr>
                  <w:tcW w:w="546"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环卫清运</w:t>
                  </w:r>
                </w:p>
              </w:tc>
              <w:tc>
                <w:tcPr>
                  <w:tcW w:w="572" w:type="pct"/>
                  <w:vAlign w:val="center"/>
                </w:tcPr>
                <w:p w:rsidR="00E30CDE" w:rsidRPr="00495981" w:rsidRDefault="002B465A">
                  <w:pPr>
                    <w:kinsoku w:val="0"/>
                    <w:overflowPunct w:val="0"/>
                    <w:jc w:val="center"/>
                    <w:rPr>
                      <w:rFonts w:ascii="Times New Roman" w:eastAsia="宋体" w:hAnsi="Times New Roman" w:cs="Times New Roman"/>
                      <w:szCs w:val="21"/>
                    </w:rPr>
                  </w:pPr>
                  <w:r w:rsidRPr="00495981">
                    <w:rPr>
                      <w:rFonts w:ascii="Times New Roman" w:eastAsia="宋体" w:hAnsi="Times New Roman" w:cs="Times New Roman" w:hint="eastAsia"/>
                      <w:szCs w:val="21"/>
                    </w:rPr>
                    <w:t>4.4</w:t>
                  </w:r>
                </w:p>
              </w:tc>
            </w:tr>
          </w:tbl>
          <w:p w:rsidR="00E30CDE" w:rsidRPr="00495981" w:rsidRDefault="002B465A" w:rsidP="001F11A6">
            <w:pPr>
              <w:spacing w:beforeLines="50" w:line="360" w:lineRule="auto"/>
              <w:ind w:firstLineChars="200" w:firstLine="482"/>
              <w:jc w:val="left"/>
              <w:rPr>
                <w:rFonts w:ascii="Times New Roman" w:eastAsia="宋体" w:hAnsi="Times New Roman" w:cs="Times New Roman"/>
                <w:b/>
                <w:bCs/>
                <w:sz w:val="24"/>
                <w:szCs w:val="24"/>
              </w:rPr>
            </w:pPr>
            <w:r w:rsidRPr="00495981">
              <w:rPr>
                <w:rFonts w:ascii="Times New Roman" w:eastAsia="宋体" w:hAnsi="Times New Roman" w:cs="Times New Roman" w:hint="eastAsia"/>
                <w:b/>
                <w:bCs/>
                <w:sz w:val="24"/>
                <w:szCs w:val="24"/>
              </w:rPr>
              <w:t>4.2</w:t>
            </w:r>
            <w:r w:rsidRPr="00495981">
              <w:rPr>
                <w:rFonts w:ascii="Times New Roman" w:eastAsia="宋体" w:hAnsi="Times New Roman" w:cs="Times New Roman" w:hint="eastAsia"/>
                <w:b/>
                <w:bCs/>
                <w:sz w:val="24"/>
                <w:szCs w:val="24"/>
              </w:rPr>
              <w:t>固体废物管理要求</w:t>
            </w:r>
          </w:p>
          <w:p w:rsidR="00E30CDE" w:rsidRPr="00495981" w:rsidRDefault="002B465A">
            <w:pPr>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1</w:t>
            </w:r>
            <w:r w:rsidRPr="00495981">
              <w:rPr>
                <w:rFonts w:ascii="Times New Roman" w:eastAsia="宋体" w:hAnsi="Times New Roman" w:cs="Times New Roman"/>
                <w:sz w:val="24"/>
                <w:szCs w:val="24"/>
              </w:rPr>
              <w:t>）危废暂存间</w:t>
            </w:r>
          </w:p>
          <w:p w:rsidR="00E30CDE" w:rsidRPr="00495981" w:rsidRDefault="002B465A">
            <w:pPr>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项目营运过程中废矿物油</w:t>
            </w:r>
            <w:r w:rsidRPr="00495981">
              <w:rPr>
                <w:rFonts w:ascii="Times New Roman" w:eastAsia="宋体" w:hAnsi="Times New Roman" w:cs="Times New Roman" w:hint="eastAsia"/>
                <w:sz w:val="24"/>
                <w:szCs w:val="24"/>
              </w:rPr>
              <w:t>、废含油抹布及手套</w:t>
            </w:r>
            <w:r w:rsidRPr="00495981">
              <w:rPr>
                <w:rFonts w:ascii="Times New Roman" w:eastAsia="宋体" w:hAnsi="Times New Roman" w:cs="Times New Roman"/>
                <w:sz w:val="24"/>
                <w:szCs w:val="24"/>
              </w:rPr>
              <w:t>属于</w:t>
            </w:r>
            <w:r w:rsidRPr="00495981">
              <w:rPr>
                <w:rFonts w:ascii="Times New Roman" w:eastAsia="宋体" w:hAnsi="Times New Roman" w:cs="Times New Roman" w:hint="eastAsia"/>
                <w:sz w:val="24"/>
                <w:szCs w:val="24"/>
              </w:rPr>
              <w:t>危险废物</w:t>
            </w:r>
            <w:r w:rsidRPr="00495981">
              <w:rPr>
                <w:rFonts w:ascii="Times New Roman" w:eastAsia="宋体" w:hAnsi="Times New Roman" w:cs="Times New Roman"/>
                <w:sz w:val="24"/>
                <w:szCs w:val="24"/>
              </w:rPr>
              <w:t>，</w:t>
            </w:r>
            <w:r w:rsidRPr="00495981">
              <w:rPr>
                <w:rFonts w:ascii="Times New Roman" w:eastAsia="宋体" w:hAnsi="Times New Roman" w:cs="Times New Roman" w:hint="eastAsia"/>
                <w:sz w:val="24"/>
              </w:rPr>
              <w:t>收集暂存于危废暂存间，定期</w:t>
            </w:r>
            <w:r w:rsidRPr="00495981">
              <w:rPr>
                <w:rFonts w:ascii="Times New Roman" w:eastAsia="宋体" w:hAnsi="Times New Roman" w:cs="Times New Roman"/>
                <w:sz w:val="24"/>
              </w:rPr>
              <w:t>交由有资质的单位</w:t>
            </w:r>
            <w:r w:rsidRPr="00495981">
              <w:rPr>
                <w:rFonts w:ascii="Times New Roman" w:eastAsia="宋体" w:hAnsi="Times New Roman" w:cs="Times New Roman" w:hint="eastAsia"/>
                <w:sz w:val="24"/>
              </w:rPr>
              <w:t>处置</w:t>
            </w:r>
            <w:r w:rsidRPr="00495981">
              <w:rPr>
                <w:rFonts w:ascii="Times New Roman" w:eastAsia="宋体" w:hAnsi="Times New Roman" w:cs="Times New Roman"/>
                <w:sz w:val="24"/>
                <w:szCs w:val="24"/>
              </w:rPr>
              <w:t>。项目危废暂存间的建设必须满足《危险废物贮存污染控制标准》</w:t>
            </w:r>
            <w:r w:rsidRPr="00495981">
              <w:rPr>
                <w:rFonts w:ascii="Times New Roman" w:eastAsia="宋体" w:hAnsi="Times New Roman" w:cs="Times New Roman" w:hint="eastAsia"/>
                <w:sz w:val="24"/>
                <w:szCs w:val="24"/>
              </w:rPr>
              <w:t>（</w:t>
            </w:r>
            <w:r w:rsidRPr="00495981">
              <w:rPr>
                <w:rFonts w:ascii="Times New Roman" w:eastAsia="宋体" w:hAnsi="Times New Roman" w:cs="Times New Roman"/>
                <w:sz w:val="24"/>
                <w:szCs w:val="24"/>
              </w:rPr>
              <w:t>GB18597-20</w:t>
            </w:r>
            <w:r w:rsidRPr="00495981">
              <w:rPr>
                <w:rFonts w:ascii="Times New Roman" w:eastAsia="宋体" w:hAnsi="Times New Roman" w:cs="Times New Roman" w:hint="eastAsia"/>
                <w:sz w:val="24"/>
                <w:szCs w:val="24"/>
              </w:rPr>
              <w:t>23</w:t>
            </w:r>
            <w:r w:rsidRPr="00495981">
              <w:rPr>
                <w:rFonts w:ascii="Times New Roman" w:eastAsia="宋体" w:hAnsi="Times New Roman" w:cs="Times New Roman" w:hint="eastAsia"/>
                <w:sz w:val="24"/>
                <w:szCs w:val="24"/>
              </w:rPr>
              <w:t>）的</w:t>
            </w:r>
            <w:r w:rsidRPr="00495981">
              <w:rPr>
                <w:rFonts w:ascii="Times New Roman" w:eastAsia="宋体" w:hAnsi="Times New Roman" w:cs="Times New Roman"/>
                <w:sz w:val="24"/>
                <w:szCs w:val="24"/>
              </w:rPr>
              <w:t>相关要求。</w:t>
            </w:r>
          </w:p>
          <w:p w:rsidR="00E30CDE" w:rsidRPr="00495981" w:rsidRDefault="002B465A">
            <w:pPr>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对危险废物的收集、暂存和运输按国家标准有如下要求：</w:t>
            </w:r>
          </w:p>
          <w:p w:rsidR="00E30CDE" w:rsidRPr="00495981" w:rsidRDefault="00DA0C1C">
            <w:pPr>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fldChar w:fldCharType="begin"/>
            </w:r>
            <w:r w:rsidR="002B465A" w:rsidRPr="00495981">
              <w:rPr>
                <w:rFonts w:ascii="Times New Roman" w:eastAsia="宋体" w:hAnsi="Times New Roman" w:cs="Times New Roman"/>
                <w:sz w:val="24"/>
                <w:szCs w:val="24"/>
              </w:rPr>
              <w:instrText xml:space="preserve"> = 1 \* GB3 </w:instrText>
            </w:r>
            <w:r w:rsidRPr="00495981">
              <w:rPr>
                <w:rFonts w:ascii="Times New Roman" w:eastAsia="宋体" w:hAnsi="Times New Roman" w:cs="Times New Roman"/>
                <w:sz w:val="24"/>
                <w:szCs w:val="24"/>
              </w:rPr>
              <w:fldChar w:fldCharType="separate"/>
            </w:r>
            <w:r w:rsidR="002B465A" w:rsidRPr="00495981">
              <w:rPr>
                <w:rFonts w:ascii="Times New Roman" w:eastAsia="宋体" w:hAnsi="Times New Roman" w:cs="Times New Roman"/>
                <w:sz w:val="24"/>
                <w:szCs w:val="24"/>
              </w:rPr>
              <w:t>①</w:t>
            </w:r>
            <w:r w:rsidRPr="00495981">
              <w:rPr>
                <w:rFonts w:ascii="Times New Roman" w:eastAsia="宋体" w:hAnsi="Times New Roman" w:cs="Times New Roman"/>
                <w:sz w:val="24"/>
                <w:szCs w:val="24"/>
              </w:rPr>
              <w:fldChar w:fldCharType="end"/>
            </w:r>
            <w:r w:rsidR="002B465A" w:rsidRPr="00495981">
              <w:rPr>
                <w:rFonts w:ascii="Times New Roman" w:eastAsia="宋体" w:hAnsi="Times New Roman" w:cs="Times New Roman"/>
                <w:sz w:val="24"/>
                <w:szCs w:val="24"/>
              </w:rPr>
              <w:t>危险废物的收集包装</w:t>
            </w:r>
          </w:p>
          <w:p w:rsidR="00E30CDE" w:rsidRPr="00495981" w:rsidRDefault="002B465A">
            <w:pPr>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a</w:t>
            </w:r>
            <w:r w:rsidRPr="00495981">
              <w:rPr>
                <w:rFonts w:ascii="Times New Roman" w:eastAsia="宋体" w:hAnsi="Times New Roman" w:cs="Times New Roman"/>
                <w:sz w:val="24"/>
                <w:szCs w:val="24"/>
              </w:rPr>
              <w:t>．有符合要求的包装容器、收集人员的个人防护设备。</w:t>
            </w:r>
          </w:p>
          <w:p w:rsidR="00E30CDE" w:rsidRPr="00495981" w:rsidRDefault="002B465A">
            <w:pPr>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b</w:t>
            </w:r>
            <w:r w:rsidRPr="00495981">
              <w:rPr>
                <w:rFonts w:ascii="Times New Roman" w:eastAsia="宋体" w:hAnsi="Times New Roman" w:cs="Times New Roman"/>
                <w:sz w:val="24"/>
                <w:szCs w:val="24"/>
              </w:rPr>
              <w:t>．危险废物的收集容器应在醒目位置贴有危险废物标签，在收集场所醒目的地方设置危险废物警告标识。</w:t>
            </w:r>
          </w:p>
          <w:p w:rsidR="00E30CDE" w:rsidRPr="00495981" w:rsidRDefault="002B465A">
            <w:pPr>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c</w:t>
            </w:r>
            <w:r w:rsidRPr="00495981">
              <w:rPr>
                <w:rFonts w:ascii="Times New Roman" w:eastAsia="宋体" w:hAnsi="Times New Roman" w:cs="Times New Roman"/>
                <w:sz w:val="24"/>
                <w:szCs w:val="24"/>
              </w:rPr>
              <w:t>．危险废物标签应标明信息：危险废物名称、数量、物理形态、危险类别、安全措施以及危险废物产生单位名称、地址、联系人及电话。</w:t>
            </w:r>
          </w:p>
          <w:p w:rsidR="00E30CDE" w:rsidRPr="00495981" w:rsidRDefault="00DA0C1C">
            <w:pPr>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lastRenderedPageBreak/>
              <w:fldChar w:fldCharType="begin"/>
            </w:r>
            <w:r w:rsidR="002B465A" w:rsidRPr="00495981">
              <w:rPr>
                <w:rFonts w:ascii="Times New Roman" w:eastAsia="宋体" w:hAnsi="Times New Roman" w:cs="Times New Roman"/>
                <w:sz w:val="24"/>
                <w:szCs w:val="24"/>
              </w:rPr>
              <w:instrText xml:space="preserve"> = 2 \* GB3 </w:instrText>
            </w:r>
            <w:r w:rsidRPr="00495981">
              <w:rPr>
                <w:rFonts w:ascii="Times New Roman" w:eastAsia="宋体" w:hAnsi="Times New Roman" w:cs="Times New Roman"/>
                <w:sz w:val="24"/>
                <w:szCs w:val="24"/>
              </w:rPr>
              <w:fldChar w:fldCharType="separate"/>
            </w:r>
            <w:r w:rsidR="002B465A" w:rsidRPr="00495981">
              <w:rPr>
                <w:rFonts w:ascii="Times New Roman" w:eastAsia="宋体" w:hAnsi="Times New Roman" w:cs="Times New Roman"/>
                <w:sz w:val="24"/>
                <w:szCs w:val="24"/>
              </w:rPr>
              <w:t>②</w:t>
            </w:r>
            <w:r w:rsidRPr="00495981">
              <w:rPr>
                <w:rFonts w:ascii="Times New Roman" w:eastAsia="宋体" w:hAnsi="Times New Roman" w:cs="Times New Roman"/>
                <w:sz w:val="24"/>
                <w:szCs w:val="24"/>
              </w:rPr>
              <w:fldChar w:fldCharType="end"/>
            </w:r>
            <w:r w:rsidR="002B465A" w:rsidRPr="00495981">
              <w:rPr>
                <w:rFonts w:ascii="Times New Roman" w:eastAsia="宋体" w:hAnsi="Times New Roman" w:cs="Times New Roman"/>
                <w:sz w:val="24"/>
                <w:szCs w:val="24"/>
              </w:rPr>
              <w:t>危险废物的暂存要求</w:t>
            </w:r>
          </w:p>
          <w:p w:rsidR="00E30CDE" w:rsidRPr="00495981" w:rsidRDefault="002B465A">
            <w:pPr>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危险废物堆放场所应满足《危险废物贮存污染控制标准》</w:t>
            </w:r>
            <w:r w:rsidRPr="00495981">
              <w:rPr>
                <w:rFonts w:ascii="Times New Roman" w:eastAsia="宋体" w:hAnsi="Times New Roman" w:cs="Times New Roman" w:hint="eastAsia"/>
                <w:sz w:val="24"/>
                <w:szCs w:val="24"/>
              </w:rPr>
              <w:t>（</w:t>
            </w:r>
            <w:r w:rsidRPr="00495981">
              <w:rPr>
                <w:rFonts w:ascii="Times New Roman" w:eastAsia="宋体" w:hAnsi="Times New Roman" w:cs="Times New Roman"/>
                <w:sz w:val="24"/>
                <w:szCs w:val="24"/>
              </w:rPr>
              <w:t>GB18597-20</w:t>
            </w:r>
            <w:r w:rsidRPr="00495981">
              <w:rPr>
                <w:rFonts w:ascii="Times New Roman" w:eastAsia="宋体" w:hAnsi="Times New Roman" w:cs="Times New Roman" w:hint="eastAsia"/>
                <w:sz w:val="24"/>
                <w:szCs w:val="24"/>
              </w:rPr>
              <w:t>23</w:t>
            </w:r>
            <w:r w:rsidRPr="00495981">
              <w:rPr>
                <w:rFonts w:ascii="Times New Roman" w:eastAsia="宋体" w:hAnsi="Times New Roman" w:cs="Times New Roman" w:hint="eastAsia"/>
                <w:sz w:val="24"/>
                <w:szCs w:val="24"/>
              </w:rPr>
              <w:t>）</w:t>
            </w:r>
            <w:r w:rsidRPr="00495981">
              <w:rPr>
                <w:rFonts w:ascii="Times New Roman" w:eastAsia="宋体" w:hAnsi="Times New Roman" w:cs="Times New Roman"/>
                <w:sz w:val="24"/>
                <w:szCs w:val="24"/>
              </w:rPr>
              <w:t>中的有关规定：</w:t>
            </w:r>
          </w:p>
          <w:p w:rsidR="00E30CDE" w:rsidRPr="00495981" w:rsidRDefault="002B465A">
            <w:pPr>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a</w:t>
            </w:r>
            <w:r w:rsidRPr="00495981">
              <w:rPr>
                <w:rFonts w:ascii="Times New Roman" w:eastAsia="宋体" w:hAnsi="Times New Roman" w:cs="Times New Roman"/>
                <w:sz w:val="24"/>
                <w:szCs w:val="24"/>
              </w:rPr>
              <w:t>．按《</w:t>
            </w:r>
            <w:r w:rsidRPr="00495981">
              <w:rPr>
                <w:rFonts w:ascii="Times New Roman" w:eastAsia="宋体" w:hAnsi="Times New Roman" w:cs="Times New Roman" w:hint="eastAsia"/>
                <w:sz w:val="24"/>
                <w:szCs w:val="24"/>
              </w:rPr>
              <w:t>环境保护图形标志</w:t>
            </w:r>
            <w:r w:rsidRPr="00495981">
              <w:rPr>
                <w:rFonts w:ascii="Times New Roman" w:eastAsia="宋体" w:hAnsi="Times New Roman" w:cs="Times New Roman" w:hint="eastAsia"/>
                <w:sz w:val="24"/>
                <w:szCs w:val="24"/>
              </w:rPr>
              <w:t xml:space="preserve"> </w:t>
            </w:r>
            <w:r w:rsidRPr="00495981">
              <w:rPr>
                <w:rFonts w:ascii="Times New Roman" w:eastAsia="宋体" w:hAnsi="Times New Roman" w:cs="Times New Roman" w:hint="eastAsia"/>
                <w:sz w:val="24"/>
                <w:szCs w:val="24"/>
              </w:rPr>
              <w:t>固体废物贮存（处置）场</w:t>
            </w:r>
            <w:r w:rsidRPr="00495981">
              <w:rPr>
                <w:rFonts w:ascii="Times New Roman" w:eastAsia="宋体" w:hAnsi="Times New Roman" w:cs="Times New Roman"/>
                <w:sz w:val="24"/>
                <w:szCs w:val="24"/>
              </w:rPr>
              <w:t>》</w:t>
            </w:r>
            <w:r w:rsidRPr="00495981">
              <w:rPr>
                <w:rFonts w:ascii="Times New Roman" w:eastAsia="宋体" w:hAnsi="Times New Roman" w:cs="Times New Roman" w:hint="eastAsia"/>
                <w:sz w:val="24"/>
                <w:szCs w:val="24"/>
              </w:rPr>
              <w:t>（</w:t>
            </w:r>
            <w:r w:rsidRPr="00495981">
              <w:rPr>
                <w:rFonts w:ascii="Times New Roman" w:eastAsia="宋体" w:hAnsi="Times New Roman" w:cs="Times New Roman" w:hint="eastAsia"/>
                <w:sz w:val="24"/>
                <w:szCs w:val="24"/>
              </w:rPr>
              <w:t>GB 15562.2-1995</w:t>
            </w:r>
            <w:r w:rsidRPr="00495981">
              <w:rPr>
                <w:rFonts w:ascii="Times New Roman" w:eastAsia="宋体" w:hAnsi="Times New Roman" w:cs="Times New Roman" w:hint="eastAsia"/>
                <w:sz w:val="24"/>
                <w:szCs w:val="24"/>
              </w:rPr>
              <w:t>）</w:t>
            </w:r>
            <w:r w:rsidR="0043023B" w:rsidRPr="00495981">
              <w:rPr>
                <w:rFonts w:ascii="Times New Roman" w:eastAsia="宋体" w:hAnsi="Times New Roman" w:cs="Times New Roman" w:hint="eastAsia"/>
                <w:sz w:val="24"/>
                <w:szCs w:val="24"/>
              </w:rPr>
              <w:t>及其</w:t>
            </w:r>
            <w:r w:rsidR="00AB2ABC" w:rsidRPr="00495981">
              <w:rPr>
                <w:rFonts w:ascii="Times New Roman" w:eastAsia="宋体" w:hAnsi="Times New Roman" w:cs="Times New Roman" w:hint="eastAsia"/>
                <w:sz w:val="24"/>
                <w:szCs w:val="24"/>
              </w:rPr>
              <w:t>2023</w:t>
            </w:r>
            <w:r w:rsidR="0043023B" w:rsidRPr="00495981">
              <w:rPr>
                <w:rFonts w:ascii="Times New Roman" w:eastAsia="宋体" w:hAnsi="Times New Roman" w:cs="Times New Roman" w:hint="eastAsia"/>
                <w:sz w:val="24"/>
                <w:szCs w:val="24"/>
              </w:rPr>
              <w:t>年</w:t>
            </w:r>
            <w:r w:rsidR="00AB2ABC" w:rsidRPr="00495981">
              <w:rPr>
                <w:rFonts w:ascii="Times New Roman" w:eastAsia="宋体" w:hAnsi="Times New Roman" w:cs="Times New Roman" w:hint="eastAsia"/>
                <w:sz w:val="24"/>
                <w:szCs w:val="24"/>
              </w:rPr>
              <w:t>修改单</w:t>
            </w:r>
            <w:r w:rsidR="0043023B" w:rsidRPr="00495981">
              <w:rPr>
                <w:rFonts w:ascii="Times New Roman" w:eastAsia="宋体" w:hAnsi="Times New Roman" w:cs="Times New Roman" w:hint="eastAsia"/>
                <w:sz w:val="24"/>
                <w:szCs w:val="24"/>
              </w:rPr>
              <w:t>要求</w:t>
            </w:r>
            <w:r w:rsidRPr="00495981">
              <w:rPr>
                <w:rFonts w:ascii="Times New Roman" w:eastAsia="宋体" w:hAnsi="Times New Roman" w:cs="Times New Roman"/>
                <w:sz w:val="24"/>
                <w:szCs w:val="24"/>
              </w:rPr>
              <w:t>设置警示标志。</w:t>
            </w:r>
          </w:p>
          <w:p w:rsidR="00E30CDE" w:rsidRPr="00495981" w:rsidRDefault="002B465A">
            <w:pPr>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b</w:t>
            </w:r>
            <w:r w:rsidRPr="00495981">
              <w:rPr>
                <w:rFonts w:ascii="Times New Roman" w:eastAsia="宋体" w:hAnsi="Times New Roman" w:cs="Times New Roman"/>
                <w:sz w:val="24"/>
                <w:szCs w:val="24"/>
              </w:rPr>
              <w:t>．必须有耐腐蚀的硬化地面和基础防渗层，地面无裂隙；设施底部必须高于地下水最高水位。</w:t>
            </w:r>
          </w:p>
          <w:p w:rsidR="00E30CDE" w:rsidRPr="00495981" w:rsidRDefault="002B465A">
            <w:pPr>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c</w:t>
            </w:r>
            <w:r w:rsidRPr="00495981">
              <w:rPr>
                <w:rFonts w:ascii="Times New Roman" w:eastAsia="宋体" w:hAnsi="Times New Roman" w:cs="Times New Roman"/>
                <w:sz w:val="24"/>
                <w:szCs w:val="24"/>
              </w:rPr>
              <w:t>．要求有必要的防风、防雨、防晒措施。</w:t>
            </w:r>
          </w:p>
          <w:p w:rsidR="00E30CDE" w:rsidRPr="00495981" w:rsidRDefault="002B465A">
            <w:pPr>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d</w:t>
            </w:r>
            <w:r w:rsidRPr="00495981">
              <w:rPr>
                <w:rFonts w:ascii="Times New Roman" w:eastAsia="宋体" w:hAnsi="Times New Roman" w:cs="Times New Roman"/>
                <w:sz w:val="24"/>
                <w:szCs w:val="24"/>
              </w:rPr>
              <w:t>．要有隔离设施或其它防护栅栏。</w:t>
            </w:r>
          </w:p>
          <w:p w:rsidR="00E30CDE" w:rsidRPr="00495981" w:rsidRDefault="002B465A">
            <w:pPr>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e</w:t>
            </w:r>
            <w:r w:rsidRPr="00495981">
              <w:rPr>
                <w:rFonts w:ascii="Times New Roman" w:eastAsia="宋体" w:hAnsi="Times New Roman" w:cs="Times New Roman"/>
                <w:sz w:val="24"/>
                <w:szCs w:val="24"/>
              </w:rPr>
              <w:t>．应配备通讯设备、照明设施、安全防护服装，并设有报警装置和应急防护设施。</w:t>
            </w:r>
          </w:p>
          <w:p w:rsidR="00E30CDE" w:rsidRPr="00495981" w:rsidRDefault="00DA0C1C">
            <w:pPr>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fldChar w:fldCharType="begin"/>
            </w:r>
            <w:r w:rsidR="002B465A" w:rsidRPr="00495981">
              <w:rPr>
                <w:rFonts w:ascii="Times New Roman" w:eastAsia="宋体" w:hAnsi="Times New Roman" w:cs="Times New Roman"/>
                <w:sz w:val="24"/>
                <w:szCs w:val="24"/>
              </w:rPr>
              <w:instrText xml:space="preserve"> = 3 \* GB3 </w:instrText>
            </w:r>
            <w:r w:rsidRPr="00495981">
              <w:rPr>
                <w:rFonts w:ascii="Times New Roman" w:eastAsia="宋体" w:hAnsi="Times New Roman" w:cs="Times New Roman"/>
                <w:sz w:val="24"/>
                <w:szCs w:val="24"/>
              </w:rPr>
              <w:fldChar w:fldCharType="separate"/>
            </w:r>
            <w:r w:rsidR="002B465A" w:rsidRPr="00495981">
              <w:rPr>
                <w:rFonts w:ascii="Times New Roman" w:eastAsia="宋体" w:hAnsi="Times New Roman" w:cs="Times New Roman"/>
                <w:sz w:val="24"/>
                <w:szCs w:val="24"/>
              </w:rPr>
              <w:t>③</w:t>
            </w:r>
            <w:r w:rsidRPr="00495981">
              <w:rPr>
                <w:rFonts w:ascii="Times New Roman" w:eastAsia="宋体" w:hAnsi="Times New Roman" w:cs="Times New Roman"/>
                <w:sz w:val="24"/>
                <w:szCs w:val="24"/>
              </w:rPr>
              <w:fldChar w:fldCharType="end"/>
            </w:r>
            <w:r w:rsidR="002B465A" w:rsidRPr="00495981">
              <w:rPr>
                <w:rFonts w:ascii="Times New Roman" w:eastAsia="宋体" w:hAnsi="Times New Roman" w:cs="Times New Roman"/>
                <w:sz w:val="24"/>
                <w:szCs w:val="24"/>
              </w:rPr>
              <w:t>危险废物的运输要求</w:t>
            </w:r>
          </w:p>
          <w:p w:rsidR="00E30CDE" w:rsidRPr="00495981" w:rsidRDefault="002B465A">
            <w:pPr>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危险废物的运输应采取危险废物转移</w:t>
            </w: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五联单</w:t>
            </w: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制度，保证运输安全，防止非法转移和非法处置，保证危险废物的安全监控，防止危险废物污染事故发生。</w:t>
            </w:r>
          </w:p>
          <w:p w:rsidR="00E30CDE" w:rsidRPr="00495981" w:rsidRDefault="002B465A">
            <w:pPr>
              <w:snapToGrid w:val="0"/>
              <w:jc w:val="center"/>
              <w:rPr>
                <w:rFonts w:ascii="Times New Roman" w:eastAsia="宋体" w:hAnsi="Times New Roman" w:cs="Times New Roman"/>
                <w:b/>
                <w:szCs w:val="21"/>
              </w:rPr>
            </w:pPr>
            <w:r w:rsidRPr="00495981">
              <w:rPr>
                <w:rFonts w:ascii="Times New Roman" w:eastAsia="宋体" w:hAnsi="Times New Roman" w:cs="Times New Roman"/>
                <w:b/>
                <w:szCs w:val="21"/>
              </w:rPr>
              <w:t>表</w:t>
            </w:r>
            <w:r w:rsidRPr="00495981">
              <w:rPr>
                <w:rFonts w:ascii="Times New Roman" w:eastAsia="宋体" w:hAnsi="Times New Roman" w:cs="Times New Roman"/>
                <w:b/>
                <w:szCs w:val="21"/>
              </w:rPr>
              <w:t>4-</w:t>
            </w:r>
            <w:r w:rsidRPr="00495981">
              <w:rPr>
                <w:rFonts w:ascii="Times New Roman" w:eastAsia="宋体" w:hAnsi="Times New Roman" w:cs="Times New Roman" w:hint="eastAsia"/>
                <w:b/>
                <w:szCs w:val="21"/>
              </w:rPr>
              <w:t>1</w:t>
            </w:r>
            <w:r w:rsidR="00EC02C0" w:rsidRPr="00495981">
              <w:rPr>
                <w:rFonts w:ascii="Times New Roman" w:eastAsia="宋体" w:hAnsi="Times New Roman" w:cs="Times New Roman" w:hint="eastAsia"/>
                <w:b/>
                <w:szCs w:val="21"/>
              </w:rPr>
              <w:t>4</w:t>
            </w:r>
            <w:r w:rsidRPr="00495981">
              <w:rPr>
                <w:rFonts w:ascii="Times New Roman" w:eastAsia="宋体" w:hAnsi="Times New Roman" w:cs="Times New Roman" w:hint="eastAsia"/>
                <w:b/>
                <w:szCs w:val="21"/>
              </w:rPr>
              <w:t xml:space="preserve">  </w:t>
            </w:r>
            <w:r w:rsidRPr="00495981">
              <w:rPr>
                <w:rFonts w:ascii="Times New Roman" w:eastAsia="宋体" w:hAnsi="Times New Roman" w:cs="Times New Roman"/>
                <w:b/>
                <w:szCs w:val="21"/>
              </w:rPr>
              <w:t>建设项目危险废物贮存场所（设施）基本情况样表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121"/>
              <w:gridCol w:w="1130"/>
              <w:gridCol w:w="996"/>
              <w:gridCol w:w="1243"/>
              <w:gridCol w:w="1003"/>
              <w:gridCol w:w="787"/>
              <w:gridCol w:w="775"/>
              <w:gridCol w:w="716"/>
              <w:gridCol w:w="802"/>
            </w:tblGrid>
            <w:tr w:rsidR="00E30CDE" w:rsidRPr="00495981">
              <w:trPr>
                <w:trHeight w:val="397"/>
                <w:jc w:val="center"/>
              </w:trPr>
              <w:tc>
                <w:tcPr>
                  <w:tcW w:w="1080" w:type="dxa"/>
                  <w:vAlign w:val="center"/>
                </w:tcPr>
                <w:p w:rsidR="00E30CDE" w:rsidRPr="00495981" w:rsidRDefault="002B465A" w:rsidP="00AD13ED">
                  <w:pPr>
                    <w:pStyle w:val="aff5"/>
                    <w:rPr>
                      <w:kern w:val="0"/>
                    </w:rPr>
                  </w:pPr>
                  <w:r w:rsidRPr="00495981">
                    <w:rPr>
                      <w:rFonts w:hint="eastAsia"/>
                    </w:rPr>
                    <w:t>贮存场所</w:t>
                  </w:r>
                </w:p>
                <w:p w:rsidR="00E30CDE" w:rsidRPr="00495981" w:rsidRDefault="002B465A" w:rsidP="00AD13ED">
                  <w:pPr>
                    <w:pStyle w:val="aff5"/>
                    <w:rPr>
                      <w:kern w:val="0"/>
                    </w:rPr>
                  </w:pPr>
                  <w:r w:rsidRPr="00495981">
                    <w:rPr>
                      <w:rFonts w:hint="eastAsia"/>
                    </w:rPr>
                    <w:t>名称</w:t>
                  </w:r>
                </w:p>
              </w:tc>
              <w:tc>
                <w:tcPr>
                  <w:tcW w:w="1087" w:type="dxa"/>
                  <w:vAlign w:val="center"/>
                </w:tcPr>
                <w:p w:rsidR="00E30CDE" w:rsidRPr="00495981" w:rsidRDefault="002B465A" w:rsidP="00AD13ED">
                  <w:pPr>
                    <w:pStyle w:val="aff5"/>
                    <w:rPr>
                      <w:kern w:val="0"/>
                    </w:rPr>
                  </w:pPr>
                  <w:r w:rsidRPr="00495981">
                    <w:rPr>
                      <w:rFonts w:hint="eastAsia"/>
                    </w:rPr>
                    <w:t>危险废物名称</w:t>
                  </w:r>
                </w:p>
              </w:tc>
              <w:tc>
                <w:tcPr>
                  <w:tcW w:w="958" w:type="dxa"/>
                  <w:vAlign w:val="center"/>
                </w:tcPr>
                <w:p w:rsidR="00E30CDE" w:rsidRPr="00495981" w:rsidRDefault="002B465A" w:rsidP="00AD13ED">
                  <w:pPr>
                    <w:pStyle w:val="aff5"/>
                    <w:rPr>
                      <w:kern w:val="0"/>
                    </w:rPr>
                  </w:pPr>
                  <w:r w:rsidRPr="00495981">
                    <w:rPr>
                      <w:rFonts w:hint="eastAsia"/>
                    </w:rPr>
                    <w:t>危险废物类别</w:t>
                  </w:r>
                </w:p>
              </w:tc>
              <w:tc>
                <w:tcPr>
                  <w:tcW w:w="968" w:type="dxa"/>
                  <w:vAlign w:val="center"/>
                </w:tcPr>
                <w:p w:rsidR="00E30CDE" w:rsidRPr="00495981" w:rsidRDefault="002B465A" w:rsidP="00AD13ED">
                  <w:pPr>
                    <w:pStyle w:val="aff5"/>
                    <w:rPr>
                      <w:kern w:val="0"/>
                    </w:rPr>
                  </w:pPr>
                  <w:r w:rsidRPr="00495981">
                    <w:rPr>
                      <w:rFonts w:hint="eastAsia"/>
                    </w:rPr>
                    <w:t>危险废物代码</w:t>
                  </w:r>
                </w:p>
              </w:tc>
              <w:tc>
                <w:tcPr>
                  <w:tcW w:w="965" w:type="dxa"/>
                  <w:vAlign w:val="center"/>
                </w:tcPr>
                <w:p w:rsidR="00E30CDE" w:rsidRPr="00495981" w:rsidRDefault="002B465A" w:rsidP="00AD13ED">
                  <w:pPr>
                    <w:pStyle w:val="aff5"/>
                    <w:rPr>
                      <w:kern w:val="0"/>
                    </w:rPr>
                  </w:pPr>
                  <w:r w:rsidRPr="00495981">
                    <w:rPr>
                      <w:rFonts w:hint="eastAsia"/>
                    </w:rPr>
                    <w:t>位置</w:t>
                  </w:r>
                </w:p>
              </w:tc>
              <w:tc>
                <w:tcPr>
                  <w:tcW w:w="757" w:type="dxa"/>
                  <w:vAlign w:val="center"/>
                </w:tcPr>
                <w:p w:rsidR="00E30CDE" w:rsidRPr="00495981" w:rsidRDefault="002B465A" w:rsidP="00AD13ED">
                  <w:pPr>
                    <w:pStyle w:val="aff5"/>
                  </w:pPr>
                  <w:r w:rsidRPr="00495981">
                    <w:rPr>
                      <w:rFonts w:hint="eastAsia"/>
                    </w:rPr>
                    <w:t>占地</w:t>
                  </w:r>
                </w:p>
                <w:p w:rsidR="00E30CDE" w:rsidRPr="00495981" w:rsidRDefault="002B465A" w:rsidP="00AD13ED">
                  <w:pPr>
                    <w:pStyle w:val="aff5"/>
                    <w:rPr>
                      <w:kern w:val="0"/>
                    </w:rPr>
                  </w:pPr>
                  <w:r w:rsidRPr="00495981">
                    <w:rPr>
                      <w:rFonts w:hint="eastAsia"/>
                    </w:rPr>
                    <w:t>面积</w:t>
                  </w:r>
                </w:p>
              </w:tc>
              <w:tc>
                <w:tcPr>
                  <w:tcW w:w="746" w:type="dxa"/>
                  <w:vAlign w:val="center"/>
                </w:tcPr>
                <w:p w:rsidR="00E30CDE" w:rsidRPr="00495981" w:rsidRDefault="002B465A" w:rsidP="00AD13ED">
                  <w:pPr>
                    <w:pStyle w:val="aff5"/>
                    <w:rPr>
                      <w:kern w:val="0"/>
                    </w:rPr>
                  </w:pPr>
                  <w:r w:rsidRPr="00495981">
                    <w:rPr>
                      <w:rFonts w:hint="eastAsia"/>
                    </w:rPr>
                    <w:t>贮存方式</w:t>
                  </w:r>
                </w:p>
              </w:tc>
              <w:tc>
                <w:tcPr>
                  <w:tcW w:w="689" w:type="dxa"/>
                  <w:vAlign w:val="center"/>
                </w:tcPr>
                <w:p w:rsidR="00E30CDE" w:rsidRPr="00495981" w:rsidRDefault="002B465A" w:rsidP="00AD13ED">
                  <w:pPr>
                    <w:pStyle w:val="aff5"/>
                    <w:rPr>
                      <w:kern w:val="0"/>
                    </w:rPr>
                  </w:pPr>
                  <w:r w:rsidRPr="00495981">
                    <w:rPr>
                      <w:rFonts w:hint="eastAsia"/>
                    </w:rPr>
                    <w:t>贮存</w:t>
                  </w:r>
                </w:p>
                <w:p w:rsidR="00E30CDE" w:rsidRPr="00495981" w:rsidRDefault="002B465A" w:rsidP="00AD13ED">
                  <w:pPr>
                    <w:pStyle w:val="aff5"/>
                    <w:rPr>
                      <w:kern w:val="0"/>
                    </w:rPr>
                  </w:pPr>
                  <w:r w:rsidRPr="00495981">
                    <w:rPr>
                      <w:rFonts w:hint="eastAsia"/>
                    </w:rPr>
                    <w:t>能力</w:t>
                  </w:r>
                </w:p>
              </w:tc>
              <w:tc>
                <w:tcPr>
                  <w:tcW w:w="772" w:type="dxa"/>
                  <w:vAlign w:val="center"/>
                </w:tcPr>
                <w:p w:rsidR="00E30CDE" w:rsidRPr="00495981" w:rsidRDefault="002B465A" w:rsidP="00AD13ED">
                  <w:pPr>
                    <w:pStyle w:val="aff5"/>
                    <w:rPr>
                      <w:kern w:val="0"/>
                    </w:rPr>
                  </w:pPr>
                  <w:r w:rsidRPr="00495981">
                    <w:rPr>
                      <w:rFonts w:hint="eastAsia"/>
                    </w:rPr>
                    <w:t>贮存</w:t>
                  </w:r>
                </w:p>
                <w:p w:rsidR="00E30CDE" w:rsidRPr="00495981" w:rsidRDefault="002B465A" w:rsidP="00AD13ED">
                  <w:pPr>
                    <w:pStyle w:val="aff5"/>
                    <w:rPr>
                      <w:kern w:val="0"/>
                    </w:rPr>
                  </w:pPr>
                  <w:r w:rsidRPr="00495981">
                    <w:rPr>
                      <w:rFonts w:hint="eastAsia"/>
                    </w:rPr>
                    <w:t>周期</w:t>
                  </w:r>
                </w:p>
              </w:tc>
            </w:tr>
            <w:tr w:rsidR="00E30CDE" w:rsidRPr="00495981">
              <w:trPr>
                <w:trHeight w:val="397"/>
                <w:jc w:val="center"/>
              </w:trPr>
              <w:tc>
                <w:tcPr>
                  <w:tcW w:w="1080" w:type="dxa"/>
                  <w:vMerge w:val="restart"/>
                  <w:vAlign w:val="center"/>
                </w:tcPr>
                <w:p w:rsidR="00E30CDE" w:rsidRPr="00495981" w:rsidRDefault="002B465A" w:rsidP="00AD13ED">
                  <w:pPr>
                    <w:pStyle w:val="aff5"/>
                    <w:rPr>
                      <w:kern w:val="0"/>
                    </w:rPr>
                  </w:pPr>
                  <w:r w:rsidRPr="00495981">
                    <w:rPr>
                      <w:rFonts w:hint="eastAsia"/>
                    </w:rPr>
                    <w:t>危废暂存间</w:t>
                  </w:r>
                </w:p>
              </w:tc>
              <w:tc>
                <w:tcPr>
                  <w:tcW w:w="1087" w:type="dxa"/>
                  <w:vAlign w:val="center"/>
                </w:tcPr>
                <w:p w:rsidR="00E30CDE" w:rsidRPr="00495981" w:rsidRDefault="002B465A" w:rsidP="00AD13ED">
                  <w:pPr>
                    <w:pStyle w:val="aff5"/>
                    <w:rPr>
                      <w:kern w:val="0"/>
                    </w:rPr>
                  </w:pPr>
                  <w:r w:rsidRPr="00495981">
                    <w:rPr>
                      <w:rFonts w:hint="eastAsia"/>
                    </w:rPr>
                    <w:t>废矿物油</w:t>
                  </w:r>
                </w:p>
              </w:tc>
              <w:tc>
                <w:tcPr>
                  <w:tcW w:w="958" w:type="dxa"/>
                  <w:vAlign w:val="center"/>
                </w:tcPr>
                <w:p w:rsidR="00E30CDE" w:rsidRPr="00495981" w:rsidRDefault="002B465A" w:rsidP="00AD13ED">
                  <w:pPr>
                    <w:pStyle w:val="aff5"/>
                    <w:rPr>
                      <w:kern w:val="0"/>
                    </w:rPr>
                  </w:pPr>
                  <w:r w:rsidRPr="00495981">
                    <w:rPr>
                      <w:rFonts w:hint="eastAsia"/>
                    </w:rPr>
                    <w:t>HW08</w:t>
                  </w:r>
                </w:p>
              </w:tc>
              <w:tc>
                <w:tcPr>
                  <w:tcW w:w="968" w:type="dxa"/>
                  <w:vAlign w:val="center"/>
                </w:tcPr>
                <w:p w:rsidR="00E30CDE" w:rsidRPr="00495981" w:rsidRDefault="002B465A" w:rsidP="00AD13ED">
                  <w:pPr>
                    <w:pStyle w:val="aff5"/>
                    <w:rPr>
                      <w:kern w:val="0"/>
                    </w:rPr>
                  </w:pPr>
                  <w:r w:rsidRPr="00495981">
                    <w:rPr>
                      <w:rFonts w:hint="eastAsia"/>
                    </w:rPr>
                    <w:t>900-214-08</w:t>
                  </w:r>
                </w:p>
              </w:tc>
              <w:tc>
                <w:tcPr>
                  <w:tcW w:w="965" w:type="dxa"/>
                  <w:vMerge w:val="restart"/>
                  <w:vAlign w:val="center"/>
                </w:tcPr>
                <w:p w:rsidR="00E30CDE" w:rsidRPr="00495981" w:rsidRDefault="002B465A" w:rsidP="00AD13ED">
                  <w:pPr>
                    <w:pStyle w:val="aff5"/>
                    <w:rPr>
                      <w:kern w:val="0"/>
                    </w:rPr>
                  </w:pPr>
                  <w:r w:rsidRPr="00495981">
                    <w:rPr>
                      <w:rFonts w:hint="eastAsia"/>
                    </w:rPr>
                    <w:t>综合楼内危废暂存间</w:t>
                  </w:r>
                </w:p>
              </w:tc>
              <w:tc>
                <w:tcPr>
                  <w:tcW w:w="757" w:type="dxa"/>
                  <w:vMerge w:val="restart"/>
                  <w:vAlign w:val="center"/>
                </w:tcPr>
                <w:p w:rsidR="00E30CDE" w:rsidRPr="00495981" w:rsidRDefault="002B465A" w:rsidP="00AD13ED">
                  <w:pPr>
                    <w:pStyle w:val="aff5"/>
                    <w:rPr>
                      <w:kern w:val="0"/>
                    </w:rPr>
                  </w:pPr>
                  <w:r w:rsidRPr="00495981">
                    <w:rPr>
                      <w:rFonts w:hint="eastAsia"/>
                    </w:rPr>
                    <w:t>4m</w:t>
                  </w:r>
                  <w:r w:rsidRPr="00495981">
                    <w:rPr>
                      <w:rFonts w:hint="eastAsia"/>
                      <w:vertAlign w:val="superscript"/>
                    </w:rPr>
                    <w:t>2</w:t>
                  </w:r>
                </w:p>
              </w:tc>
              <w:tc>
                <w:tcPr>
                  <w:tcW w:w="746" w:type="dxa"/>
                  <w:vAlign w:val="center"/>
                </w:tcPr>
                <w:p w:rsidR="00E30CDE" w:rsidRPr="00495981" w:rsidRDefault="002B465A" w:rsidP="00AD13ED">
                  <w:pPr>
                    <w:pStyle w:val="aff5"/>
                    <w:rPr>
                      <w:kern w:val="0"/>
                    </w:rPr>
                  </w:pPr>
                  <w:r w:rsidRPr="00495981">
                    <w:rPr>
                      <w:rFonts w:hint="eastAsia"/>
                    </w:rPr>
                    <w:t>桶装</w:t>
                  </w:r>
                </w:p>
              </w:tc>
              <w:tc>
                <w:tcPr>
                  <w:tcW w:w="689" w:type="dxa"/>
                  <w:vAlign w:val="center"/>
                </w:tcPr>
                <w:p w:rsidR="00E30CDE" w:rsidRPr="00495981" w:rsidRDefault="002B465A" w:rsidP="00AD13ED">
                  <w:pPr>
                    <w:pStyle w:val="aff5"/>
                    <w:rPr>
                      <w:kern w:val="0"/>
                    </w:rPr>
                  </w:pPr>
                  <w:r w:rsidRPr="00495981">
                    <w:rPr>
                      <w:rFonts w:hint="eastAsia"/>
                    </w:rPr>
                    <w:t>0.5t/a</w:t>
                  </w:r>
                </w:p>
              </w:tc>
              <w:tc>
                <w:tcPr>
                  <w:tcW w:w="772" w:type="dxa"/>
                  <w:vAlign w:val="center"/>
                </w:tcPr>
                <w:p w:rsidR="00E30CDE" w:rsidRPr="00495981" w:rsidRDefault="002B465A" w:rsidP="00AD13ED">
                  <w:pPr>
                    <w:pStyle w:val="aff5"/>
                    <w:rPr>
                      <w:kern w:val="0"/>
                    </w:rPr>
                  </w:pPr>
                  <w:r w:rsidRPr="00495981">
                    <w:rPr>
                      <w:rFonts w:hint="eastAsia"/>
                    </w:rPr>
                    <w:t>一年</w:t>
                  </w:r>
                </w:p>
              </w:tc>
            </w:tr>
            <w:tr w:rsidR="00E30CDE" w:rsidRPr="00495981">
              <w:trPr>
                <w:trHeight w:val="397"/>
                <w:jc w:val="center"/>
              </w:trPr>
              <w:tc>
                <w:tcPr>
                  <w:tcW w:w="1080" w:type="dxa"/>
                  <w:vMerge/>
                  <w:vAlign w:val="center"/>
                </w:tcPr>
                <w:p w:rsidR="00E30CDE" w:rsidRPr="00495981" w:rsidRDefault="00E30CDE" w:rsidP="00AD13ED">
                  <w:pPr>
                    <w:pStyle w:val="aff5"/>
                  </w:pPr>
                </w:p>
              </w:tc>
              <w:tc>
                <w:tcPr>
                  <w:tcW w:w="1087" w:type="dxa"/>
                  <w:vAlign w:val="center"/>
                </w:tcPr>
                <w:p w:rsidR="00E30CDE" w:rsidRPr="00495981" w:rsidRDefault="002B465A" w:rsidP="00AD13ED">
                  <w:pPr>
                    <w:pStyle w:val="aff5"/>
                  </w:pPr>
                  <w:r w:rsidRPr="00495981">
                    <w:rPr>
                      <w:rFonts w:hint="eastAsia"/>
                    </w:rPr>
                    <w:t>废含油抹布及手套</w:t>
                  </w:r>
                </w:p>
              </w:tc>
              <w:tc>
                <w:tcPr>
                  <w:tcW w:w="958" w:type="dxa"/>
                  <w:vAlign w:val="center"/>
                </w:tcPr>
                <w:p w:rsidR="00E30CDE" w:rsidRPr="00495981" w:rsidRDefault="002B465A" w:rsidP="00AD13ED">
                  <w:pPr>
                    <w:pStyle w:val="aff5"/>
                  </w:pPr>
                  <w:r w:rsidRPr="00495981">
                    <w:rPr>
                      <w:rFonts w:hint="eastAsia"/>
                    </w:rPr>
                    <w:t>HHW49</w:t>
                  </w:r>
                </w:p>
              </w:tc>
              <w:tc>
                <w:tcPr>
                  <w:tcW w:w="968" w:type="dxa"/>
                  <w:vAlign w:val="center"/>
                </w:tcPr>
                <w:p w:rsidR="00E30CDE" w:rsidRPr="00495981" w:rsidRDefault="002B465A" w:rsidP="00AD13ED">
                  <w:pPr>
                    <w:pStyle w:val="aff5"/>
                  </w:pPr>
                  <w:r w:rsidRPr="00495981">
                    <w:rPr>
                      <w:rFonts w:hint="eastAsia"/>
                    </w:rPr>
                    <w:t>900-041-49</w:t>
                  </w:r>
                </w:p>
              </w:tc>
              <w:tc>
                <w:tcPr>
                  <w:tcW w:w="965" w:type="dxa"/>
                  <w:vMerge/>
                  <w:vAlign w:val="center"/>
                </w:tcPr>
                <w:p w:rsidR="00E30CDE" w:rsidRPr="00495981" w:rsidRDefault="00E30CDE" w:rsidP="00AD13ED">
                  <w:pPr>
                    <w:pStyle w:val="aff5"/>
                  </w:pPr>
                </w:p>
              </w:tc>
              <w:tc>
                <w:tcPr>
                  <w:tcW w:w="757" w:type="dxa"/>
                  <w:vMerge/>
                  <w:vAlign w:val="center"/>
                </w:tcPr>
                <w:p w:rsidR="00E30CDE" w:rsidRPr="00495981" w:rsidRDefault="00E30CDE" w:rsidP="00AD13ED">
                  <w:pPr>
                    <w:pStyle w:val="aff5"/>
                  </w:pPr>
                </w:p>
              </w:tc>
              <w:tc>
                <w:tcPr>
                  <w:tcW w:w="746" w:type="dxa"/>
                  <w:vAlign w:val="center"/>
                </w:tcPr>
                <w:p w:rsidR="00E30CDE" w:rsidRPr="00495981" w:rsidRDefault="002B465A" w:rsidP="00AD13ED">
                  <w:pPr>
                    <w:pStyle w:val="aff5"/>
                  </w:pPr>
                  <w:r w:rsidRPr="00495981">
                    <w:rPr>
                      <w:rFonts w:hint="eastAsia"/>
                    </w:rPr>
                    <w:t>袋装</w:t>
                  </w:r>
                </w:p>
              </w:tc>
              <w:tc>
                <w:tcPr>
                  <w:tcW w:w="689" w:type="dxa"/>
                  <w:vAlign w:val="center"/>
                </w:tcPr>
                <w:p w:rsidR="00E30CDE" w:rsidRPr="00495981" w:rsidRDefault="002B465A" w:rsidP="00AD13ED">
                  <w:pPr>
                    <w:pStyle w:val="aff5"/>
                  </w:pPr>
                  <w:r w:rsidRPr="00495981">
                    <w:rPr>
                      <w:rFonts w:hint="eastAsia"/>
                    </w:rPr>
                    <w:t>0.2t/a</w:t>
                  </w:r>
                </w:p>
              </w:tc>
              <w:tc>
                <w:tcPr>
                  <w:tcW w:w="772" w:type="dxa"/>
                  <w:vAlign w:val="center"/>
                </w:tcPr>
                <w:p w:rsidR="00E30CDE" w:rsidRPr="00495981" w:rsidRDefault="002B465A" w:rsidP="00AD13ED">
                  <w:pPr>
                    <w:pStyle w:val="aff5"/>
                  </w:pPr>
                  <w:r w:rsidRPr="00495981">
                    <w:rPr>
                      <w:rFonts w:hint="eastAsia"/>
                    </w:rPr>
                    <w:t>一年</w:t>
                  </w:r>
                </w:p>
              </w:tc>
            </w:tr>
          </w:tbl>
          <w:p w:rsidR="00E30CDE" w:rsidRPr="00495981" w:rsidRDefault="002B465A">
            <w:pPr>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2</w:t>
            </w:r>
            <w:r w:rsidRPr="00495981">
              <w:rPr>
                <w:rFonts w:ascii="Times New Roman" w:eastAsia="宋体" w:hAnsi="Times New Roman" w:cs="Times New Roman"/>
                <w:sz w:val="24"/>
                <w:szCs w:val="24"/>
              </w:rPr>
              <w:t>）一般工业固废</w:t>
            </w:r>
            <w:r w:rsidRPr="00495981">
              <w:rPr>
                <w:rFonts w:ascii="Times New Roman" w:eastAsia="宋体" w:hAnsi="Times New Roman" w:cs="Times New Roman" w:hint="eastAsia"/>
                <w:sz w:val="24"/>
                <w:szCs w:val="24"/>
              </w:rPr>
              <w:t>仓库</w:t>
            </w:r>
          </w:p>
          <w:p w:rsidR="00E30CDE" w:rsidRPr="00495981" w:rsidRDefault="002B465A">
            <w:pPr>
              <w:pStyle w:val="24"/>
              <w:spacing w:before="0"/>
              <w:ind w:firstLine="480"/>
            </w:pPr>
            <w:r w:rsidRPr="00495981">
              <w:t>一般固废仓库的建设应满足《一般工业固体废物贮存和填埋污染控制标准》（</w:t>
            </w:r>
            <w:r w:rsidRPr="00495981">
              <w:t>GB18599-2020</w:t>
            </w:r>
            <w:r w:rsidRPr="00495981">
              <w:t>）相关要求，具体为：</w:t>
            </w:r>
          </w:p>
          <w:p w:rsidR="00E30CDE" w:rsidRPr="00495981" w:rsidRDefault="002B465A">
            <w:pPr>
              <w:pStyle w:val="24"/>
              <w:spacing w:before="0"/>
              <w:ind w:firstLine="480"/>
            </w:pPr>
            <w:r w:rsidRPr="00495981">
              <w:t>①</w:t>
            </w:r>
            <w:r w:rsidRPr="00495981">
              <w:t>贮存区采取防风、防雨、防渗透、防泄漏措施；</w:t>
            </w:r>
          </w:p>
          <w:p w:rsidR="00E30CDE" w:rsidRPr="00495981" w:rsidRDefault="002B465A">
            <w:pPr>
              <w:pStyle w:val="24"/>
              <w:spacing w:before="0"/>
              <w:ind w:firstLine="480"/>
            </w:pPr>
            <w:r w:rsidRPr="00495981">
              <w:t>②</w:t>
            </w:r>
            <w:r w:rsidRPr="00495981">
              <w:t>各类固废应分类收集；指定专人进行日常管理，落实安全管理责任，避免二次污染，确保固废</w:t>
            </w:r>
            <w:r w:rsidRPr="00495981">
              <w:t>“</w:t>
            </w:r>
            <w:r w:rsidRPr="00495981">
              <w:t>零排放</w:t>
            </w:r>
            <w:r w:rsidRPr="00495981">
              <w:t>”</w:t>
            </w:r>
            <w:r w:rsidRPr="00495981">
              <w:t>；</w:t>
            </w:r>
          </w:p>
          <w:p w:rsidR="00E30CDE" w:rsidRPr="00495981" w:rsidRDefault="002B465A">
            <w:pPr>
              <w:pStyle w:val="24"/>
              <w:spacing w:before="0"/>
              <w:ind w:firstLine="480"/>
            </w:pPr>
            <w:r w:rsidRPr="00495981">
              <w:t>③</w:t>
            </w:r>
            <w:r w:rsidRPr="00495981">
              <w:t>贮存区按照《环境保护图形标志</w:t>
            </w:r>
            <w:r w:rsidRPr="00495981">
              <w:t xml:space="preserve"> </w:t>
            </w:r>
            <w:r w:rsidRPr="00495981">
              <w:t>固体废物贮存（处置）场》（</w:t>
            </w:r>
            <w:r w:rsidRPr="00495981">
              <w:t>GB15562.2-1995</w:t>
            </w:r>
            <w:r w:rsidRPr="00495981">
              <w:t>）及其</w:t>
            </w:r>
            <w:r w:rsidR="0043023B" w:rsidRPr="00495981">
              <w:rPr>
                <w:rFonts w:hint="eastAsia"/>
              </w:rPr>
              <w:t>2023</w:t>
            </w:r>
            <w:r w:rsidR="0043023B" w:rsidRPr="00495981">
              <w:rPr>
                <w:rFonts w:hint="eastAsia"/>
              </w:rPr>
              <w:t>年</w:t>
            </w:r>
            <w:r w:rsidRPr="00495981">
              <w:t>修改单的要求设置环保图形标志。</w:t>
            </w:r>
          </w:p>
          <w:p w:rsidR="00E30CDE" w:rsidRPr="00495981" w:rsidRDefault="002B465A">
            <w:pPr>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3</w:t>
            </w:r>
            <w:r w:rsidRPr="00495981">
              <w:rPr>
                <w:rFonts w:ascii="Times New Roman" w:eastAsia="宋体" w:hAnsi="Times New Roman" w:cs="Times New Roman"/>
                <w:sz w:val="24"/>
                <w:szCs w:val="24"/>
              </w:rPr>
              <w:t>）生活垃圾处置措施</w:t>
            </w:r>
          </w:p>
          <w:p w:rsidR="00E30CDE" w:rsidRPr="00495981" w:rsidRDefault="002B465A">
            <w:pPr>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项目生活垃圾集中收集后由环卫部门统一清运。</w:t>
            </w:r>
          </w:p>
          <w:p w:rsidR="00E30CDE" w:rsidRPr="00495981" w:rsidRDefault="002B465A">
            <w:pPr>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lastRenderedPageBreak/>
              <w:t>采取上述措施后，本工程固体废物可得到妥善</w:t>
            </w:r>
            <w:r w:rsidRPr="00495981">
              <w:rPr>
                <w:rFonts w:ascii="Times New Roman" w:eastAsia="宋体" w:hAnsi="Times New Roman" w:cs="Times New Roman" w:hint="eastAsia"/>
                <w:sz w:val="24"/>
                <w:szCs w:val="24"/>
              </w:rPr>
              <w:t>的</w:t>
            </w:r>
            <w:r w:rsidRPr="00495981">
              <w:rPr>
                <w:rFonts w:ascii="Times New Roman" w:eastAsia="宋体" w:hAnsi="Times New Roman" w:cs="Times New Roman"/>
                <w:sz w:val="24"/>
                <w:szCs w:val="24"/>
              </w:rPr>
              <w:t>处理，对周围环境造成的影响很小。</w:t>
            </w:r>
          </w:p>
          <w:p w:rsidR="00E30CDE" w:rsidRPr="00495981" w:rsidRDefault="002B465A">
            <w:pPr>
              <w:adjustRightInd w:val="0"/>
              <w:snapToGrid w:val="0"/>
              <w:spacing w:line="360" w:lineRule="auto"/>
              <w:jc w:val="left"/>
              <w:rPr>
                <w:rFonts w:ascii="Times New Roman" w:eastAsia="宋体" w:hAnsi="Times New Roman" w:cs="Times New Roman"/>
                <w:b/>
                <w:sz w:val="24"/>
                <w:szCs w:val="24"/>
              </w:rPr>
            </w:pPr>
            <w:r w:rsidRPr="00495981">
              <w:rPr>
                <w:rFonts w:ascii="Times New Roman" w:eastAsia="宋体" w:hAnsi="Times New Roman" w:cs="Times New Roman"/>
                <w:b/>
                <w:sz w:val="24"/>
                <w:szCs w:val="24"/>
              </w:rPr>
              <w:t>5</w:t>
            </w:r>
            <w:r w:rsidRPr="00495981">
              <w:rPr>
                <w:rFonts w:ascii="Times New Roman" w:eastAsia="宋体" w:hAnsi="Times New Roman" w:cs="Times New Roman" w:hint="eastAsia"/>
                <w:b/>
                <w:sz w:val="24"/>
                <w:szCs w:val="24"/>
              </w:rPr>
              <w:t>、</w:t>
            </w:r>
            <w:r w:rsidRPr="00495981">
              <w:rPr>
                <w:rFonts w:ascii="Times New Roman" w:eastAsia="宋体" w:hAnsi="Times New Roman" w:cs="Times New Roman"/>
                <w:b/>
                <w:sz w:val="24"/>
                <w:szCs w:val="24"/>
              </w:rPr>
              <w:t>地下水及土壤环境</w:t>
            </w:r>
          </w:p>
          <w:p w:rsidR="00E30CDE" w:rsidRPr="00495981" w:rsidRDefault="002B465A">
            <w:pPr>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kern w:val="0"/>
                <w:sz w:val="24"/>
              </w:rPr>
              <w:t>项目须对危险废物暂存间进行重点防渗</w:t>
            </w:r>
            <w:r w:rsidRPr="00495981">
              <w:rPr>
                <w:rFonts w:ascii="Times New Roman" w:eastAsia="宋体" w:hAnsi="Times New Roman" w:hint="eastAsia"/>
                <w:kern w:val="0"/>
                <w:sz w:val="24"/>
              </w:rPr>
              <w:t>，</w:t>
            </w:r>
            <w:r w:rsidRPr="00495981">
              <w:rPr>
                <w:rFonts w:ascii="Times New Roman" w:eastAsia="宋体" w:hAnsi="Times New Roman"/>
                <w:kern w:val="0"/>
                <w:sz w:val="24"/>
              </w:rPr>
              <w:t>采取有效的防雨、防渗漏、防溢流措施，加强危险废物</w:t>
            </w:r>
            <w:r w:rsidRPr="00495981">
              <w:rPr>
                <w:rFonts w:ascii="Times New Roman" w:eastAsia="宋体" w:hAnsi="Times New Roman" w:hint="eastAsia"/>
                <w:kern w:val="0"/>
                <w:sz w:val="24"/>
              </w:rPr>
              <w:t>收集、贮</w:t>
            </w:r>
            <w:r w:rsidRPr="00495981">
              <w:rPr>
                <w:rFonts w:ascii="Times New Roman" w:eastAsia="宋体" w:hAnsi="Times New Roman"/>
                <w:kern w:val="0"/>
                <w:sz w:val="24"/>
              </w:rPr>
              <w:t>存的管理</w:t>
            </w:r>
            <w:r w:rsidRPr="00495981">
              <w:rPr>
                <w:rFonts w:ascii="Times New Roman" w:eastAsia="宋体" w:hAnsi="Times New Roman" w:hint="eastAsia"/>
                <w:kern w:val="0"/>
                <w:sz w:val="24"/>
              </w:rPr>
              <w:t>。此外，对生产车间地面、初期雨水收集沉淀池、二级沉淀池、化</w:t>
            </w:r>
            <w:r w:rsidRPr="00495981">
              <w:rPr>
                <w:rFonts w:ascii="Times New Roman" w:eastAsia="宋体" w:hAnsi="Times New Roman"/>
                <w:kern w:val="0"/>
                <w:sz w:val="24"/>
              </w:rPr>
              <w:t>粪池采取</w:t>
            </w:r>
            <w:r w:rsidRPr="00495981">
              <w:rPr>
                <w:rFonts w:ascii="Times New Roman" w:eastAsia="宋体" w:hAnsi="Times New Roman" w:hint="eastAsia"/>
                <w:kern w:val="0"/>
                <w:sz w:val="24"/>
              </w:rPr>
              <w:t>一般</w:t>
            </w:r>
            <w:r w:rsidRPr="00495981">
              <w:rPr>
                <w:rFonts w:ascii="Times New Roman" w:eastAsia="宋体" w:hAnsi="Times New Roman"/>
                <w:kern w:val="0"/>
                <w:sz w:val="24"/>
              </w:rPr>
              <w:t>防渗措施。</w:t>
            </w:r>
            <w:r w:rsidRPr="00495981">
              <w:rPr>
                <w:rFonts w:ascii="Times New Roman" w:eastAsia="宋体" w:hAnsi="Times New Roman" w:hint="eastAsia"/>
                <w:kern w:val="0"/>
                <w:sz w:val="24"/>
              </w:rPr>
              <w:t>采取上述措施后，项目</w:t>
            </w:r>
            <w:r w:rsidRPr="00495981">
              <w:rPr>
                <w:rFonts w:ascii="Times New Roman" w:eastAsia="宋体" w:hAnsi="Times New Roman" w:cs="Times New Roman"/>
                <w:sz w:val="24"/>
              </w:rPr>
              <w:t>无污染土壤及地下水环境途径，不会对土壤及地下水环境产生</w:t>
            </w:r>
            <w:r w:rsidRPr="00495981">
              <w:rPr>
                <w:rFonts w:ascii="Times New Roman" w:eastAsia="宋体" w:hAnsi="Times New Roman" w:cs="Times New Roman" w:hint="eastAsia"/>
                <w:sz w:val="24"/>
              </w:rPr>
              <w:t>显著不利</w:t>
            </w:r>
            <w:r w:rsidRPr="00495981">
              <w:rPr>
                <w:rFonts w:ascii="Times New Roman" w:eastAsia="宋体" w:hAnsi="Times New Roman" w:cs="Times New Roman"/>
                <w:sz w:val="24"/>
              </w:rPr>
              <w:t>影响。</w:t>
            </w:r>
          </w:p>
          <w:p w:rsidR="00E30CDE" w:rsidRPr="00495981" w:rsidRDefault="002B465A">
            <w:pPr>
              <w:adjustRightInd w:val="0"/>
              <w:snapToGrid w:val="0"/>
              <w:spacing w:line="360" w:lineRule="auto"/>
              <w:jc w:val="left"/>
              <w:rPr>
                <w:rFonts w:ascii="Times New Roman" w:eastAsia="宋体" w:hAnsi="Times New Roman" w:cs="Times New Roman"/>
                <w:b/>
                <w:sz w:val="24"/>
                <w:szCs w:val="24"/>
              </w:rPr>
            </w:pPr>
            <w:r w:rsidRPr="00495981">
              <w:rPr>
                <w:rFonts w:ascii="Times New Roman" w:eastAsia="宋体" w:hAnsi="Times New Roman" w:cs="Times New Roman" w:hint="eastAsia"/>
                <w:b/>
                <w:sz w:val="24"/>
                <w:szCs w:val="24"/>
              </w:rPr>
              <w:t>6</w:t>
            </w:r>
            <w:r w:rsidRPr="00495981">
              <w:rPr>
                <w:rFonts w:ascii="Times New Roman" w:eastAsia="宋体" w:hAnsi="Times New Roman" w:cs="Times New Roman" w:hint="eastAsia"/>
                <w:b/>
                <w:sz w:val="24"/>
                <w:szCs w:val="24"/>
              </w:rPr>
              <w:t>、</w:t>
            </w:r>
            <w:r w:rsidRPr="00495981">
              <w:rPr>
                <w:rFonts w:ascii="Times New Roman" w:eastAsia="宋体" w:hAnsi="Times New Roman" w:cs="Times New Roman"/>
                <w:b/>
                <w:sz w:val="24"/>
                <w:szCs w:val="24"/>
              </w:rPr>
              <w:t>环境风险</w:t>
            </w:r>
          </w:p>
          <w:p w:rsidR="00E30CDE" w:rsidRPr="00495981" w:rsidRDefault="002B465A">
            <w:pPr>
              <w:adjustRightInd w:val="0"/>
              <w:snapToGrid w:val="0"/>
              <w:spacing w:line="360" w:lineRule="auto"/>
              <w:ind w:firstLineChars="200" w:firstLine="482"/>
              <w:jc w:val="left"/>
              <w:rPr>
                <w:rFonts w:ascii="Times New Roman" w:eastAsia="宋体" w:hAnsi="Times New Roman" w:cs="Times New Roman"/>
                <w:b/>
                <w:sz w:val="24"/>
                <w:szCs w:val="24"/>
              </w:rPr>
            </w:pPr>
            <w:r w:rsidRPr="00495981">
              <w:rPr>
                <w:rFonts w:ascii="Times New Roman" w:eastAsia="宋体" w:hAnsi="Times New Roman" w:cs="Times New Roman" w:hint="eastAsia"/>
                <w:b/>
                <w:sz w:val="24"/>
                <w:szCs w:val="24"/>
              </w:rPr>
              <w:t>6</w:t>
            </w:r>
            <w:r w:rsidRPr="00495981">
              <w:rPr>
                <w:rFonts w:ascii="Times New Roman" w:eastAsia="宋体" w:hAnsi="Times New Roman" w:cs="Times New Roman"/>
                <w:b/>
                <w:sz w:val="24"/>
                <w:szCs w:val="24"/>
              </w:rPr>
              <w:t xml:space="preserve">.1 </w:t>
            </w:r>
            <w:r w:rsidRPr="00495981">
              <w:rPr>
                <w:rFonts w:ascii="Times New Roman" w:eastAsia="宋体" w:hAnsi="Times New Roman" w:cs="Times New Roman"/>
                <w:b/>
                <w:spacing w:val="8"/>
                <w:sz w:val="24"/>
                <w:szCs w:val="24"/>
              </w:rPr>
              <w:t>环境风险调查</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bCs/>
                <w:sz w:val="24"/>
                <w:szCs w:val="24"/>
              </w:rPr>
            </w:pPr>
            <w:r w:rsidRPr="00495981">
              <w:rPr>
                <w:rFonts w:ascii="Times New Roman" w:eastAsia="宋体" w:hAnsi="Times New Roman" w:cs="Times New Roman"/>
                <w:bCs/>
                <w:sz w:val="24"/>
                <w:szCs w:val="24"/>
              </w:rPr>
              <w:t>根据《建设项目环境风险评价技术导则》（</w:t>
            </w:r>
            <w:r w:rsidRPr="00495981">
              <w:rPr>
                <w:rFonts w:ascii="Times New Roman" w:eastAsia="宋体" w:hAnsi="Times New Roman" w:cs="Times New Roman" w:hint="eastAsia"/>
                <w:bCs/>
                <w:sz w:val="24"/>
                <w:szCs w:val="24"/>
              </w:rPr>
              <w:t>HJ169</w:t>
            </w:r>
            <w:r w:rsidRPr="00495981">
              <w:rPr>
                <w:rFonts w:ascii="Times New Roman" w:eastAsia="宋体" w:hAnsi="Times New Roman" w:cs="Times New Roman"/>
                <w:bCs/>
                <w:sz w:val="24"/>
                <w:szCs w:val="24"/>
              </w:rPr>
              <w:t>-2018</w:t>
            </w:r>
            <w:r w:rsidRPr="00495981">
              <w:rPr>
                <w:rFonts w:ascii="Times New Roman" w:eastAsia="宋体" w:hAnsi="Times New Roman" w:cs="Times New Roman"/>
                <w:bCs/>
                <w:sz w:val="24"/>
                <w:szCs w:val="24"/>
              </w:rPr>
              <w:t>）附录</w:t>
            </w:r>
            <w:r w:rsidRPr="00495981">
              <w:rPr>
                <w:rFonts w:ascii="Times New Roman" w:eastAsia="宋体" w:hAnsi="Times New Roman" w:cs="Times New Roman"/>
                <w:bCs/>
                <w:sz w:val="24"/>
                <w:szCs w:val="24"/>
              </w:rPr>
              <w:t>B</w:t>
            </w:r>
            <w:r w:rsidRPr="00495981">
              <w:rPr>
                <w:rFonts w:ascii="Times New Roman" w:eastAsia="宋体" w:hAnsi="Times New Roman" w:cs="Times New Roman"/>
                <w:bCs/>
                <w:sz w:val="24"/>
                <w:szCs w:val="24"/>
              </w:rPr>
              <w:t>中表</w:t>
            </w:r>
            <w:r w:rsidRPr="00495981">
              <w:rPr>
                <w:rFonts w:ascii="Times New Roman" w:eastAsia="宋体" w:hAnsi="Times New Roman" w:cs="Times New Roman"/>
                <w:bCs/>
                <w:sz w:val="24"/>
                <w:szCs w:val="24"/>
              </w:rPr>
              <w:t>B.1</w:t>
            </w:r>
            <w:r w:rsidRPr="00495981">
              <w:rPr>
                <w:rFonts w:ascii="Times New Roman" w:eastAsia="宋体" w:hAnsi="Times New Roman" w:cs="Times New Roman"/>
                <w:bCs/>
                <w:sz w:val="24"/>
                <w:szCs w:val="24"/>
              </w:rPr>
              <w:t>和表</w:t>
            </w:r>
            <w:r w:rsidRPr="00495981">
              <w:rPr>
                <w:rFonts w:ascii="Times New Roman" w:eastAsia="宋体" w:hAnsi="Times New Roman" w:cs="Times New Roman"/>
                <w:bCs/>
                <w:sz w:val="24"/>
                <w:szCs w:val="24"/>
              </w:rPr>
              <w:t>B.2</w:t>
            </w:r>
            <w:r w:rsidRPr="00495981">
              <w:rPr>
                <w:rFonts w:ascii="Times New Roman" w:eastAsia="宋体" w:hAnsi="Times New Roman" w:cs="Times New Roman"/>
                <w:bCs/>
                <w:sz w:val="24"/>
                <w:szCs w:val="24"/>
              </w:rPr>
              <w:t>中的环境风险物质，本项目</w:t>
            </w:r>
            <w:r w:rsidRPr="00495981">
              <w:rPr>
                <w:rFonts w:ascii="Times New Roman" w:eastAsia="宋体" w:hAnsi="Times New Roman" w:cs="Times New Roman" w:hint="eastAsia"/>
                <w:bCs/>
                <w:sz w:val="24"/>
                <w:szCs w:val="24"/>
              </w:rPr>
              <w:t>所</w:t>
            </w:r>
            <w:r w:rsidRPr="00495981">
              <w:rPr>
                <w:rFonts w:ascii="Times New Roman" w:eastAsia="宋体" w:hAnsi="Times New Roman" w:cs="Times New Roman"/>
                <w:bCs/>
                <w:sz w:val="24"/>
                <w:szCs w:val="24"/>
              </w:rPr>
              <w:t>涉及</w:t>
            </w:r>
            <w:r w:rsidRPr="00495981">
              <w:rPr>
                <w:rFonts w:ascii="Times New Roman" w:eastAsia="宋体" w:hAnsi="Times New Roman" w:cs="Times New Roman" w:hint="eastAsia"/>
                <w:bCs/>
                <w:sz w:val="24"/>
                <w:szCs w:val="24"/>
              </w:rPr>
              <w:t>的</w:t>
            </w:r>
            <w:r w:rsidRPr="00495981">
              <w:rPr>
                <w:rFonts w:ascii="Times New Roman" w:eastAsia="宋体" w:hAnsi="Times New Roman" w:cs="Times New Roman"/>
                <w:bCs/>
                <w:sz w:val="24"/>
                <w:szCs w:val="24"/>
              </w:rPr>
              <w:t>环境风险物质的</w:t>
            </w:r>
            <w:r w:rsidRPr="00495981">
              <w:rPr>
                <w:rFonts w:ascii="Times New Roman" w:eastAsia="宋体" w:hAnsi="Times New Roman" w:cs="Times New Roman" w:hint="eastAsia"/>
                <w:bCs/>
                <w:sz w:val="24"/>
                <w:szCs w:val="24"/>
              </w:rPr>
              <w:t>为</w:t>
            </w:r>
            <w:r w:rsidRPr="00495981">
              <w:rPr>
                <w:rFonts w:ascii="Times New Roman" w:eastAsia="宋体" w:hAnsi="Times New Roman" w:cs="Times New Roman"/>
                <w:sz w:val="24"/>
              </w:rPr>
              <w:t>废矿物油</w:t>
            </w:r>
            <w:r w:rsidRPr="00495981">
              <w:rPr>
                <w:rFonts w:ascii="Times New Roman" w:eastAsia="宋体" w:hAnsi="Times New Roman" w:cs="Times New Roman"/>
                <w:bCs/>
                <w:sz w:val="24"/>
                <w:szCs w:val="24"/>
              </w:rPr>
              <w:t>，其最大储存量及临界量见下表。</w:t>
            </w:r>
          </w:p>
          <w:p w:rsidR="00E30CDE" w:rsidRPr="00495981" w:rsidRDefault="002B465A">
            <w:pPr>
              <w:overflowPunct w:val="0"/>
              <w:jc w:val="center"/>
              <w:textAlignment w:val="baseline"/>
              <w:outlineLvl w:val="1"/>
              <w:rPr>
                <w:rFonts w:ascii="Times New Roman" w:eastAsia="宋体" w:hAnsi="Times New Roman" w:cs="Times New Roman"/>
                <w:b/>
                <w:szCs w:val="21"/>
              </w:rPr>
            </w:pPr>
            <w:r w:rsidRPr="00495981">
              <w:rPr>
                <w:rFonts w:ascii="Times New Roman" w:eastAsia="宋体" w:hAnsi="Times New Roman" w:cs="Times New Roman"/>
                <w:b/>
                <w:szCs w:val="21"/>
              </w:rPr>
              <w:t>表</w:t>
            </w:r>
            <w:r w:rsidRPr="00495981">
              <w:rPr>
                <w:rFonts w:ascii="Times New Roman" w:eastAsia="宋体" w:hAnsi="Times New Roman" w:cs="Times New Roman"/>
                <w:b/>
                <w:szCs w:val="21"/>
              </w:rPr>
              <w:t>4-1</w:t>
            </w:r>
            <w:r w:rsidR="00EC02C0" w:rsidRPr="00495981">
              <w:rPr>
                <w:rFonts w:ascii="Times New Roman" w:eastAsia="宋体" w:hAnsi="Times New Roman" w:cs="Times New Roman" w:hint="eastAsia"/>
                <w:b/>
                <w:szCs w:val="21"/>
              </w:rPr>
              <w:t>5</w:t>
            </w:r>
            <w:r w:rsidRPr="00495981">
              <w:rPr>
                <w:rFonts w:ascii="Times New Roman" w:eastAsia="宋体" w:hAnsi="Times New Roman" w:cs="Times New Roman" w:hint="eastAsia"/>
                <w:b/>
                <w:szCs w:val="21"/>
              </w:rPr>
              <w:t xml:space="preserve">  </w:t>
            </w:r>
            <w:r w:rsidRPr="00495981">
              <w:rPr>
                <w:rFonts w:ascii="Times New Roman" w:eastAsia="宋体" w:hAnsi="Times New Roman" w:cs="Times New Roman"/>
                <w:b/>
                <w:szCs w:val="21"/>
              </w:rPr>
              <w:t>风险物质最大贮存量及临界量一览表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30" w:type="dxa"/>
                <w:right w:w="30" w:type="dxa"/>
              </w:tblCellMar>
              <w:tblLook w:val="04A0"/>
            </w:tblPr>
            <w:tblGrid>
              <w:gridCol w:w="532"/>
              <w:gridCol w:w="1007"/>
              <w:gridCol w:w="1239"/>
              <w:gridCol w:w="1584"/>
              <w:gridCol w:w="1164"/>
              <w:gridCol w:w="1079"/>
              <w:gridCol w:w="909"/>
              <w:gridCol w:w="1059"/>
            </w:tblGrid>
            <w:tr w:rsidR="00E30CDE" w:rsidRPr="00495981">
              <w:trPr>
                <w:trHeight w:val="397"/>
                <w:jc w:val="center"/>
              </w:trPr>
              <w:tc>
                <w:tcPr>
                  <w:tcW w:w="498" w:type="dxa"/>
                  <w:tcBorders>
                    <w:top w:val="single" w:sz="12" w:space="0" w:color="auto"/>
                    <w:left w:val="single" w:sz="12" w:space="0" w:color="auto"/>
                    <w:bottom w:val="single" w:sz="6" w:space="0" w:color="auto"/>
                    <w:right w:val="single" w:sz="6" w:space="0" w:color="auto"/>
                  </w:tcBorders>
                  <w:vAlign w:val="center"/>
                </w:tcPr>
                <w:p w:rsidR="00E30CDE" w:rsidRPr="00495981" w:rsidRDefault="002B465A" w:rsidP="00AD13ED">
                  <w:pPr>
                    <w:pStyle w:val="aff5"/>
                    <w:rPr>
                      <w:kern w:val="0"/>
                    </w:rPr>
                  </w:pPr>
                  <w:r w:rsidRPr="00495981">
                    <w:rPr>
                      <w:rFonts w:hint="eastAsia"/>
                    </w:rPr>
                    <w:t>序号</w:t>
                  </w:r>
                </w:p>
              </w:tc>
              <w:tc>
                <w:tcPr>
                  <w:tcW w:w="942" w:type="dxa"/>
                  <w:tcBorders>
                    <w:top w:val="single" w:sz="12" w:space="0" w:color="auto"/>
                    <w:left w:val="single" w:sz="6" w:space="0" w:color="auto"/>
                    <w:bottom w:val="single" w:sz="6" w:space="0" w:color="auto"/>
                    <w:right w:val="single" w:sz="6" w:space="0" w:color="auto"/>
                  </w:tcBorders>
                  <w:vAlign w:val="center"/>
                </w:tcPr>
                <w:p w:rsidR="00E30CDE" w:rsidRPr="00495981" w:rsidRDefault="002B465A" w:rsidP="00AD13ED">
                  <w:pPr>
                    <w:pStyle w:val="aff5"/>
                    <w:rPr>
                      <w:kern w:val="0"/>
                    </w:rPr>
                  </w:pPr>
                  <w:r w:rsidRPr="00495981">
                    <w:rPr>
                      <w:rFonts w:hint="eastAsia"/>
                    </w:rPr>
                    <w:t>名称</w:t>
                  </w:r>
                </w:p>
              </w:tc>
              <w:tc>
                <w:tcPr>
                  <w:tcW w:w="1159" w:type="dxa"/>
                  <w:tcBorders>
                    <w:top w:val="single" w:sz="12" w:space="0" w:color="auto"/>
                    <w:left w:val="single" w:sz="6" w:space="0" w:color="auto"/>
                    <w:bottom w:val="single" w:sz="6" w:space="0" w:color="auto"/>
                    <w:right w:val="single" w:sz="6" w:space="0" w:color="auto"/>
                  </w:tcBorders>
                  <w:vAlign w:val="center"/>
                </w:tcPr>
                <w:p w:rsidR="00E30CDE" w:rsidRPr="00495981" w:rsidRDefault="002B465A" w:rsidP="00AD13ED">
                  <w:pPr>
                    <w:pStyle w:val="aff5"/>
                    <w:rPr>
                      <w:kern w:val="0"/>
                    </w:rPr>
                  </w:pPr>
                  <w:r w:rsidRPr="00495981">
                    <w:rPr>
                      <w:rFonts w:hint="eastAsia"/>
                    </w:rPr>
                    <w:t>理化性质</w:t>
                  </w:r>
                </w:p>
              </w:tc>
              <w:tc>
                <w:tcPr>
                  <w:tcW w:w="1482" w:type="dxa"/>
                  <w:tcBorders>
                    <w:top w:val="single" w:sz="12" w:space="0" w:color="auto"/>
                    <w:left w:val="single" w:sz="6" w:space="0" w:color="auto"/>
                    <w:bottom w:val="single" w:sz="6" w:space="0" w:color="auto"/>
                    <w:right w:val="single" w:sz="6" w:space="0" w:color="auto"/>
                  </w:tcBorders>
                  <w:vAlign w:val="center"/>
                </w:tcPr>
                <w:p w:rsidR="00E30CDE" w:rsidRPr="00495981" w:rsidRDefault="002B465A" w:rsidP="00AD13ED">
                  <w:pPr>
                    <w:pStyle w:val="aff5"/>
                    <w:rPr>
                      <w:kern w:val="0"/>
                    </w:rPr>
                  </w:pPr>
                  <w:r w:rsidRPr="00495981">
                    <w:rPr>
                      <w:rFonts w:hint="eastAsia"/>
                    </w:rPr>
                    <w:t>危害特性</w:t>
                  </w:r>
                </w:p>
              </w:tc>
              <w:tc>
                <w:tcPr>
                  <w:tcW w:w="1089" w:type="dxa"/>
                  <w:tcBorders>
                    <w:top w:val="single" w:sz="12" w:space="0" w:color="auto"/>
                    <w:left w:val="single" w:sz="6" w:space="0" w:color="auto"/>
                    <w:bottom w:val="single" w:sz="6" w:space="0" w:color="auto"/>
                    <w:right w:val="single" w:sz="6" w:space="0" w:color="auto"/>
                  </w:tcBorders>
                  <w:vAlign w:val="center"/>
                </w:tcPr>
                <w:p w:rsidR="00E30CDE" w:rsidRPr="00495981" w:rsidRDefault="002B465A" w:rsidP="00AD13ED">
                  <w:pPr>
                    <w:pStyle w:val="aff5"/>
                    <w:rPr>
                      <w:kern w:val="0"/>
                    </w:rPr>
                  </w:pPr>
                  <w:r w:rsidRPr="00495981">
                    <w:rPr>
                      <w:rFonts w:hint="eastAsia"/>
                    </w:rPr>
                    <w:t>贮存方式</w:t>
                  </w:r>
                </w:p>
              </w:tc>
              <w:tc>
                <w:tcPr>
                  <w:tcW w:w="1010" w:type="dxa"/>
                  <w:tcBorders>
                    <w:top w:val="single" w:sz="12" w:space="0" w:color="auto"/>
                    <w:left w:val="single" w:sz="6" w:space="0" w:color="auto"/>
                    <w:bottom w:val="single" w:sz="6" w:space="0" w:color="auto"/>
                    <w:right w:val="single" w:sz="6" w:space="0" w:color="auto"/>
                  </w:tcBorders>
                  <w:vAlign w:val="center"/>
                </w:tcPr>
                <w:p w:rsidR="00E30CDE" w:rsidRPr="00495981" w:rsidRDefault="002B465A" w:rsidP="00AD13ED">
                  <w:pPr>
                    <w:pStyle w:val="aff5"/>
                    <w:rPr>
                      <w:kern w:val="0"/>
                    </w:rPr>
                  </w:pPr>
                  <w:r w:rsidRPr="00495981">
                    <w:rPr>
                      <w:rFonts w:hint="eastAsia"/>
                    </w:rPr>
                    <w:t>最大贮存量</w:t>
                  </w:r>
                  <w:r w:rsidRPr="00495981">
                    <w:rPr>
                      <w:rFonts w:hint="eastAsia"/>
                    </w:rPr>
                    <w:t>qi</w:t>
                  </w:r>
                </w:p>
              </w:tc>
              <w:tc>
                <w:tcPr>
                  <w:tcW w:w="851" w:type="dxa"/>
                  <w:tcBorders>
                    <w:top w:val="single" w:sz="12" w:space="0" w:color="auto"/>
                    <w:left w:val="single" w:sz="6" w:space="0" w:color="auto"/>
                    <w:bottom w:val="single" w:sz="6" w:space="0" w:color="auto"/>
                    <w:right w:val="single" w:sz="6" w:space="0" w:color="auto"/>
                  </w:tcBorders>
                  <w:vAlign w:val="center"/>
                </w:tcPr>
                <w:p w:rsidR="00E30CDE" w:rsidRPr="00495981" w:rsidRDefault="002B465A" w:rsidP="00AD13ED">
                  <w:pPr>
                    <w:pStyle w:val="aff5"/>
                    <w:rPr>
                      <w:kern w:val="0"/>
                    </w:rPr>
                  </w:pPr>
                  <w:r w:rsidRPr="00495981">
                    <w:rPr>
                      <w:rFonts w:hint="eastAsia"/>
                    </w:rPr>
                    <w:t>临界量</w:t>
                  </w:r>
                  <w:r w:rsidRPr="00495981">
                    <w:rPr>
                      <w:rFonts w:hint="eastAsia"/>
                    </w:rPr>
                    <w:t>Qi</w:t>
                  </w:r>
                </w:p>
              </w:tc>
              <w:tc>
                <w:tcPr>
                  <w:tcW w:w="991" w:type="dxa"/>
                  <w:tcBorders>
                    <w:top w:val="single" w:sz="12" w:space="0" w:color="auto"/>
                    <w:left w:val="single" w:sz="6" w:space="0" w:color="auto"/>
                    <w:bottom w:val="single" w:sz="6" w:space="0" w:color="auto"/>
                    <w:right w:val="single" w:sz="12" w:space="0" w:color="auto"/>
                  </w:tcBorders>
                  <w:vAlign w:val="center"/>
                </w:tcPr>
                <w:p w:rsidR="00E30CDE" w:rsidRPr="00495981" w:rsidRDefault="002B465A" w:rsidP="00AD13ED">
                  <w:pPr>
                    <w:pStyle w:val="aff5"/>
                    <w:rPr>
                      <w:kern w:val="0"/>
                    </w:rPr>
                  </w:pPr>
                  <w:r w:rsidRPr="00495981">
                    <w:rPr>
                      <w:rFonts w:hint="eastAsia"/>
                    </w:rPr>
                    <w:t>qi/Qi</w:t>
                  </w:r>
                </w:p>
              </w:tc>
            </w:tr>
            <w:tr w:rsidR="00E30CDE" w:rsidRPr="00495981">
              <w:trPr>
                <w:trHeight w:val="397"/>
                <w:jc w:val="center"/>
              </w:trPr>
              <w:tc>
                <w:tcPr>
                  <w:tcW w:w="498" w:type="dxa"/>
                  <w:tcBorders>
                    <w:top w:val="single" w:sz="6" w:space="0" w:color="auto"/>
                    <w:left w:val="single" w:sz="12" w:space="0" w:color="auto"/>
                    <w:bottom w:val="single" w:sz="6" w:space="0" w:color="auto"/>
                    <w:right w:val="single" w:sz="6" w:space="0" w:color="auto"/>
                  </w:tcBorders>
                  <w:vAlign w:val="center"/>
                </w:tcPr>
                <w:p w:rsidR="00E30CDE" w:rsidRPr="00495981" w:rsidRDefault="002B465A" w:rsidP="00AD13ED">
                  <w:pPr>
                    <w:pStyle w:val="aff5"/>
                    <w:rPr>
                      <w:kern w:val="0"/>
                    </w:rPr>
                  </w:pPr>
                  <w:r w:rsidRPr="00495981">
                    <w:rPr>
                      <w:rFonts w:hint="eastAsia"/>
                    </w:rPr>
                    <w:t>1</w:t>
                  </w:r>
                </w:p>
              </w:tc>
              <w:tc>
                <w:tcPr>
                  <w:tcW w:w="942" w:type="dxa"/>
                  <w:tcBorders>
                    <w:top w:val="single" w:sz="6" w:space="0" w:color="auto"/>
                    <w:left w:val="single" w:sz="6" w:space="0" w:color="auto"/>
                    <w:bottom w:val="single" w:sz="6" w:space="0" w:color="auto"/>
                    <w:right w:val="single" w:sz="6" w:space="0" w:color="auto"/>
                  </w:tcBorders>
                  <w:vAlign w:val="center"/>
                </w:tcPr>
                <w:p w:rsidR="00E30CDE" w:rsidRPr="00495981" w:rsidRDefault="002B465A" w:rsidP="00AD13ED">
                  <w:pPr>
                    <w:pStyle w:val="aff5"/>
                    <w:rPr>
                      <w:kern w:val="0"/>
                    </w:rPr>
                  </w:pPr>
                  <w:r w:rsidRPr="00495981">
                    <w:rPr>
                      <w:rFonts w:hint="eastAsia"/>
                    </w:rPr>
                    <w:t>废矿物油</w:t>
                  </w:r>
                </w:p>
              </w:tc>
              <w:tc>
                <w:tcPr>
                  <w:tcW w:w="1159" w:type="dxa"/>
                  <w:tcBorders>
                    <w:top w:val="single" w:sz="6" w:space="0" w:color="auto"/>
                    <w:left w:val="single" w:sz="6" w:space="0" w:color="auto"/>
                    <w:bottom w:val="single" w:sz="6" w:space="0" w:color="auto"/>
                    <w:right w:val="single" w:sz="6" w:space="0" w:color="auto"/>
                  </w:tcBorders>
                  <w:vAlign w:val="center"/>
                </w:tcPr>
                <w:p w:rsidR="00E30CDE" w:rsidRPr="00495981" w:rsidRDefault="002B465A" w:rsidP="00AD13ED">
                  <w:pPr>
                    <w:pStyle w:val="aff5"/>
                    <w:rPr>
                      <w:kern w:val="0"/>
                    </w:rPr>
                  </w:pPr>
                  <w:r w:rsidRPr="00495981">
                    <w:rPr>
                      <w:rFonts w:hint="eastAsia"/>
                    </w:rPr>
                    <w:t>危险废物</w:t>
                  </w:r>
                  <w:r w:rsidRPr="00495981">
                    <w:rPr>
                      <w:rFonts w:hint="eastAsia"/>
                    </w:rPr>
                    <w:t>HW08</w:t>
                  </w:r>
                </w:p>
              </w:tc>
              <w:tc>
                <w:tcPr>
                  <w:tcW w:w="1482" w:type="dxa"/>
                  <w:tcBorders>
                    <w:top w:val="single" w:sz="6" w:space="0" w:color="auto"/>
                    <w:left w:val="single" w:sz="6" w:space="0" w:color="auto"/>
                    <w:bottom w:val="single" w:sz="6" w:space="0" w:color="auto"/>
                    <w:right w:val="single" w:sz="6" w:space="0" w:color="auto"/>
                  </w:tcBorders>
                  <w:vAlign w:val="center"/>
                </w:tcPr>
                <w:p w:rsidR="00E30CDE" w:rsidRPr="00495981" w:rsidRDefault="002B465A" w:rsidP="00AD13ED">
                  <w:pPr>
                    <w:pStyle w:val="aff5"/>
                    <w:rPr>
                      <w:kern w:val="0"/>
                    </w:rPr>
                  </w:pPr>
                  <w:r w:rsidRPr="00495981">
                    <w:rPr>
                      <w:rFonts w:hint="eastAsia"/>
                    </w:rPr>
                    <w:t>危险废物</w:t>
                  </w:r>
                </w:p>
              </w:tc>
              <w:tc>
                <w:tcPr>
                  <w:tcW w:w="1089" w:type="dxa"/>
                  <w:tcBorders>
                    <w:top w:val="single" w:sz="6" w:space="0" w:color="auto"/>
                    <w:left w:val="single" w:sz="6" w:space="0" w:color="auto"/>
                    <w:bottom w:val="single" w:sz="6" w:space="0" w:color="auto"/>
                    <w:right w:val="single" w:sz="6" w:space="0" w:color="auto"/>
                  </w:tcBorders>
                  <w:vAlign w:val="center"/>
                </w:tcPr>
                <w:p w:rsidR="00E30CDE" w:rsidRPr="00495981" w:rsidRDefault="002B465A" w:rsidP="00AD13ED">
                  <w:pPr>
                    <w:pStyle w:val="aff5"/>
                    <w:rPr>
                      <w:kern w:val="0"/>
                    </w:rPr>
                  </w:pPr>
                  <w:r w:rsidRPr="00495981">
                    <w:rPr>
                      <w:rFonts w:hint="eastAsia"/>
                    </w:rPr>
                    <w:t>危废暂存间</w:t>
                  </w:r>
                </w:p>
              </w:tc>
              <w:tc>
                <w:tcPr>
                  <w:tcW w:w="1010" w:type="dxa"/>
                  <w:tcBorders>
                    <w:top w:val="single" w:sz="6" w:space="0" w:color="auto"/>
                    <w:left w:val="single" w:sz="6" w:space="0" w:color="auto"/>
                    <w:bottom w:val="single" w:sz="6" w:space="0" w:color="auto"/>
                    <w:right w:val="single" w:sz="6" w:space="0" w:color="auto"/>
                  </w:tcBorders>
                  <w:vAlign w:val="center"/>
                </w:tcPr>
                <w:p w:rsidR="00E30CDE" w:rsidRPr="00495981" w:rsidRDefault="002B465A" w:rsidP="00AD13ED">
                  <w:pPr>
                    <w:pStyle w:val="aff5"/>
                    <w:rPr>
                      <w:kern w:val="0"/>
                    </w:rPr>
                  </w:pPr>
                  <w:r w:rsidRPr="00495981">
                    <w:rPr>
                      <w:rFonts w:hint="eastAsia"/>
                    </w:rPr>
                    <w:t>0.5t</w:t>
                  </w:r>
                </w:p>
              </w:tc>
              <w:tc>
                <w:tcPr>
                  <w:tcW w:w="851" w:type="dxa"/>
                  <w:tcBorders>
                    <w:top w:val="single" w:sz="6" w:space="0" w:color="auto"/>
                    <w:left w:val="single" w:sz="6" w:space="0" w:color="auto"/>
                    <w:bottom w:val="single" w:sz="6" w:space="0" w:color="auto"/>
                    <w:right w:val="single" w:sz="6" w:space="0" w:color="auto"/>
                  </w:tcBorders>
                  <w:vAlign w:val="center"/>
                </w:tcPr>
                <w:p w:rsidR="00E30CDE" w:rsidRPr="00495981" w:rsidRDefault="002B465A" w:rsidP="00AD13ED">
                  <w:pPr>
                    <w:pStyle w:val="aff5"/>
                    <w:rPr>
                      <w:kern w:val="0"/>
                    </w:rPr>
                  </w:pPr>
                  <w:r w:rsidRPr="00495981">
                    <w:rPr>
                      <w:rFonts w:hint="eastAsia"/>
                    </w:rPr>
                    <w:t>2500t</w:t>
                  </w:r>
                </w:p>
              </w:tc>
              <w:tc>
                <w:tcPr>
                  <w:tcW w:w="991" w:type="dxa"/>
                  <w:tcBorders>
                    <w:top w:val="single" w:sz="6" w:space="0" w:color="auto"/>
                    <w:left w:val="single" w:sz="6" w:space="0" w:color="auto"/>
                    <w:bottom w:val="single" w:sz="6" w:space="0" w:color="auto"/>
                    <w:right w:val="single" w:sz="12" w:space="0" w:color="auto"/>
                  </w:tcBorders>
                  <w:vAlign w:val="center"/>
                </w:tcPr>
                <w:p w:rsidR="00E30CDE" w:rsidRPr="00495981" w:rsidRDefault="002B465A" w:rsidP="00AD13ED">
                  <w:pPr>
                    <w:pStyle w:val="aff5"/>
                    <w:rPr>
                      <w:kern w:val="0"/>
                    </w:rPr>
                  </w:pPr>
                  <w:r w:rsidRPr="00495981">
                    <w:rPr>
                      <w:rFonts w:hint="eastAsia"/>
                    </w:rPr>
                    <w:t>0.0002</w:t>
                  </w:r>
                </w:p>
              </w:tc>
            </w:tr>
            <w:tr w:rsidR="00E30CDE" w:rsidRPr="00495981">
              <w:trPr>
                <w:trHeight w:val="397"/>
                <w:jc w:val="center"/>
              </w:trPr>
              <w:tc>
                <w:tcPr>
                  <w:tcW w:w="7031" w:type="dxa"/>
                  <w:gridSpan w:val="7"/>
                  <w:tcBorders>
                    <w:top w:val="single" w:sz="6" w:space="0" w:color="auto"/>
                    <w:left w:val="single" w:sz="12" w:space="0" w:color="auto"/>
                    <w:bottom w:val="single" w:sz="6" w:space="0" w:color="auto"/>
                    <w:right w:val="single" w:sz="6" w:space="0" w:color="auto"/>
                  </w:tcBorders>
                  <w:vAlign w:val="center"/>
                </w:tcPr>
                <w:p w:rsidR="00E30CDE" w:rsidRPr="00495981" w:rsidRDefault="002B465A" w:rsidP="00AD13ED">
                  <w:pPr>
                    <w:pStyle w:val="aff5"/>
                    <w:rPr>
                      <w:kern w:val="0"/>
                    </w:rPr>
                  </w:pPr>
                  <w:r w:rsidRPr="00495981">
                    <w:rPr>
                      <w:rFonts w:hint="eastAsia"/>
                    </w:rPr>
                    <w:t>合计</w:t>
                  </w:r>
                </w:p>
              </w:tc>
              <w:tc>
                <w:tcPr>
                  <w:tcW w:w="991" w:type="dxa"/>
                  <w:tcBorders>
                    <w:top w:val="single" w:sz="6" w:space="0" w:color="auto"/>
                    <w:left w:val="single" w:sz="6" w:space="0" w:color="auto"/>
                    <w:bottom w:val="single" w:sz="6" w:space="0" w:color="auto"/>
                    <w:right w:val="single" w:sz="12" w:space="0" w:color="auto"/>
                  </w:tcBorders>
                  <w:vAlign w:val="center"/>
                </w:tcPr>
                <w:p w:rsidR="00E30CDE" w:rsidRPr="00495981" w:rsidRDefault="002B465A" w:rsidP="00AD13ED">
                  <w:pPr>
                    <w:pStyle w:val="aff5"/>
                    <w:rPr>
                      <w:kern w:val="0"/>
                    </w:rPr>
                  </w:pPr>
                  <w:r w:rsidRPr="00495981">
                    <w:rPr>
                      <w:rFonts w:hint="eastAsia"/>
                    </w:rPr>
                    <w:t>0.0002</w:t>
                  </w:r>
                </w:p>
              </w:tc>
            </w:tr>
            <w:tr w:rsidR="00E30CDE" w:rsidRPr="00495981">
              <w:trPr>
                <w:trHeight w:val="397"/>
                <w:jc w:val="center"/>
              </w:trPr>
              <w:tc>
                <w:tcPr>
                  <w:tcW w:w="8022" w:type="dxa"/>
                  <w:gridSpan w:val="8"/>
                  <w:tcBorders>
                    <w:top w:val="single" w:sz="6" w:space="0" w:color="auto"/>
                    <w:left w:val="single" w:sz="12" w:space="0" w:color="auto"/>
                    <w:bottom w:val="single" w:sz="12" w:space="0" w:color="auto"/>
                    <w:right w:val="single" w:sz="12" w:space="0" w:color="auto"/>
                  </w:tcBorders>
                  <w:vAlign w:val="center"/>
                </w:tcPr>
                <w:p w:rsidR="00E30CDE" w:rsidRPr="00495981" w:rsidRDefault="002B465A" w:rsidP="00AD13ED">
                  <w:pPr>
                    <w:pStyle w:val="aff5"/>
                    <w:rPr>
                      <w:kern w:val="0"/>
                    </w:rPr>
                  </w:pPr>
                  <w:r w:rsidRPr="00495981">
                    <w:rPr>
                      <w:rFonts w:hint="eastAsia"/>
                    </w:rPr>
                    <w:t>注：临界量</w:t>
                  </w:r>
                  <w:r w:rsidRPr="00495981">
                    <w:rPr>
                      <w:rFonts w:hint="eastAsia"/>
                    </w:rPr>
                    <w:t>Qi</w:t>
                  </w:r>
                  <w:r w:rsidRPr="00495981">
                    <w:rPr>
                      <w:rFonts w:hint="eastAsia"/>
                    </w:rPr>
                    <w:t>参照《建设项目环境风险评价技术导则》（</w:t>
                  </w:r>
                  <w:r w:rsidRPr="00495981">
                    <w:rPr>
                      <w:rFonts w:hint="eastAsia"/>
                    </w:rPr>
                    <w:t>HJ169-2018</w:t>
                  </w:r>
                  <w:r w:rsidRPr="00495981">
                    <w:rPr>
                      <w:rFonts w:hint="eastAsia"/>
                    </w:rPr>
                    <w:t>）附录</w:t>
                  </w:r>
                  <w:r w:rsidRPr="00495981">
                    <w:rPr>
                      <w:rFonts w:hint="eastAsia"/>
                    </w:rPr>
                    <w:t>B</w:t>
                  </w:r>
                  <w:r w:rsidRPr="00495981">
                    <w:rPr>
                      <w:rFonts w:hint="eastAsia"/>
                    </w:rPr>
                    <w:t>里所列的临界值，均以纯物质来计。</w:t>
                  </w:r>
                </w:p>
              </w:tc>
            </w:tr>
          </w:tbl>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szCs w:val="24"/>
              </w:rPr>
            </w:pPr>
            <w:r w:rsidRPr="00495981">
              <w:rPr>
                <w:rFonts w:ascii="Times New Roman" w:eastAsia="宋体" w:hAnsi="Times New Roman" w:cs="Times New Roman"/>
                <w:sz w:val="24"/>
                <w:szCs w:val="24"/>
              </w:rPr>
              <w:t>本项目危险物质的数量与临界量比值</w:t>
            </w:r>
            <w:r w:rsidRPr="00495981">
              <w:rPr>
                <w:rFonts w:ascii="Times New Roman" w:eastAsia="宋体" w:hAnsi="Times New Roman" w:cs="Times New Roman"/>
                <w:sz w:val="24"/>
                <w:szCs w:val="24"/>
              </w:rPr>
              <w:t>Q=0.0002</w:t>
            </w: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1</w:t>
            </w:r>
            <w:r w:rsidRPr="00495981">
              <w:rPr>
                <w:rFonts w:ascii="Times New Roman" w:eastAsia="宋体" w:hAnsi="Times New Roman" w:cs="Times New Roman"/>
                <w:sz w:val="24"/>
                <w:szCs w:val="24"/>
              </w:rPr>
              <w:t>，风险潜势为</w:t>
            </w:r>
            <w:r w:rsidRPr="00495981">
              <w:rPr>
                <w:rFonts w:ascii="Times New Roman" w:eastAsia="宋体" w:hAnsi="Times New Roman" w:cs="Times New Roman"/>
                <w:sz w:val="24"/>
                <w:szCs w:val="24"/>
              </w:rPr>
              <w:t>I</w:t>
            </w:r>
            <w:r w:rsidRPr="00495981">
              <w:rPr>
                <w:rFonts w:ascii="Times New Roman" w:eastAsia="宋体" w:hAnsi="Times New Roman" w:cs="Times New Roman" w:hint="eastAsia"/>
                <w:sz w:val="24"/>
                <w:szCs w:val="24"/>
              </w:rPr>
              <w:t>，故开展简单分析</w:t>
            </w:r>
            <w:r w:rsidRPr="00495981">
              <w:rPr>
                <w:rFonts w:ascii="Times New Roman" w:eastAsia="宋体" w:hAnsi="Times New Roman" w:cs="Times New Roman"/>
                <w:sz w:val="24"/>
                <w:szCs w:val="24"/>
              </w:rPr>
              <w:t>。</w:t>
            </w:r>
          </w:p>
          <w:p w:rsidR="00E30CDE" w:rsidRPr="00495981" w:rsidRDefault="002B465A">
            <w:pPr>
              <w:adjustRightInd w:val="0"/>
              <w:snapToGrid w:val="0"/>
              <w:spacing w:line="360" w:lineRule="auto"/>
              <w:ind w:firstLineChars="200" w:firstLine="482"/>
              <w:jc w:val="left"/>
              <w:rPr>
                <w:rFonts w:ascii="Times New Roman" w:eastAsia="宋体" w:hAnsi="Times New Roman" w:cs="Times New Roman"/>
                <w:b/>
                <w:sz w:val="24"/>
                <w:szCs w:val="24"/>
              </w:rPr>
            </w:pPr>
            <w:r w:rsidRPr="00495981">
              <w:rPr>
                <w:rFonts w:ascii="Times New Roman" w:eastAsia="宋体" w:hAnsi="Times New Roman" w:cs="Times New Roman" w:hint="eastAsia"/>
                <w:b/>
                <w:sz w:val="24"/>
                <w:szCs w:val="24"/>
              </w:rPr>
              <w:t>6.2</w:t>
            </w:r>
            <w:r w:rsidRPr="00495981">
              <w:rPr>
                <w:rFonts w:ascii="Times New Roman" w:eastAsia="宋体" w:hAnsi="Times New Roman" w:cs="Times New Roman"/>
                <w:b/>
                <w:sz w:val="24"/>
                <w:szCs w:val="24"/>
              </w:rPr>
              <w:t>环境风险</w:t>
            </w:r>
            <w:r w:rsidRPr="00495981">
              <w:rPr>
                <w:rFonts w:ascii="Times New Roman" w:eastAsia="宋体" w:hAnsi="Times New Roman" w:cs="Times New Roman" w:hint="eastAsia"/>
                <w:b/>
                <w:sz w:val="24"/>
                <w:szCs w:val="24"/>
              </w:rPr>
              <w:t>识别及可能影响途径</w:t>
            </w:r>
          </w:p>
          <w:p w:rsidR="00E30CDE" w:rsidRPr="00495981" w:rsidRDefault="002B465A">
            <w:pPr>
              <w:widowControl/>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hint="eastAsia"/>
                <w:sz w:val="24"/>
              </w:rPr>
              <w:t>（</w:t>
            </w:r>
            <w:r w:rsidRPr="00495981">
              <w:rPr>
                <w:rFonts w:ascii="Times New Roman" w:eastAsia="宋体" w:hAnsi="Times New Roman" w:cs="Times New Roman" w:hint="eastAsia"/>
                <w:sz w:val="24"/>
              </w:rPr>
              <w:t>1</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本项目生产工艺较为简单，主要考虑本项目沉淀池，当由于人为管理不当，或者自然条件的影响（主要考虑暴雨情况）等导致沉淀池废水事故排放，事故状态下排放的废水将直接进入到外界水环境中，由于沉淀池废水中悬浮物浓度相对较高，泄漏进入外界水环境中会导致局部水环境中悬浮物浓度</w:t>
            </w:r>
            <w:r w:rsidRPr="00495981">
              <w:rPr>
                <w:rFonts w:ascii="Times New Roman" w:eastAsia="宋体" w:hAnsi="Times New Roman" w:cs="Times New Roman" w:hint="eastAsia"/>
                <w:sz w:val="24"/>
              </w:rPr>
              <w:t>短时间内明显</w:t>
            </w:r>
            <w:r w:rsidRPr="00495981">
              <w:rPr>
                <w:rFonts w:ascii="Times New Roman" w:eastAsia="宋体" w:hAnsi="Times New Roman" w:cs="Times New Roman"/>
                <w:sz w:val="24"/>
              </w:rPr>
              <w:t>上升，从而影响项目周边水体环境质量。</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hint="eastAsia"/>
                <w:sz w:val="24"/>
              </w:rPr>
              <w:t>（</w:t>
            </w:r>
            <w:r w:rsidRPr="00495981">
              <w:rPr>
                <w:rFonts w:ascii="Times New Roman" w:eastAsia="宋体" w:hAnsi="Times New Roman" w:cs="Times New Roman" w:hint="eastAsia"/>
                <w:sz w:val="24"/>
              </w:rPr>
              <w:t>2</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由于本项目粉尘为生产过程中产生的主要污染物，本项目粉尘污染防治措施主要为脉冲布袋除尘器</w:t>
            </w:r>
            <w:r w:rsidRPr="00495981">
              <w:rPr>
                <w:rFonts w:ascii="Times New Roman" w:eastAsia="宋体" w:hAnsi="Times New Roman" w:cs="Times New Roman" w:hint="eastAsia"/>
                <w:sz w:val="24"/>
              </w:rPr>
              <w:t>、</w:t>
            </w:r>
            <w:r w:rsidRPr="00495981">
              <w:rPr>
                <w:rFonts w:ascii="Times New Roman" w:eastAsia="宋体" w:hAnsi="Times New Roman" w:cs="Times New Roman"/>
                <w:sz w:val="24"/>
              </w:rPr>
              <w:t>雾化喷淋装置，当装置发生故障时，如设备老化破损、</w:t>
            </w:r>
            <w:r w:rsidRPr="00495981">
              <w:rPr>
                <w:rFonts w:ascii="Times New Roman" w:eastAsia="宋体" w:hAnsi="Times New Roman" w:cs="Times New Roman"/>
                <w:sz w:val="24"/>
              </w:rPr>
              <w:lastRenderedPageBreak/>
              <w:t>设备断电等情况，导致粉尘未得到及时处理，粉尘排放浓度会增加，对厂区周围大气环境会造成一定的影响。</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bCs/>
                <w:sz w:val="24"/>
                <w:szCs w:val="24"/>
              </w:rPr>
            </w:pPr>
            <w:r w:rsidRPr="00495981">
              <w:rPr>
                <w:rFonts w:ascii="Times New Roman" w:eastAsia="宋体" w:hAnsi="Times New Roman" w:cs="Times New Roman" w:hint="eastAsia"/>
                <w:bCs/>
                <w:sz w:val="24"/>
                <w:szCs w:val="24"/>
              </w:rPr>
              <w:t>（</w:t>
            </w:r>
            <w:r w:rsidRPr="00495981">
              <w:rPr>
                <w:rFonts w:ascii="Times New Roman" w:eastAsia="宋体" w:hAnsi="Times New Roman" w:cs="Times New Roman" w:hint="eastAsia"/>
                <w:bCs/>
                <w:sz w:val="24"/>
                <w:szCs w:val="24"/>
              </w:rPr>
              <w:t>3</w:t>
            </w:r>
            <w:r w:rsidRPr="00495981">
              <w:rPr>
                <w:rFonts w:ascii="Times New Roman" w:eastAsia="宋体" w:hAnsi="Times New Roman" w:cs="Times New Roman" w:hint="eastAsia"/>
                <w:bCs/>
                <w:sz w:val="24"/>
                <w:szCs w:val="24"/>
              </w:rPr>
              <w:t>）</w:t>
            </w:r>
            <w:r w:rsidRPr="00495981">
              <w:rPr>
                <w:rFonts w:ascii="Times New Roman" w:eastAsia="宋体" w:hAnsi="Times New Roman" w:cs="Times New Roman"/>
                <w:bCs/>
                <w:sz w:val="24"/>
                <w:szCs w:val="24"/>
              </w:rPr>
              <w:t>废矿物油</w:t>
            </w:r>
            <w:r w:rsidRPr="00495981">
              <w:rPr>
                <w:rFonts w:ascii="Times New Roman" w:eastAsia="宋体" w:hAnsi="Times New Roman" w:cs="Times New Roman" w:hint="eastAsia"/>
                <w:bCs/>
                <w:sz w:val="24"/>
                <w:szCs w:val="24"/>
              </w:rPr>
              <w:t>为</w:t>
            </w:r>
            <w:r w:rsidRPr="00495981">
              <w:rPr>
                <w:rFonts w:ascii="Times New Roman" w:eastAsia="宋体" w:hAnsi="Times New Roman" w:cs="Times New Roman"/>
                <w:bCs/>
                <w:sz w:val="24"/>
                <w:szCs w:val="24"/>
              </w:rPr>
              <w:t>液态危废</w:t>
            </w:r>
            <w:r w:rsidRPr="00495981">
              <w:rPr>
                <w:rFonts w:ascii="Times New Roman" w:eastAsia="宋体" w:hAnsi="Times New Roman" w:cs="Times New Roman" w:hint="eastAsia"/>
                <w:bCs/>
                <w:sz w:val="24"/>
                <w:szCs w:val="24"/>
              </w:rPr>
              <w:t>，</w:t>
            </w:r>
            <w:r w:rsidRPr="00495981">
              <w:rPr>
                <w:rFonts w:ascii="Times New Roman" w:eastAsia="宋体" w:hAnsi="Times New Roman" w:cs="Times New Roman"/>
                <w:bCs/>
                <w:sz w:val="24"/>
                <w:szCs w:val="24"/>
              </w:rPr>
              <w:t>在储存过程中，由于</w:t>
            </w:r>
            <w:r w:rsidRPr="00495981">
              <w:rPr>
                <w:rFonts w:ascii="Times New Roman" w:eastAsia="宋体" w:hAnsi="Times New Roman" w:cs="Times New Roman" w:hint="eastAsia"/>
                <w:bCs/>
                <w:sz w:val="24"/>
                <w:szCs w:val="24"/>
              </w:rPr>
              <w:t>容器</w:t>
            </w:r>
            <w:r w:rsidRPr="00495981">
              <w:rPr>
                <w:rFonts w:ascii="Times New Roman" w:eastAsia="宋体" w:hAnsi="Times New Roman" w:cs="Times New Roman"/>
                <w:bCs/>
                <w:sz w:val="24"/>
                <w:szCs w:val="24"/>
              </w:rPr>
              <w:t>的腐蚀破损可能造成废矿物油的泄漏，</w:t>
            </w:r>
            <w:r w:rsidRPr="00495981">
              <w:rPr>
                <w:rFonts w:ascii="Times New Roman" w:eastAsia="宋体" w:hAnsi="Times New Roman" w:cs="Times New Roman" w:hint="eastAsia"/>
                <w:bCs/>
                <w:sz w:val="24"/>
                <w:szCs w:val="24"/>
              </w:rPr>
              <w:t>进而可能</w:t>
            </w:r>
            <w:r w:rsidRPr="00495981">
              <w:rPr>
                <w:rFonts w:ascii="Times New Roman" w:eastAsia="宋体" w:hAnsi="Times New Roman" w:cs="Times New Roman"/>
                <w:bCs/>
                <w:sz w:val="24"/>
                <w:szCs w:val="24"/>
              </w:rPr>
              <w:t>渗透污染</w:t>
            </w:r>
            <w:r w:rsidRPr="00495981">
              <w:rPr>
                <w:rFonts w:ascii="Times New Roman" w:eastAsia="宋体" w:hAnsi="Times New Roman" w:cs="Times New Roman" w:hint="eastAsia"/>
                <w:bCs/>
                <w:sz w:val="24"/>
                <w:szCs w:val="24"/>
              </w:rPr>
              <w:t>地下水</w:t>
            </w:r>
            <w:r w:rsidRPr="00495981">
              <w:rPr>
                <w:rFonts w:ascii="Times New Roman" w:eastAsia="宋体" w:hAnsi="Times New Roman" w:cs="Times New Roman"/>
                <w:bCs/>
                <w:sz w:val="24"/>
                <w:szCs w:val="24"/>
              </w:rPr>
              <w:t>、土壤</w:t>
            </w:r>
            <w:r w:rsidRPr="00495981">
              <w:rPr>
                <w:rFonts w:ascii="Times New Roman" w:eastAsia="宋体" w:hAnsi="Times New Roman" w:cs="Times New Roman" w:hint="eastAsia"/>
                <w:bCs/>
                <w:sz w:val="24"/>
                <w:szCs w:val="24"/>
              </w:rPr>
              <w:t>。废矿物油可能引发</w:t>
            </w:r>
            <w:r w:rsidRPr="00495981">
              <w:rPr>
                <w:rFonts w:ascii="Times New Roman" w:eastAsia="宋体" w:hAnsi="Times New Roman" w:cs="Times New Roman"/>
                <w:bCs/>
                <w:sz w:val="24"/>
                <w:szCs w:val="24"/>
              </w:rPr>
              <w:t>火灾</w:t>
            </w:r>
            <w:r w:rsidRPr="00495981">
              <w:rPr>
                <w:rFonts w:ascii="Times New Roman" w:eastAsia="宋体" w:hAnsi="Times New Roman" w:cs="Times New Roman" w:hint="eastAsia"/>
                <w:bCs/>
                <w:sz w:val="24"/>
                <w:szCs w:val="24"/>
              </w:rPr>
              <w:t>，并导致伴</w:t>
            </w:r>
            <w:r w:rsidRPr="00495981">
              <w:rPr>
                <w:rFonts w:ascii="Times New Roman" w:eastAsia="宋体" w:hAnsi="Times New Roman" w:cs="Times New Roman" w:hint="eastAsia"/>
                <w:bCs/>
                <w:sz w:val="24"/>
                <w:szCs w:val="24"/>
              </w:rPr>
              <w:t>/</w:t>
            </w:r>
            <w:r w:rsidRPr="00495981">
              <w:rPr>
                <w:rFonts w:ascii="Times New Roman" w:eastAsia="宋体" w:hAnsi="Times New Roman" w:cs="Times New Roman" w:hint="eastAsia"/>
                <w:bCs/>
                <w:sz w:val="24"/>
                <w:szCs w:val="24"/>
              </w:rPr>
              <w:t>次生污染事故。</w:t>
            </w:r>
          </w:p>
          <w:p w:rsidR="00E30CDE" w:rsidRPr="00495981" w:rsidRDefault="002B465A">
            <w:pPr>
              <w:adjustRightInd w:val="0"/>
              <w:snapToGrid w:val="0"/>
              <w:spacing w:line="360" w:lineRule="auto"/>
              <w:ind w:firstLineChars="200" w:firstLine="482"/>
              <w:jc w:val="left"/>
              <w:rPr>
                <w:rFonts w:ascii="Times New Roman" w:eastAsia="宋体" w:hAnsi="Times New Roman" w:cs="Times New Roman"/>
                <w:b/>
                <w:sz w:val="24"/>
                <w:szCs w:val="24"/>
              </w:rPr>
            </w:pPr>
            <w:r w:rsidRPr="00495981">
              <w:rPr>
                <w:rFonts w:ascii="Times New Roman" w:eastAsia="宋体" w:hAnsi="Times New Roman" w:cs="Times New Roman" w:hint="eastAsia"/>
                <w:b/>
                <w:sz w:val="24"/>
                <w:szCs w:val="24"/>
              </w:rPr>
              <w:t>6</w:t>
            </w:r>
            <w:r w:rsidRPr="00495981">
              <w:rPr>
                <w:rFonts w:ascii="Times New Roman" w:eastAsia="宋体" w:hAnsi="Times New Roman" w:cs="Times New Roman"/>
                <w:b/>
                <w:sz w:val="24"/>
                <w:szCs w:val="24"/>
              </w:rPr>
              <w:t>.</w:t>
            </w:r>
            <w:r w:rsidRPr="00495981">
              <w:rPr>
                <w:rFonts w:ascii="Times New Roman" w:eastAsia="宋体" w:hAnsi="Times New Roman" w:cs="Times New Roman" w:hint="eastAsia"/>
                <w:b/>
                <w:sz w:val="24"/>
                <w:szCs w:val="24"/>
              </w:rPr>
              <w:t>3</w:t>
            </w:r>
            <w:r w:rsidRPr="00495981">
              <w:rPr>
                <w:rFonts w:ascii="Times New Roman" w:eastAsia="宋体" w:hAnsi="Times New Roman" w:cs="Times New Roman"/>
                <w:b/>
                <w:sz w:val="24"/>
                <w:szCs w:val="24"/>
              </w:rPr>
              <w:t>环境风险防范措施</w:t>
            </w:r>
          </w:p>
          <w:p w:rsidR="00E30CDE" w:rsidRPr="00495981" w:rsidRDefault="002B465A">
            <w:pPr>
              <w:widowControl/>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①</w:t>
            </w:r>
            <w:r w:rsidRPr="00495981">
              <w:rPr>
                <w:rFonts w:ascii="Times New Roman" w:eastAsia="宋体" w:hAnsi="Times New Roman" w:cs="Times New Roman"/>
                <w:sz w:val="24"/>
              </w:rPr>
              <w:t>规范沉淀池施工建设，对沉淀池进行加盖密闭处理，确保沉淀池体质量达标、满足收集处理要求，防止因池体质量不达标导致的池体破损。</w:t>
            </w:r>
          </w:p>
          <w:p w:rsidR="00E30CDE" w:rsidRPr="00495981" w:rsidRDefault="002B465A">
            <w:pPr>
              <w:widowControl/>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②</w:t>
            </w:r>
            <w:r w:rsidRPr="00495981">
              <w:rPr>
                <w:rFonts w:ascii="Times New Roman" w:eastAsia="宋体" w:hAnsi="Times New Roman" w:cs="Times New Roman"/>
                <w:sz w:val="24"/>
              </w:rPr>
              <w:t>加强人员管理，定期对沉淀池周围进行检查，预防风险事故的发生。</w:t>
            </w:r>
          </w:p>
          <w:p w:rsidR="00E30CDE" w:rsidRPr="00495981" w:rsidRDefault="002B465A">
            <w:pPr>
              <w:widowControl/>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③</w:t>
            </w:r>
            <w:r w:rsidRPr="00495981">
              <w:rPr>
                <w:rFonts w:ascii="Times New Roman" w:eastAsia="宋体" w:hAnsi="Times New Roman" w:cs="Times New Roman"/>
                <w:sz w:val="24"/>
              </w:rPr>
              <w:t>雨季期间，加强对自然天气状况的监控，发生暴雨等自然环境影响时，及时做好项目厂区排水工程，防止沉淀池废水外溢情况发生。</w:t>
            </w:r>
          </w:p>
          <w:p w:rsidR="00E30CDE" w:rsidRPr="00495981" w:rsidRDefault="002B465A">
            <w:pPr>
              <w:widowControl/>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④</w:t>
            </w:r>
            <w:r w:rsidRPr="00495981">
              <w:rPr>
                <w:rFonts w:ascii="Times New Roman" w:eastAsia="宋体" w:hAnsi="Times New Roman" w:cs="Times New Roman"/>
                <w:sz w:val="24"/>
              </w:rPr>
              <w:t>设置有专人负责废气收集与处理设施的维修与保养工作。对出现故障的废气处理设施进行排查，分析故障原因，对破损部位进行修补。待废气处理装置恢复正常后，方可再投入生产。</w:t>
            </w:r>
          </w:p>
          <w:p w:rsidR="00E30CDE" w:rsidRPr="00495981" w:rsidRDefault="002B465A">
            <w:pPr>
              <w:adjustRightInd w:val="0"/>
              <w:snapToGrid w:val="0"/>
              <w:spacing w:line="360" w:lineRule="auto"/>
              <w:ind w:firstLineChars="200" w:firstLine="480"/>
              <w:jc w:val="left"/>
              <w:rPr>
                <w:rFonts w:ascii="Times New Roman" w:eastAsia="宋体" w:hAnsi="Times New Roman" w:cs="Times New Roman"/>
                <w:sz w:val="24"/>
              </w:rPr>
            </w:pPr>
            <w:r w:rsidRPr="00495981">
              <w:rPr>
                <w:rFonts w:ascii="Times New Roman" w:eastAsia="宋体" w:hAnsi="Times New Roman" w:cs="Times New Roman"/>
                <w:sz w:val="24"/>
              </w:rPr>
              <w:t>⑤</w:t>
            </w:r>
            <w:r w:rsidRPr="00495981">
              <w:rPr>
                <w:rFonts w:ascii="Times New Roman" w:eastAsia="宋体" w:hAnsi="Times New Roman" w:cs="Times New Roman" w:hint="eastAsia"/>
                <w:sz w:val="24"/>
              </w:rPr>
              <w:t>在</w:t>
            </w:r>
            <w:r w:rsidRPr="00495981">
              <w:rPr>
                <w:rFonts w:ascii="Times New Roman" w:eastAsia="宋体" w:hAnsi="Times New Roman" w:cs="Times New Roman" w:hint="eastAsia"/>
                <w:bCs/>
                <w:sz w:val="24"/>
                <w:szCs w:val="24"/>
              </w:rPr>
              <w:t>废矿物油</w:t>
            </w:r>
            <w:r w:rsidRPr="00495981">
              <w:rPr>
                <w:rFonts w:ascii="Times New Roman" w:eastAsia="宋体" w:hAnsi="Times New Roman" w:cs="Times New Roman"/>
                <w:bCs/>
                <w:sz w:val="24"/>
                <w:szCs w:val="24"/>
              </w:rPr>
              <w:t>存储区设置围挡和防流失措施</w:t>
            </w:r>
            <w:r w:rsidRPr="00495981">
              <w:rPr>
                <w:rFonts w:ascii="Times New Roman" w:eastAsia="宋体" w:hAnsi="Times New Roman" w:cs="Times New Roman" w:hint="eastAsia"/>
                <w:bCs/>
                <w:sz w:val="24"/>
                <w:szCs w:val="24"/>
              </w:rPr>
              <w:t>，危废暂存间地面采取硬化和重点防渗。一旦出现</w:t>
            </w:r>
            <w:r w:rsidRPr="00495981">
              <w:rPr>
                <w:rFonts w:ascii="Times New Roman" w:eastAsia="宋体" w:hAnsi="Times New Roman" w:cs="Times New Roman"/>
                <w:bCs/>
                <w:sz w:val="24"/>
                <w:szCs w:val="24"/>
              </w:rPr>
              <w:t>泄漏现象，</w:t>
            </w:r>
            <w:r w:rsidRPr="00495981">
              <w:rPr>
                <w:rFonts w:ascii="Times New Roman" w:eastAsia="宋体" w:hAnsi="Times New Roman" w:cs="Times New Roman"/>
                <w:sz w:val="24"/>
                <w:lang w:val="zh-CN"/>
              </w:rPr>
              <w:t>及时控制泄漏点，</w:t>
            </w:r>
            <w:r w:rsidRPr="00495981">
              <w:rPr>
                <w:rFonts w:ascii="Times New Roman" w:eastAsia="宋体" w:hAnsi="Times New Roman" w:cs="Times New Roman" w:hint="eastAsia"/>
                <w:bCs/>
                <w:sz w:val="24"/>
                <w:szCs w:val="24"/>
              </w:rPr>
              <w:t>并</w:t>
            </w:r>
            <w:r w:rsidRPr="00495981">
              <w:rPr>
                <w:rFonts w:ascii="Times New Roman" w:eastAsia="宋体" w:hAnsi="Times New Roman" w:cs="Times New Roman"/>
                <w:bCs/>
                <w:sz w:val="24"/>
                <w:szCs w:val="24"/>
              </w:rPr>
              <w:t>更换盛装容器</w:t>
            </w:r>
            <w:r w:rsidRPr="00495981">
              <w:rPr>
                <w:rFonts w:ascii="Times New Roman" w:eastAsia="宋体" w:hAnsi="Times New Roman" w:cs="Times New Roman" w:hint="eastAsia"/>
                <w:bCs/>
                <w:sz w:val="24"/>
                <w:szCs w:val="24"/>
              </w:rPr>
              <w:t>，</w:t>
            </w:r>
            <w:r w:rsidRPr="00495981">
              <w:rPr>
                <w:rFonts w:ascii="Times New Roman" w:eastAsia="宋体" w:hAnsi="Times New Roman" w:cs="Times New Roman"/>
                <w:sz w:val="24"/>
                <w:lang w:val="zh-CN"/>
              </w:rPr>
              <w:t>将泄漏的</w:t>
            </w:r>
            <w:r w:rsidRPr="00495981">
              <w:rPr>
                <w:rFonts w:ascii="Times New Roman" w:eastAsia="宋体" w:hAnsi="Times New Roman" w:cs="Times New Roman" w:hint="eastAsia"/>
                <w:bCs/>
                <w:sz w:val="24"/>
                <w:szCs w:val="24"/>
              </w:rPr>
              <w:t>废矿物油</w:t>
            </w:r>
            <w:r w:rsidRPr="00495981">
              <w:rPr>
                <w:rFonts w:ascii="Times New Roman" w:eastAsia="宋体" w:hAnsi="Times New Roman" w:cs="Times New Roman"/>
                <w:sz w:val="24"/>
                <w:lang w:val="zh-CN"/>
              </w:rPr>
              <w:t>采用专门的容器收集，及时清理或清洗泄漏的地点</w:t>
            </w:r>
            <w:r w:rsidRPr="00495981">
              <w:rPr>
                <w:rFonts w:ascii="Times New Roman" w:eastAsia="宋体" w:hAnsi="Times New Roman" w:cs="Times New Roman" w:hint="eastAsia"/>
                <w:sz w:val="24"/>
                <w:lang w:val="zh-CN"/>
              </w:rPr>
              <w:t>，</w:t>
            </w:r>
            <w:r w:rsidRPr="00495981">
              <w:rPr>
                <w:rFonts w:ascii="Times New Roman" w:eastAsia="宋体" w:hAnsi="Times New Roman" w:cs="Times New Roman" w:hint="eastAsia"/>
                <w:bCs/>
                <w:sz w:val="24"/>
                <w:szCs w:val="24"/>
              </w:rPr>
              <w:t>防止废矿物油漫流或下渗</w:t>
            </w:r>
            <w:r w:rsidRPr="00495981">
              <w:rPr>
                <w:rFonts w:ascii="Times New Roman" w:eastAsia="宋体" w:hAnsi="Times New Roman" w:cs="Times New Roman"/>
                <w:bCs/>
                <w:sz w:val="24"/>
                <w:szCs w:val="24"/>
              </w:rPr>
              <w:t>。</w:t>
            </w:r>
            <w:r w:rsidRPr="00495981">
              <w:rPr>
                <w:rFonts w:ascii="Times New Roman" w:eastAsia="宋体" w:hAnsi="Times New Roman" w:cs="Times New Roman" w:hint="eastAsia"/>
                <w:bCs/>
                <w:sz w:val="24"/>
                <w:szCs w:val="24"/>
              </w:rPr>
              <w:t>火灾发生时，消防</w:t>
            </w:r>
            <w:r w:rsidRPr="00495981">
              <w:rPr>
                <w:rFonts w:ascii="Times New Roman" w:eastAsia="宋体" w:hAnsi="Times New Roman" w:cs="Times New Roman"/>
                <w:bCs/>
                <w:sz w:val="24"/>
                <w:szCs w:val="24"/>
              </w:rPr>
              <w:t>废水收集进入初期雨水收集沉淀池（兼事故池）。</w:t>
            </w:r>
          </w:p>
          <w:p w:rsidR="00E30CDE" w:rsidRPr="00495981" w:rsidRDefault="002B465A">
            <w:pPr>
              <w:adjustRightInd w:val="0"/>
              <w:snapToGrid w:val="0"/>
              <w:spacing w:line="360" w:lineRule="auto"/>
              <w:ind w:firstLineChars="200" w:firstLine="480"/>
              <w:jc w:val="left"/>
              <w:rPr>
                <w:rFonts w:ascii="Times New Roman" w:eastAsia="宋体" w:hAnsi="Times New Roman" w:cs="宋体"/>
                <w:sz w:val="24"/>
              </w:rPr>
            </w:pPr>
            <w:r w:rsidRPr="00495981">
              <w:rPr>
                <w:rFonts w:ascii="Times New Roman" w:eastAsia="宋体" w:hAnsi="Times New Roman" w:cs="宋体" w:hint="eastAsia"/>
                <w:sz w:val="24"/>
              </w:rPr>
              <w:t>项目须严格落实上述措施，加强防范意识、责任意识，按规范进行操作。</w:t>
            </w:r>
            <w:r w:rsidRPr="00495981">
              <w:rPr>
                <w:rFonts w:ascii="Times New Roman" w:eastAsia="宋体" w:hAnsi="Times New Roman" w:cs="Times New Roman"/>
                <w:sz w:val="24"/>
              </w:rPr>
              <w:t>在</w:t>
            </w:r>
            <w:r w:rsidRPr="00495981">
              <w:rPr>
                <w:rFonts w:ascii="Times New Roman" w:eastAsia="宋体" w:hAnsi="Times New Roman" w:cs="Times New Roman" w:hint="eastAsia"/>
                <w:sz w:val="24"/>
              </w:rPr>
              <w:t>严格</w:t>
            </w:r>
            <w:r w:rsidRPr="00495981">
              <w:rPr>
                <w:rFonts w:ascii="Times New Roman" w:eastAsia="宋体" w:hAnsi="Times New Roman" w:cs="Times New Roman"/>
                <w:sz w:val="24"/>
              </w:rPr>
              <w:t>采取</w:t>
            </w:r>
            <w:r w:rsidRPr="00495981">
              <w:rPr>
                <w:rFonts w:ascii="Times New Roman" w:eastAsia="宋体" w:hAnsi="Times New Roman" w:cs="Times New Roman" w:hint="eastAsia"/>
                <w:sz w:val="24"/>
              </w:rPr>
              <w:t>上述</w:t>
            </w:r>
            <w:r w:rsidRPr="00495981">
              <w:rPr>
                <w:rFonts w:ascii="Times New Roman" w:eastAsia="宋体" w:hAnsi="Times New Roman" w:cs="Times New Roman"/>
                <w:sz w:val="24"/>
              </w:rPr>
              <w:t>措施</w:t>
            </w:r>
            <w:r w:rsidRPr="00495981">
              <w:rPr>
                <w:rFonts w:ascii="Times New Roman" w:eastAsia="宋体" w:hAnsi="Times New Roman" w:cs="Times New Roman" w:hint="eastAsia"/>
                <w:sz w:val="24"/>
              </w:rPr>
              <w:t>前提</w:t>
            </w:r>
            <w:r w:rsidRPr="00495981">
              <w:rPr>
                <w:rFonts w:ascii="Times New Roman" w:eastAsia="宋体" w:hAnsi="Times New Roman" w:cs="Times New Roman"/>
                <w:sz w:val="24"/>
              </w:rPr>
              <w:t>下，项目风险事故发生概率</w:t>
            </w:r>
            <w:r w:rsidRPr="00495981">
              <w:rPr>
                <w:rFonts w:ascii="Times New Roman" w:eastAsia="宋体" w:hAnsi="Times New Roman" w:cs="Times New Roman" w:hint="eastAsia"/>
                <w:sz w:val="24"/>
              </w:rPr>
              <w:t>较低</w:t>
            </w:r>
            <w:r w:rsidRPr="00495981">
              <w:rPr>
                <w:rFonts w:ascii="Times New Roman" w:eastAsia="宋体" w:hAnsi="Times New Roman" w:cs="Times New Roman"/>
                <w:sz w:val="24"/>
              </w:rPr>
              <w:t>，</w:t>
            </w:r>
            <w:r w:rsidRPr="00495981">
              <w:rPr>
                <w:rFonts w:ascii="Times New Roman" w:eastAsia="宋体" w:hAnsi="Times New Roman" w:cs="宋体" w:hint="eastAsia"/>
                <w:sz w:val="24"/>
              </w:rPr>
              <w:t>运营期间环境风险可控。</w:t>
            </w:r>
          </w:p>
          <w:p w:rsidR="00E30CDE" w:rsidRPr="00495981" w:rsidRDefault="002B465A">
            <w:pPr>
              <w:adjustRightInd w:val="0"/>
              <w:snapToGrid w:val="0"/>
              <w:spacing w:line="360" w:lineRule="auto"/>
              <w:jc w:val="left"/>
              <w:rPr>
                <w:rFonts w:ascii="Times New Roman" w:eastAsia="宋体" w:hAnsi="Times New Roman" w:cs="Times New Roman"/>
                <w:b/>
                <w:sz w:val="24"/>
                <w:szCs w:val="24"/>
              </w:rPr>
            </w:pPr>
            <w:r w:rsidRPr="00495981">
              <w:rPr>
                <w:rFonts w:ascii="Times New Roman" w:eastAsia="宋体" w:hAnsi="Times New Roman" w:cs="Times New Roman" w:hint="eastAsia"/>
                <w:b/>
                <w:sz w:val="24"/>
                <w:szCs w:val="24"/>
              </w:rPr>
              <w:t>6</w:t>
            </w:r>
            <w:r w:rsidRPr="00495981">
              <w:rPr>
                <w:rFonts w:ascii="Times New Roman" w:eastAsia="宋体" w:hAnsi="Times New Roman" w:cs="Times New Roman" w:hint="eastAsia"/>
                <w:b/>
                <w:sz w:val="24"/>
                <w:szCs w:val="24"/>
              </w:rPr>
              <w:t>、</w:t>
            </w:r>
            <w:r w:rsidRPr="00495981">
              <w:rPr>
                <w:rFonts w:ascii="Times New Roman" w:eastAsia="宋体" w:hAnsi="Times New Roman" w:cs="Times New Roman"/>
                <w:b/>
                <w:sz w:val="24"/>
                <w:szCs w:val="24"/>
              </w:rPr>
              <w:t>环境</w:t>
            </w:r>
            <w:r w:rsidRPr="00495981">
              <w:rPr>
                <w:rFonts w:ascii="Times New Roman" w:eastAsia="宋体" w:hAnsi="Times New Roman" w:cs="Times New Roman" w:hint="eastAsia"/>
                <w:b/>
                <w:sz w:val="24"/>
                <w:szCs w:val="24"/>
              </w:rPr>
              <w:t>保护投资</w:t>
            </w:r>
          </w:p>
          <w:p w:rsidR="00E30CDE" w:rsidRPr="00495981" w:rsidRDefault="002B465A">
            <w:pPr>
              <w:spacing w:line="360" w:lineRule="auto"/>
              <w:jc w:val="center"/>
              <w:rPr>
                <w:rFonts w:ascii="Times New Roman" w:eastAsia="宋体" w:hAnsi="Times New Roman" w:cs="Times New Roman"/>
                <w:b/>
                <w:bCs/>
                <w:szCs w:val="21"/>
              </w:rPr>
            </w:pPr>
            <w:r w:rsidRPr="00495981">
              <w:rPr>
                <w:rFonts w:ascii="Times New Roman" w:eastAsia="宋体" w:hAnsi="Times New Roman" w:cs="Times New Roman"/>
                <w:b/>
                <w:bCs/>
                <w:szCs w:val="21"/>
              </w:rPr>
              <w:t>表</w:t>
            </w:r>
            <w:r w:rsidRPr="00495981">
              <w:rPr>
                <w:rFonts w:ascii="Times New Roman" w:eastAsia="宋体" w:hAnsi="Times New Roman" w:cs="Times New Roman"/>
                <w:b/>
                <w:bCs/>
                <w:szCs w:val="21"/>
              </w:rPr>
              <w:t>4-</w:t>
            </w:r>
            <w:r w:rsidRPr="00495981">
              <w:rPr>
                <w:rFonts w:ascii="Times New Roman" w:eastAsia="宋体" w:hAnsi="Times New Roman" w:cs="Times New Roman" w:hint="eastAsia"/>
                <w:b/>
                <w:bCs/>
                <w:szCs w:val="21"/>
              </w:rPr>
              <w:t>1</w:t>
            </w:r>
            <w:r w:rsidR="00EC02C0" w:rsidRPr="00495981">
              <w:rPr>
                <w:rFonts w:ascii="Times New Roman" w:eastAsia="宋体" w:hAnsi="Times New Roman" w:cs="Times New Roman" w:hint="eastAsia"/>
                <w:b/>
                <w:bCs/>
                <w:szCs w:val="21"/>
              </w:rPr>
              <w:t>6</w:t>
            </w:r>
            <w:r w:rsidRPr="00495981">
              <w:rPr>
                <w:rFonts w:ascii="Times New Roman" w:eastAsia="宋体" w:hAnsi="Times New Roman" w:cs="Times New Roman" w:hint="eastAsia"/>
                <w:b/>
                <w:bCs/>
                <w:szCs w:val="21"/>
              </w:rPr>
              <w:t xml:space="preserve">  </w:t>
            </w:r>
            <w:r w:rsidRPr="00495981">
              <w:rPr>
                <w:rFonts w:ascii="Times New Roman" w:eastAsia="宋体" w:hAnsi="Times New Roman" w:cs="Times New Roman" w:hint="eastAsia"/>
                <w:b/>
                <w:bCs/>
                <w:szCs w:val="21"/>
              </w:rPr>
              <w:t>环保投资一览表</w:t>
            </w:r>
          </w:p>
          <w:tbl>
            <w:tblPr>
              <w:tblStyle w:val="af1"/>
              <w:tblW w:w="5000" w:type="pct"/>
              <w:tblLook w:val="04A0"/>
            </w:tblPr>
            <w:tblGrid>
              <w:gridCol w:w="996"/>
              <w:gridCol w:w="1347"/>
              <w:gridCol w:w="1080"/>
              <w:gridCol w:w="3141"/>
              <w:gridCol w:w="894"/>
              <w:gridCol w:w="1135"/>
            </w:tblGrid>
            <w:tr w:rsidR="00E30CDE" w:rsidRPr="00495981">
              <w:trPr>
                <w:trHeight w:val="397"/>
              </w:trPr>
              <w:tc>
                <w:tcPr>
                  <w:tcW w:w="585" w:type="pct"/>
                  <w:vAlign w:val="center"/>
                </w:tcPr>
                <w:p w:rsidR="00E30CDE" w:rsidRPr="00495981" w:rsidRDefault="00DA0C1C">
                  <w:pPr>
                    <w:adjustRightInd w:val="0"/>
                    <w:snapToGrid w:val="0"/>
                    <w:spacing w:line="288" w:lineRule="auto"/>
                    <w:jc w:val="center"/>
                    <w:rPr>
                      <w:rFonts w:ascii="Times New Roman" w:eastAsia="宋体" w:hAnsi="Times New Roman" w:cs="Times New Roman"/>
                      <w:szCs w:val="21"/>
                    </w:rPr>
                  </w:pPr>
                  <w:r w:rsidRPr="00DA0C1C">
                    <w:rPr>
                      <w:rFonts w:ascii="Times New Roman" w:eastAsia="宋体" w:hAnsi="Times New Roman"/>
                    </w:rPr>
                    <w:pict>
                      <v:line id="_x0000_s2205" style="position:absolute;left:0;text-align:left;z-index:251736064" from="-3.2pt,-1.5pt" to="39.1pt,33.95pt" filled="t"/>
                    </w:pict>
                  </w:r>
                  <w:r w:rsidR="002B465A" w:rsidRPr="00495981">
                    <w:rPr>
                      <w:rFonts w:ascii="Times New Roman" w:eastAsia="宋体" w:hAnsi="Times New Roman" w:cs="Times New Roman"/>
                      <w:szCs w:val="21"/>
                    </w:rPr>
                    <w:t>内容</w:t>
                  </w:r>
                </w:p>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Times New Roman"/>
                      <w:szCs w:val="21"/>
                    </w:rPr>
                    <w:t>要素</w:t>
                  </w:r>
                </w:p>
              </w:tc>
              <w:tc>
                <w:tcPr>
                  <w:tcW w:w="789"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排放口</w:t>
                  </w: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编号、名称</w:t>
                  </w: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污染源</w:t>
                  </w:r>
                </w:p>
              </w:tc>
              <w:tc>
                <w:tcPr>
                  <w:tcW w:w="602"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污染物</w:t>
                  </w:r>
                </w:p>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项目</w:t>
                  </w:r>
                </w:p>
              </w:tc>
              <w:tc>
                <w:tcPr>
                  <w:tcW w:w="1831"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环境保护措施</w:t>
                  </w: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设施</w:t>
                  </w:r>
                </w:p>
              </w:tc>
              <w:tc>
                <w:tcPr>
                  <w:tcW w:w="525" w:type="pct"/>
                  <w:vAlign w:val="center"/>
                </w:tcPr>
                <w:p w:rsidR="00E30CDE" w:rsidRPr="00495981" w:rsidRDefault="002B465A">
                  <w:pPr>
                    <w:pStyle w:val="affc"/>
                    <w:rPr>
                      <w:rFonts w:cs="宋体"/>
                      <w:color w:val="auto"/>
                      <w:szCs w:val="21"/>
                    </w:rPr>
                  </w:pPr>
                  <w:r w:rsidRPr="00495981">
                    <w:rPr>
                      <w:rFonts w:cs="宋体" w:hint="eastAsia"/>
                      <w:color w:val="auto"/>
                      <w:szCs w:val="21"/>
                    </w:rPr>
                    <w:t>数量</w:t>
                  </w:r>
                </w:p>
              </w:tc>
              <w:tc>
                <w:tcPr>
                  <w:tcW w:w="665" w:type="pct"/>
                  <w:vAlign w:val="center"/>
                </w:tcPr>
                <w:p w:rsidR="00E30CDE" w:rsidRPr="00495981" w:rsidRDefault="002B465A">
                  <w:pPr>
                    <w:pStyle w:val="affc"/>
                    <w:rPr>
                      <w:rFonts w:cs="宋体"/>
                      <w:color w:val="auto"/>
                      <w:szCs w:val="21"/>
                    </w:rPr>
                  </w:pPr>
                  <w:r w:rsidRPr="00495981">
                    <w:rPr>
                      <w:rFonts w:cs="宋体" w:hint="eastAsia"/>
                      <w:color w:val="auto"/>
                      <w:szCs w:val="21"/>
                    </w:rPr>
                    <w:t>投资估算（万元）</w:t>
                  </w:r>
                </w:p>
              </w:tc>
            </w:tr>
            <w:tr w:rsidR="00E30CDE" w:rsidRPr="00495981">
              <w:trPr>
                <w:trHeight w:val="397"/>
              </w:trPr>
              <w:tc>
                <w:tcPr>
                  <w:tcW w:w="585" w:type="pct"/>
                  <w:vMerge w:val="restar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大气</w:t>
                  </w:r>
                </w:p>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环境</w:t>
                  </w:r>
                </w:p>
              </w:tc>
              <w:tc>
                <w:tcPr>
                  <w:tcW w:w="789"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原料筒仓</w:t>
                  </w:r>
                </w:p>
              </w:tc>
              <w:tc>
                <w:tcPr>
                  <w:tcW w:w="602"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颗粒物</w:t>
                  </w:r>
                </w:p>
              </w:tc>
              <w:tc>
                <w:tcPr>
                  <w:tcW w:w="1831"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经筒仓自带的脉冲布袋除尘器处理后在搅拌楼内自然沉降</w:t>
                  </w:r>
                </w:p>
              </w:tc>
              <w:tc>
                <w:tcPr>
                  <w:tcW w:w="525"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6</w:t>
                  </w:r>
                  <w:r w:rsidRPr="00495981">
                    <w:rPr>
                      <w:rFonts w:ascii="Times New Roman" w:eastAsia="宋体" w:hAnsi="Times New Roman" w:cs="宋体" w:hint="eastAsia"/>
                      <w:szCs w:val="21"/>
                    </w:rPr>
                    <w:t>套</w:t>
                  </w:r>
                </w:p>
              </w:tc>
              <w:tc>
                <w:tcPr>
                  <w:tcW w:w="665"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6</w:t>
                  </w:r>
                </w:p>
              </w:tc>
            </w:tr>
            <w:tr w:rsidR="00E30CDE" w:rsidRPr="00495981">
              <w:trPr>
                <w:trHeight w:val="397"/>
              </w:trPr>
              <w:tc>
                <w:tcPr>
                  <w:tcW w:w="585" w:type="pct"/>
                  <w:vMerge/>
                  <w:vAlign w:val="center"/>
                </w:tcPr>
                <w:p w:rsidR="00E30CDE" w:rsidRPr="00495981" w:rsidRDefault="00E30CDE">
                  <w:pPr>
                    <w:adjustRightInd w:val="0"/>
                    <w:snapToGrid w:val="0"/>
                    <w:jc w:val="center"/>
                    <w:rPr>
                      <w:rFonts w:ascii="Times New Roman" w:eastAsia="宋体" w:hAnsi="Times New Roman" w:cs="宋体"/>
                      <w:szCs w:val="21"/>
                    </w:rPr>
                  </w:pPr>
                </w:p>
              </w:tc>
              <w:tc>
                <w:tcPr>
                  <w:tcW w:w="789"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投料及搅拌</w:t>
                  </w:r>
                </w:p>
              </w:tc>
              <w:tc>
                <w:tcPr>
                  <w:tcW w:w="602"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颗粒物</w:t>
                  </w:r>
                </w:p>
              </w:tc>
              <w:tc>
                <w:tcPr>
                  <w:tcW w:w="1831"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设置封闭式搅拌楼，粉尘经搅拌主机自带的</w:t>
                  </w:r>
                  <w:hyperlink r:id="rId48" w:tgtFrame="https://www.so.com/_blank" w:history="1">
                    <w:r w:rsidRPr="00495981">
                      <w:rPr>
                        <w:rFonts w:ascii="Times New Roman" w:eastAsia="宋体" w:hAnsi="Times New Roman" w:cs="宋体" w:hint="eastAsia"/>
                        <w:szCs w:val="21"/>
                      </w:rPr>
                      <w:t>脉冲布袋除尘器</w:t>
                    </w:r>
                  </w:hyperlink>
                  <w:r w:rsidRPr="00495981">
                    <w:rPr>
                      <w:rFonts w:ascii="Times New Roman" w:eastAsia="宋体" w:hAnsi="Times New Roman" w:cs="宋体" w:hint="eastAsia"/>
                      <w:szCs w:val="21"/>
                    </w:rPr>
                    <w:t>处理后在搅拌楼内自然沉降</w:t>
                  </w:r>
                </w:p>
              </w:tc>
              <w:tc>
                <w:tcPr>
                  <w:tcW w:w="525"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若干</w:t>
                  </w:r>
                </w:p>
              </w:tc>
              <w:tc>
                <w:tcPr>
                  <w:tcW w:w="665"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9.5</w:t>
                  </w:r>
                </w:p>
              </w:tc>
            </w:tr>
            <w:tr w:rsidR="00E30CDE" w:rsidRPr="00495981">
              <w:trPr>
                <w:trHeight w:val="397"/>
              </w:trPr>
              <w:tc>
                <w:tcPr>
                  <w:tcW w:w="585" w:type="pct"/>
                  <w:vMerge/>
                  <w:vAlign w:val="center"/>
                </w:tcPr>
                <w:p w:rsidR="00E30CDE" w:rsidRPr="00495981" w:rsidRDefault="00E30CDE">
                  <w:pPr>
                    <w:adjustRightInd w:val="0"/>
                    <w:snapToGrid w:val="0"/>
                    <w:jc w:val="center"/>
                    <w:rPr>
                      <w:rFonts w:ascii="Times New Roman" w:eastAsia="宋体" w:hAnsi="Times New Roman" w:cs="宋体"/>
                      <w:szCs w:val="21"/>
                    </w:rPr>
                  </w:pPr>
                </w:p>
              </w:tc>
              <w:tc>
                <w:tcPr>
                  <w:tcW w:w="789"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原料堆存</w:t>
                  </w:r>
                </w:p>
              </w:tc>
              <w:tc>
                <w:tcPr>
                  <w:tcW w:w="602"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颗粒物</w:t>
                  </w:r>
                </w:p>
              </w:tc>
              <w:tc>
                <w:tcPr>
                  <w:tcW w:w="1831"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全封闭厂房（四面围挡并设置顶</w:t>
                  </w:r>
                  <w:r w:rsidRPr="00495981">
                    <w:rPr>
                      <w:rFonts w:ascii="Times New Roman" w:eastAsia="宋体" w:hAnsi="Times New Roman" w:cs="宋体" w:hint="eastAsia"/>
                      <w:szCs w:val="21"/>
                    </w:rPr>
                    <w:lastRenderedPageBreak/>
                    <w:t>棚），全封闭的皮带运输机，</w:t>
                  </w:r>
                  <w:r w:rsidRPr="00495981">
                    <w:rPr>
                      <w:rFonts w:ascii="Times New Roman" w:eastAsia="宋体" w:hAnsi="Times New Roman" w:cs="宋体" w:hint="eastAsia"/>
                      <w:kern w:val="0"/>
                      <w:szCs w:val="21"/>
                    </w:rPr>
                    <w:t>雾化喷淋除尘</w:t>
                  </w:r>
                  <w:r w:rsidRPr="00495981">
                    <w:rPr>
                      <w:rFonts w:ascii="Times New Roman" w:eastAsia="宋体" w:hAnsi="Times New Roman" w:cs="宋体" w:hint="eastAsia"/>
                      <w:szCs w:val="21"/>
                    </w:rPr>
                    <w:t>，洒水降尘</w:t>
                  </w:r>
                </w:p>
              </w:tc>
              <w:tc>
                <w:tcPr>
                  <w:tcW w:w="525"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lastRenderedPageBreak/>
                    <w:t>/</w:t>
                  </w:r>
                </w:p>
              </w:tc>
              <w:tc>
                <w:tcPr>
                  <w:tcW w:w="665"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15</w:t>
                  </w:r>
                </w:p>
              </w:tc>
            </w:tr>
            <w:tr w:rsidR="00E30CDE" w:rsidRPr="00495981">
              <w:trPr>
                <w:trHeight w:val="397"/>
              </w:trPr>
              <w:tc>
                <w:tcPr>
                  <w:tcW w:w="585" w:type="pct"/>
                  <w:vMerge/>
                  <w:vAlign w:val="center"/>
                </w:tcPr>
                <w:p w:rsidR="00E30CDE" w:rsidRPr="00495981" w:rsidRDefault="00E30CDE">
                  <w:pPr>
                    <w:adjustRightInd w:val="0"/>
                    <w:snapToGrid w:val="0"/>
                    <w:jc w:val="center"/>
                    <w:rPr>
                      <w:rFonts w:ascii="Times New Roman" w:eastAsia="宋体" w:hAnsi="Times New Roman" w:cs="宋体"/>
                      <w:szCs w:val="21"/>
                    </w:rPr>
                  </w:pPr>
                </w:p>
              </w:tc>
              <w:tc>
                <w:tcPr>
                  <w:tcW w:w="789"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车辆运输</w:t>
                  </w:r>
                </w:p>
              </w:tc>
              <w:tc>
                <w:tcPr>
                  <w:tcW w:w="602"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颗粒物</w:t>
                  </w:r>
                </w:p>
              </w:tc>
              <w:tc>
                <w:tcPr>
                  <w:tcW w:w="1831" w:type="pct"/>
                  <w:vAlign w:val="center"/>
                </w:tcPr>
                <w:p w:rsidR="00E30CDE" w:rsidRPr="00495981" w:rsidRDefault="002B465A">
                  <w:pPr>
                    <w:widowControl/>
                    <w:jc w:val="center"/>
                    <w:rPr>
                      <w:rFonts w:ascii="Times New Roman" w:eastAsia="宋体" w:hAnsi="Times New Roman" w:cs="宋体"/>
                      <w:kern w:val="0"/>
                      <w:szCs w:val="21"/>
                    </w:rPr>
                  </w:pPr>
                  <w:r w:rsidRPr="00495981">
                    <w:rPr>
                      <w:rFonts w:ascii="Times New Roman" w:eastAsia="宋体" w:hAnsi="Times New Roman" w:cs="宋体" w:hint="eastAsia"/>
                      <w:kern w:val="0"/>
                      <w:szCs w:val="21"/>
                    </w:rPr>
                    <w:t>生产车间、入厂道路进行水泥硬化；</w:t>
                  </w:r>
                </w:p>
                <w:p w:rsidR="00E30CDE" w:rsidRPr="00495981" w:rsidRDefault="002B465A">
                  <w:pPr>
                    <w:widowControl/>
                    <w:jc w:val="center"/>
                    <w:rPr>
                      <w:rFonts w:ascii="Times New Roman" w:eastAsia="宋体" w:hAnsi="Times New Roman" w:cs="宋体"/>
                      <w:kern w:val="0"/>
                      <w:szCs w:val="21"/>
                    </w:rPr>
                  </w:pPr>
                  <w:r w:rsidRPr="00495981">
                    <w:rPr>
                      <w:rFonts w:ascii="Times New Roman" w:eastAsia="宋体" w:hAnsi="Times New Roman" w:cs="宋体" w:hint="eastAsia"/>
                      <w:kern w:val="0"/>
                      <w:szCs w:val="21"/>
                    </w:rPr>
                    <w:t>厂区入口设置洗车平台，车辆进出时对轮胎进行冲洗；</w:t>
                  </w:r>
                </w:p>
                <w:p w:rsidR="00E30CDE" w:rsidRPr="00495981" w:rsidRDefault="002B465A">
                  <w:pPr>
                    <w:widowControl/>
                    <w:jc w:val="center"/>
                    <w:rPr>
                      <w:rFonts w:ascii="Times New Roman" w:eastAsia="宋体" w:hAnsi="Times New Roman" w:cs="宋体"/>
                      <w:kern w:val="0"/>
                      <w:szCs w:val="21"/>
                    </w:rPr>
                  </w:pPr>
                  <w:r w:rsidRPr="00495981">
                    <w:rPr>
                      <w:rFonts w:ascii="Times New Roman" w:eastAsia="宋体" w:hAnsi="Times New Roman" w:cs="宋体" w:hint="eastAsia"/>
                      <w:kern w:val="0"/>
                      <w:szCs w:val="21"/>
                    </w:rPr>
                    <w:t>运输车辆顶端设篷布遮盖，限制车速；</w:t>
                  </w:r>
                </w:p>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kern w:val="0"/>
                      <w:szCs w:val="21"/>
                    </w:rPr>
                    <w:t>定期对路面进行人工清扫并洒水降尘等</w:t>
                  </w:r>
                </w:p>
              </w:tc>
              <w:tc>
                <w:tcPr>
                  <w:tcW w:w="525"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w:t>
                  </w:r>
                </w:p>
              </w:tc>
              <w:tc>
                <w:tcPr>
                  <w:tcW w:w="665"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1</w:t>
                  </w:r>
                </w:p>
              </w:tc>
            </w:tr>
            <w:tr w:rsidR="00E30CDE" w:rsidRPr="00495981">
              <w:trPr>
                <w:trHeight w:val="397"/>
              </w:trPr>
              <w:tc>
                <w:tcPr>
                  <w:tcW w:w="585" w:type="pct"/>
                  <w:vMerge/>
                  <w:vAlign w:val="center"/>
                </w:tcPr>
                <w:p w:rsidR="00E30CDE" w:rsidRPr="00495981" w:rsidRDefault="00E30CDE">
                  <w:pPr>
                    <w:widowControl/>
                    <w:jc w:val="center"/>
                    <w:rPr>
                      <w:rFonts w:ascii="Times New Roman" w:eastAsia="宋体" w:hAnsi="Times New Roman" w:cs="宋体"/>
                      <w:szCs w:val="21"/>
                    </w:rPr>
                  </w:pPr>
                </w:p>
              </w:tc>
              <w:tc>
                <w:tcPr>
                  <w:tcW w:w="789"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食堂</w:t>
                  </w:r>
                </w:p>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油烟</w:t>
                  </w:r>
                </w:p>
              </w:tc>
              <w:tc>
                <w:tcPr>
                  <w:tcW w:w="602"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油烟</w:t>
                  </w:r>
                </w:p>
              </w:tc>
              <w:tc>
                <w:tcPr>
                  <w:tcW w:w="1831" w:type="pct"/>
                  <w:vAlign w:val="center"/>
                </w:tcPr>
                <w:p w:rsidR="00E30CDE" w:rsidRPr="00495981" w:rsidRDefault="002B465A">
                  <w:pPr>
                    <w:jc w:val="center"/>
                    <w:rPr>
                      <w:rFonts w:ascii="Times New Roman" w:eastAsia="宋体" w:hAnsi="Times New Roman" w:cs="宋体"/>
                      <w:szCs w:val="21"/>
                    </w:rPr>
                  </w:pPr>
                  <w:r w:rsidRPr="00495981">
                    <w:rPr>
                      <w:rFonts w:ascii="Times New Roman" w:eastAsia="宋体" w:hAnsi="Times New Roman" w:cs="宋体" w:hint="eastAsia"/>
                      <w:szCs w:val="21"/>
                    </w:rPr>
                    <w:t>油烟净化器</w:t>
                  </w:r>
                </w:p>
              </w:tc>
              <w:tc>
                <w:tcPr>
                  <w:tcW w:w="525"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1</w:t>
                  </w:r>
                  <w:r w:rsidRPr="00495981">
                    <w:rPr>
                      <w:rFonts w:ascii="Times New Roman" w:eastAsia="宋体" w:hAnsi="Times New Roman" w:cs="宋体" w:hint="eastAsia"/>
                      <w:szCs w:val="21"/>
                    </w:rPr>
                    <w:t>座</w:t>
                  </w:r>
                </w:p>
              </w:tc>
              <w:tc>
                <w:tcPr>
                  <w:tcW w:w="665"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0.5</w:t>
                  </w:r>
                </w:p>
              </w:tc>
            </w:tr>
            <w:tr w:rsidR="00E30CDE" w:rsidRPr="00495981">
              <w:trPr>
                <w:trHeight w:val="397"/>
              </w:trPr>
              <w:tc>
                <w:tcPr>
                  <w:tcW w:w="585" w:type="pct"/>
                  <w:vMerge w:val="restar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地表水环境</w:t>
                  </w:r>
                </w:p>
              </w:tc>
              <w:tc>
                <w:tcPr>
                  <w:tcW w:w="789"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生活污水</w:t>
                  </w:r>
                </w:p>
              </w:tc>
              <w:tc>
                <w:tcPr>
                  <w:tcW w:w="602"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COD</w:t>
                  </w:r>
                  <w:r w:rsidRPr="00495981">
                    <w:rPr>
                      <w:rFonts w:ascii="Times New Roman" w:eastAsia="宋体" w:hAnsi="Times New Roman" w:cs="宋体" w:hint="eastAsia"/>
                      <w:szCs w:val="21"/>
                      <w:vertAlign w:val="subscript"/>
                    </w:rPr>
                    <w:t>5</w:t>
                  </w:r>
                  <w:r w:rsidRPr="00495981">
                    <w:rPr>
                      <w:rFonts w:ascii="Times New Roman" w:eastAsia="宋体" w:hAnsi="Times New Roman" w:cs="宋体" w:hint="eastAsia"/>
                      <w:szCs w:val="21"/>
                    </w:rPr>
                    <w:t>、</w:t>
                  </w:r>
                </w:p>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NH</w:t>
                  </w:r>
                  <w:r w:rsidRPr="00495981">
                    <w:rPr>
                      <w:rFonts w:ascii="Times New Roman" w:eastAsia="宋体" w:hAnsi="Times New Roman" w:cs="宋体" w:hint="eastAsia"/>
                      <w:szCs w:val="21"/>
                      <w:vertAlign w:val="subscript"/>
                    </w:rPr>
                    <w:t>3</w:t>
                  </w:r>
                  <w:r w:rsidRPr="00495981">
                    <w:rPr>
                      <w:rFonts w:ascii="Times New Roman" w:eastAsia="宋体" w:hAnsi="Times New Roman" w:cs="宋体" w:hint="eastAsia"/>
                      <w:szCs w:val="21"/>
                    </w:rPr>
                    <w:t>-N</w:t>
                  </w:r>
                  <w:r w:rsidRPr="00495981">
                    <w:rPr>
                      <w:rFonts w:ascii="Times New Roman" w:eastAsia="宋体" w:hAnsi="Times New Roman" w:cs="宋体" w:hint="eastAsia"/>
                      <w:szCs w:val="21"/>
                    </w:rPr>
                    <w:t>等</w:t>
                  </w:r>
                </w:p>
              </w:tc>
              <w:tc>
                <w:tcPr>
                  <w:tcW w:w="1831"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化粪池</w:t>
                  </w:r>
                </w:p>
              </w:tc>
              <w:tc>
                <w:tcPr>
                  <w:tcW w:w="525"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1</w:t>
                  </w:r>
                  <w:r w:rsidRPr="00495981">
                    <w:rPr>
                      <w:rFonts w:ascii="Times New Roman" w:eastAsia="宋体" w:hAnsi="Times New Roman" w:cs="宋体" w:hint="eastAsia"/>
                      <w:szCs w:val="21"/>
                    </w:rPr>
                    <w:t>座</w:t>
                  </w:r>
                </w:p>
              </w:tc>
              <w:tc>
                <w:tcPr>
                  <w:tcW w:w="665"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1</w:t>
                  </w:r>
                </w:p>
              </w:tc>
            </w:tr>
            <w:tr w:rsidR="00E30CDE" w:rsidRPr="00495981">
              <w:trPr>
                <w:trHeight w:val="397"/>
              </w:trPr>
              <w:tc>
                <w:tcPr>
                  <w:tcW w:w="585" w:type="pct"/>
                  <w:vMerge/>
                  <w:vAlign w:val="center"/>
                </w:tcPr>
                <w:p w:rsidR="00E30CDE" w:rsidRPr="00495981" w:rsidRDefault="00E30CDE">
                  <w:pPr>
                    <w:adjustRightInd w:val="0"/>
                    <w:snapToGrid w:val="0"/>
                    <w:jc w:val="center"/>
                    <w:rPr>
                      <w:rFonts w:ascii="Times New Roman" w:eastAsia="宋体" w:hAnsi="Times New Roman" w:cs="宋体"/>
                      <w:szCs w:val="21"/>
                    </w:rPr>
                  </w:pPr>
                </w:p>
              </w:tc>
              <w:tc>
                <w:tcPr>
                  <w:tcW w:w="789"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生产废水</w:t>
                  </w:r>
                </w:p>
              </w:tc>
              <w:tc>
                <w:tcPr>
                  <w:tcW w:w="602"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SS</w:t>
                  </w:r>
                </w:p>
              </w:tc>
              <w:tc>
                <w:tcPr>
                  <w:tcW w:w="1831"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二级沉淀池（</w:t>
                  </w:r>
                  <w:r w:rsidRPr="00495981">
                    <w:rPr>
                      <w:rFonts w:ascii="Times New Roman" w:eastAsia="宋体" w:hAnsi="Times New Roman" w:cs="宋体" w:hint="eastAsia"/>
                      <w:szCs w:val="21"/>
                    </w:rPr>
                    <w:t>10m</w:t>
                  </w: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2.5m</w:t>
                  </w: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1.8m</w:t>
                  </w:r>
                  <w:r w:rsidRPr="00495981">
                    <w:rPr>
                      <w:rFonts w:ascii="Times New Roman" w:eastAsia="宋体" w:hAnsi="Times New Roman" w:cs="宋体" w:hint="eastAsia"/>
                      <w:szCs w:val="21"/>
                    </w:rPr>
                    <w:t>，容积</w:t>
                  </w:r>
                  <w:r w:rsidRPr="00495981">
                    <w:rPr>
                      <w:rFonts w:ascii="Times New Roman" w:eastAsia="宋体" w:hAnsi="Times New Roman" w:cs="宋体" w:hint="eastAsia"/>
                      <w:szCs w:val="21"/>
                    </w:rPr>
                    <w:t>45m</w:t>
                  </w:r>
                  <w:r w:rsidRPr="00495981">
                    <w:rPr>
                      <w:rFonts w:ascii="Times New Roman" w:eastAsia="宋体" w:hAnsi="Times New Roman" w:cs="宋体" w:hint="eastAsia"/>
                      <w:szCs w:val="21"/>
                      <w:vertAlign w:val="superscript"/>
                    </w:rPr>
                    <w:t>3</w:t>
                  </w:r>
                  <w:r w:rsidRPr="00495981">
                    <w:rPr>
                      <w:rFonts w:ascii="Times New Roman" w:eastAsia="宋体" w:hAnsi="Times New Roman" w:cs="宋体" w:hint="eastAsia"/>
                      <w:szCs w:val="21"/>
                    </w:rPr>
                    <w:t>）</w:t>
                  </w:r>
                </w:p>
              </w:tc>
              <w:tc>
                <w:tcPr>
                  <w:tcW w:w="525"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1</w:t>
                  </w:r>
                  <w:r w:rsidRPr="00495981">
                    <w:rPr>
                      <w:rFonts w:ascii="Times New Roman" w:eastAsia="宋体" w:hAnsi="Times New Roman" w:cs="宋体" w:hint="eastAsia"/>
                      <w:szCs w:val="21"/>
                    </w:rPr>
                    <w:t>座</w:t>
                  </w:r>
                </w:p>
              </w:tc>
              <w:tc>
                <w:tcPr>
                  <w:tcW w:w="665"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5</w:t>
                  </w:r>
                </w:p>
              </w:tc>
            </w:tr>
            <w:tr w:rsidR="00E30CDE" w:rsidRPr="00495981">
              <w:trPr>
                <w:trHeight w:val="397"/>
              </w:trPr>
              <w:tc>
                <w:tcPr>
                  <w:tcW w:w="585" w:type="pct"/>
                  <w:vMerge/>
                  <w:vAlign w:val="center"/>
                </w:tcPr>
                <w:p w:rsidR="00E30CDE" w:rsidRPr="00495981" w:rsidRDefault="00E30CDE">
                  <w:pPr>
                    <w:adjustRightInd w:val="0"/>
                    <w:snapToGrid w:val="0"/>
                    <w:jc w:val="center"/>
                    <w:rPr>
                      <w:rFonts w:ascii="Times New Roman" w:eastAsia="宋体" w:hAnsi="Times New Roman" w:cs="宋体"/>
                      <w:szCs w:val="21"/>
                    </w:rPr>
                  </w:pPr>
                </w:p>
              </w:tc>
              <w:tc>
                <w:tcPr>
                  <w:tcW w:w="789"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初期雨水</w:t>
                  </w:r>
                </w:p>
              </w:tc>
              <w:tc>
                <w:tcPr>
                  <w:tcW w:w="602"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SS</w:t>
                  </w:r>
                </w:p>
              </w:tc>
              <w:tc>
                <w:tcPr>
                  <w:tcW w:w="1831"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初期雨水收集沉淀池（</w:t>
                  </w:r>
                  <w:r w:rsidRPr="00495981">
                    <w:rPr>
                      <w:rFonts w:ascii="Times New Roman" w:eastAsia="宋体" w:hAnsi="Times New Roman" w:cs="宋体" w:hint="eastAsia"/>
                      <w:szCs w:val="21"/>
                    </w:rPr>
                    <w:t>9m</w:t>
                  </w: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5m</w:t>
                  </w:r>
                  <w:r w:rsidRPr="00495981">
                    <w:rPr>
                      <w:rFonts w:ascii="Times New Roman" w:eastAsia="宋体" w:hAnsi="Times New Roman" w:cs="宋体" w:hint="eastAsia"/>
                      <w:szCs w:val="21"/>
                    </w:rPr>
                    <w:t>×</w:t>
                  </w:r>
                  <w:r w:rsidRPr="00495981">
                    <w:rPr>
                      <w:rFonts w:ascii="Times New Roman" w:eastAsia="宋体" w:hAnsi="Times New Roman" w:cs="宋体" w:hint="eastAsia"/>
                      <w:szCs w:val="21"/>
                    </w:rPr>
                    <w:t>2.4m</w:t>
                  </w:r>
                  <w:r w:rsidRPr="00495981">
                    <w:rPr>
                      <w:rFonts w:ascii="Times New Roman" w:eastAsia="宋体" w:hAnsi="Times New Roman" w:cs="宋体" w:hint="eastAsia"/>
                      <w:szCs w:val="21"/>
                    </w:rPr>
                    <w:t>，容积</w:t>
                  </w:r>
                  <w:r w:rsidRPr="00495981">
                    <w:rPr>
                      <w:rFonts w:ascii="Times New Roman" w:eastAsia="宋体" w:hAnsi="Times New Roman" w:cs="宋体" w:hint="eastAsia"/>
                      <w:szCs w:val="21"/>
                    </w:rPr>
                    <w:t>108m</w:t>
                  </w:r>
                  <w:r w:rsidRPr="00495981">
                    <w:rPr>
                      <w:rFonts w:ascii="Times New Roman" w:eastAsia="宋体" w:hAnsi="Times New Roman" w:cs="宋体" w:hint="eastAsia"/>
                      <w:szCs w:val="21"/>
                      <w:vertAlign w:val="superscript"/>
                    </w:rPr>
                    <w:t>3</w:t>
                  </w:r>
                  <w:r w:rsidRPr="00495981">
                    <w:rPr>
                      <w:rFonts w:ascii="Times New Roman" w:eastAsia="宋体" w:hAnsi="Times New Roman" w:cs="宋体" w:hint="eastAsia"/>
                      <w:szCs w:val="21"/>
                    </w:rPr>
                    <w:t>）</w:t>
                  </w:r>
                </w:p>
              </w:tc>
              <w:tc>
                <w:tcPr>
                  <w:tcW w:w="525"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1</w:t>
                  </w:r>
                  <w:r w:rsidRPr="00495981">
                    <w:rPr>
                      <w:rFonts w:ascii="Times New Roman" w:eastAsia="宋体" w:hAnsi="Times New Roman" w:cs="宋体" w:hint="eastAsia"/>
                      <w:szCs w:val="21"/>
                    </w:rPr>
                    <w:t>座</w:t>
                  </w:r>
                </w:p>
              </w:tc>
              <w:tc>
                <w:tcPr>
                  <w:tcW w:w="665"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10</w:t>
                  </w:r>
                </w:p>
              </w:tc>
            </w:tr>
            <w:tr w:rsidR="00E30CDE" w:rsidRPr="00495981">
              <w:trPr>
                <w:trHeight w:val="397"/>
              </w:trPr>
              <w:tc>
                <w:tcPr>
                  <w:tcW w:w="585"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声环境</w:t>
                  </w:r>
                </w:p>
              </w:tc>
              <w:tc>
                <w:tcPr>
                  <w:tcW w:w="789" w:type="pct"/>
                  <w:vAlign w:val="center"/>
                </w:tcPr>
                <w:p w:rsidR="00E30CDE" w:rsidRPr="00495981" w:rsidRDefault="002B465A">
                  <w:pPr>
                    <w:tabs>
                      <w:tab w:val="left" w:pos="1021"/>
                    </w:tabs>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生产</w:t>
                  </w:r>
                </w:p>
                <w:p w:rsidR="00E30CDE" w:rsidRPr="00495981" w:rsidRDefault="002B465A">
                  <w:pPr>
                    <w:tabs>
                      <w:tab w:val="left" w:pos="1021"/>
                    </w:tabs>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设备</w:t>
                  </w:r>
                </w:p>
              </w:tc>
              <w:tc>
                <w:tcPr>
                  <w:tcW w:w="602" w:type="pct"/>
                  <w:vAlign w:val="center"/>
                </w:tcPr>
                <w:p w:rsidR="00E30CDE" w:rsidRPr="00495981" w:rsidRDefault="002B465A">
                  <w:pPr>
                    <w:tabs>
                      <w:tab w:val="left" w:pos="1021"/>
                    </w:tabs>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Leq(dBA)</w:t>
                  </w:r>
                </w:p>
              </w:tc>
              <w:tc>
                <w:tcPr>
                  <w:tcW w:w="1831" w:type="pct"/>
                  <w:vAlign w:val="center"/>
                </w:tcPr>
                <w:p w:rsidR="00E30CDE" w:rsidRPr="00495981" w:rsidRDefault="002B465A">
                  <w:pPr>
                    <w:tabs>
                      <w:tab w:val="left" w:pos="1021"/>
                    </w:tabs>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合理布局、选用低噪声设备、基础减振、厂房隔声、限速禁鸣，加强管理。</w:t>
                  </w:r>
                </w:p>
              </w:tc>
              <w:tc>
                <w:tcPr>
                  <w:tcW w:w="525"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w:t>
                  </w:r>
                </w:p>
              </w:tc>
              <w:tc>
                <w:tcPr>
                  <w:tcW w:w="665"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2</w:t>
                  </w:r>
                </w:p>
              </w:tc>
            </w:tr>
            <w:tr w:rsidR="00E30CDE" w:rsidRPr="00495981">
              <w:trPr>
                <w:trHeight w:val="397"/>
              </w:trPr>
              <w:tc>
                <w:tcPr>
                  <w:tcW w:w="585"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固体</w:t>
                  </w:r>
                </w:p>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废物</w:t>
                  </w:r>
                </w:p>
              </w:tc>
              <w:tc>
                <w:tcPr>
                  <w:tcW w:w="3223" w:type="pct"/>
                  <w:gridSpan w:val="3"/>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生活垃圾集中收集，交由环卫部门清运；</w:t>
                  </w:r>
                </w:p>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污泥、布袋除尘器收集的粉尘和废弃实验样品收集后回收利用；</w:t>
                  </w:r>
                </w:p>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kern w:val="0"/>
                      <w:szCs w:val="21"/>
                    </w:rPr>
                    <w:t>废含油抹布及手套、废矿物油暂</w:t>
                  </w:r>
                  <w:r w:rsidRPr="00495981">
                    <w:rPr>
                      <w:rFonts w:ascii="Times New Roman" w:eastAsia="宋体" w:hAnsi="Times New Roman" w:cs="宋体" w:hint="eastAsia"/>
                      <w:szCs w:val="21"/>
                    </w:rPr>
                    <w:t>存于危废暂存间，定期交由有资质的单位处置</w:t>
                  </w:r>
                </w:p>
              </w:tc>
              <w:tc>
                <w:tcPr>
                  <w:tcW w:w="525"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1</w:t>
                  </w:r>
                  <w:r w:rsidRPr="00495981">
                    <w:rPr>
                      <w:rFonts w:ascii="Times New Roman" w:eastAsia="宋体" w:hAnsi="Times New Roman" w:cs="宋体" w:hint="eastAsia"/>
                      <w:szCs w:val="21"/>
                    </w:rPr>
                    <w:t>间</w:t>
                  </w:r>
                </w:p>
              </w:tc>
              <w:tc>
                <w:tcPr>
                  <w:tcW w:w="665"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5</w:t>
                  </w:r>
                </w:p>
              </w:tc>
            </w:tr>
            <w:tr w:rsidR="00E30CDE" w:rsidRPr="00495981">
              <w:trPr>
                <w:trHeight w:val="397"/>
              </w:trPr>
              <w:tc>
                <w:tcPr>
                  <w:tcW w:w="585"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土壤及地下水污染防治措施</w:t>
                  </w:r>
                </w:p>
              </w:tc>
              <w:tc>
                <w:tcPr>
                  <w:tcW w:w="3223" w:type="pct"/>
                  <w:gridSpan w:val="3"/>
                  <w:vAlign w:val="center"/>
                </w:tcPr>
                <w:p w:rsidR="00E30CDE" w:rsidRPr="00495981" w:rsidRDefault="002B465A">
                  <w:pPr>
                    <w:adjustRightInd w:val="0"/>
                    <w:snapToGrid w:val="0"/>
                    <w:jc w:val="center"/>
                    <w:rPr>
                      <w:rFonts w:ascii="Times New Roman" w:eastAsia="宋体" w:hAnsi="Times New Roman" w:cs="宋体"/>
                      <w:kern w:val="0"/>
                      <w:szCs w:val="21"/>
                    </w:rPr>
                  </w:pPr>
                  <w:r w:rsidRPr="00495981">
                    <w:rPr>
                      <w:rFonts w:ascii="Times New Roman" w:eastAsia="宋体" w:hAnsi="Times New Roman" w:cs="宋体" w:hint="eastAsia"/>
                      <w:kern w:val="0"/>
                      <w:szCs w:val="21"/>
                    </w:rPr>
                    <w:t>危废暂存间进行重点防渗，采取有效的防雨、防渗漏、防溢流措施，加强危险废物收集、贮存的管理；</w:t>
                  </w:r>
                </w:p>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kern w:val="0"/>
                      <w:szCs w:val="21"/>
                    </w:rPr>
                    <w:t>生产车间地面、初期雨水收集沉淀池、二级沉淀池、化粪池采取一般防渗措施。</w:t>
                  </w:r>
                </w:p>
              </w:tc>
              <w:tc>
                <w:tcPr>
                  <w:tcW w:w="525"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w:t>
                  </w:r>
                </w:p>
              </w:tc>
              <w:tc>
                <w:tcPr>
                  <w:tcW w:w="665" w:type="pct"/>
                  <w:vAlign w:val="center"/>
                </w:tcPr>
                <w:p w:rsidR="00E30CDE" w:rsidRPr="00495981" w:rsidRDefault="002B465A">
                  <w:pPr>
                    <w:adjustRightInd w:val="0"/>
                    <w:snapToGrid w:val="0"/>
                    <w:jc w:val="center"/>
                    <w:rPr>
                      <w:rFonts w:ascii="Times New Roman" w:eastAsia="宋体" w:hAnsi="Times New Roman" w:cs="宋体"/>
                      <w:szCs w:val="21"/>
                    </w:rPr>
                  </w:pPr>
                  <w:r w:rsidRPr="00495981">
                    <w:rPr>
                      <w:rFonts w:ascii="Times New Roman" w:eastAsia="宋体" w:hAnsi="Times New Roman" w:cs="宋体" w:hint="eastAsia"/>
                      <w:szCs w:val="21"/>
                    </w:rPr>
                    <w:t>5</w:t>
                  </w:r>
                </w:p>
              </w:tc>
            </w:tr>
          </w:tbl>
          <w:p w:rsidR="00E30CDE" w:rsidRPr="00495981" w:rsidRDefault="002B465A">
            <w:pPr>
              <w:adjustRightInd w:val="0"/>
              <w:snapToGrid w:val="0"/>
              <w:spacing w:line="360" w:lineRule="auto"/>
              <w:ind w:firstLineChars="200" w:firstLine="480"/>
              <w:jc w:val="left"/>
              <w:rPr>
                <w:rFonts w:ascii="Times New Roman" w:eastAsia="宋体" w:hAnsi="Times New Roman" w:cs="宋体"/>
                <w:sz w:val="24"/>
              </w:rPr>
            </w:pPr>
            <w:r w:rsidRPr="00495981">
              <w:rPr>
                <w:rFonts w:ascii="Times New Roman" w:eastAsia="宋体" w:hAnsi="Times New Roman" w:cs="宋体" w:hint="eastAsia"/>
                <w:sz w:val="24"/>
                <w:szCs w:val="24"/>
              </w:rPr>
              <w:t>由上表可知，项目环保投资为</w:t>
            </w:r>
            <w:r w:rsidRPr="00495981">
              <w:rPr>
                <w:rFonts w:ascii="Times New Roman" w:eastAsia="宋体" w:hAnsi="Times New Roman" w:cs="宋体" w:hint="eastAsia"/>
                <w:sz w:val="24"/>
                <w:szCs w:val="24"/>
              </w:rPr>
              <w:t>60</w:t>
            </w:r>
            <w:r w:rsidRPr="00495981">
              <w:rPr>
                <w:rFonts w:ascii="Times New Roman" w:eastAsia="宋体" w:hAnsi="Times New Roman" w:cs="宋体" w:hint="eastAsia"/>
                <w:sz w:val="24"/>
                <w:szCs w:val="24"/>
              </w:rPr>
              <w:t>万元，占总投资的</w:t>
            </w:r>
            <w:r w:rsidRPr="00495981">
              <w:rPr>
                <w:rFonts w:ascii="Times New Roman" w:eastAsia="宋体" w:hAnsi="Times New Roman" w:cs="宋体" w:hint="eastAsia"/>
                <w:sz w:val="24"/>
                <w:szCs w:val="24"/>
              </w:rPr>
              <w:t>4%</w:t>
            </w:r>
            <w:r w:rsidRPr="00495981">
              <w:rPr>
                <w:rFonts w:ascii="Times New Roman" w:eastAsia="宋体" w:hAnsi="Times New Roman" w:cs="宋体" w:hint="eastAsia"/>
                <w:sz w:val="24"/>
                <w:szCs w:val="24"/>
              </w:rPr>
              <w:t>（总投资</w:t>
            </w:r>
            <w:r w:rsidRPr="00495981">
              <w:rPr>
                <w:rFonts w:ascii="Times New Roman" w:eastAsia="宋体" w:hAnsi="Times New Roman" w:cs="宋体" w:hint="eastAsia"/>
                <w:sz w:val="24"/>
                <w:szCs w:val="24"/>
              </w:rPr>
              <w:t>1500</w:t>
            </w:r>
            <w:r w:rsidRPr="00495981">
              <w:rPr>
                <w:rFonts w:ascii="Times New Roman" w:eastAsia="宋体" w:hAnsi="Times New Roman" w:cs="宋体" w:hint="eastAsia"/>
                <w:sz w:val="24"/>
                <w:szCs w:val="24"/>
              </w:rPr>
              <w:t>万元）。</w:t>
            </w:r>
          </w:p>
        </w:tc>
      </w:tr>
    </w:tbl>
    <w:p w:rsidR="00E30CDE" w:rsidRPr="00495981" w:rsidRDefault="00E30CDE">
      <w:pPr>
        <w:widowControl/>
        <w:spacing w:line="360" w:lineRule="auto"/>
        <w:jc w:val="left"/>
        <w:rPr>
          <w:rFonts w:ascii="Times New Roman" w:eastAsia="宋体" w:hAnsi="Times New Roman" w:cs="Times New Roman"/>
          <w:b/>
          <w:kern w:val="0"/>
          <w:sz w:val="24"/>
          <w:szCs w:val="24"/>
        </w:rPr>
        <w:sectPr w:rsidR="00E30CDE" w:rsidRPr="00495981">
          <w:pgSz w:w="11907" w:h="16840"/>
          <w:pgMar w:top="1701" w:right="1531" w:bottom="2127" w:left="1531" w:header="851" w:footer="851" w:gutter="0"/>
          <w:cols w:space="720"/>
        </w:sectPr>
      </w:pPr>
    </w:p>
    <w:p w:rsidR="00E30CDE" w:rsidRPr="00495981" w:rsidRDefault="002B465A">
      <w:pPr>
        <w:pStyle w:val="ae"/>
        <w:jc w:val="center"/>
        <w:outlineLvl w:val="0"/>
        <w:rPr>
          <w:rFonts w:ascii="Times New Roman" w:hAnsi="Times New Roman" w:cs="Times New Roman"/>
          <w:b/>
          <w:bCs/>
          <w:snapToGrid w:val="0"/>
          <w:sz w:val="30"/>
          <w:szCs w:val="30"/>
        </w:rPr>
      </w:pPr>
      <w:bookmarkStart w:id="24" w:name="_Toc20297"/>
      <w:r w:rsidRPr="00495981">
        <w:rPr>
          <w:rFonts w:ascii="Times New Roman" w:hAnsi="Times New Roman" w:cs="Times New Roman"/>
          <w:b/>
          <w:bCs/>
          <w:snapToGrid w:val="0"/>
          <w:sz w:val="30"/>
          <w:szCs w:val="30"/>
        </w:rPr>
        <w:lastRenderedPageBreak/>
        <w:t>五、</w:t>
      </w:r>
      <w:bookmarkStart w:id="25" w:name="_Hlk54167917"/>
      <w:r w:rsidRPr="00495981">
        <w:rPr>
          <w:rFonts w:ascii="Times New Roman" w:hAnsi="Times New Roman" w:cs="Times New Roman"/>
          <w:b/>
          <w:bCs/>
          <w:snapToGrid w:val="0"/>
          <w:sz w:val="30"/>
          <w:szCs w:val="30"/>
        </w:rPr>
        <w:t>环境保护措施监督检查清单</w:t>
      </w:r>
      <w:bookmarkEnd w:id="24"/>
      <w:bookmarkEnd w:id="25"/>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978"/>
        <w:gridCol w:w="1543"/>
        <w:gridCol w:w="1083"/>
        <w:gridCol w:w="2988"/>
        <w:gridCol w:w="2208"/>
      </w:tblGrid>
      <w:tr w:rsidR="00E30CDE" w:rsidRPr="00495981">
        <w:trPr>
          <w:trHeight w:val="397"/>
          <w:jc w:val="center"/>
        </w:trPr>
        <w:tc>
          <w:tcPr>
            <w:tcW w:w="978" w:type="dxa"/>
            <w:tcBorders>
              <w:top w:val="single" w:sz="12" w:space="0" w:color="auto"/>
              <w:bottom w:val="single" w:sz="6" w:space="0" w:color="auto"/>
              <w:tl2br w:val="single" w:sz="4" w:space="0" w:color="auto"/>
            </w:tcBorders>
            <w:vAlign w:val="center"/>
          </w:tcPr>
          <w:p w:rsidR="00E30CDE" w:rsidRPr="00495981" w:rsidRDefault="002B465A">
            <w:pPr>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内容</w:t>
            </w:r>
          </w:p>
          <w:p w:rsidR="00E30CDE" w:rsidRPr="00495981" w:rsidRDefault="002B465A">
            <w:pPr>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要素</w:t>
            </w:r>
          </w:p>
        </w:tc>
        <w:tc>
          <w:tcPr>
            <w:tcW w:w="1543" w:type="dxa"/>
            <w:vAlign w:val="center"/>
          </w:tcPr>
          <w:p w:rsidR="00E30CDE" w:rsidRPr="00495981" w:rsidRDefault="002B465A">
            <w:pPr>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排放口</w:t>
            </w:r>
            <w:r w:rsidRPr="00495981">
              <w:rPr>
                <w:rFonts w:ascii="Times New Roman" w:eastAsia="宋体" w:hAnsi="Times New Roman" w:cs="Times New Roman"/>
                <w:szCs w:val="21"/>
              </w:rPr>
              <w:t>(</w:t>
            </w:r>
            <w:r w:rsidRPr="00495981">
              <w:rPr>
                <w:rFonts w:ascii="Times New Roman" w:eastAsia="宋体" w:hAnsi="Times New Roman" w:cs="Times New Roman"/>
                <w:szCs w:val="21"/>
              </w:rPr>
              <w:t>编号、名称</w:t>
            </w:r>
            <w:r w:rsidRPr="00495981">
              <w:rPr>
                <w:rFonts w:ascii="Times New Roman" w:eastAsia="宋体" w:hAnsi="Times New Roman" w:cs="Times New Roman"/>
                <w:szCs w:val="21"/>
              </w:rPr>
              <w:t>)/</w:t>
            </w:r>
            <w:r w:rsidRPr="00495981">
              <w:rPr>
                <w:rFonts w:ascii="Times New Roman" w:eastAsia="宋体" w:hAnsi="Times New Roman" w:cs="Times New Roman"/>
                <w:szCs w:val="21"/>
              </w:rPr>
              <w:t>污染源</w:t>
            </w:r>
          </w:p>
        </w:tc>
        <w:tc>
          <w:tcPr>
            <w:tcW w:w="1083" w:type="dxa"/>
            <w:vAlign w:val="center"/>
          </w:tcPr>
          <w:p w:rsidR="00E30CDE" w:rsidRPr="00495981" w:rsidRDefault="002B465A">
            <w:pPr>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污染物</w:t>
            </w:r>
          </w:p>
          <w:p w:rsidR="00E30CDE" w:rsidRPr="00495981" w:rsidRDefault="002B465A">
            <w:pPr>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项目</w:t>
            </w:r>
          </w:p>
        </w:tc>
        <w:tc>
          <w:tcPr>
            <w:tcW w:w="2988" w:type="dxa"/>
            <w:vAlign w:val="center"/>
          </w:tcPr>
          <w:p w:rsidR="00E30CDE" w:rsidRPr="00495981" w:rsidRDefault="002B465A">
            <w:pPr>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环境保护措施</w:t>
            </w:r>
          </w:p>
        </w:tc>
        <w:tc>
          <w:tcPr>
            <w:tcW w:w="2208" w:type="dxa"/>
            <w:vAlign w:val="center"/>
          </w:tcPr>
          <w:p w:rsidR="00E30CDE" w:rsidRPr="00495981" w:rsidRDefault="002B465A">
            <w:pPr>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执行标准</w:t>
            </w:r>
          </w:p>
        </w:tc>
      </w:tr>
      <w:tr w:rsidR="00E30CDE" w:rsidRPr="00495981">
        <w:trPr>
          <w:trHeight w:val="397"/>
          <w:jc w:val="center"/>
        </w:trPr>
        <w:tc>
          <w:tcPr>
            <w:tcW w:w="978" w:type="dxa"/>
            <w:vMerge w:val="restart"/>
            <w:tcBorders>
              <w:top w:val="single" w:sz="6" w:space="0" w:color="auto"/>
            </w:tcBorders>
            <w:vAlign w:val="center"/>
          </w:tcPr>
          <w:p w:rsidR="00E30CDE" w:rsidRPr="00495981" w:rsidRDefault="002B465A">
            <w:pPr>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大气</w:t>
            </w:r>
          </w:p>
          <w:p w:rsidR="00E30CDE" w:rsidRPr="00495981" w:rsidRDefault="002B465A">
            <w:pPr>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环境</w:t>
            </w:r>
          </w:p>
        </w:tc>
        <w:tc>
          <w:tcPr>
            <w:tcW w:w="1543" w:type="dxa"/>
            <w:vAlign w:val="center"/>
          </w:tcPr>
          <w:p w:rsidR="00E30CDE" w:rsidRPr="00495981" w:rsidRDefault="002B465A">
            <w:pPr>
              <w:spacing w:line="288" w:lineRule="auto"/>
              <w:jc w:val="center"/>
              <w:rPr>
                <w:rFonts w:ascii="Times New Roman" w:eastAsia="宋体" w:hAnsi="Times New Roman" w:cs="Times New Roman"/>
                <w:szCs w:val="21"/>
              </w:rPr>
            </w:pPr>
            <w:r w:rsidRPr="00495981">
              <w:rPr>
                <w:rFonts w:ascii="Times New Roman" w:eastAsia="宋体" w:hAnsi="Times New Roman" w:cs="Times New Roman" w:hint="eastAsia"/>
                <w:szCs w:val="21"/>
              </w:rPr>
              <w:t>原料</w:t>
            </w:r>
            <w:r w:rsidRPr="00495981">
              <w:rPr>
                <w:rFonts w:ascii="Times New Roman" w:eastAsia="宋体" w:hAnsi="Times New Roman" w:cs="Times New Roman"/>
                <w:szCs w:val="21"/>
              </w:rPr>
              <w:t>筒仓</w:t>
            </w:r>
          </w:p>
        </w:tc>
        <w:tc>
          <w:tcPr>
            <w:tcW w:w="1083" w:type="dxa"/>
            <w:vAlign w:val="center"/>
          </w:tcPr>
          <w:p w:rsidR="00E30CDE" w:rsidRPr="00495981" w:rsidRDefault="002B465A">
            <w:pPr>
              <w:spacing w:line="288" w:lineRule="auto"/>
              <w:jc w:val="center"/>
              <w:rPr>
                <w:rFonts w:ascii="Times New Roman" w:eastAsia="宋体" w:hAnsi="Times New Roman" w:cs="Times New Roman"/>
                <w:szCs w:val="21"/>
              </w:rPr>
            </w:pPr>
            <w:r w:rsidRPr="00495981">
              <w:rPr>
                <w:rFonts w:ascii="Times New Roman" w:eastAsia="宋体" w:hAnsi="Times New Roman" w:cs="Times New Roman" w:hint="eastAsia"/>
                <w:szCs w:val="21"/>
              </w:rPr>
              <w:t>颗粒物</w:t>
            </w:r>
          </w:p>
        </w:tc>
        <w:tc>
          <w:tcPr>
            <w:tcW w:w="2988" w:type="dxa"/>
            <w:vAlign w:val="center"/>
          </w:tcPr>
          <w:p w:rsidR="00E30CDE" w:rsidRPr="00495981" w:rsidRDefault="002B465A">
            <w:pPr>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经筒仓自带的</w:t>
            </w:r>
            <w:r w:rsidRPr="00495981">
              <w:rPr>
                <w:rFonts w:ascii="Times New Roman" w:eastAsia="宋体" w:hAnsi="Times New Roman" w:cs="Times New Roman" w:hint="eastAsia"/>
                <w:szCs w:val="21"/>
              </w:rPr>
              <w:t>脉冲布袋除尘器</w:t>
            </w:r>
            <w:r w:rsidRPr="00495981">
              <w:rPr>
                <w:rFonts w:ascii="Times New Roman" w:eastAsia="宋体" w:hAnsi="Times New Roman" w:cs="Times New Roman"/>
                <w:szCs w:val="21"/>
              </w:rPr>
              <w:t>处理后在搅拌楼内自然沉降</w:t>
            </w:r>
          </w:p>
        </w:tc>
        <w:tc>
          <w:tcPr>
            <w:tcW w:w="2208" w:type="dxa"/>
            <w:vMerge w:val="restart"/>
            <w:vAlign w:val="center"/>
          </w:tcPr>
          <w:p w:rsidR="00E30CDE" w:rsidRPr="00495981" w:rsidRDefault="002B465A">
            <w:pPr>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《水泥工业大气污染物排放标准》（</w:t>
            </w:r>
            <w:r w:rsidRPr="00495981">
              <w:rPr>
                <w:rFonts w:ascii="Times New Roman" w:eastAsia="宋体" w:hAnsi="Times New Roman" w:cs="Times New Roman"/>
                <w:szCs w:val="21"/>
              </w:rPr>
              <w:t>GB4915-2013</w:t>
            </w:r>
            <w:r w:rsidRPr="00495981">
              <w:rPr>
                <w:rFonts w:ascii="Times New Roman" w:eastAsia="宋体" w:hAnsi="Times New Roman" w:cs="Times New Roman"/>
                <w:szCs w:val="21"/>
              </w:rPr>
              <w:t>）表</w:t>
            </w:r>
            <w:r w:rsidRPr="00495981">
              <w:rPr>
                <w:rFonts w:ascii="Times New Roman" w:eastAsia="宋体" w:hAnsi="Times New Roman" w:cs="Times New Roman"/>
                <w:szCs w:val="21"/>
              </w:rPr>
              <w:t>3</w:t>
            </w:r>
            <w:r w:rsidRPr="00495981">
              <w:rPr>
                <w:rFonts w:ascii="Times New Roman" w:eastAsia="宋体" w:hAnsi="Times New Roman" w:cs="Times New Roman"/>
                <w:szCs w:val="21"/>
              </w:rPr>
              <w:t>大气污染物无组织排放限值</w:t>
            </w:r>
          </w:p>
        </w:tc>
      </w:tr>
      <w:tr w:rsidR="00E30CDE" w:rsidRPr="00495981">
        <w:trPr>
          <w:trHeight w:val="397"/>
          <w:jc w:val="center"/>
        </w:trPr>
        <w:tc>
          <w:tcPr>
            <w:tcW w:w="978" w:type="dxa"/>
            <w:vMerge/>
            <w:tcBorders>
              <w:top w:val="single" w:sz="6" w:space="0" w:color="auto"/>
            </w:tcBorders>
            <w:vAlign w:val="center"/>
          </w:tcPr>
          <w:p w:rsidR="00E30CDE" w:rsidRPr="00495981" w:rsidRDefault="00E30CDE">
            <w:pPr>
              <w:adjustRightInd w:val="0"/>
              <w:snapToGrid w:val="0"/>
              <w:spacing w:line="288" w:lineRule="auto"/>
              <w:jc w:val="center"/>
              <w:rPr>
                <w:rFonts w:ascii="Times New Roman" w:eastAsia="宋体" w:hAnsi="Times New Roman" w:cs="Times New Roman"/>
                <w:szCs w:val="21"/>
              </w:rPr>
            </w:pPr>
          </w:p>
        </w:tc>
        <w:tc>
          <w:tcPr>
            <w:tcW w:w="1543" w:type="dxa"/>
            <w:vAlign w:val="center"/>
          </w:tcPr>
          <w:p w:rsidR="00E30CDE" w:rsidRPr="00495981" w:rsidRDefault="002B465A">
            <w:pPr>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投料及搅拌</w:t>
            </w:r>
          </w:p>
        </w:tc>
        <w:tc>
          <w:tcPr>
            <w:tcW w:w="1083" w:type="dxa"/>
            <w:vAlign w:val="center"/>
          </w:tcPr>
          <w:p w:rsidR="00E30CDE" w:rsidRPr="00495981" w:rsidRDefault="002B465A">
            <w:pPr>
              <w:spacing w:line="288" w:lineRule="auto"/>
              <w:jc w:val="center"/>
              <w:rPr>
                <w:rFonts w:ascii="Times New Roman" w:eastAsia="宋体" w:hAnsi="Times New Roman" w:cs="Times New Roman"/>
                <w:szCs w:val="21"/>
              </w:rPr>
            </w:pPr>
            <w:r w:rsidRPr="00495981">
              <w:rPr>
                <w:rFonts w:ascii="Times New Roman" w:eastAsia="宋体" w:hAnsi="Times New Roman" w:cs="Times New Roman" w:hint="eastAsia"/>
                <w:szCs w:val="21"/>
              </w:rPr>
              <w:t>颗粒物</w:t>
            </w:r>
          </w:p>
        </w:tc>
        <w:tc>
          <w:tcPr>
            <w:tcW w:w="2988" w:type="dxa"/>
            <w:vAlign w:val="center"/>
          </w:tcPr>
          <w:p w:rsidR="00E30CDE" w:rsidRPr="00495981" w:rsidRDefault="002B465A">
            <w:pPr>
              <w:spacing w:line="288" w:lineRule="auto"/>
              <w:jc w:val="center"/>
              <w:rPr>
                <w:rFonts w:ascii="Times New Roman" w:eastAsia="宋体" w:hAnsi="Times New Roman" w:cs="Times New Roman"/>
                <w:szCs w:val="21"/>
              </w:rPr>
            </w:pPr>
            <w:r w:rsidRPr="00495981">
              <w:rPr>
                <w:rFonts w:ascii="Times New Roman" w:eastAsia="宋体" w:hAnsi="Times New Roman" w:cs="Times New Roman" w:hint="eastAsia"/>
                <w:szCs w:val="21"/>
              </w:rPr>
              <w:t>设置封闭式搅拌楼，粉尘</w:t>
            </w:r>
            <w:r w:rsidRPr="00495981">
              <w:rPr>
                <w:rFonts w:ascii="Times New Roman" w:eastAsia="宋体" w:hAnsi="Times New Roman" w:cs="Times New Roman"/>
                <w:szCs w:val="21"/>
              </w:rPr>
              <w:t>经搅拌主机自带的</w:t>
            </w:r>
            <w:hyperlink r:id="rId49" w:tgtFrame="https://www.so.com/_blank" w:history="1">
              <w:r w:rsidRPr="00495981">
                <w:rPr>
                  <w:rFonts w:ascii="Times New Roman" w:eastAsia="宋体" w:hAnsi="Times New Roman" w:cs="Times New Roman"/>
                  <w:szCs w:val="21"/>
                </w:rPr>
                <w:t>脉冲布袋除尘器</w:t>
              </w:r>
            </w:hyperlink>
            <w:r w:rsidRPr="00495981">
              <w:rPr>
                <w:rFonts w:ascii="Times New Roman" w:eastAsia="宋体" w:hAnsi="Times New Roman" w:cs="Times New Roman"/>
                <w:szCs w:val="21"/>
              </w:rPr>
              <w:t>处理后在搅拌楼内自然沉降</w:t>
            </w:r>
          </w:p>
        </w:tc>
        <w:tc>
          <w:tcPr>
            <w:tcW w:w="2208" w:type="dxa"/>
            <w:vMerge/>
            <w:vAlign w:val="center"/>
          </w:tcPr>
          <w:p w:rsidR="00E30CDE" w:rsidRPr="00495981" w:rsidRDefault="00E30CDE">
            <w:pPr>
              <w:tabs>
                <w:tab w:val="left" w:pos="1021"/>
              </w:tabs>
              <w:adjustRightInd w:val="0"/>
              <w:snapToGrid w:val="0"/>
              <w:spacing w:line="288" w:lineRule="auto"/>
              <w:jc w:val="center"/>
              <w:rPr>
                <w:rFonts w:ascii="Times New Roman" w:eastAsia="宋体" w:hAnsi="Times New Roman" w:cs="Times New Roman"/>
                <w:szCs w:val="21"/>
              </w:rPr>
            </w:pPr>
          </w:p>
        </w:tc>
      </w:tr>
      <w:tr w:rsidR="00E30CDE" w:rsidRPr="00495981">
        <w:trPr>
          <w:trHeight w:val="397"/>
          <w:jc w:val="center"/>
        </w:trPr>
        <w:tc>
          <w:tcPr>
            <w:tcW w:w="978" w:type="dxa"/>
            <w:vMerge/>
            <w:tcBorders>
              <w:top w:val="single" w:sz="6" w:space="0" w:color="auto"/>
            </w:tcBorders>
            <w:vAlign w:val="center"/>
          </w:tcPr>
          <w:p w:rsidR="00E30CDE" w:rsidRPr="00495981" w:rsidRDefault="00E30CDE">
            <w:pPr>
              <w:adjustRightInd w:val="0"/>
              <w:snapToGrid w:val="0"/>
              <w:spacing w:line="288" w:lineRule="auto"/>
              <w:jc w:val="center"/>
              <w:rPr>
                <w:rFonts w:ascii="Times New Roman" w:eastAsia="宋体" w:hAnsi="Times New Roman" w:cs="Times New Roman"/>
                <w:szCs w:val="21"/>
              </w:rPr>
            </w:pPr>
          </w:p>
        </w:tc>
        <w:tc>
          <w:tcPr>
            <w:tcW w:w="1543" w:type="dxa"/>
            <w:vAlign w:val="center"/>
          </w:tcPr>
          <w:p w:rsidR="00E30CDE" w:rsidRPr="00495981" w:rsidRDefault="002B465A">
            <w:pPr>
              <w:spacing w:line="288" w:lineRule="auto"/>
              <w:jc w:val="center"/>
              <w:rPr>
                <w:rFonts w:ascii="Times New Roman" w:eastAsia="宋体" w:hAnsi="Times New Roman" w:cs="Times New Roman"/>
                <w:szCs w:val="21"/>
              </w:rPr>
            </w:pPr>
            <w:r w:rsidRPr="00495981">
              <w:rPr>
                <w:rFonts w:ascii="Times New Roman" w:eastAsia="宋体" w:hAnsi="Times New Roman" w:cs="Times New Roman" w:hint="eastAsia"/>
                <w:szCs w:val="21"/>
              </w:rPr>
              <w:t>原料堆存</w:t>
            </w:r>
          </w:p>
        </w:tc>
        <w:tc>
          <w:tcPr>
            <w:tcW w:w="1083" w:type="dxa"/>
            <w:vAlign w:val="center"/>
          </w:tcPr>
          <w:p w:rsidR="00E30CDE" w:rsidRPr="00495981" w:rsidRDefault="002B465A">
            <w:pPr>
              <w:spacing w:line="288" w:lineRule="auto"/>
              <w:jc w:val="center"/>
              <w:rPr>
                <w:rFonts w:ascii="Times New Roman" w:eastAsia="宋体" w:hAnsi="Times New Roman" w:cs="Times New Roman"/>
                <w:szCs w:val="21"/>
              </w:rPr>
            </w:pPr>
            <w:r w:rsidRPr="00495981">
              <w:rPr>
                <w:rFonts w:ascii="Times New Roman" w:eastAsia="宋体" w:hAnsi="Times New Roman" w:cs="Times New Roman" w:hint="eastAsia"/>
                <w:szCs w:val="21"/>
              </w:rPr>
              <w:t>颗粒物</w:t>
            </w:r>
          </w:p>
        </w:tc>
        <w:tc>
          <w:tcPr>
            <w:tcW w:w="2988" w:type="dxa"/>
            <w:vAlign w:val="center"/>
          </w:tcPr>
          <w:p w:rsidR="00E30CDE" w:rsidRPr="00495981" w:rsidRDefault="002B465A">
            <w:pPr>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全封闭</w:t>
            </w:r>
            <w:r w:rsidRPr="00495981">
              <w:rPr>
                <w:rFonts w:ascii="Times New Roman" w:eastAsia="宋体" w:hAnsi="Times New Roman" w:cs="Times New Roman" w:hint="eastAsia"/>
                <w:szCs w:val="21"/>
              </w:rPr>
              <w:t>厂房（</w:t>
            </w:r>
            <w:r w:rsidRPr="00495981">
              <w:rPr>
                <w:rFonts w:ascii="Times New Roman" w:eastAsia="宋体" w:hAnsi="Times New Roman" w:cs="Times New Roman"/>
                <w:szCs w:val="21"/>
              </w:rPr>
              <w:t>四面围挡并设置顶棚</w:t>
            </w:r>
            <w:r w:rsidRPr="00495981">
              <w:rPr>
                <w:rFonts w:ascii="Times New Roman" w:eastAsia="宋体" w:hAnsi="Times New Roman" w:cs="Times New Roman" w:hint="eastAsia"/>
                <w:szCs w:val="21"/>
              </w:rPr>
              <w:t>）</w:t>
            </w:r>
            <w:r w:rsidRPr="00495981">
              <w:rPr>
                <w:rFonts w:ascii="Times New Roman" w:eastAsia="宋体" w:hAnsi="Times New Roman" w:cs="Times New Roman"/>
                <w:szCs w:val="21"/>
              </w:rPr>
              <w:t>，全封闭的皮带运输机</w:t>
            </w:r>
            <w:r w:rsidRPr="00495981">
              <w:rPr>
                <w:rFonts w:ascii="Times New Roman" w:eastAsia="宋体" w:hAnsi="Times New Roman" w:cs="Times New Roman" w:hint="eastAsia"/>
                <w:szCs w:val="21"/>
              </w:rPr>
              <w:t>，</w:t>
            </w:r>
            <w:r w:rsidRPr="00495981">
              <w:rPr>
                <w:rFonts w:ascii="Times New Roman" w:eastAsia="宋体" w:hAnsi="Times New Roman" w:cs="Times New Roman" w:hint="eastAsia"/>
                <w:kern w:val="0"/>
                <w:szCs w:val="21"/>
              </w:rPr>
              <w:t>雾化喷淋除尘</w:t>
            </w:r>
            <w:r w:rsidRPr="00495981">
              <w:rPr>
                <w:rFonts w:ascii="Times New Roman" w:eastAsia="宋体" w:hAnsi="Times New Roman" w:cs="Times New Roman"/>
                <w:szCs w:val="21"/>
              </w:rPr>
              <w:t>，</w:t>
            </w:r>
            <w:r w:rsidRPr="00495981">
              <w:rPr>
                <w:rFonts w:ascii="Times New Roman" w:eastAsia="宋体" w:hAnsi="Times New Roman" w:cs="Times New Roman" w:hint="eastAsia"/>
                <w:szCs w:val="21"/>
              </w:rPr>
              <w:t>洒水降尘</w:t>
            </w:r>
          </w:p>
        </w:tc>
        <w:tc>
          <w:tcPr>
            <w:tcW w:w="2208" w:type="dxa"/>
            <w:vMerge/>
            <w:vAlign w:val="center"/>
          </w:tcPr>
          <w:p w:rsidR="00E30CDE" w:rsidRPr="00495981" w:rsidRDefault="00E30CDE">
            <w:pPr>
              <w:tabs>
                <w:tab w:val="left" w:pos="1021"/>
              </w:tabs>
              <w:adjustRightInd w:val="0"/>
              <w:snapToGrid w:val="0"/>
              <w:spacing w:line="288" w:lineRule="auto"/>
              <w:jc w:val="center"/>
              <w:rPr>
                <w:rFonts w:ascii="Times New Roman" w:eastAsia="宋体" w:hAnsi="Times New Roman" w:cs="Times New Roman"/>
                <w:szCs w:val="21"/>
              </w:rPr>
            </w:pPr>
          </w:p>
        </w:tc>
      </w:tr>
      <w:tr w:rsidR="00E30CDE" w:rsidRPr="00495981">
        <w:trPr>
          <w:trHeight w:val="397"/>
          <w:jc w:val="center"/>
        </w:trPr>
        <w:tc>
          <w:tcPr>
            <w:tcW w:w="978" w:type="dxa"/>
            <w:vMerge/>
            <w:tcBorders>
              <w:top w:val="single" w:sz="6" w:space="0" w:color="auto"/>
            </w:tcBorders>
            <w:vAlign w:val="center"/>
          </w:tcPr>
          <w:p w:rsidR="00E30CDE" w:rsidRPr="00495981" w:rsidRDefault="00E30CDE">
            <w:pPr>
              <w:adjustRightInd w:val="0"/>
              <w:snapToGrid w:val="0"/>
              <w:spacing w:line="288" w:lineRule="auto"/>
              <w:jc w:val="center"/>
              <w:rPr>
                <w:rFonts w:ascii="Times New Roman" w:eastAsia="宋体" w:hAnsi="Times New Roman" w:cs="Times New Roman"/>
                <w:szCs w:val="21"/>
              </w:rPr>
            </w:pPr>
          </w:p>
        </w:tc>
        <w:tc>
          <w:tcPr>
            <w:tcW w:w="1543" w:type="dxa"/>
            <w:vAlign w:val="center"/>
          </w:tcPr>
          <w:p w:rsidR="00E30CDE" w:rsidRPr="00495981" w:rsidRDefault="002B465A">
            <w:pPr>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车辆运输</w:t>
            </w:r>
          </w:p>
        </w:tc>
        <w:tc>
          <w:tcPr>
            <w:tcW w:w="1083" w:type="dxa"/>
            <w:vAlign w:val="center"/>
          </w:tcPr>
          <w:p w:rsidR="00E30CDE" w:rsidRPr="00495981" w:rsidRDefault="002B465A">
            <w:pPr>
              <w:spacing w:line="288" w:lineRule="auto"/>
              <w:jc w:val="center"/>
              <w:rPr>
                <w:rFonts w:ascii="Times New Roman" w:eastAsia="宋体" w:hAnsi="Times New Roman" w:cs="Times New Roman"/>
                <w:szCs w:val="21"/>
              </w:rPr>
            </w:pPr>
            <w:r w:rsidRPr="00495981">
              <w:rPr>
                <w:rFonts w:ascii="Times New Roman" w:eastAsia="宋体" w:hAnsi="Times New Roman" w:cs="Times New Roman" w:hint="eastAsia"/>
                <w:szCs w:val="21"/>
              </w:rPr>
              <w:t>颗粒物</w:t>
            </w:r>
          </w:p>
        </w:tc>
        <w:tc>
          <w:tcPr>
            <w:tcW w:w="2988" w:type="dxa"/>
            <w:vAlign w:val="center"/>
          </w:tcPr>
          <w:p w:rsidR="00E30CDE" w:rsidRPr="00495981" w:rsidRDefault="002B465A">
            <w:pPr>
              <w:widowControl/>
              <w:spacing w:line="288" w:lineRule="auto"/>
              <w:jc w:val="center"/>
              <w:rPr>
                <w:rFonts w:ascii="Times New Roman" w:eastAsia="宋体" w:hAnsi="Times New Roman" w:cs="Times New Roman"/>
                <w:kern w:val="0"/>
                <w:szCs w:val="21"/>
              </w:rPr>
            </w:pPr>
            <w:r w:rsidRPr="00495981">
              <w:rPr>
                <w:rFonts w:ascii="Times New Roman" w:eastAsia="宋体" w:hAnsi="Times New Roman" w:cs="Times New Roman" w:hint="eastAsia"/>
                <w:kern w:val="0"/>
                <w:szCs w:val="21"/>
              </w:rPr>
              <w:t>生产车间、入厂道路进行水泥硬化；</w:t>
            </w:r>
          </w:p>
          <w:p w:rsidR="00E30CDE" w:rsidRPr="00495981" w:rsidRDefault="002B465A">
            <w:pPr>
              <w:widowControl/>
              <w:spacing w:line="288" w:lineRule="auto"/>
              <w:jc w:val="center"/>
              <w:rPr>
                <w:rFonts w:ascii="Times New Roman" w:eastAsia="宋体" w:hAnsi="Times New Roman" w:cs="Times New Roman"/>
                <w:kern w:val="0"/>
                <w:szCs w:val="21"/>
              </w:rPr>
            </w:pPr>
            <w:r w:rsidRPr="00495981">
              <w:rPr>
                <w:rFonts w:ascii="Times New Roman" w:eastAsia="宋体" w:hAnsi="Times New Roman" w:cs="Times New Roman" w:hint="eastAsia"/>
                <w:kern w:val="0"/>
                <w:szCs w:val="21"/>
              </w:rPr>
              <w:t>厂区入口设置洗车平台，车辆进出时对轮胎进行冲洗；</w:t>
            </w:r>
          </w:p>
          <w:p w:rsidR="00E30CDE" w:rsidRPr="00495981" w:rsidRDefault="002B465A">
            <w:pPr>
              <w:widowControl/>
              <w:spacing w:line="288" w:lineRule="auto"/>
              <w:jc w:val="center"/>
              <w:rPr>
                <w:rFonts w:ascii="Times New Roman" w:eastAsia="宋体" w:hAnsi="Times New Roman" w:cs="Times New Roman"/>
                <w:kern w:val="0"/>
                <w:szCs w:val="21"/>
              </w:rPr>
            </w:pPr>
            <w:r w:rsidRPr="00495981">
              <w:rPr>
                <w:rFonts w:ascii="Times New Roman" w:eastAsia="宋体" w:hAnsi="Times New Roman" w:cs="Times New Roman" w:hint="eastAsia"/>
                <w:kern w:val="0"/>
                <w:szCs w:val="21"/>
              </w:rPr>
              <w:t>运输车辆顶端设篷布遮盖，限制车速；</w:t>
            </w:r>
          </w:p>
          <w:p w:rsidR="00E30CDE" w:rsidRPr="00495981" w:rsidRDefault="002B465A">
            <w:pPr>
              <w:spacing w:line="288" w:lineRule="auto"/>
              <w:jc w:val="center"/>
              <w:rPr>
                <w:rFonts w:ascii="Times New Roman" w:eastAsia="宋体" w:hAnsi="Times New Roman" w:cs="Times New Roman"/>
                <w:szCs w:val="21"/>
              </w:rPr>
            </w:pPr>
            <w:r w:rsidRPr="00495981">
              <w:rPr>
                <w:rFonts w:ascii="Times New Roman" w:eastAsia="宋体" w:hAnsi="Times New Roman" w:cs="Times New Roman" w:hint="eastAsia"/>
                <w:kern w:val="0"/>
                <w:szCs w:val="21"/>
              </w:rPr>
              <w:t>定期对路面进行人工清扫并洒水降尘等</w:t>
            </w:r>
          </w:p>
        </w:tc>
        <w:tc>
          <w:tcPr>
            <w:tcW w:w="2208" w:type="dxa"/>
            <w:vMerge/>
            <w:vAlign w:val="center"/>
          </w:tcPr>
          <w:p w:rsidR="00E30CDE" w:rsidRPr="00495981" w:rsidRDefault="00E30CDE">
            <w:pPr>
              <w:tabs>
                <w:tab w:val="left" w:pos="1021"/>
              </w:tabs>
              <w:adjustRightInd w:val="0"/>
              <w:snapToGrid w:val="0"/>
              <w:spacing w:line="288" w:lineRule="auto"/>
              <w:jc w:val="center"/>
              <w:rPr>
                <w:rFonts w:ascii="Times New Roman" w:eastAsia="宋体" w:hAnsi="Times New Roman" w:cs="Times New Roman"/>
                <w:szCs w:val="21"/>
              </w:rPr>
            </w:pPr>
          </w:p>
        </w:tc>
      </w:tr>
      <w:tr w:rsidR="00E30CDE" w:rsidRPr="00495981">
        <w:trPr>
          <w:trHeight w:val="397"/>
          <w:jc w:val="center"/>
        </w:trPr>
        <w:tc>
          <w:tcPr>
            <w:tcW w:w="978" w:type="dxa"/>
            <w:vMerge/>
            <w:vAlign w:val="center"/>
          </w:tcPr>
          <w:p w:rsidR="00E30CDE" w:rsidRPr="00495981" w:rsidRDefault="00E30CDE">
            <w:pPr>
              <w:widowControl/>
              <w:spacing w:line="288" w:lineRule="auto"/>
              <w:jc w:val="center"/>
              <w:rPr>
                <w:rFonts w:ascii="Times New Roman" w:eastAsia="宋体" w:hAnsi="Times New Roman" w:cs="Times New Roman"/>
                <w:szCs w:val="21"/>
              </w:rPr>
            </w:pPr>
          </w:p>
        </w:tc>
        <w:tc>
          <w:tcPr>
            <w:tcW w:w="1543" w:type="dxa"/>
            <w:vAlign w:val="center"/>
          </w:tcPr>
          <w:p w:rsidR="00E30CDE" w:rsidRPr="00495981" w:rsidRDefault="002B465A">
            <w:pPr>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食堂</w:t>
            </w:r>
          </w:p>
          <w:p w:rsidR="00E30CDE" w:rsidRPr="00495981" w:rsidRDefault="002B465A">
            <w:pPr>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油烟</w:t>
            </w:r>
          </w:p>
        </w:tc>
        <w:tc>
          <w:tcPr>
            <w:tcW w:w="1083" w:type="dxa"/>
            <w:vAlign w:val="center"/>
          </w:tcPr>
          <w:p w:rsidR="00E30CDE" w:rsidRPr="00495981" w:rsidRDefault="002B465A">
            <w:pPr>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油烟</w:t>
            </w:r>
          </w:p>
        </w:tc>
        <w:tc>
          <w:tcPr>
            <w:tcW w:w="2988" w:type="dxa"/>
            <w:vAlign w:val="center"/>
          </w:tcPr>
          <w:p w:rsidR="00E30CDE" w:rsidRPr="00495981" w:rsidRDefault="002B465A">
            <w:pPr>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油烟净化器</w:t>
            </w:r>
          </w:p>
        </w:tc>
        <w:tc>
          <w:tcPr>
            <w:tcW w:w="2208" w:type="dxa"/>
            <w:vAlign w:val="center"/>
          </w:tcPr>
          <w:p w:rsidR="00E30CDE" w:rsidRPr="00495981" w:rsidRDefault="002B465A">
            <w:pPr>
              <w:overflowPunct w:val="0"/>
              <w:jc w:val="center"/>
              <w:rPr>
                <w:rFonts w:ascii="Times New Roman" w:eastAsia="宋体" w:hAnsi="Times New Roman" w:cs="Times New Roman"/>
                <w:szCs w:val="21"/>
              </w:rPr>
            </w:pPr>
            <w:r w:rsidRPr="00495981">
              <w:rPr>
                <w:rFonts w:ascii="Times New Roman" w:eastAsia="宋体" w:hAnsi="Times New Roman" w:cs="Times New Roman"/>
                <w:szCs w:val="21"/>
              </w:rPr>
              <w:t>《饮食业油烟排放标准（试行）》（</w:t>
            </w:r>
            <w:r w:rsidRPr="00495981">
              <w:rPr>
                <w:rFonts w:ascii="Times New Roman" w:eastAsia="宋体" w:hAnsi="Times New Roman" w:cs="Times New Roman"/>
                <w:szCs w:val="21"/>
              </w:rPr>
              <w:t>GB18483-2001</w:t>
            </w:r>
            <w:r w:rsidRPr="00495981">
              <w:rPr>
                <w:rFonts w:ascii="Times New Roman" w:eastAsia="宋体" w:hAnsi="Times New Roman" w:cs="Times New Roman"/>
                <w:szCs w:val="21"/>
              </w:rPr>
              <w:t>）</w:t>
            </w:r>
            <w:r w:rsidRPr="00495981">
              <w:rPr>
                <w:rFonts w:ascii="Times New Roman" w:eastAsia="宋体" w:hAnsi="Times New Roman" w:cs="Times New Roman" w:hint="eastAsia"/>
                <w:szCs w:val="21"/>
              </w:rPr>
              <w:t>小型规模标准</w:t>
            </w:r>
          </w:p>
        </w:tc>
      </w:tr>
      <w:tr w:rsidR="00E30CDE" w:rsidRPr="00495981">
        <w:trPr>
          <w:trHeight w:val="397"/>
          <w:jc w:val="center"/>
        </w:trPr>
        <w:tc>
          <w:tcPr>
            <w:tcW w:w="978" w:type="dxa"/>
            <w:vMerge w:val="restart"/>
            <w:vAlign w:val="center"/>
          </w:tcPr>
          <w:p w:rsidR="00E30CDE" w:rsidRPr="00495981" w:rsidRDefault="002B465A">
            <w:pPr>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地表水环境</w:t>
            </w:r>
          </w:p>
        </w:tc>
        <w:tc>
          <w:tcPr>
            <w:tcW w:w="1543" w:type="dxa"/>
            <w:vAlign w:val="center"/>
          </w:tcPr>
          <w:p w:rsidR="00E30CDE" w:rsidRPr="00495981" w:rsidRDefault="002B465A">
            <w:pPr>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生活污水</w:t>
            </w:r>
          </w:p>
        </w:tc>
        <w:tc>
          <w:tcPr>
            <w:tcW w:w="1083" w:type="dxa"/>
            <w:vAlign w:val="center"/>
          </w:tcPr>
          <w:p w:rsidR="00E30CDE" w:rsidRPr="00495981" w:rsidRDefault="002B465A">
            <w:pPr>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COD</w:t>
            </w:r>
            <w:r w:rsidRPr="00495981">
              <w:rPr>
                <w:rFonts w:ascii="Times New Roman" w:eastAsia="宋体" w:hAnsi="Times New Roman" w:cs="Times New Roman"/>
                <w:szCs w:val="21"/>
                <w:vertAlign w:val="subscript"/>
              </w:rPr>
              <w:t>5</w:t>
            </w:r>
            <w:r w:rsidRPr="00495981">
              <w:rPr>
                <w:rFonts w:ascii="Times New Roman" w:eastAsia="宋体" w:hAnsi="Times New Roman" w:cs="Times New Roman"/>
                <w:szCs w:val="21"/>
              </w:rPr>
              <w:t>、</w:t>
            </w:r>
          </w:p>
          <w:p w:rsidR="00E30CDE" w:rsidRPr="00495981" w:rsidRDefault="002B465A">
            <w:pPr>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hint="eastAsia"/>
                <w:szCs w:val="21"/>
              </w:rPr>
              <w:t>NH</w:t>
            </w:r>
            <w:r w:rsidRPr="00495981">
              <w:rPr>
                <w:rFonts w:ascii="Times New Roman" w:eastAsia="宋体" w:hAnsi="Times New Roman" w:cs="Times New Roman" w:hint="eastAsia"/>
                <w:szCs w:val="21"/>
                <w:vertAlign w:val="subscript"/>
              </w:rPr>
              <w:t>3</w:t>
            </w:r>
            <w:r w:rsidRPr="00495981">
              <w:rPr>
                <w:rFonts w:ascii="Times New Roman" w:eastAsia="宋体" w:hAnsi="Times New Roman" w:cs="Times New Roman" w:hint="eastAsia"/>
                <w:szCs w:val="21"/>
              </w:rPr>
              <w:t>-N</w:t>
            </w:r>
            <w:r w:rsidRPr="00495981">
              <w:rPr>
                <w:rFonts w:ascii="Times New Roman" w:eastAsia="宋体" w:hAnsi="Times New Roman" w:cs="Times New Roman"/>
                <w:szCs w:val="21"/>
              </w:rPr>
              <w:t>等</w:t>
            </w:r>
          </w:p>
        </w:tc>
        <w:tc>
          <w:tcPr>
            <w:tcW w:w="2988" w:type="dxa"/>
            <w:vAlign w:val="center"/>
          </w:tcPr>
          <w:p w:rsidR="00E30CDE" w:rsidRPr="00495981" w:rsidRDefault="002B465A">
            <w:pPr>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化粪池</w:t>
            </w:r>
          </w:p>
        </w:tc>
        <w:tc>
          <w:tcPr>
            <w:tcW w:w="2208" w:type="dxa"/>
            <w:vAlign w:val="center"/>
          </w:tcPr>
          <w:p w:rsidR="00E30CDE" w:rsidRPr="00495981" w:rsidRDefault="002B465A">
            <w:pPr>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hint="eastAsia"/>
                <w:szCs w:val="21"/>
              </w:rPr>
              <w:t>用于周边菜地施肥，</w:t>
            </w:r>
            <w:r w:rsidRPr="00495981">
              <w:rPr>
                <w:rFonts w:ascii="Times New Roman" w:eastAsia="宋体" w:hAnsi="Times New Roman" w:cs="Times New Roman"/>
                <w:szCs w:val="21"/>
              </w:rPr>
              <w:t>不外排</w:t>
            </w:r>
          </w:p>
        </w:tc>
      </w:tr>
      <w:tr w:rsidR="00E30CDE" w:rsidRPr="00495981">
        <w:trPr>
          <w:trHeight w:val="397"/>
          <w:jc w:val="center"/>
        </w:trPr>
        <w:tc>
          <w:tcPr>
            <w:tcW w:w="978" w:type="dxa"/>
            <w:vMerge/>
            <w:vAlign w:val="center"/>
          </w:tcPr>
          <w:p w:rsidR="00E30CDE" w:rsidRPr="00495981" w:rsidRDefault="00E30CDE">
            <w:pPr>
              <w:adjustRightInd w:val="0"/>
              <w:snapToGrid w:val="0"/>
              <w:spacing w:line="288" w:lineRule="auto"/>
              <w:jc w:val="center"/>
              <w:rPr>
                <w:rFonts w:ascii="Times New Roman" w:eastAsia="宋体" w:hAnsi="Times New Roman" w:cs="Times New Roman"/>
                <w:szCs w:val="21"/>
              </w:rPr>
            </w:pPr>
          </w:p>
        </w:tc>
        <w:tc>
          <w:tcPr>
            <w:tcW w:w="1543" w:type="dxa"/>
            <w:vAlign w:val="center"/>
          </w:tcPr>
          <w:p w:rsidR="00E30CDE" w:rsidRPr="00495981" w:rsidRDefault="002B465A">
            <w:pPr>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生产废水</w:t>
            </w:r>
          </w:p>
        </w:tc>
        <w:tc>
          <w:tcPr>
            <w:tcW w:w="1083" w:type="dxa"/>
            <w:vAlign w:val="center"/>
          </w:tcPr>
          <w:p w:rsidR="00E30CDE" w:rsidRPr="00495981" w:rsidRDefault="002B465A">
            <w:pPr>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SS</w:t>
            </w:r>
          </w:p>
        </w:tc>
        <w:tc>
          <w:tcPr>
            <w:tcW w:w="2988" w:type="dxa"/>
            <w:vAlign w:val="center"/>
          </w:tcPr>
          <w:p w:rsidR="00E30CDE" w:rsidRPr="00495981" w:rsidRDefault="002B465A">
            <w:pPr>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hint="eastAsia"/>
                <w:szCs w:val="21"/>
              </w:rPr>
              <w:t>二</w:t>
            </w:r>
            <w:r w:rsidRPr="00495981">
              <w:rPr>
                <w:rFonts w:ascii="Times New Roman" w:eastAsia="宋体" w:hAnsi="Times New Roman" w:cs="Times New Roman"/>
                <w:szCs w:val="21"/>
              </w:rPr>
              <w:t>级沉淀</w:t>
            </w:r>
            <w:r w:rsidRPr="00495981">
              <w:rPr>
                <w:rFonts w:ascii="Times New Roman" w:eastAsia="宋体" w:hAnsi="Times New Roman" w:cs="Times New Roman" w:hint="eastAsia"/>
                <w:szCs w:val="21"/>
              </w:rPr>
              <w:t>池</w:t>
            </w:r>
            <w:r w:rsidRPr="00495981">
              <w:rPr>
                <w:rFonts w:ascii="Times New Roman" w:eastAsia="宋体" w:hAnsi="Times New Roman" w:cs="Times New Roman"/>
                <w:szCs w:val="21"/>
              </w:rPr>
              <w:t>（</w:t>
            </w:r>
            <w:r w:rsidRPr="00495981">
              <w:rPr>
                <w:rFonts w:ascii="Times New Roman" w:eastAsia="宋体" w:hAnsi="Times New Roman" w:hint="eastAsia"/>
                <w:szCs w:val="21"/>
              </w:rPr>
              <w:t>10m</w:t>
            </w:r>
            <w:r w:rsidRPr="00495981">
              <w:rPr>
                <w:rFonts w:ascii="Times New Roman" w:eastAsia="宋体" w:hAnsi="Times New Roman"/>
                <w:szCs w:val="21"/>
              </w:rPr>
              <w:t>×</w:t>
            </w:r>
            <w:r w:rsidRPr="00495981">
              <w:rPr>
                <w:rFonts w:ascii="Times New Roman" w:eastAsia="宋体" w:hAnsi="Times New Roman" w:hint="eastAsia"/>
                <w:szCs w:val="21"/>
              </w:rPr>
              <w:t>2.5m</w:t>
            </w:r>
            <w:r w:rsidRPr="00495981">
              <w:rPr>
                <w:rFonts w:ascii="Times New Roman" w:eastAsia="宋体" w:hAnsi="Times New Roman"/>
                <w:szCs w:val="21"/>
              </w:rPr>
              <w:t>×</w:t>
            </w:r>
            <w:r w:rsidRPr="00495981">
              <w:rPr>
                <w:rFonts w:ascii="Times New Roman" w:eastAsia="宋体" w:hAnsi="Times New Roman" w:hint="eastAsia"/>
                <w:szCs w:val="21"/>
              </w:rPr>
              <w:t>1.8</w:t>
            </w:r>
            <w:r w:rsidRPr="00495981">
              <w:rPr>
                <w:rFonts w:ascii="Times New Roman" w:eastAsia="宋体" w:hAnsi="Times New Roman"/>
                <w:szCs w:val="21"/>
              </w:rPr>
              <w:t>m</w:t>
            </w:r>
            <w:r w:rsidRPr="00495981">
              <w:rPr>
                <w:rFonts w:ascii="Times New Roman" w:eastAsia="宋体" w:hAnsi="Times New Roman" w:hint="eastAsia"/>
                <w:szCs w:val="21"/>
              </w:rPr>
              <w:t>，容积</w:t>
            </w:r>
            <w:r w:rsidRPr="00495981">
              <w:rPr>
                <w:rFonts w:ascii="Times New Roman" w:eastAsia="宋体" w:hAnsi="Times New Roman" w:hint="eastAsia"/>
                <w:szCs w:val="21"/>
              </w:rPr>
              <w:t>45</w:t>
            </w:r>
            <w:r w:rsidRPr="00495981">
              <w:rPr>
                <w:rFonts w:ascii="Times New Roman" w:eastAsia="宋体" w:hAnsi="Times New Roman"/>
                <w:szCs w:val="21"/>
              </w:rPr>
              <w:t>m</w:t>
            </w:r>
            <w:r w:rsidRPr="00495981">
              <w:rPr>
                <w:rFonts w:ascii="Times New Roman" w:eastAsia="宋体" w:hAnsi="Times New Roman" w:hint="eastAsia"/>
                <w:szCs w:val="21"/>
                <w:vertAlign w:val="superscript"/>
              </w:rPr>
              <w:t>3</w:t>
            </w:r>
            <w:r w:rsidRPr="00495981">
              <w:rPr>
                <w:rFonts w:ascii="Times New Roman" w:eastAsia="宋体" w:hAnsi="Times New Roman" w:cs="Times New Roman"/>
                <w:szCs w:val="21"/>
              </w:rPr>
              <w:t>）</w:t>
            </w:r>
          </w:p>
        </w:tc>
        <w:tc>
          <w:tcPr>
            <w:tcW w:w="2208" w:type="dxa"/>
            <w:vAlign w:val="center"/>
          </w:tcPr>
          <w:p w:rsidR="00E30CDE" w:rsidRPr="00495981" w:rsidRDefault="002B465A">
            <w:pPr>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回用</w:t>
            </w:r>
            <w:r w:rsidRPr="00495981">
              <w:rPr>
                <w:rFonts w:ascii="Times New Roman" w:eastAsia="宋体" w:hAnsi="Times New Roman" w:cs="Times New Roman" w:hint="eastAsia"/>
                <w:szCs w:val="21"/>
              </w:rPr>
              <w:t>于生产</w:t>
            </w:r>
            <w:r w:rsidR="0043023B" w:rsidRPr="00495981">
              <w:rPr>
                <w:rFonts w:ascii="Times New Roman" w:eastAsia="宋体" w:hAnsi="Times New Roman" w:cs="Times New Roman" w:hint="eastAsia"/>
                <w:szCs w:val="21"/>
              </w:rPr>
              <w:t>及厂区洒水降尘</w:t>
            </w:r>
            <w:r w:rsidRPr="00495981">
              <w:rPr>
                <w:rFonts w:ascii="Times New Roman" w:eastAsia="宋体" w:hAnsi="Times New Roman" w:cs="Times New Roman"/>
                <w:szCs w:val="21"/>
              </w:rPr>
              <w:t>，不外排</w:t>
            </w:r>
          </w:p>
        </w:tc>
      </w:tr>
      <w:tr w:rsidR="00E30CDE" w:rsidRPr="00495981">
        <w:trPr>
          <w:trHeight w:val="397"/>
          <w:jc w:val="center"/>
        </w:trPr>
        <w:tc>
          <w:tcPr>
            <w:tcW w:w="978" w:type="dxa"/>
            <w:vMerge/>
            <w:vAlign w:val="center"/>
          </w:tcPr>
          <w:p w:rsidR="00E30CDE" w:rsidRPr="00495981" w:rsidRDefault="00E30CDE">
            <w:pPr>
              <w:adjustRightInd w:val="0"/>
              <w:snapToGrid w:val="0"/>
              <w:spacing w:line="288" w:lineRule="auto"/>
              <w:jc w:val="center"/>
              <w:rPr>
                <w:rFonts w:ascii="Times New Roman" w:eastAsia="宋体" w:hAnsi="Times New Roman" w:cs="Times New Roman"/>
                <w:szCs w:val="21"/>
              </w:rPr>
            </w:pPr>
          </w:p>
        </w:tc>
        <w:tc>
          <w:tcPr>
            <w:tcW w:w="1543" w:type="dxa"/>
            <w:vAlign w:val="center"/>
          </w:tcPr>
          <w:p w:rsidR="00E30CDE" w:rsidRPr="00495981" w:rsidRDefault="002B465A">
            <w:pPr>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初期雨水</w:t>
            </w:r>
          </w:p>
        </w:tc>
        <w:tc>
          <w:tcPr>
            <w:tcW w:w="1083" w:type="dxa"/>
            <w:vAlign w:val="center"/>
          </w:tcPr>
          <w:p w:rsidR="00E30CDE" w:rsidRPr="00495981" w:rsidRDefault="002B465A">
            <w:pPr>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SS</w:t>
            </w:r>
          </w:p>
        </w:tc>
        <w:tc>
          <w:tcPr>
            <w:tcW w:w="2988" w:type="dxa"/>
            <w:vAlign w:val="center"/>
          </w:tcPr>
          <w:p w:rsidR="00E30CDE" w:rsidRPr="00495981" w:rsidRDefault="002B465A">
            <w:pPr>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初期雨水收集沉淀池</w:t>
            </w:r>
            <w:r w:rsidRPr="00495981">
              <w:rPr>
                <w:rFonts w:ascii="Times New Roman" w:eastAsia="宋体" w:hAnsi="Times New Roman" w:cs="Times New Roman" w:hint="eastAsia"/>
                <w:szCs w:val="21"/>
              </w:rPr>
              <w:t>（</w:t>
            </w:r>
            <w:r w:rsidRPr="00495981">
              <w:rPr>
                <w:rFonts w:ascii="Times New Roman" w:eastAsia="宋体" w:hAnsi="Times New Roman" w:hint="eastAsia"/>
                <w:szCs w:val="21"/>
              </w:rPr>
              <w:t>9m</w:t>
            </w:r>
            <w:r w:rsidRPr="00495981">
              <w:rPr>
                <w:rFonts w:ascii="Times New Roman" w:eastAsia="宋体" w:hAnsi="Times New Roman"/>
                <w:szCs w:val="21"/>
              </w:rPr>
              <w:t>×</w:t>
            </w:r>
            <w:r w:rsidRPr="00495981">
              <w:rPr>
                <w:rFonts w:ascii="Times New Roman" w:eastAsia="宋体" w:hAnsi="Times New Roman" w:hint="eastAsia"/>
                <w:szCs w:val="21"/>
              </w:rPr>
              <w:t>5m</w:t>
            </w:r>
            <w:r w:rsidRPr="00495981">
              <w:rPr>
                <w:rFonts w:ascii="Times New Roman" w:eastAsia="宋体" w:hAnsi="Times New Roman"/>
                <w:szCs w:val="21"/>
              </w:rPr>
              <w:t>×</w:t>
            </w:r>
            <w:r w:rsidRPr="00495981">
              <w:rPr>
                <w:rFonts w:ascii="Times New Roman" w:eastAsia="宋体" w:hAnsi="Times New Roman" w:hint="eastAsia"/>
                <w:szCs w:val="21"/>
              </w:rPr>
              <w:t>2.4</w:t>
            </w:r>
            <w:r w:rsidRPr="00495981">
              <w:rPr>
                <w:rFonts w:ascii="Times New Roman" w:eastAsia="宋体" w:hAnsi="Times New Roman"/>
                <w:szCs w:val="21"/>
              </w:rPr>
              <w:t>m</w:t>
            </w:r>
            <w:r w:rsidRPr="00495981">
              <w:rPr>
                <w:rFonts w:ascii="Times New Roman" w:eastAsia="宋体" w:hAnsi="Times New Roman" w:hint="eastAsia"/>
                <w:szCs w:val="21"/>
              </w:rPr>
              <w:t>，容积</w:t>
            </w:r>
            <w:r w:rsidRPr="00495981">
              <w:rPr>
                <w:rFonts w:ascii="Times New Roman" w:eastAsia="宋体" w:hAnsi="Times New Roman" w:hint="eastAsia"/>
                <w:szCs w:val="21"/>
              </w:rPr>
              <w:t>108</w:t>
            </w:r>
            <w:r w:rsidRPr="00495981">
              <w:rPr>
                <w:rFonts w:ascii="Times New Roman" w:eastAsia="宋体" w:hAnsi="Times New Roman"/>
                <w:szCs w:val="21"/>
              </w:rPr>
              <w:t>m</w:t>
            </w:r>
            <w:r w:rsidRPr="00495981">
              <w:rPr>
                <w:rFonts w:ascii="Times New Roman" w:eastAsia="宋体" w:hAnsi="Times New Roman"/>
                <w:szCs w:val="21"/>
                <w:vertAlign w:val="superscript"/>
              </w:rPr>
              <w:t>3</w:t>
            </w:r>
            <w:r w:rsidRPr="00495981">
              <w:rPr>
                <w:rFonts w:ascii="Times New Roman" w:eastAsia="宋体" w:hAnsi="Times New Roman" w:hint="eastAsia"/>
                <w:szCs w:val="21"/>
              </w:rPr>
              <w:t>）</w:t>
            </w:r>
          </w:p>
        </w:tc>
        <w:tc>
          <w:tcPr>
            <w:tcW w:w="2208" w:type="dxa"/>
            <w:vAlign w:val="center"/>
          </w:tcPr>
          <w:p w:rsidR="00E30CDE" w:rsidRPr="00495981" w:rsidRDefault="002B465A">
            <w:pPr>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回用</w:t>
            </w:r>
            <w:r w:rsidRPr="00495981">
              <w:rPr>
                <w:rFonts w:ascii="Times New Roman" w:eastAsia="宋体" w:hAnsi="Times New Roman" w:cs="Times New Roman" w:hint="eastAsia"/>
                <w:szCs w:val="21"/>
              </w:rPr>
              <w:t>于厂区洒水降尘</w:t>
            </w:r>
            <w:r w:rsidRPr="00495981">
              <w:rPr>
                <w:rFonts w:ascii="Times New Roman" w:eastAsia="宋体" w:hAnsi="Times New Roman" w:cs="Times New Roman"/>
                <w:szCs w:val="21"/>
              </w:rPr>
              <w:t>，不外排</w:t>
            </w:r>
          </w:p>
        </w:tc>
      </w:tr>
      <w:tr w:rsidR="00E30CDE" w:rsidRPr="00495981">
        <w:trPr>
          <w:trHeight w:val="397"/>
          <w:jc w:val="center"/>
        </w:trPr>
        <w:tc>
          <w:tcPr>
            <w:tcW w:w="978" w:type="dxa"/>
            <w:vAlign w:val="center"/>
          </w:tcPr>
          <w:p w:rsidR="00E30CDE" w:rsidRPr="00495981" w:rsidRDefault="002B465A">
            <w:pPr>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声环境</w:t>
            </w:r>
          </w:p>
        </w:tc>
        <w:tc>
          <w:tcPr>
            <w:tcW w:w="1543" w:type="dxa"/>
            <w:vAlign w:val="center"/>
          </w:tcPr>
          <w:p w:rsidR="00E30CDE" w:rsidRPr="00495981" w:rsidRDefault="002B465A">
            <w:pPr>
              <w:tabs>
                <w:tab w:val="left" w:pos="1021"/>
              </w:tabs>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生产</w:t>
            </w:r>
          </w:p>
          <w:p w:rsidR="00E30CDE" w:rsidRPr="00495981" w:rsidRDefault="002B465A">
            <w:pPr>
              <w:tabs>
                <w:tab w:val="left" w:pos="1021"/>
              </w:tabs>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设备</w:t>
            </w:r>
          </w:p>
        </w:tc>
        <w:tc>
          <w:tcPr>
            <w:tcW w:w="1083" w:type="dxa"/>
            <w:vAlign w:val="center"/>
          </w:tcPr>
          <w:p w:rsidR="00E30CDE" w:rsidRPr="00495981" w:rsidRDefault="002B465A">
            <w:pPr>
              <w:tabs>
                <w:tab w:val="left" w:pos="1021"/>
              </w:tabs>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Leq(dBA)</w:t>
            </w:r>
          </w:p>
        </w:tc>
        <w:tc>
          <w:tcPr>
            <w:tcW w:w="2988" w:type="dxa"/>
            <w:vAlign w:val="center"/>
          </w:tcPr>
          <w:p w:rsidR="00E30CDE" w:rsidRPr="00495981" w:rsidRDefault="002B465A">
            <w:pPr>
              <w:tabs>
                <w:tab w:val="left" w:pos="1021"/>
              </w:tabs>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合理布局、选用低噪声设备、基础减振</w:t>
            </w:r>
            <w:r w:rsidRPr="00495981">
              <w:rPr>
                <w:rFonts w:ascii="Times New Roman" w:eastAsia="宋体" w:hAnsi="Times New Roman" w:cs="Times New Roman" w:hint="eastAsia"/>
                <w:szCs w:val="21"/>
              </w:rPr>
              <w:t>、</w:t>
            </w:r>
            <w:r w:rsidRPr="00495981">
              <w:rPr>
                <w:rFonts w:ascii="Times New Roman" w:eastAsia="宋体" w:hAnsi="Times New Roman" w:cs="Times New Roman"/>
                <w:szCs w:val="21"/>
              </w:rPr>
              <w:t>厂房隔声</w:t>
            </w:r>
            <w:r w:rsidRPr="00495981">
              <w:rPr>
                <w:rFonts w:ascii="Times New Roman" w:eastAsia="宋体" w:hAnsi="Times New Roman" w:cs="Times New Roman" w:hint="eastAsia"/>
                <w:szCs w:val="21"/>
              </w:rPr>
              <w:t>、限速</w:t>
            </w:r>
            <w:r w:rsidRPr="00495981">
              <w:rPr>
                <w:rFonts w:ascii="Times New Roman" w:eastAsia="宋体" w:hAnsi="Times New Roman" w:cs="Times New Roman"/>
                <w:szCs w:val="21"/>
              </w:rPr>
              <w:t>禁</w:t>
            </w:r>
            <w:r w:rsidRPr="00495981">
              <w:rPr>
                <w:rFonts w:ascii="Times New Roman" w:eastAsia="宋体" w:hAnsi="Times New Roman" w:cs="Times New Roman" w:hint="eastAsia"/>
                <w:szCs w:val="21"/>
              </w:rPr>
              <w:t>鸣，</w:t>
            </w:r>
            <w:r w:rsidRPr="00495981">
              <w:rPr>
                <w:rFonts w:ascii="Times New Roman" w:eastAsia="宋体" w:hAnsi="Times New Roman" w:cs="Times New Roman"/>
                <w:szCs w:val="21"/>
              </w:rPr>
              <w:t>加强管理</w:t>
            </w:r>
            <w:r w:rsidRPr="00495981">
              <w:rPr>
                <w:rFonts w:ascii="Times New Roman" w:eastAsia="宋体" w:hAnsi="Times New Roman" w:cs="Times New Roman" w:hint="eastAsia"/>
                <w:szCs w:val="21"/>
              </w:rPr>
              <w:t>。</w:t>
            </w:r>
          </w:p>
        </w:tc>
        <w:tc>
          <w:tcPr>
            <w:tcW w:w="2208" w:type="dxa"/>
            <w:vAlign w:val="center"/>
          </w:tcPr>
          <w:p w:rsidR="00E30CDE" w:rsidRPr="00495981" w:rsidRDefault="002B465A">
            <w:pPr>
              <w:tabs>
                <w:tab w:val="left" w:pos="1021"/>
              </w:tabs>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《工业企业厂界环境噪声排放标准》（</w:t>
            </w:r>
            <w:r w:rsidRPr="00495981">
              <w:rPr>
                <w:rFonts w:ascii="Times New Roman" w:eastAsia="宋体" w:hAnsi="Times New Roman" w:cs="Times New Roman"/>
                <w:szCs w:val="21"/>
              </w:rPr>
              <w:t>GB12348-2008</w:t>
            </w:r>
            <w:r w:rsidRPr="00495981">
              <w:rPr>
                <w:rFonts w:ascii="Times New Roman" w:eastAsia="宋体" w:hAnsi="Times New Roman" w:cs="Times New Roman"/>
                <w:szCs w:val="21"/>
              </w:rPr>
              <w:t>）</w:t>
            </w:r>
          </w:p>
          <w:p w:rsidR="00E30CDE" w:rsidRPr="00495981" w:rsidRDefault="002B465A">
            <w:pPr>
              <w:tabs>
                <w:tab w:val="left" w:pos="1021"/>
              </w:tabs>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2</w:t>
            </w:r>
            <w:r w:rsidRPr="00495981">
              <w:rPr>
                <w:rFonts w:ascii="Times New Roman" w:eastAsia="宋体" w:hAnsi="Times New Roman" w:cs="Times New Roman"/>
                <w:szCs w:val="21"/>
              </w:rPr>
              <w:t>类标准</w:t>
            </w:r>
          </w:p>
        </w:tc>
      </w:tr>
      <w:tr w:rsidR="00E30CDE" w:rsidRPr="00495981">
        <w:trPr>
          <w:trHeight w:val="397"/>
          <w:jc w:val="center"/>
        </w:trPr>
        <w:tc>
          <w:tcPr>
            <w:tcW w:w="978" w:type="dxa"/>
            <w:vAlign w:val="center"/>
          </w:tcPr>
          <w:p w:rsidR="00E30CDE" w:rsidRPr="00495981" w:rsidRDefault="002B465A">
            <w:pPr>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固体</w:t>
            </w:r>
          </w:p>
          <w:p w:rsidR="00E30CDE" w:rsidRPr="00495981" w:rsidRDefault="002B465A">
            <w:pPr>
              <w:adjustRightInd w:val="0"/>
              <w:snapToGrid w:val="0"/>
              <w:spacing w:line="288" w:lineRule="auto"/>
              <w:jc w:val="center"/>
              <w:rPr>
                <w:rFonts w:ascii="Times New Roman" w:eastAsia="宋体" w:hAnsi="Times New Roman" w:cs="Times New Roman"/>
                <w:szCs w:val="21"/>
              </w:rPr>
            </w:pPr>
            <w:r w:rsidRPr="00495981">
              <w:rPr>
                <w:rFonts w:ascii="Times New Roman" w:eastAsia="宋体" w:hAnsi="Times New Roman" w:cs="Times New Roman"/>
                <w:szCs w:val="21"/>
              </w:rPr>
              <w:t>废物</w:t>
            </w:r>
          </w:p>
        </w:tc>
        <w:tc>
          <w:tcPr>
            <w:tcW w:w="7822" w:type="dxa"/>
            <w:gridSpan w:val="4"/>
            <w:vAlign w:val="center"/>
          </w:tcPr>
          <w:p w:rsidR="00E30CDE" w:rsidRPr="00495981" w:rsidRDefault="002B465A">
            <w:pPr>
              <w:adjustRightInd w:val="0"/>
              <w:snapToGrid w:val="0"/>
              <w:spacing w:line="288" w:lineRule="auto"/>
              <w:jc w:val="left"/>
              <w:rPr>
                <w:rFonts w:ascii="Times New Roman" w:eastAsia="宋体" w:hAnsi="Times New Roman" w:cs="Times New Roman"/>
                <w:szCs w:val="21"/>
              </w:rPr>
            </w:pPr>
            <w:r w:rsidRPr="00495981">
              <w:rPr>
                <w:rFonts w:ascii="Times New Roman" w:eastAsia="宋体" w:hAnsi="Times New Roman" w:cs="Times New Roman"/>
                <w:szCs w:val="21"/>
              </w:rPr>
              <w:t>生活垃圾集中收集</w:t>
            </w:r>
            <w:r w:rsidRPr="00495981">
              <w:rPr>
                <w:rFonts w:ascii="Times New Roman" w:eastAsia="宋体" w:hAnsi="Times New Roman" w:cs="Times New Roman" w:hint="eastAsia"/>
                <w:szCs w:val="21"/>
              </w:rPr>
              <w:t>，交</w:t>
            </w:r>
            <w:r w:rsidRPr="00495981">
              <w:rPr>
                <w:rFonts w:ascii="Times New Roman" w:eastAsia="宋体" w:hAnsi="Times New Roman" w:hint="eastAsia"/>
                <w:szCs w:val="21"/>
              </w:rPr>
              <w:t>由环卫部门清运</w:t>
            </w:r>
            <w:r w:rsidRPr="00495981">
              <w:rPr>
                <w:rFonts w:ascii="Times New Roman" w:eastAsia="宋体" w:hAnsi="Times New Roman" w:cs="Times New Roman"/>
                <w:szCs w:val="21"/>
              </w:rPr>
              <w:t>；</w:t>
            </w:r>
          </w:p>
          <w:p w:rsidR="00E30CDE" w:rsidRPr="00495981" w:rsidRDefault="002B465A">
            <w:pPr>
              <w:adjustRightInd w:val="0"/>
              <w:snapToGrid w:val="0"/>
              <w:spacing w:line="288" w:lineRule="auto"/>
              <w:jc w:val="left"/>
              <w:rPr>
                <w:rFonts w:ascii="Times New Roman" w:eastAsia="宋体" w:hAnsi="Times New Roman" w:cs="Times New Roman"/>
                <w:szCs w:val="21"/>
              </w:rPr>
            </w:pPr>
            <w:r w:rsidRPr="00495981">
              <w:rPr>
                <w:rFonts w:ascii="Times New Roman" w:eastAsia="宋体" w:hAnsi="Times New Roman" w:cs="Times New Roman" w:hint="eastAsia"/>
                <w:szCs w:val="21"/>
              </w:rPr>
              <w:t>污泥、布袋除尘器</w:t>
            </w:r>
            <w:r w:rsidRPr="00495981">
              <w:rPr>
                <w:rFonts w:ascii="Times New Roman" w:eastAsia="宋体" w:hAnsi="Times New Roman" w:cs="Times New Roman"/>
                <w:szCs w:val="21"/>
              </w:rPr>
              <w:t>收集的粉尘</w:t>
            </w:r>
            <w:r w:rsidRPr="00495981">
              <w:rPr>
                <w:rFonts w:ascii="Times New Roman" w:eastAsia="宋体" w:hAnsi="Times New Roman" w:cs="Times New Roman" w:hint="eastAsia"/>
                <w:szCs w:val="21"/>
              </w:rPr>
              <w:t>和废弃实验样品收集后回收利用</w:t>
            </w:r>
            <w:r w:rsidRPr="00495981">
              <w:rPr>
                <w:rFonts w:ascii="Times New Roman" w:eastAsia="宋体" w:hAnsi="Times New Roman" w:cs="Times New Roman"/>
                <w:szCs w:val="21"/>
              </w:rPr>
              <w:t>；</w:t>
            </w:r>
          </w:p>
          <w:p w:rsidR="00E30CDE" w:rsidRPr="00495981" w:rsidRDefault="002B465A">
            <w:pPr>
              <w:adjustRightInd w:val="0"/>
              <w:snapToGrid w:val="0"/>
              <w:spacing w:line="288" w:lineRule="auto"/>
              <w:jc w:val="left"/>
              <w:rPr>
                <w:rFonts w:ascii="Times New Roman" w:eastAsia="宋体" w:hAnsi="Times New Roman" w:cs="Times New Roman"/>
                <w:szCs w:val="21"/>
              </w:rPr>
            </w:pPr>
            <w:r w:rsidRPr="00495981">
              <w:rPr>
                <w:rFonts w:ascii="Times New Roman" w:eastAsia="宋体" w:hAnsi="Times New Roman" w:hint="eastAsia"/>
                <w:kern w:val="0"/>
                <w:szCs w:val="21"/>
              </w:rPr>
              <w:t>废含油抹布及手套、废矿物油暂</w:t>
            </w:r>
            <w:r w:rsidRPr="00495981">
              <w:rPr>
                <w:rFonts w:ascii="Times New Roman" w:eastAsia="宋体" w:hAnsi="Times New Roman" w:cs="Times New Roman" w:hint="eastAsia"/>
                <w:szCs w:val="21"/>
              </w:rPr>
              <w:t>存于危废暂存间，定期交由有资质的单位处置</w:t>
            </w:r>
          </w:p>
        </w:tc>
      </w:tr>
      <w:tr w:rsidR="00E30CDE" w:rsidRPr="00495981">
        <w:trPr>
          <w:trHeight w:val="397"/>
          <w:jc w:val="center"/>
        </w:trPr>
        <w:tc>
          <w:tcPr>
            <w:tcW w:w="978" w:type="dxa"/>
            <w:vAlign w:val="center"/>
          </w:tcPr>
          <w:p w:rsidR="00E30CDE" w:rsidRPr="00495981" w:rsidRDefault="002B465A">
            <w:pPr>
              <w:adjustRightInd w:val="0"/>
              <w:snapToGrid w:val="0"/>
              <w:jc w:val="center"/>
              <w:rPr>
                <w:rFonts w:ascii="Times New Roman" w:eastAsia="宋体" w:hAnsi="Times New Roman" w:cs="Times New Roman"/>
                <w:szCs w:val="21"/>
              </w:rPr>
            </w:pPr>
            <w:r w:rsidRPr="00495981">
              <w:rPr>
                <w:rFonts w:ascii="Times New Roman" w:eastAsia="宋体" w:hAnsi="Times New Roman" w:cs="Times New Roman"/>
                <w:szCs w:val="21"/>
              </w:rPr>
              <w:t>土壤及地下水污染防治措施</w:t>
            </w:r>
          </w:p>
        </w:tc>
        <w:tc>
          <w:tcPr>
            <w:tcW w:w="7822" w:type="dxa"/>
            <w:gridSpan w:val="4"/>
            <w:vAlign w:val="center"/>
          </w:tcPr>
          <w:p w:rsidR="00E30CDE" w:rsidRPr="00495981" w:rsidRDefault="002B465A">
            <w:pPr>
              <w:adjustRightInd w:val="0"/>
              <w:snapToGrid w:val="0"/>
              <w:spacing w:line="288" w:lineRule="auto"/>
              <w:jc w:val="left"/>
              <w:rPr>
                <w:rFonts w:ascii="Times New Roman" w:eastAsia="宋体" w:hAnsi="Times New Roman"/>
                <w:kern w:val="0"/>
                <w:szCs w:val="21"/>
              </w:rPr>
            </w:pPr>
            <w:r w:rsidRPr="00495981">
              <w:rPr>
                <w:rFonts w:ascii="Times New Roman" w:eastAsia="宋体" w:hAnsi="Times New Roman"/>
                <w:kern w:val="0"/>
                <w:szCs w:val="21"/>
              </w:rPr>
              <w:t>危废暂存间</w:t>
            </w:r>
            <w:r w:rsidRPr="00495981">
              <w:rPr>
                <w:rFonts w:ascii="Times New Roman" w:eastAsia="宋体" w:hAnsi="Times New Roman" w:hint="eastAsia"/>
                <w:kern w:val="0"/>
                <w:szCs w:val="21"/>
              </w:rPr>
              <w:t>进行重点防渗，采取有效的</w:t>
            </w:r>
            <w:r w:rsidRPr="00495981">
              <w:rPr>
                <w:rFonts w:ascii="Times New Roman" w:eastAsia="宋体" w:hAnsi="Times New Roman"/>
                <w:kern w:val="0"/>
                <w:szCs w:val="21"/>
              </w:rPr>
              <w:t>防雨、防渗漏、防溢流</w:t>
            </w:r>
            <w:r w:rsidRPr="00495981">
              <w:rPr>
                <w:rFonts w:ascii="Times New Roman" w:eastAsia="宋体" w:hAnsi="Times New Roman" w:hint="eastAsia"/>
                <w:kern w:val="0"/>
                <w:szCs w:val="21"/>
              </w:rPr>
              <w:t>措施，加强危险废物收集、贮存的管理；</w:t>
            </w:r>
          </w:p>
          <w:p w:rsidR="00E30CDE" w:rsidRPr="00495981" w:rsidRDefault="002B465A">
            <w:pPr>
              <w:adjustRightInd w:val="0"/>
              <w:snapToGrid w:val="0"/>
              <w:spacing w:line="288" w:lineRule="auto"/>
              <w:jc w:val="left"/>
              <w:rPr>
                <w:rFonts w:ascii="Times New Roman" w:eastAsia="宋体" w:hAnsi="Times New Roman" w:cs="Times New Roman"/>
                <w:szCs w:val="21"/>
              </w:rPr>
            </w:pPr>
            <w:r w:rsidRPr="00495981">
              <w:rPr>
                <w:rFonts w:ascii="Times New Roman" w:eastAsia="宋体" w:hAnsi="Times New Roman" w:hint="eastAsia"/>
                <w:kern w:val="0"/>
                <w:szCs w:val="21"/>
              </w:rPr>
              <w:t>生产车间地面、初期雨水收集沉淀池、二级沉淀池、化</w:t>
            </w:r>
            <w:r w:rsidRPr="00495981">
              <w:rPr>
                <w:rFonts w:ascii="Times New Roman" w:eastAsia="宋体" w:hAnsi="Times New Roman"/>
                <w:kern w:val="0"/>
                <w:szCs w:val="21"/>
              </w:rPr>
              <w:t>粪池</w:t>
            </w:r>
            <w:r w:rsidRPr="00495981">
              <w:rPr>
                <w:rFonts w:ascii="Times New Roman" w:eastAsia="宋体" w:hAnsi="Times New Roman" w:hint="eastAsia"/>
                <w:kern w:val="0"/>
                <w:szCs w:val="21"/>
              </w:rPr>
              <w:t>采取一般防渗措施。</w:t>
            </w:r>
          </w:p>
        </w:tc>
      </w:tr>
      <w:tr w:rsidR="00E30CDE" w:rsidRPr="00495981">
        <w:trPr>
          <w:trHeight w:val="397"/>
          <w:jc w:val="center"/>
        </w:trPr>
        <w:tc>
          <w:tcPr>
            <w:tcW w:w="978" w:type="dxa"/>
            <w:vAlign w:val="center"/>
          </w:tcPr>
          <w:p w:rsidR="00E30CDE" w:rsidRPr="00495981" w:rsidRDefault="002B465A">
            <w:pPr>
              <w:adjustRightInd w:val="0"/>
              <w:snapToGrid w:val="0"/>
              <w:spacing w:line="288" w:lineRule="auto"/>
              <w:jc w:val="center"/>
              <w:rPr>
                <w:rFonts w:ascii="Times New Roman" w:eastAsia="宋体" w:hAnsi="Times New Roman" w:cs="Times New Roman"/>
                <w:spacing w:val="-8"/>
                <w:szCs w:val="21"/>
              </w:rPr>
            </w:pPr>
            <w:r w:rsidRPr="00495981">
              <w:rPr>
                <w:rFonts w:ascii="Times New Roman" w:eastAsia="宋体" w:hAnsi="Times New Roman" w:cs="Times New Roman"/>
                <w:spacing w:val="-8"/>
                <w:szCs w:val="21"/>
              </w:rPr>
              <w:lastRenderedPageBreak/>
              <w:t>环境风险防范措施</w:t>
            </w:r>
          </w:p>
        </w:tc>
        <w:tc>
          <w:tcPr>
            <w:tcW w:w="7822" w:type="dxa"/>
            <w:gridSpan w:val="4"/>
            <w:vAlign w:val="center"/>
          </w:tcPr>
          <w:p w:rsidR="00E30CDE" w:rsidRPr="00495981" w:rsidRDefault="002B465A">
            <w:pPr>
              <w:adjustRightInd w:val="0"/>
              <w:snapToGrid w:val="0"/>
              <w:spacing w:line="360" w:lineRule="auto"/>
              <w:jc w:val="left"/>
              <w:rPr>
                <w:rFonts w:ascii="Times New Roman" w:eastAsia="宋体" w:hAnsi="Times New Roman" w:cs="Times New Roman"/>
                <w:szCs w:val="21"/>
              </w:rPr>
            </w:pPr>
            <w:r w:rsidRPr="00495981">
              <w:rPr>
                <w:rFonts w:ascii="Times New Roman" w:eastAsia="宋体" w:hAnsi="Times New Roman" w:cs="Times New Roman"/>
                <w:szCs w:val="21"/>
              </w:rPr>
              <w:t>①</w:t>
            </w:r>
            <w:r w:rsidRPr="00495981">
              <w:rPr>
                <w:rFonts w:ascii="Times New Roman" w:eastAsia="宋体" w:hAnsi="Times New Roman" w:cs="Times New Roman"/>
                <w:szCs w:val="21"/>
              </w:rPr>
              <w:t>规范沉淀池施工建设，对沉淀池进行加盖密闭处理，确保沉淀池体质量达标、满足收集处理要求，防止因池体质量不达标导致的池体破损。</w:t>
            </w:r>
          </w:p>
          <w:p w:rsidR="00E30CDE" w:rsidRPr="00495981" w:rsidRDefault="002B465A">
            <w:pPr>
              <w:adjustRightInd w:val="0"/>
              <w:snapToGrid w:val="0"/>
              <w:spacing w:line="360" w:lineRule="auto"/>
              <w:jc w:val="left"/>
              <w:rPr>
                <w:rFonts w:ascii="Times New Roman" w:eastAsia="宋体" w:hAnsi="Times New Roman" w:cs="Times New Roman"/>
                <w:szCs w:val="21"/>
              </w:rPr>
            </w:pPr>
            <w:r w:rsidRPr="00495981">
              <w:rPr>
                <w:rFonts w:ascii="Times New Roman" w:eastAsia="宋体" w:hAnsi="Times New Roman" w:cs="Times New Roman"/>
                <w:szCs w:val="21"/>
              </w:rPr>
              <w:t>②</w:t>
            </w:r>
            <w:r w:rsidRPr="00495981">
              <w:rPr>
                <w:rFonts w:ascii="Times New Roman" w:eastAsia="宋体" w:hAnsi="Times New Roman" w:cs="Times New Roman"/>
                <w:szCs w:val="21"/>
              </w:rPr>
              <w:t>加强人员管理，定期对沉淀池周围进行检查，预防风险事故的发生。</w:t>
            </w:r>
          </w:p>
          <w:p w:rsidR="00E30CDE" w:rsidRPr="00495981" w:rsidRDefault="002B465A">
            <w:pPr>
              <w:adjustRightInd w:val="0"/>
              <w:snapToGrid w:val="0"/>
              <w:spacing w:line="360" w:lineRule="auto"/>
              <w:jc w:val="left"/>
              <w:rPr>
                <w:rFonts w:ascii="Times New Roman" w:eastAsia="宋体" w:hAnsi="Times New Roman" w:cs="Times New Roman"/>
                <w:szCs w:val="21"/>
              </w:rPr>
            </w:pPr>
            <w:r w:rsidRPr="00495981">
              <w:rPr>
                <w:rFonts w:ascii="Times New Roman" w:eastAsia="宋体" w:hAnsi="Times New Roman" w:cs="Times New Roman"/>
                <w:szCs w:val="21"/>
              </w:rPr>
              <w:t>③</w:t>
            </w:r>
            <w:r w:rsidRPr="00495981">
              <w:rPr>
                <w:rFonts w:ascii="Times New Roman" w:eastAsia="宋体" w:hAnsi="Times New Roman" w:cs="Times New Roman"/>
                <w:szCs w:val="21"/>
              </w:rPr>
              <w:t>雨季期间，加强对自然天气状况的监控，发生暴雨等自然环境影响时，及时做好项目厂区排水工程，防止沉淀池废水外溢情况发生。</w:t>
            </w:r>
          </w:p>
          <w:p w:rsidR="00E30CDE" w:rsidRPr="00495981" w:rsidRDefault="002B465A">
            <w:pPr>
              <w:adjustRightInd w:val="0"/>
              <w:snapToGrid w:val="0"/>
              <w:spacing w:line="360" w:lineRule="auto"/>
              <w:jc w:val="left"/>
              <w:rPr>
                <w:rFonts w:ascii="Times New Roman" w:eastAsia="宋体" w:hAnsi="Times New Roman" w:cs="Times New Roman"/>
                <w:szCs w:val="21"/>
              </w:rPr>
            </w:pPr>
            <w:r w:rsidRPr="00495981">
              <w:rPr>
                <w:rFonts w:ascii="Times New Roman" w:eastAsia="宋体" w:hAnsi="Times New Roman" w:cs="Times New Roman"/>
                <w:szCs w:val="21"/>
              </w:rPr>
              <w:t>④</w:t>
            </w:r>
            <w:r w:rsidRPr="00495981">
              <w:rPr>
                <w:rFonts w:ascii="Times New Roman" w:eastAsia="宋体" w:hAnsi="Times New Roman" w:cs="Times New Roman"/>
                <w:szCs w:val="21"/>
              </w:rPr>
              <w:t>设置有专人负责废气收集与处理设施的维修与保养工作。对出现故障的废气处理设施进行排查，分析故障原因，对破损部位进行修补。待废气处理装置恢复正常后，方可再投入生产。</w:t>
            </w:r>
          </w:p>
          <w:p w:rsidR="00E30CDE" w:rsidRPr="00495981" w:rsidRDefault="002B465A">
            <w:pPr>
              <w:adjustRightInd w:val="0"/>
              <w:snapToGrid w:val="0"/>
              <w:spacing w:line="360" w:lineRule="auto"/>
              <w:jc w:val="left"/>
              <w:rPr>
                <w:rFonts w:ascii="Times New Roman" w:eastAsia="宋体" w:hAnsi="Times New Roman" w:cs="Times New Roman"/>
                <w:szCs w:val="21"/>
              </w:rPr>
            </w:pPr>
            <w:r w:rsidRPr="00495981">
              <w:rPr>
                <w:rFonts w:ascii="Times New Roman" w:eastAsia="宋体" w:hAnsi="Times New Roman" w:cs="Times New Roman"/>
                <w:szCs w:val="21"/>
              </w:rPr>
              <w:t>⑤</w:t>
            </w:r>
            <w:r w:rsidRPr="00495981">
              <w:rPr>
                <w:rFonts w:ascii="Times New Roman" w:eastAsia="宋体" w:hAnsi="Times New Roman" w:cs="Times New Roman" w:hint="eastAsia"/>
                <w:szCs w:val="21"/>
              </w:rPr>
              <w:t>在废矿物油</w:t>
            </w:r>
            <w:r w:rsidRPr="00495981">
              <w:rPr>
                <w:rFonts w:ascii="Times New Roman" w:eastAsia="宋体" w:hAnsi="Times New Roman" w:cs="Times New Roman"/>
                <w:szCs w:val="21"/>
              </w:rPr>
              <w:t>存储区设置围挡和防流失措施</w:t>
            </w:r>
            <w:r w:rsidRPr="00495981">
              <w:rPr>
                <w:rFonts w:ascii="Times New Roman" w:eastAsia="宋体" w:hAnsi="Times New Roman" w:cs="Times New Roman" w:hint="eastAsia"/>
                <w:szCs w:val="21"/>
              </w:rPr>
              <w:t>，危废暂存间地面采取硬化和重点防渗。一旦出现</w:t>
            </w:r>
            <w:r w:rsidRPr="00495981">
              <w:rPr>
                <w:rFonts w:ascii="Times New Roman" w:eastAsia="宋体" w:hAnsi="Times New Roman" w:cs="Times New Roman"/>
                <w:szCs w:val="21"/>
              </w:rPr>
              <w:t>泄漏现象，</w:t>
            </w:r>
            <w:r w:rsidRPr="00495981">
              <w:rPr>
                <w:rFonts w:ascii="Times New Roman" w:eastAsia="宋体" w:hAnsi="Times New Roman" w:cs="Times New Roman"/>
                <w:szCs w:val="21"/>
                <w:lang w:val="zh-CN"/>
              </w:rPr>
              <w:t>及时控制泄漏点，</w:t>
            </w:r>
            <w:r w:rsidRPr="00495981">
              <w:rPr>
                <w:rFonts w:ascii="Times New Roman" w:eastAsia="宋体" w:hAnsi="Times New Roman" w:cs="Times New Roman" w:hint="eastAsia"/>
                <w:szCs w:val="21"/>
              </w:rPr>
              <w:t>并</w:t>
            </w:r>
            <w:r w:rsidRPr="00495981">
              <w:rPr>
                <w:rFonts w:ascii="Times New Roman" w:eastAsia="宋体" w:hAnsi="Times New Roman" w:cs="Times New Roman"/>
                <w:szCs w:val="21"/>
              </w:rPr>
              <w:t>更换盛装容器</w:t>
            </w:r>
            <w:r w:rsidRPr="00495981">
              <w:rPr>
                <w:rFonts w:ascii="Times New Roman" w:eastAsia="宋体" w:hAnsi="Times New Roman" w:cs="Times New Roman" w:hint="eastAsia"/>
                <w:szCs w:val="21"/>
              </w:rPr>
              <w:t>，</w:t>
            </w:r>
            <w:r w:rsidRPr="00495981">
              <w:rPr>
                <w:rFonts w:ascii="Times New Roman" w:eastAsia="宋体" w:hAnsi="Times New Roman" w:cs="Times New Roman"/>
                <w:szCs w:val="21"/>
                <w:lang w:val="zh-CN"/>
              </w:rPr>
              <w:t>将泄漏的</w:t>
            </w:r>
            <w:r w:rsidRPr="00495981">
              <w:rPr>
                <w:rFonts w:ascii="Times New Roman" w:eastAsia="宋体" w:hAnsi="Times New Roman" w:cs="Times New Roman" w:hint="eastAsia"/>
                <w:szCs w:val="21"/>
              </w:rPr>
              <w:t>废矿物油</w:t>
            </w:r>
            <w:r w:rsidRPr="00495981">
              <w:rPr>
                <w:rFonts w:ascii="Times New Roman" w:eastAsia="宋体" w:hAnsi="Times New Roman" w:cs="Times New Roman"/>
                <w:szCs w:val="21"/>
                <w:lang w:val="zh-CN"/>
              </w:rPr>
              <w:t>采用专门的容器收集，及时清理或清洗泄漏的地点</w:t>
            </w:r>
            <w:r w:rsidRPr="00495981">
              <w:rPr>
                <w:rFonts w:ascii="Times New Roman" w:eastAsia="宋体" w:hAnsi="Times New Roman" w:cs="Times New Roman" w:hint="eastAsia"/>
                <w:szCs w:val="21"/>
                <w:lang w:val="zh-CN"/>
              </w:rPr>
              <w:t>，</w:t>
            </w:r>
            <w:r w:rsidRPr="00495981">
              <w:rPr>
                <w:rFonts w:ascii="Times New Roman" w:eastAsia="宋体" w:hAnsi="Times New Roman" w:cs="Times New Roman" w:hint="eastAsia"/>
                <w:szCs w:val="21"/>
              </w:rPr>
              <w:t>防止废矿物油漫流或下渗</w:t>
            </w:r>
            <w:r w:rsidRPr="00495981">
              <w:rPr>
                <w:rFonts w:ascii="Times New Roman" w:eastAsia="宋体" w:hAnsi="Times New Roman" w:cs="Times New Roman"/>
                <w:szCs w:val="21"/>
              </w:rPr>
              <w:t>。</w:t>
            </w:r>
            <w:r w:rsidRPr="00495981">
              <w:rPr>
                <w:rFonts w:ascii="Times New Roman" w:eastAsia="宋体" w:hAnsi="Times New Roman" w:cs="Times New Roman" w:hint="eastAsia"/>
                <w:szCs w:val="21"/>
              </w:rPr>
              <w:t>火灾发生时，消防</w:t>
            </w:r>
            <w:r w:rsidRPr="00495981">
              <w:rPr>
                <w:rFonts w:ascii="Times New Roman" w:eastAsia="宋体" w:hAnsi="Times New Roman" w:cs="Times New Roman"/>
                <w:szCs w:val="21"/>
              </w:rPr>
              <w:t>废水收集进入初期雨水收集沉淀池（兼事故池）。</w:t>
            </w:r>
          </w:p>
        </w:tc>
      </w:tr>
      <w:tr w:rsidR="00E30CDE" w:rsidRPr="00495981">
        <w:trPr>
          <w:trHeight w:val="397"/>
          <w:jc w:val="center"/>
        </w:trPr>
        <w:tc>
          <w:tcPr>
            <w:tcW w:w="978" w:type="dxa"/>
            <w:vAlign w:val="center"/>
          </w:tcPr>
          <w:p w:rsidR="00E30CDE" w:rsidRPr="00495981" w:rsidRDefault="002B465A">
            <w:pPr>
              <w:adjustRightInd w:val="0"/>
              <w:snapToGrid w:val="0"/>
              <w:spacing w:line="288" w:lineRule="auto"/>
              <w:jc w:val="center"/>
              <w:rPr>
                <w:rFonts w:ascii="Times New Roman" w:eastAsia="宋体" w:hAnsi="Times New Roman" w:cs="Times New Roman"/>
                <w:spacing w:val="-8"/>
                <w:szCs w:val="21"/>
              </w:rPr>
            </w:pPr>
            <w:r w:rsidRPr="00495981">
              <w:rPr>
                <w:rFonts w:ascii="Times New Roman" w:eastAsia="宋体" w:hAnsi="Times New Roman" w:cs="Times New Roman"/>
                <w:spacing w:val="-8"/>
                <w:szCs w:val="21"/>
              </w:rPr>
              <w:t>其他环境管理要求</w:t>
            </w:r>
          </w:p>
        </w:tc>
        <w:tc>
          <w:tcPr>
            <w:tcW w:w="7822" w:type="dxa"/>
            <w:gridSpan w:val="4"/>
            <w:vAlign w:val="center"/>
          </w:tcPr>
          <w:p w:rsidR="00E30CDE" w:rsidRPr="00495981" w:rsidRDefault="002B465A">
            <w:pPr>
              <w:adjustRightInd w:val="0"/>
              <w:snapToGrid w:val="0"/>
              <w:spacing w:line="360" w:lineRule="auto"/>
              <w:jc w:val="left"/>
              <w:rPr>
                <w:rFonts w:ascii="Times New Roman" w:eastAsia="宋体" w:hAnsi="Times New Roman" w:cs="Times New Roman"/>
                <w:szCs w:val="21"/>
              </w:rPr>
            </w:pPr>
            <w:r w:rsidRPr="00495981">
              <w:rPr>
                <w:rFonts w:ascii="Times New Roman" w:eastAsia="宋体" w:hAnsi="Times New Roman" w:cs="Times New Roman"/>
                <w:szCs w:val="21"/>
              </w:rPr>
              <w:t>①</w:t>
            </w:r>
            <w:r w:rsidRPr="00495981">
              <w:rPr>
                <w:rFonts w:ascii="Times New Roman" w:eastAsia="宋体" w:hAnsi="Times New Roman" w:cs="Times New Roman" w:hint="eastAsia"/>
                <w:szCs w:val="21"/>
              </w:rPr>
              <w:t>排污许可：</w:t>
            </w:r>
          </w:p>
          <w:p w:rsidR="00E30CDE" w:rsidRPr="00495981" w:rsidRDefault="002B465A">
            <w:pPr>
              <w:adjustRightInd w:val="0"/>
              <w:snapToGrid w:val="0"/>
              <w:spacing w:line="360" w:lineRule="auto"/>
              <w:ind w:firstLineChars="200" w:firstLine="420"/>
              <w:jc w:val="left"/>
              <w:rPr>
                <w:rFonts w:ascii="Times New Roman" w:eastAsia="宋体" w:hAnsi="Times New Roman" w:cs="Times New Roman"/>
                <w:szCs w:val="21"/>
              </w:rPr>
            </w:pPr>
            <w:r w:rsidRPr="00495981">
              <w:rPr>
                <w:rFonts w:ascii="Times New Roman" w:eastAsia="宋体" w:hAnsi="Times New Roman" w:cs="Times New Roman"/>
                <w:szCs w:val="21"/>
              </w:rPr>
              <w:t>根据《固定污染源排污许可分类管理名录（</w:t>
            </w:r>
            <w:r w:rsidRPr="00495981">
              <w:rPr>
                <w:rFonts w:ascii="Times New Roman" w:eastAsia="宋体" w:hAnsi="Times New Roman" w:cs="Times New Roman"/>
                <w:szCs w:val="21"/>
              </w:rPr>
              <w:t xml:space="preserve">2019 </w:t>
            </w:r>
            <w:r w:rsidRPr="00495981">
              <w:rPr>
                <w:rFonts w:ascii="Times New Roman" w:eastAsia="宋体" w:hAnsi="Times New Roman" w:cs="Times New Roman"/>
                <w:szCs w:val="21"/>
              </w:rPr>
              <w:t>年版）》及《排污许可管理条例》（中华人民共和国国务院令第</w:t>
            </w:r>
            <w:r w:rsidRPr="00495981">
              <w:rPr>
                <w:rFonts w:ascii="Times New Roman" w:eastAsia="宋体" w:hAnsi="Times New Roman" w:cs="Times New Roman"/>
                <w:szCs w:val="21"/>
              </w:rPr>
              <w:t>736</w:t>
            </w:r>
            <w:r w:rsidRPr="00495981">
              <w:rPr>
                <w:rFonts w:ascii="Times New Roman" w:eastAsia="宋体" w:hAnsi="Times New Roman" w:cs="Times New Roman"/>
                <w:szCs w:val="21"/>
              </w:rPr>
              <w:t>号），项目类别涉及</w:t>
            </w:r>
            <w:r w:rsidRPr="00495981">
              <w:rPr>
                <w:rFonts w:ascii="Times New Roman" w:eastAsia="宋体" w:hAnsi="Times New Roman" w:cs="Times New Roman"/>
                <w:szCs w:val="21"/>
              </w:rPr>
              <w:t>“</w:t>
            </w:r>
            <w:r w:rsidRPr="00495981">
              <w:rPr>
                <w:rFonts w:ascii="Times New Roman" w:eastAsia="宋体" w:hAnsi="Times New Roman" w:cs="Times New Roman"/>
                <w:szCs w:val="21"/>
              </w:rPr>
              <w:t>二十五、非金属矿物制品业</w:t>
            </w:r>
            <w:r w:rsidRPr="00495981">
              <w:rPr>
                <w:rFonts w:ascii="Times New Roman" w:eastAsia="宋体" w:hAnsi="Times New Roman" w:cs="Times New Roman"/>
                <w:szCs w:val="21"/>
              </w:rPr>
              <w:t>30—6</w:t>
            </w:r>
            <w:r w:rsidRPr="00495981">
              <w:rPr>
                <w:rFonts w:ascii="Times New Roman" w:eastAsia="宋体" w:hAnsi="Times New Roman" w:cs="Times New Roman" w:hint="eastAsia"/>
                <w:szCs w:val="21"/>
              </w:rPr>
              <w:t>3</w:t>
            </w:r>
            <w:r w:rsidRPr="00495981">
              <w:rPr>
                <w:rFonts w:ascii="Times New Roman" w:eastAsia="宋体" w:hAnsi="Times New Roman" w:cs="Times New Roman"/>
                <w:szCs w:val="21"/>
              </w:rPr>
              <w:t>、石膏、</w:t>
            </w:r>
            <w:r w:rsidRPr="00495981">
              <w:rPr>
                <w:rFonts w:ascii="Times New Roman" w:eastAsia="宋体" w:hAnsi="Times New Roman" w:cs="Times New Roman" w:hint="eastAsia"/>
                <w:szCs w:val="21"/>
              </w:rPr>
              <w:t>水</w:t>
            </w:r>
            <w:r w:rsidRPr="00495981">
              <w:rPr>
                <w:rFonts w:ascii="Times New Roman" w:eastAsia="宋体" w:hAnsi="Times New Roman" w:cs="Times New Roman"/>
                <w:szCs w:val="21"/>
              </w:rPr>
              <w:t>泥制品及类似制品制造</w:t>
            </w:r>
            <w:r w:rsidRPr="00495981">
              <w:rPr>
                <w:rFonts w:ascii="Times New Roman" w:eastAsia="宋体" w:hAnsi="Times New Roman" w:cs="Times New Roman"/>
                <w:szCs w:val="21"/>
              </w:rPr>
              <w:t xml:space="preserve"> 302 —</w:t>
            </w:r>
            <w:r w:rsidRPr="00495981">
              <w:rPr>
                <w:rFonts w:ascii="Times New Roman" w:eastAsia="宋体" w:hAnsi="Times New Roman" w:cs="Times New Roman"/>
                <w:szCs w:val="21"/>
              </w:rPr>
              <w:t>水泥制品制造</w:t>
            </w:r>
            <w:r w:rsidRPr="00495981">
              <w:rPr>
                <w:rFonts w:ascii="Times New Roman" w:eastAsia="宋体" w:hAnsi="Times New Roman" w:cs="Times New Roman"/>
                <w:szCs w:val="21"/>
              </w:rPr>
              <w:t>3021”</w:t>
            </w:r>
            <w:r w:rsidRPr="00495981">
              <w:rPr>
                <w:rFonts w:ascii="Times New Roman" w:eastAsia="宋体" w:hAnsi="Times New Roman" w:cs="Times New Roman"/>
                <w:szCs w:val="21"/>
              </w:rPr>
              <w:t>，属于登记管理范畴。根据《排污许可证申请与核发技术规范总则》（</w:t>
            </w:r>
            <w:r w:rsidRPr="00495981">
              <w:rPr>
                <w:rFonts w:ascii="Times New Roman" w:eastAsia="宋体" w:hAnsi="Times New Roman" w:cs="Times New Roman"/>
                <w:szCs w:val="21"/>
              </w:rPr>
              <w:t>HJ942-2018</w:t>
            </w:r>
            <w:r w:rsidRPr="00495981">
              <w:rPr>
                <w:rFonts w:ascii="Times New Roman" w:eastAsia="宋体" w:hAnsi="Times New Roman" w:cs="Times New Roman"/>
                <w:szCs w:val="21"/>
              </w:rPr>
              <w:t>）、《排污单位自行监测技术指南</w:t>
            </w:r>
            <w:r w:rsidRPr="00495981">
              <w:rPr>
                <w:rFonts w:ascii="Times New Roman" w:eastAsia="宋体" w:hAnsi="Times New Roman" w:cs="Times New Roman"/>
                <w:szCs w:val="21"/>
              </w:rPr>
              <w:t xml:space="preserve"> </w:t>
            </w:r>
            <w:r w:rsidRPr="00495981">
              <w:rPr>
                <w:rFonts w:ascii="Times New Roman" w:eastAsia="宋体" w:hAnsi="Times New Roman" w:cs="Times New Roman"/>
                <w:szCs w:val="21"/>
              </w:rPr>
              <w:t>总则》（</w:t>
            </w:r>
            <w:r w:rsidRPr="00495981">
              <w:rPr>
                <w:rFonts w:ascii="Times New Roman" w:eastAsia="宋体" w:hAnsi="Times New Roman" w:cs="Times New Roman"/>
                <w:szCs w:val="21"/>
              </w:rPr>
              <w:t>HJ819-2017</w:t>
            </w:r>
            <w:r w:rsidRPr="00495981">
              <w:rPr>
                <w:rFonts w:ascii="Times New Roman" w:eastAsia="宋体" w:hAnsi="Times New Roman" w:cs="Times New Roman"/>
                <w:szCs w:val="21"/>
              </w:rPr>
              <w:t>）要求，项目在排污前须</w:t>
            </w:r>
            <w:r w:rsidRPr="00495981">
              <w:rPr>
                <w:rFonts w:ascii="Times New Roman" w:eastAsia="宋体" w:hAnsi="Times New Roman" w:cs="Times New Roman" w:hint="eastAsia"/>
                <w:szCs w:val="21"/>
              </w:rPr>
              <w:t>依法</w:t>
            </w:r>
            <w:r w:rsidRPr="00495981">
              <w:rPr>
                <w:rFonts w:ascii="Times New Roman" w:eastAsia="宋体" w:hAnsi="Times New Roman" w:cs="Times New Roman"/>
                <w:szCs w:val="21"/>
              </w:rPr>
              <w:t>履行排污许可</w:t>
            </w:r>
            <w:r w:rsidRPr="00495981">
              <w:rPr>
                <w:rFonts w:ascii="Times New Roman" w:eastAsia="宋体" w:hAnsi="Times New Roman" w:cs="Times New Roman" w:hint="eastAsia"/>
                <w:szCs w:val="21"/>
              </w:rPr>
              <w:t>登记</w:t>
            </w:r>
            <w:r w:rsidRPr="00495981">
              <w:rPr>
                <w:rFonts w:ascii="Times New Roman" w:eastAsia="宋体" w:hAnsi="Times New Roman" w:cs="Times New Roman"/>
                <w:szCs w:val="21"/>
              </w:rPr>
              <w:t>手续。</w:t>
            </w:r>
          </w:p>
          <w:p w:rsidR="00E30CDE" w:rsidRPr="00495981" w:rsidRDefault="002B465A">
            <w:pPr>
              <w:adjustRightInd w:val="0"/>
              <w:snapToGrid w:val="0"/>
              <w:spacing w:line="360" w:lineRule="auto"/>
              <w:jc w:val="left"/>
              <w:rPr>
                <w:rFonts w:ascii="Times New Roman" w:eastAsia="宋体" w:hAnsi="Times New Roman" w:cs="Times New Roman"/>
                <w:szCs w:val="21"/>
              </w:rPr>
            </w:pPr>
            <w:r w:rsidRPr="00495981">
              <w:rPr>
                <w:rFonts w:ascii="Times New Roman" w:eastAsia="宋体" w:hAnsi="Times New Roman" w:cs="Times New Roman"/>
                <w:szCs w:val="21"/>
              </w:rPr>
              <w:t>②</w:t>
            </w:r>
            <w:r w:rsidRPr="00495981">
              <w:rPr>
                <w:rFonts w:ascii="Times New Roman" w:eastAsia="宋体" w:hAnsi="Times New Roman" w:cs="Times New Roman"/>
                <w:szCs w:val="21"/>
              </w:rPr>
              <w:t>竣工环境保护验收</w:t>
            </w:r>
          </w:p>
          <w:p w:rsidR="00E30CDE" w:rsidRPr="00495981" w:rsidRDefault="002B465A">
            <w:pPr>
              <w:adjustRightInd w:val="0"/>
              <w:snapToGrid w:val="0"/>
              <w:spacing w:line="360" w:lineRule="auto"/>
              <w:ind w:firstLineChars="200" w:firstLine="420"/>
              <w:jc w:val="left"/>
              <w:rPr>
                <w:rFonts w:ascii="Times New Roman" w:eastAsia="宋体" w:hAnsi="Times New Roman" w:cs="Times New Roman"/>
                <w:szCs w:val="21"/>
              </w:rPr>
            </w:pPr>
            <w:r w:rsidRPr="00495981">
              <w:rPr>
                <w:rFonts w:ascii="Times New Roman" w:eastAsia="宋体" w:hAnsi="Times New Roman" w:cs="Times New Roman"/>
                <w:szCs w:val="21"/>
              </w:rPr>
              <w:t>根据《建设项目竣工环境保护验收暂行办法》（国环规环评〔</w:t>
            </w:r>
            <w:r w:rsidRPr="00495981">
              <w:rPr>
                <w:rFonts w:ascii="Times New Roman" w:eastAsia="宋体" w:hAnsi="Times New Roman" w:cs="Times New Roman"/>
                <w:szCs w:val="21"/>
              </w:rPr>
              <w:t>2017</w:t>
            </w:r>
            <w:r w:rsidRPr="00495981">
              <w:rPr>
                <w:rFonts w:ascii="Times New Roman" w:eastAsia="宋体" w:hAnsi="Times New Roman" w:cs="Times New Roman"/>
                <w:szCs w:val="21"/>
              </w:rPr>
              <w:t>〕</w:t>
            </w:r>
            <w:r w:rsidRPr="00495981">
              <w:rPr>
                <w:rFonts w:ascii="Times New Roman" w:eastAsia="宋体" w:hAnsi="Times New Roman" w:cs="Times New Roman"/>
                <w:szCs w:val="21"/>
              </w:rPr>
              <w:t>4</w:t>
            </w:r>
            <w:r w:rsidRPr="00495981">
              <w:rPr>
                <w:rFonts w:ascii="Times New Roman" w:eastAsia="宋体" w:hAnsi="Times New Roman" w:cs="Times New Roman"/>
                <w:szCs w:val="21"/>
              </w:rPr>
              <w:t>号）文件，建设单位作为项目竣工环保验收的责任主体，应当及时对配套建设的环保设施组织验收，编制验收报告，公开相关信息，确保建设项目需要配套建设的环境保护设施与主体工程同时投产或者使用，并对验收内容、结论和所公开信息的真实性、准确性和完整性负责。项目配套建设的环保设施经验收合格，方可投入生产或使用。</w:t>
            </w:r>
          </w:p>
          <w:p w:rsidR="00E30CDE" w:rsidRPr="00495981" w:rsidRDefault="002B465A">
            <w:pPr>
              <w:adjustRightInd w:val="0"/>
              <w:snapToGrid w:val="0"/>
              <w:spacing w:line="360" w:lineRule="auto"/>
              <w:jc w:val="left"/>
              <w:rPr>
                <w:rFonts w:ascii="Times New Roman" w:eastAsia="宋体" w:hAnsi="Times New Roman" w:cs="Times New Roman"/>
                <w:szCs w:val="21"/>
              </w:rPr>
            </w:pPr>
            <w:r w:rsidRPr="00495981">
              <w:rPr>
                <w:rFonts w:ascii="Times New Roman" w:eastAsia="宋体" w:hAnsi="Times New Roman" w:cs="Times New Roman"/>
                <w:szCs w:val="21"/>
              </w:rPr>
              <w:t>③</w:t>
            </w:r>
            <w:r w:rsidRPr="00495981">
              <w:rPr>
                <w:rFonts w:ascii="Times New Roman" w:eastAsia="宋体" w:hAnsi="Times New Roman" w:cs="Times New Roman" w:hint="eastAsia"/>
                <w:szCs w:val="21"/>
              </w:rPr>
              <w:t>运营期间，严格</w:t>
            </w:r>
            <w:r w:rsidRPr="00495981">
              <w:rPr>
                <w:rFonts w:ascii="Times New Roman" w:eastAsia="宋体" w:hAnsi="Times New Roman" w:cs="Times New Roman"/>
                <w:szCs w:val="21"/>
              </w:rPr>
              <w:t>按</w:t>
            </w:r>
            <w:r w:rsidRPr="00495981">
              <w:rPr>
                <w:rFonts w:ascii="Times New Roman" w:eastAsia="宋体" w:hAnsi="Times New Roman" w:cs="Times New Roman" w:hint="eastAsia"/>
                <w:szCs w:val="21"/>
              </w:rPr>
              <w:t>照监测计划要求开展</w:t>
            </w:r>
            <w:r w:rsidRPr="00495981">
              <w:rPr>
                <w:rFonts w:ascii="Times New Roman" w:eastAsia="宋体" w:hAnsi="Times New Roman" w:cs="Times New Roman"/>
                <w:szCs w:val="21"/>
              </w:rPr>
              <w:t>自行监测。</w:t>
            </w:r>
          </w:p>
        </w:tc>
      </w:tr>
    </w:tbl>
    <w:p w:rsidR="00E30CDE" w:rsidRPr="00495981" w:rsidRDefault="00E30CDE">
      <w:pPr>
        <w:pStyle w:val="ae"/>
        <w:rPr>
          <w:rFonts w:ascii="Times New Roman" w:hAnsi="Times New Roman" w:cs="Times New Roman"/>
          <w:b/>
          <w:bCs/>
          <w:snapToGrid w:val="0"/>
          <w:sz w:val="30"/>
          <w:szCs w:val="30"/>
        </w:rPr>
        <w:sectPr w:rsidR="00E30CDE" w:rsidRPr="00495981">
          <w:pgSz w:w="11906" w:h="16838"/>
          <w:pgMar w:top="1701" w:right="1531" w:bottom="1701" w:left="1531" w:header="851" w:footer="851" w:gutter="0"/>
          <w:cols w:space="720"/>
        </w:sectPr>
      </w:pPr>
    </w:p>
    <w:p w:rsidR="00E30CDE" w:rsidRPr="00495981" w:rsidRDefault="002B465A">
      <w:pPr>
        <w:pStyle w:val="ae"/>
        <w:jc w:val="center"/>
        <w:outlineLvl w:val="0"/>
        <w:rPr>
          <w:rFonts w:ascii="Times New Roman" w:hAnsi="Times New Roman" w:cs="Times New Roman"/>
          <w:b/>
          <w:bCs/>
          <w:snapToGrid w:val="0"/>
          <w:sz w:val="30"/>
          <w:szCs w:val="30"/>
        </w:rPr>
      </w:pPr>
      <w:bookmarkStart w:id="26" w:name="_Toc2859"/>
      <w:r w:rsidRPr="00495981">
        <w:rPr>
          <w:rFonts w:ascii="Times New Roman" w:hAnsi="Times New Roman" w:cs="Times New Roman"/>
          <w:b/>
          <w:bCs/>
          <w:snapToGrid w:val="0"/>
          <w:sz w:val="30"/>
          <w:szCs w:val="30"/>
        </w:rPr>
        <w:lastRenderedPageBreak/>
        <w:t>六、结论</w:t>
      </w:r>
      <w:bookmarkEnd w:id="26"/>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8865"/>
      </w:tblGrid>
      <w:tr w:rsidR="00E30CDE" w:rsidRPr="00495981">
        <w:trPr>
          <w:trHeight w:val="12625"/>
          <w:jc w:val="center"/>
        </w:trPr>
        <w:tc>
          <w:tcPr>
            <w:tcW w:w="8865" w:type="dxa"/>
            <w:tcBorders>
              <w:top w:val="single" w:sz="8" w:space="0" w:color="auto"/>
              <w:left w:val="single" w:sz="8" w:space="0" w:color="auto"/>
              <w:bottom w:val="single" w:sz="8" w:space="0" w:color="auto"/>
              <w:right w:val="single" w:sz="8" w:space="0" w:color="auto"/>
            </w:tcBorders>
          </w:tcPr>
          <w:p w:rsidR="00E30CDE" w:rsidRPr="00495981" w:rsidRDefault="002B465A">
            <w:pPr>
              <w:spacing w:line="360" w:lineRule="auto"/>
              <w:ind w:firstLineChars="200" w:firstLine="480"/>
              <w:rPr>
                <w:rFonts w:ascii="Times New Roman" w:eastAsia="宋体" w:hAnsi="Times New Roman"/>
              </w:rPr>
            </w:pPr>
            <w:r w:rsidRPr="00495981">
              <w:rPr>
                <w:rFonts w:ascii="Times New Roman" w:eastAsia="宋体" w:hAnsi="Times New Roman" w:cs="Times New Roman"/>
                <w:sz w:val="24"/>
                <w:szCs w:val="24"/>
              </w:rPr>
              <w:t>华容县鼎力商品混凝土有限公司华容县鼎力混凝土搅拌站建设项目（年生产商品混凝土</w:t>
            </w:r>
            <w:r w:rsidRPr="00495981">
              <w:rPr>
                <w:rFonts w:ascii="Times New Roman" w:eastAsia="宋体" w:hAnsi="Times New Roman" w:cs="Times New Roman"/>
                <w:sz w:val="24"/>
                <w:szCs w:val="24"/>
              </w:rPr>
              <w:t>30</w:t>
            </w:r>
            <w:r w:rsidRPr="00495981">
              <w:rPr>
                <w:rFonts w:ascii="Times New Roman" w:eastAsia="宋体" w:hAnsi="Times New Roman" w:cs="Times New Roman"/>
                <w:sz w:val="24"/>
                <w:szCs w:val="24"/>
              </w:rPr>
              <w:t>万</w:t>
            </w:r>
            <w:r w:rsidRPr="00495981">
              <w:rPr>
                <w:rFonts w:ascii="Times New Roman" w:eastAsia="宋体" w:hAnsi="Times New Roman" w:cs="Times New Roman"/>
                <w:sz w:val="24"/>
                <w:szCs w:val="24"/>
              </w:rPr>
              <w:t>m</w:t>
            </w:r>
            <w:r w:rsidRPr="00495981">
              <w:rPr>
                <w:rFonts w:ascii="Times New Roman" w:eastAsia="宋体" w:hAnsi="Times New Roman" w:cs="Times New Roman"/>
                <w:sz w:val="24"/>
                <w:szCs w:val="24"/>
                <w:vertAlign w:val="superscript"/>
              </w:rPr>
              <w:t>3</w:t>
            </w:r>
            <w:r w:rsidRPr="00495981">
              <w:rPr>
                <w:rFonts w:ascii="Times New Roman" w:eastAsia="宋体" w:hAnsi="Times New Roman" w:cs="Times New Roman"/>
                <w:sz w:val="24"/>
                <w:szCs w:val="24"/>
              </w:rPr>
              <w:t>）符合岳阳市人民政府关于实施岳阳市</w:t>
            </w: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三线一单</w:t>
            </w: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生态环境分区管控的意见、环境功能区划、</w:t>
            </w:r>
            <w:r w:rsidRPr="00495981">
              <w:rPr>
                <w:rFonts w:ascii="Times New Roman" w:eastAsia="宋体" w:hAnsi="Times New Roman" w:cs="Times New Roman"/>
                <w:kern w:val="0"/>
                <w:sz w:val="24"/>
                <w:szCs w:val="24"/>
              </w:rPr>
              <w:t>《岳阳市预拌商品混凝土专项规划（</w:t>
            </w:r>
            <w:r w:rsidRPr="00495981">
              <w:rPr>
                <w:rFonts w:ascii="Times New Roman" w:eastAsia="宋体" w:hAnsi="Times New Roman" w:cs="Times New Roman"/>
                <w:kern w:val="0"/>
                <w:sz w:val="24"/>
                <w:szCs w:val="24"/>
              </w:rPr>
              <w:t>2023-2027</w:t>
            </w:r>
            <w:r w:rsidRPr="00495981">
              <w:rPr>
                <w:rFonts w:ascii="Times New Roman" w:eastAsia="宋体" w:hAnsi="Times New Roman" w:cs="Times New Roman"/>
                <w:kern w:val="0"/>
                <w:sz w:val="24"/>
                <w:szCs w:val="24"/>
              </w:rPr>
              <w:t>年）》（岳建函〔</w:t>
            </w:r>
            <w:r w:rsidRPr="00495981">
              <w:rPr>
                <w:rFonts w:ascii="Times New Roman" w:eastAsia="宋体" w:hAnsi="Times New Roman" w:cs="Times New Roman"/>
                <w:kern w:val="0"/>
                <w:sz w:val="24"/>
                <w:szCs w:val="24"/>
              </w:rPr>
              <w:t>2023</w:t>
            </w:r>
            <w:r w:rsidRPr="00495981">
              <w:rPr>
                <w:rFonts w:ascii="Times New Roman" w:eastAsia="宋体" w:hAnsi="Times New Roman" w:cs="Times New Roman"/>
                <w:kern w:val="0"/>
                <w:sz w:val="24"/>
                <w:szCs w:val="24"/>
              </w:rPr>
              <w:t>〕</w:t>
            </w:r>
            <w:r w:rsidRPr="00495981">
              <w:rPr>
                <w:rFonts w:ascii="Times New Roman" w:eastAsia="宋体" w:hAnsi="Times New Roman" w:cs="Times New Roman"/>
                <w:kern w:val="0"/>
                <w:sz w:val="24"/>
                <w:szCs w:val="24"/>
              </w:rPr>
              <w:t>49</w:t>
            </w:r>
            <w:r w:rsidRPr="00495981">
              <w:rPr>
                <w:rFonts w:ascii="Times New Roman" w:eastAsia="宋体" w:hAnsi="Times New Roman" w:cs="Times New Roman"/>
                <w:kern w:val="0"/>
                <w:sz w:val="24"/>
                <w:szCs w:val="24"/>
              </w:rPr>
              <w:t>号）的要求，运营期间产生的各类污染物</w:t>
            </w:r>
            <w:r w:rsidRPr="00495981">
              <w:rPr>
                <w:rFonts w:ascii="Times New Roman" w:eastAsia="宋体" w:hAnsi="Times New Roman" w:cs="Times New Roman"/>
                <w:sz w:val="24"/>
                <w:szCs w:val="24"/>
              </w:rPr>
              <w:t>在全面落实本报告表提出的各项环境保护措施的基础上，切实做到</w:t>
            </w: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三同时</w:t>
            </w:r>
            <w:r w:rsidRPr="00495981">
              <w:rPr>
                <w:rFonts w:ascii="Times New Roman" w:eastAsia="宋体" w:hAnsi="Times New Roman" w:cs="Times New Roman"/>
                <w:sz w:val="24"/>
                <w:szCs w:val="24"/>
              </w:rPr>
              <w:t>”</w:t>
            </w:r>
            <w:r w:rsidRPr="00495981">
              <w:rPr>
                <w:rFonts w:ascii="Times New Roman" w:eastAsia="宋体" w:hAnsi="Times New Roman" w:cs="Times New Roman"/>
                <w:sz w:val="24"/>
                <w:szCs w:val="24"/>
              </w:rPr>
              <w:t>，并在</w:t>
            </w:r>
            <w:r w:rsidRPr="00495981">
              <w:rPr>
                <w:rFonts w:ascii="Times New Roman" w:eastAsia="宋体" w:hAnsi="Times New Roman" w:cs="Times New Roman" w:hint="eastAsia"/>
                <w:sz w:val="24"/>
                <w:szCs w:val="24"/>
              </w:rPr>
              <w:t>运营</w:t>
            </w:r>
            <w:r w:rsidRPr="00495981">
              <w:rPr>
                <w:rFonts w:ascii="Times New Roman" w:eastAsia="宋体" w:hAnsi="Times New Roman" w:cs="Times New Roman"/>
                <w:sz w:val="24"/>
                <w:szCs w:val="24"/>
              </w:rPr>
              <w:t>期内持之以恒加强环境管理的前提下，从环境保护角度，本项目建设可行</w:t>
            </w:r>
            <w:r w:rsidRPr="00495981">
              <w:rPr>
                <w:rFonts w:ascii="Times New Roman" w:eastAsia="宋体" w:hAnsi="Times New Roman" w:cs="Times New Roman" w:hint="eastAsia"/>
                <w:sz w:val="24"/>
                <w:szCs w:val="24"/>
              </w:rPr>
              <w:t>。</w:t>
            </w:r>
          </w:p>
        </w:tc>
      </w:tr>
    </w:tbl>
    <w:p w:rsidR="00E30CDE" w:rsidRPr="00495981" w:rsidRDefault="00E30CDE">
      <w:pPr>
        <w:widowControl/>
        <w:spacing w:line="360" w:lineRule="auto"/>
        <w:jc w:val="left"/>
        <w:rPr>
          <w:rFonts w:ascii="Times New Roman" w:eastAsia="宋体" w:hAnsi="Times New Roman" w:cs="Times New Roman"/>
          <w:sz w:val="24"/>
          <w:szCs w:val="24"/>
        </w:rPr>
        <w:sectPr w:rsidR="00E30CDE" w:rsidRPr="00495981">
          <w:pgSz w:w="11906" w:h="16838"/>
          <w:pgMar w:top="1701" w:right="1531" w:bottom="1701" w:left="1531" w:header="851" w:footer="851" w:gutter="0"/>
          <w:cols w:space="720"/>
        </w:sectPr>
      </w:pPr>
    </w:p>
    <w:p w:rsidR="00E30CDE" w:rsidRPr="00495981" w:rsidRDefault="002B465A">
      <w:pPr>
        <w:pStyle w:val="ae"/>
        <w:adjustRightInd w:val="0"/>
        <w:snapToGrid w:val="0"/>
        <w:spacing w:before="0" w:beforeAutospacing="0" w:after="0" w:afterAutospacing="0"/>
        <w:rPr>
          <w:rFonts w:ascii="Times New Roman" w:hAnsi="Times New Roman" w:cs="Times New Roman"/>
          <w:b/>
          <w:bCs/>
          <w:snapToGrid w:val="0"/>
          <w:kern w:val="0"/>
          <w:sz w:val="28"/>
          <w:szCs w:val="28"/>
        </w:rPr>
      </w:pPr>
      <w:r w:rsidRPr="00495981">
        <w:rPr>
          <w:rFonts w:ascii="Times New Roman" w:hAnsi="Times New Roman" w:cs="Times New Roman"/>
          <w:b/>
          <w:bCs/>
          <w:snapToGrid w:val="0"/>
          <w:sz w:val="28"/>
          <w:szCs w:val="28"/>
        </w:rPr>
        <w:lastRenderedPageBreak/>
        <w:t>附表</w:t>
      </w:r>
    </w:p>
    <w:p w:rsidR="00E30CDE" w:rsidRPr="00495981" w:rsidRDefault="002B465A">
      <w:pPr>
        <w:pStyle w:val="ae"/>
        <w:adjustRightInd w:val="0"/>
        <w:snapToGrid w:val="0"/>
        <w:spacing w:before="0" w:beforeAutospacing="0" w:after="0" w:afterAutospacing="0"/>
        <w:jc w:val="center"/>
        <w:outlineLvl w:val="0"/>
        <w:rPr>
          <w:rFonts w:ascii="Times New Roman" w:hAnsi="Times New Roman" w:cs="Times New Roman"/>
          <w:b/>
          <w:bCs/>
          <w:snapToGrid w:val="0"/>
          <w:sz w:val="36"/>
          <w:szCs w:val="36"/>
        </w:rPr>
      </w:pPr>
      <w:bookmarkStart w:id="27" w:name="_Toc22793"/>
      <w:r w:rsidRPr="00495981">
        <w:rPr>
          <w:rFonts w:ascii="Times New Roman" w:hAnsi="Times New Roman" w:cs="Times New Roman"/>
          <w:b/>
          <w:bCs/>
          <w:snapToGrid w:val="0"/>
          <w:sz w:val="36"/>
          <w:szCs w:val="36"/>
        </w:rPr>
        <w:t>建设项目污染物排放量汇总表</w:t>
      </w:r>
      <w:bookmarkEnd w:id="27"/>
    </w:p>
    <w:p w:rsidR="00E30CDE" w:rsidRPr="00495981" w:rsidRDefault="002B465A">
      <w:pPr>
        <w:pStyle w:val="ae"/>
        <w:wordWrap w:val="0"/>
        <w:adjustRightInd w:val="0"/>
        <w:snapToGrid w:val="0"/>
        <w:spacing w:before="0" w:beforeAutospacing="0" w:after="0" w:afterAutospacing="0"/>
        <w:jc w:val="right"/>
        <w:rPr>
          <w:rFonts w:ascii="Times New Roman" w:hAnsi="Times New Roman" w:cs="Times New Roman"/>
          <w:snapToGrid w:val="0"/>
          <w:szCs w:val="24"/>
        </w:rPr>
      </w:pPr>
      <w:r w:rsidRPr="00495981">
        <w:rPr>
          <w:rFonts w:ascii="Times New Roman" w:hAnsi="Times New Roman" w:cs="Times New Roman" w:hint="eastAsia"/>
          <w:snapToGrid w:val="0"/>
          <w:szCs w:val="24"/>
        </w:rPr>
        <w:t xml:space="preserve">             </w:t>
      </w:r>
      <w:r w:rsidRPr="00495981">
        <w:rPr>
          <w:rFonts w:ascii="Times New Roman" w:hAnsi="Times New Roman" w:cs="Times New Roman" w:hint="eastAsia"/>
          <w:snapToGrid w:val="0"/>
          <w:szCs w:val="24"/>
        </w:rPr>
        <w:t>单位：</w:t>
      </w:r>
      <w:r w:rsidRPr="00495981">
        <w:rPr>
          <w:rFonts w:ascii="Times New Roman" w:hAnsi="Times New Roman" w:cs="Times New Roman" w:hint="eastAsia"/>
          <w:snapToGrid w:val="0"/>
          <w:szCs w:val="24"/>
        </w:rPr>
        <w:t xml:space="preserve">t/a          </w:t>
      </w:r>
    </w:p>
    <w:tbl>
      <w:tblPr>
        <w:tblW w:w="0" w:type="auto"/>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1588"/>
        <w:gridCol w:w="1586"/>
        <w:gridCol w:w="1532"/>
        <w:gridCol w:w="1276"/>
        <w:gridCol w:w="1701"/>
        <w:gridCol w:w="1559"/>
        <w:gridCol w:w="1559"/>
        <w:gridCol w:w="1701"/>
        <w:gridCol w:w="1286"/>
      </w:tblGrid>
      <w:tr w:rsidR="00E30CDE" w:rsidRPr="00495981" w:rsidTr="0003389E">
        <w:trPr>
          <w:trHeight w:val="794"/>
        </w:trPr>
        <w:tc>
          <w:tcPr>
            <w:tcW w:w="1588" w:type="dxa"/>
            <w:tcBorders>
              <w:top w:val="single" w:sz="8" w:space="0" w:color="auto"/>
              <w:left w:val="single" w:sz="8" w:space="0" w:color="auto"/>
              <w:bottom w:val="single" w:sz="4" w:space="0" w:color="auto"/>
              <w:right w:val="single" w:sz="4" w:space="0" w:color="auto"/>
              <w:tl2br w:val="single" w:sz="4" w:space="0" w:color="auto"/>
            </w:tcBorders>
            <w:tcMar>
              <w:top w:w="0" w:type="dxa"/>
              <w:left w:w="28" w:type="dxa"/>
              <w:bottom w:w="0" w:type="dxa"/>
              <w:right w:w="28" w:type="dxa"/>
            </w:tcMar>
            <w:vAlign w:val="center"/>
          </w:tcPr>
          <w:p w:rsidR="00E30CDE" w:rsidRPr="00495981" w:rsidRDefault="002B465A">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snapToGrid w:val="0"/>
                <w:spacing w:val="-6"/>
                <w:kern w:val="21"/>
                <w:szCs w:val="24"/>
              </w:rPr>
              <w:t>项目</w:t>
            </w:r>
          </w:p>
          <w:p w:rsidR="00E30CDE" w:rsidRPr="00495981" w:rsidRDefault="002B465A">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snapToGrid w:val="0"/>
                <w:spacing w:val="-6"/>
                <w:kern w:val="21"/>
                <w:szCs w:val="24"/>
              </w:rPr>
              <w:t>分类</w:t>
            </w:r>
          </w:p>
        </w:tc>
        <w:tc>
          <w:tcPr>
            <w:tcW w:w="1586" w:type="dxa"/>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E30CDE" w:rsidRPr="00495981" w:rsidRDefault="002B465A">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snapToGrid w:val="0"/>
                <w:spacing w:val="-6"/>
                <w:kern w:val="21"/>
                <w:szCs w:val="24"/>
              </w:rPr>
              <w:t>污染物名称</w:t>
            </w:r>
          </w:p>
        </w:tc>
        <w:tc>
          <w:tcPr>
            <w:tcW w:w="1532" w:type="dxa"/>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E30CDE" w:rsidRPr="00495981" w:rsidRDefault="002B465A">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snapToGrid w:val="0"/>
                <w:spacing w:val="-6"/>
                <w:kern w:val="21"/>
                <w:szCs w:val="24"/>
              </w:rPr>
              <w:t>现有工程</w:t>
            </w:r>
          </w:p>
          <w:p w:rsidR="00E30CDE" w:rsidRPr="00495981" w:rsidRDefault="002B465A">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snapToGrid w:val="0"/>
                <w:spacing w:val="-6"/>
                <w:kern w:val="21"/>
                <w:szCs w:val="24"/>
              </w:rPr>
              <w:t>排放量（固体废物产生量）</w:t>
            </w:r>
            <w:r w:rsidR="00DA0C1C" w:rsidRPr="00495981">
              <w:rPr>
                <w:rFonts w:ascii="Times New Roman" w:hAnsi="Times New Roman" w:cs="Times New Roman"/>
                <w:snapToGrid w:val="0"/>
                <w:spacing w:val="-6"/>
                <w:kern w:val="21"/>
                <w:szCs w:val="24"/>
              </w:rPr>
              <w:fldChar w:fldCharType="begin"/>
            </w:r>
            <w:r w:rsidRPr="00495981">
              <w:rPr>
                <w:rFonts w:ascii="Times New Roman" w:hAnsi="Times New Roman" w:cs="Times New Roman"/>
                <w:snapToGrid w:val="0"/>
                <w:spacing w:val="-6"/>
                <w:kern w:val="21"/>
                <w:szCs w:val="24"/>
              </w:rPr>
              <w:instrText xml:space="preserve"> = 1 \* GB3 \* MERGEFORMAT </w:instrText>
            </w:r>
            <w:r w:rsidR="00DA0C1C" w:rsidRPr="00495981">
              <w:rPr>
                <w:rFonts w:ascii="Times New Roman" w:hAnsi="Times New Roman" w:cs="Times New Roman"/>
                <w:snapToGrid w:val="0"/>
                <w:spacing w:val="-6"/>
                <w:kern w:val="21"/>
                <w:szCs w:val="24"/>
              </w:rPr>
              <w:fldChar w:fldCharType="separate"/>
            </w:r>
            <w:r w:rsidRPr="00495981">
              <w:rPr>
                <w:rFonts w:ascii="Times New Roman" w:hAnsi="Times New Roman" w:cs="Times New Roman"/>
                <w:szCs w:val="24"/>
              </w:rPr>
              <w:t>①</w:t>
            </w:r>
            <w:r w:rsidR="00DA0C1C" w:rsidRPr="00495981">
              <w:rPr>
                <w:rFonts w:ascii="Times New Roman" w:hAnsi="Times New Roman" w:cs="Times New Roman"/>
                <w:snapToGrid w:val="0"/>
                <w:spacing w:val="-6"/>
                <w:kern w:val="21"/>
                <w:szCs w:val="24"/>
              </w:rPr>
              <w:fldChar w:fldCharType="end"/>
            </w:r>
          </w:p>
        </w:tc>
        <w:tc>
          <w:tcPr>
            <w:tcW w:w="1276" w:type="dxa"/>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E30CDE" w:rsidRPr="00495981" w:rsidRDefault="002B465A">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snapToGrid w:val="0"/>
                <w:spacing w:val="-6"/>
                <w:kern w:val="21"/>
                <w:szCs w:val="24"/>
              </w:rPr>
              <w:t>现有工程</w:t>
            </w:r>
          </w:p>
          <w:p w:rsidR="00E30CDE" w:rsidRPr="00495981" w:rsidRDefault="002B465A">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snapToGrid w:val="0"/>
                <w:spacing w:val="-6"/>
                <w:kern w:val="21"/>
                <w:szCs w:val="24"/>
              </w:rPr>
              <w:t>许可排放量</w:t>
            </w:r>
          </w:p>
          <w:p w:rsidR="00E30CDE" w:rsidRPr="00495981" w:rsidRDefault="00DA0C1C">
            <w:pPr>
              <w:pStyle w:val="af7"/>
              <w:spacing w:before="31"/>
              <w:jc w:val="left"/>
              <w:rPr>
                <w:rFonts w:ascii="Times New Roman" w:hAnsi="Times New Roman" w:cs="Times New Roman"/>
                <w:snapToGrid w:val="0"/>
                <w:spacing w:val="-6"/>
                <w:kern w:val="21"/>
                <w:szCs w:val="24"/>
              </w:rPr>
            </w:pPr>
            <w:r w:rsidRPr="00495981">
              <w:rPr>
                <w:rFonts w:ascii="Times New Roman" w:hAnsi="Times New Roman" w:cs="Times New Roman"/>
                <w:snapToGrid w:val="0"/>
                <w:spacing w:val="-6"/>
                <w:kern w:val="21"/>
                <w:szCs w:val="24"/>
              </w:rPr>
              <w:fldChar w:fldCharType="begin"/>
            </w:r>
            <w:r w:rsidR="002B465A" w:rsidRPr="00495981">
              <w:rPr>
                <w:rFonts w:ascii="Times New Roman" w:hAnsi="Times New Roman" w:cs="Times New Roman"/>
                <w:snapToGrid w:val="0"/>
                <w:spacing w:val="-6"/>
                <w:kern w:val="21"/>
                <w:szCs w:val="24"/>
              </w:rPr>
              <w:instrText xml:space="preserve"> = 2 \* GB3 \* MERGEFORMAT </w:instrText>
            </w:r>
            <w:r w:rsidRPr="00495981">
              <w:rPr>
                <w:rFonts w:ascii="Times New Roman" w:hAnsi="Times New Roman" w:cs="Times New Roman"/>
                <w:snapToGrid w:val="0"/>
                <w:spacing w:val="-6"/>
                <w:kern w:val="21"/>
                <w:szCs w:val="24"/>
              </w:rPr>
              <w:fldChar w:fldCharType="separate"/>
            </w:r>
            <w:r w:rsidR="002B465A" w:rsidRPr="00495981">
              <w:rPr>
                <w:rFonts w:ascii="Times New Roman" w:hAnsi="Times New Roman" w:cs="Times New Roman"/>
                <w:snapToGrid w:val="0"/>
                <w:spacing w:val="-6"/>
                <w:kern w:val="21"/>
                <w:szCs w:val="24"/>
              </w:rPr>
              <w:t>②</w:t>
            </w:r>
            <w:r w:rsidRPr="00495981">
              <w:rPr>
                <w:rFonts w:ascii="Times New Roman" w:hAnsi="Times New Roman" w:cs="Times New Roman"/>
                <w:snapToGrid w:val="0"/>
                <w:spacing w:val="-6"/>
                <w:kern w:val="21"/>
                <w:szCs w:val="24"/>
              </w:rPr>
              <w:fldChar w:fldCharType="end"/>
            </w:r>
          </w:p>
        </w:tc>
        <w:tc>
          <w:tcPr>
            <w:tcW w:w="1701" w:type="dxa"/>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E30CDE" w:rsidRPr="00495981" w:rsidRDefault="002B465A">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snapToGrid w:val="0"/>
                <w:spacing w:val="-6"/>
                <w:kern w:val="21"/>
                <w:szCs w:val="24"/>
              </w:rPr>
              <w:t>在建工程</w:t>
            </w:r>
          </w:p>
          <w:p w:rsidR="00E30CDE" w:rsidRPr="00495981" w:rsidRDefault="002B465A">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snapToGrid w:val="0"/>
                <w:spacing w:val="-6"/>
                <w:kern w:val="21"/>
                <w:szCs w:val="24"/>
              </w:rPr>
              <w:t>排放量（固体废物产生量）</w:t>
            </w:r>
            <w:r w:rsidR="00DA0C1C" w:rsidRPr="00495981">
              <w:rPr>
                <w:rFonts w:ascii="Times New Roman" w:hAnsi="Times New Roman" w:cs="Times New Roman"/>
                <w:snapToGrid w:val="0"/>
                <w:spacing w:val="-6"/>
                <w:kern w:val="21"/>
                <w:szCs w:val="24"/>
              </w:rPr>
              <w:fldChar w:fldCharType="begin"/>
            </w:r>
            <w:r w:rsidRPr="00495981">
              <w:rPr>
                <w:rFonts w:ascii="Times New Roman" w:hAnsi="Times New Roman" w:cs="Times New Roman"/>
                <w:snapToGrid w:val="0"/>
                <w:spacing w:val="-6"/>
                <w:kern w:val="21"/>
                <w:szCs w:val="24"/>
              </w:rPr>
              <w:instrText xml:space="preserve"> = 3 \* GB3 \* MERGEFORMAT </w:instrText>
            </w:r>
            <w:r w:rsidR="00DA0C1C" w:rsidRPr="00495981">
              <w:rPr>
                <w:rFonts w:ascii="Times New Roman" w:hAnsi="Times New Roman" w:cs="Times New Roman"/>
                <w:snapToGrid w:val="0"/>
                <w:spacing w:val="-6"/>
                <w:kern w:val="21"/>
                <w:szCs w:val="24"/>
              </w:rPr>
              <w:fldChar w:fldCharType="separate"/>
            </w:r>
            <w:r w:rsidRPr="00495981">
              <w:rPr>
                <w:rFonts w:ascii="Times New Roman" w:hAnsi="Times New Roman" w:cs="Times New Roman"/>
                <w:szCs w:val="24"/>
              </w:rPr>
              <w:t>③</w:t>
            </w:r>
            <w:r w:rsidR="00DA0C1C" w:rsidRPr="00495981">
              <w:rPr>
                <w:rFonts w:ascii="Times New Roman" w:hAnsi="Times New Roman" w:cs="Times New Roman"/>
                <w:snapToGrid w:val="0"/>
                <w:spacing w:val="-6"/>
                <w:kern w:val="21"/>
                <w:szCs w:val="24"/>
              </w:rPr>
              <w:fldChar w:fldCharType="end"/>
            </w:r>
          </w:p>
        </w:tc>
        <w:tc>
          <w:tcPr>
            <w:tcW w:w="1559" w:type="dxa"/>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E30CDE" w:rsidRPr="00495981" w:rsidRDefault="002B465A">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snapToGrid w:val="0"/>
                <w:spacing w:val="-6"/>
                <w:kern w:val="21"/>
                <w:szCs w:val="24"/>
              </w:rPr>
              <w:t>本项目</w:t>
            </w:r>
          </w:p>
          <w:p w:rsidR="00E30CDE" w:rsidRPr="00495981" w:rsidRDefault="002B465A">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snapToGrid w:val="0"/>
                <w:spacing w:val="-6"/>
                <w:kern w:val="21"/>
                <w:szCs w:val="24"/>
              </w:rPr>
              <w:t>排放量（固体废物产生量）</w:t>
            </w:r>
            <w:r w:rsidR="00DA0C1C" w:rsidRPr="00495981">
              <w:rPr>
                <w:rFonts w:ascii="Times New Roman" w:hAnsi="Times New Roman" w:cs="Times New Roman"/>
                <w:snapToGrid w:val="0"/>
                <w:spacing w:val="-6"/>
                <w:kern w:val="21"/>
                <w:szCs w:val="24"/>
              </w:rPr>
              <w:fldChar w:fldCharType="begin"/>
            </w:r>
            <w:r w:rsidRPr="00495981">
              <w:rPr>
                <w:rFonts w:ascii="Times New Roman" w:hAnsi="Times New Roman" w:cs="Times New Roman"/>
                <w:snapToGrid w:val="0"/>
                <w:spacing w:val="-6"/>
                <w:kern w:val="21"/>
                <w:szCs w:val="24"/>
              </w:rPr>
              <w:instrText xml:space="preserve"> = 4 \* GB3 \* MERGEFORMAT </w:instrText>
            </w:r>
            <w:r w:rsidR="00DA0C1C" w:rsidRPr="00495981">
              <w:rPr>
                <w:rFonts w:ascii="Times New Roman" w:hAnsi="Times New Roman" w:cs="Times New Roman"/>
                <w:snapToGrid w:val="0"/>
                <w:spacing w:val="-6"/>
                <w:kern w:val="21"/>
                <w:szCs w:val="24"/>
              </w:rPr>
              <w:fldChar w:fldCharType="separate"/>
            </w:r>
            <w:r w:rsidRPr="00495981">
              <w:rPr>
                <w:rFonts w:ascii="Times New Roman" w:hAnsi="Times New Roman" w:cs="Times New Roman"/>
                <w:szCs w:val="24"/>
              </w:rPr>
              <w:t>④</w:t>
            </w:r>
            <w:r w:rsidR="00DA0C1C" w:rsidRPr="00495981">
              <w:rPr>
                <w:rFonts w:ascii="Times New Roman" w:hAnsi="Times New Roman" w:cs="Times New Roman"/>
                <w:snapToGrid w:val="0"/>
                <w:spacing w:val="-6"/>
                <w:kern w:val="21"/>
                <w:szCs w:val="24"/>
              </w:rPr>
              <w:fldChar w:fldCharType="end"/>
            </w:r>
          </w:p>
        </w:tc>
        <w:tc>
          <w:tcPr>
            <w:tcW w:w="1559" w:type="dxa"/>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E30CDE" w:rsidRPr="00495981" w:rsidRDefault="002B465A">
            <w:pPr>
              <w:pStyle w:val="af7"/>
              <w:spacing w:before="31" w:line="240" w:lineRule="auto"/>
              <w:jc w:val="left"/>
              <w:rPr>
                <w:rFonts w:ascii="Times New Roman" w:hAnsi="Times New Roman" w:cs="Times New Roman"/>
                <w:snapToGrid w:val="0"/>
                <w:spacing w:val="-16"/>
                <w:kern w:val="21"/>
                <w:szCs w:val="24"/>
              </w:rPr>
            </w:pPr>
            <w:r w:rsidRPr="00495981">
              <w:rPr>
                <w:rFonts w:ascii="Times New Roman" w:hAnsi="Times New Roman" w:cs="Times New Roman"/>
                <w:snapToGrid w:val="0"/>
                <w:spacing w:val="-16"/>
                <w:kern w:val="21"/>
                <w:szCs w:val="24"/>
              </w:rPr>
              <w:t>以新带老削减量</w:t>
            </w:r>
          </w:p>
          <w:p w:rsidR="00E30CDE" w:rsidRPr="00495981" w:rsidRDefault="002B465A">
            <w:pPr>
              <w:pStyle w:val="af7"/>
              <w:spacing w:before="31" w:line="240" w:lineRule="auto"/>
              <w:jc w:val="left"/>
              <w:rPr>
                <w:rFonts w:ascii="Times New Roman" w:hAnsi="Times New Roman" w:cs="Times New Roman"/>
                <w:snapToGrid w:val="0"/>
                <w:spacing w:val="-16"/>
                <w:kern w:val="21"/>
                <w:szCs w:val="24"/>
              </w:rPr>
            </w:pPr>
            <w:r w:rsidRPr="00495981">
              <w:rPr>
                <w:rFonts w:ascii="Times New Roman" w:hAnsi="Times New Roman" w:cs="Times New Roman"/>
                <w:snapToGrid w:val="0"/>
                <w:spacing w:val="-16"/>
                <w:kern w:val="21"/>
                <w:szCs w:val="24"/>
              </w:rPr>
              <w:t>（新建项目不填）</w:t>
            </w:r>
            <w:r w:rsidR="00DA0C1C" w:rsidRPr="00495981">
              <w:rPr>
                <w:rFonts w:ascii="Times New Roman" w:hAnsi="Times New Roman" w:cs="Times New Roman"/>
                <w:snapToGrid w:val="0"/>
                <w:spacing w:val="-16"/>
                <w:kern w:val="21"/>
                <w:szCs w:val="24"/>
              </w:rPr>
              <w:fldChar w:fldCharType="begin"/>
            </w:r>
            <w:r w:rsidRPr="00495981">
              <w:rPr>
                <w:rFonts w:ascii="Times New Roman" w:hAnsi="Times New Roman" w:cs="Times New Roman"/>
                <w:snapToGrid w:val="0"/>
                <w:spacing w:val="-16"/>
                <w:kern w:val="21"/>
                <w:szCs w:val="24"/>
              </w:rPr>
              <w:instrText xml:space="preserve"> = 5 \* GB3 \* MERGEFORMAT </w:instrText>
            </w:r>
            <w:r w:rsidR="00DA0C1C" w:rsidRPr="00495981">
              <w:rPr>
                <w:rFonts w:ascii="Times New Roman" w:hAnsi="Times New Roman" w:cs="Times New Roman"/>
                <w:snapToGrid w:val="0"/>
                <w:spacing w:val="-16"/>
                <w:kern w:val="21"/>
                <w:szCs w:val="24"/>
              </w:rPr>
              <w:fldChar w:fldCharType="separate"/>
            </w:r>
            <w:r w:rsidRPr="00495981">
              <w:rPr>
                <w:rFonts w:ascii="Times New Roman" w:hAnsi="Times New Roman" w:cs="Times New Roman"/>
                <w:szCs w:val="24"/>
              </w:rPr>
              <w:t>⑤</w:t>
            </w:r>
            <w:r w:rsidR="00DA0C1C" w:rsidRPr="00495981">
              <w:rPr>
                <w:rFonts w:ascii="Times New Roman" w:hAnsi="Times New Roman" w:cs="Times New Roman"/>
                <w:snapToGrid w:val="0"/>
                <w:spacing w:val="-16"/>
                <w:kern w:val="21"/>
                <w:szCs w:val="24"/>
              </w:rPr>
              <w:fldChar w:fldCharType="end"/>
            </w:r>
          </w:p>
        </w:tc>
        <w:tc>
          <w:tcPr>
            <w:tcW w:w="1701" w:type="dxa"/>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E30CDE" w:rsidRPr="00495981" w:rsidRDefault="002B465A">
            <w:pPr>
              <w:pStyle w:val="af7"/>
              <w:spacing w:before="31" w:line="240" w:lineRule="auto"/>
              <w:jc w:val="left"/>
              <w:rPr>
                <w:rFonts w:ascii="Times New Roman" w:hAnsi="Times New Roman" w:cs="Times New Roman"/>
                <w:snapToGrid w:val="0"/>
                <w:spacing w:val="-16"/>
                <w:kern w:val="21"/>
                <w:szCs w:val="24"/>
              </w:rPr>
            </w:pPr>
            <w:r w:rsidRPr="00495981">
              <w:rPr>
                <w:rFonts w:ascii="Times New Roman" w:hAnsi="Times New Roman" w:cs="Times New Roman"/>
                <w:snapToGrid w:val="0"/>
                <w:spacing w:val="-16"/>
                <w:kern w:val="21"/>
                <w:szCs w:val="24"/>
              </w:rPr>
              <w:t>本项目建成后</w:t>
            </w:r>
          </w:p>
          <w:p w:rsidR="00E30CDE" w:rsidRPr="00495981" w:rsidRDefault="002B465A">
            <w:pPr>
              <w:pStyle w:val="af7"/>
              <w:spacing w:before="31" w:line="240" w:lineRule="auto"/>
              <w:jc w:val="left"/>
              <w:rPr>
                <w:rFonts w:ascii="Times New Roman" w:hAnsi="Times New Roman" w:cs="Times New Roman"/>
                <w:snapToGrid w:val="0"/>
                <w:spacing w:val="-16"/>
                <w:kern w:val="21"/>
                <w:szCs w:val="24"/>
              </w:rPr>
            </w:pPr>
            <w:r w:rsidRPr="00495981">
              <w:rPr>
                <w:rFonts w:ascii="Times New Roman" w:hAnsi="Times New Roman" w:cs="Times New Roman"/>
                <w:snapToGrid w:val="0"/>
                <w:spacing w:val="-16"/>
                <w:kern w:val="21"/>
                <w:szCs w:val="24"/>
              </w:rPr>
              <w:t>全厂排放量（固体废物产生量）</w:t>
            </w:r>
            <w:r w:rsidR="00DA0C1C" w:rsidRPr="00495981">
              <w:rPr>
                <w:rFonts w:ascii="Times New Roman" w:hAnsi="Times New Roman" w:cs="Times New Roman"/>
                <w:snapToGrid w:val="0"/>
                <w:spacing w:val="-16"/>
                <w:kern w:val="21"/>
                <w:szCs w:val="24"/>
              </w:rPr>
              <w:fldChar w:fldCharType="begin"/>
            </w:r>
            <w:r w:rsidRPr="00495981">
              <w:rPr>
                <w:rFonts w:ascii="Times New Roman" w:hAnsi="Times New Roman" w:cs="Times New Roman"/>
                <w:snapToGrid w:val="0"/>
                <w:spacing w:val="-16"/>
                <w:kern w:val="21"/>
                <w:szCs w:val="24"/>
              </w:rPr>
              <w:instrText xml:space="preserve"> = 6 \* GB3 \* MERGEFORMAT </w:instrText>
            </w:r>
            <w:r w:rsidR="00DA0C1C" w:rsidRPr="00495981">
              <w:rPr>
                <w:rFonts w:ascii="Times New Roman" w:hAnsi="Times New Roman" w:cs="Times New Roman"/>
                <w:snapToGrid w:val="0"/>
                <w:spacing w:val="-16"/>
                <w:kern w:val="21"/>
                <w:szCs w:val="24"/>
              </w:rPr>
              <w:fldChar w:fldCharType="separate"/>
            </w:r>
            <w:r w:rsidRPr="00495981">
              <w:rPr>
                <w:rFonts w:ascii="Times New Roman" w:hAnsi="Times New Roman" w:cs="Times New Roman"/>
                <w:szCs w:val="24"/>
              </w:rPr>
              <w:t>⑥</w:t>
            </w:r>
            <w:r w:rsidR="00DA0C1C" w:rsidRPr="00495981">
              <w:rPr>
                <w:rFonts w:ascii="Times New Roman" w:hAnsi="Times New Roman" w:cs="Times New Roman"/>
                <w:snapToGrid w:val="0"/>
                <w:spacing w:val="-16"/>
                <w:kern w:val="21"/>
                <w:szCs w:val="24"/>
              </w:rPr>
              <w:fldChar w:fldCharType="end"/>
            </w:r>
          </w:p>
        </w:tc>
        <w:tc>
          <w:tcPr>
            <w:tcW w:w="1286" w:type="dxa"/>
            <w:tcBorders>
              <w:top w:val="single" w:sz="8" w:space="0" w:color="auto"/>
              <w:left w:val="single" w:sz="4" w:space="0" w:color="auto"/>
              <w:bottom w:val="single" w:sz="4" w:space="0" w:color="auto"/>
              <w:right w:val="single" w:sz="8" w:space="0" w:color="auto"/>
            </w:tcBorders>
            <w:tcMar>
              <w:top w:w="0" w:type="dxa"/>
              <w:left w:w="28" w:type="dxa"/>
              <w:bottom w:w="0" w:type="dxa"/>
              <w:right w:w="28" w:type="dxa"/>
            </w:tcMar>
            <w:vAlign w:val="center"/>
          </w:tcPr>
          <w:p w:rsidR="00E30CDE" w:rsidRPr="00495981" w:rsidRDefault="002B465A">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snapToGrid w:val="0"/>
                <w:spacing w:val="-6"/>
                <w:kern w:val="21"/>
                <w:szCs w:val="24"/>
              </w:rPr>
              <w:t>变化量</w:t>
            </w:r>
          </w:p>
          <w:p w:rsidR="00E30CDE" w:rsidRPr="00495981" w:rsidRDefault="00DA0C1C">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snapToGrid w:val="0"/>
                <w:spacing w:val="-6"/>
                <w:kern w:val="21"/>
                <w:szCs w:val="24"/>
              </w:rPr>
              <w:fldChar w:fldCharType="begin"/>
            </w:r>
            <w:r w:rsidR="002B465A" w:rsidRPr="00495981">
              <w:rPr>
                <w:rFonts w:ascii="Times New Roman" w:hAnsi="Times New Roman" w:cs="Times New Roman"/>
                <w:snapToGrid w:val="0"/>
                <w:spacing w:val="-6"/>
                <w:kern w:val="21"/>
                <w:szCs w:val="24"/>
              </w:rPr>
              <w:instrText xml:space="preserve"> = 7 \* GB3 \* MERGEFORMAT </w:instrText>
            </w:r>
            <w:r w:rsidRPr="00495981">
              <w:rPr>
                <w:rFonts w:ascii="Times New Roman" w:hAnsi="Times New Roman" w:cs="Times New Roman"/>
                <w:snapToGrid w:val="0"/>
                <w:spacing w:val="-6"/>
                <w:kern w:val="21"/>
                <w:szCs w:val="24"/>
              </w:rPr>
              <w:fldChar w:fldCharType="separate"/>
            </w:r>
            <w:r w:rsidR="002B465A" w:rsidRPr="00495981">
              <w:rPr>
                <w:rFonts w:ascii="Times New Roman" w:hAnsi="Times New Roman" w:cs="Times New Roman"/>
                <w:szCs w:val="24"/>
              </w:rPr>
              <w:t>⑦</w:t>
            </w:r>
            <w:r w:rsidRPr="00495981">
              <w:rPr>
                <w:rFonts w:ascii="Times New Roman" w:hAnsi="Times New Roman" w:cs="Times New Roman"/>
                <w:snapToGrid w:val="0"/>
                <w:spacing w:val="-6"/>
                <w:kern w:val="21"/>
                <w:szCs w:val="24"/>
              </w:rPr>
              <w:fldChar w:fldCharType="end"/>
            </w:r>
          </w:p>
        </w:tc>
      </w:tr>
      <w:tr w:rsidR="0003389E" w:rsidRPr="00495981" w:rsidTr="0003389E">
        <w:trPr>
          <w:trHeight w:val="482"/>
        </w:trPr>
        <w:tc>
          <w:tcPr>
            <w:tcW w:w="1588" w:type="dxa"/>
            <w:vMerge w:val="restart"/>
            <w:tcBorders>
              <w:top w:val="single" w:sz="4" w:space="0" w:color="auto"/>
              <w:left w:val="single" w:sz="8"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zCs w:val="24"/>
              </w:rPr>
            </w:pPr>
            <w:r w:rsidRPr="00495981">
              <w:rPr>
                <w:rFonts w:ascii="Times New Roman" w:hAnsi="Times New Roman" w:cs="Times New Roman"/>
                <w:snapToGrid w:val="0"/>
                <w:kern w:val="21"/>
                <w:szCs w:val="24"/>
              </w:rPr>
              <w:t>废气</w:t>
            </w:r>
          </w:p>
        </w:tc>
        <w:tc>
          <w:tcPr>
            <w:tcW w:w="1586"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r w:rsidRPr="00495981">
              <w:rPr>
                <w:rFonts w:ascii="Times New Roman" w:hAnsi="Times New Roman" w:cs="Times New Roman"/>
                <w:snapToGrid w:val="0"/>
                <w:kern w:val="21"/>
                <w:szCs w:val="24"/>
              </w:rPr>
              <w:t>粉尘</w:t>
            </w:r>
          </w:p>
        </w:tc>
        <w:tc>
          <w:tcPr>
            <w:tcW w:w="1532"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widowControl/>
              <w:jc w:val="left"/>
              <w:textAlignment w:val="center"/>
              <w:rPr>
                <w:rFonts w:ascii="Times New Roman" w:eastAsia="宋体"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widowControl/>
              <w:jc w:val="left"/>
              <w:textAlignment w:val="center"/>
              <w:rPr>
                <w:rFonts w:ascii="Times New Roman" w:eastAsia="宋体" w:hAnsi="Times New Roman" w:cs="Times New Roman"/>
                <w:snapToGrid w:val="0"/>
                <w:kern w:val="21"/>
                <w:sz w:val="24"/>
                <w:szCs w:val="24"/>
              </w:rPr>
            </w:pPr>
            <w:r w:rsidRPr="00495981">
              <w:rPr>
                <w:rFonts w:ascii="Times New Roman" w:eastAsia="宋体" w:hAnsi="Times New Roman" w:cs="Times New Roman" w:hint="eastAsia"/>
                <w:kern w:val="0"/>
                <w:sz w:val="24"/>
                <w:szCs w:val="24"/>
              </w:rPr>
              <w:t>3.88</w:t>
            </w:r>
          </w:p>
        </w:tc>
        <w:tc>
          <w:tcPr>
            <w:tcW w:w="1559"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widowControl/>
              <w:jc w:val="left"/>
              <w:textAlignment w:val="center"/>
              <w:rPr>
                <w:rFonts w:ascii="Times New Roman" w:eastAsia="宋体" w:hAnsi="Times New Roman" w:cs="Times New Roman"/>
                <w:sz w:val="24"/>
                <w:szCs w:val="24"/>
              </w:rPr>
            </w:pPr>
            <w:r w:rsidRPr="00495981">
              <w:rPr>
                <w:rFonts w:ascii="Times New Roman" w:eastAsia="宋体" w:hAnsi="Times New Roman" w:cs="Times New Roman" w:hint="eastAsia"/>
                <w:kern w:val="0"/>
                <w:sz w:val="24"/>
                <w:szCs w:val="24"/>
              </w:rPr>
              <w:t>3.88</w:t>
            </w:r>
          </w:p>
        </w:tc>
        <w:tc>
          <w:tcPr>
            <w:tcW w:w="1286" w:type="dxa"/>
            <w:tcBorders>
              <w:top w:val="single" w:sz="4" w:space="0" w:color="auto"/>
              <w:left w:val="single" w:sz="4" w:space="0" w:color="auto"/>
              <w:bottom w:val="single" w:sz="4" w:space="0" w:color="auto"/>
              <w:right w:val="single" w:sz="8" w:space="0" w:color="auto"/>
            </w:tcBorders>
            <w:vAlign w:val="center"/>
          </w:tcPr>
          <w:p w:rsidR="0003389E" w:rsidRPr="00495981" w:rsidRDefault="0003389E" w:rsidP="006A0B28">
            <w:pPr>
              <w:widowControl/>
              <w:jc w:val="left"/>
              <w:textAlignment w:val="center"/>
              <w:rPr>
                <w:rFonts w:ascii="Times New Roman" w:eastAsia="宋体" w:hAnsi="Times New Roman" w:cs="Times New Roman"/>
                <w:sz w:val="24"/>
                <w:szCs w:val="24"/>
              </w:rPr>
            </w:pPr>
            <w:r>
              <w:rPr>
                <w:rFonts w:ascii="Times New Roman" w:eastAsia="宋体" w:hAnsi="Times New Roman" w:cs="Times New Roman" w:hint="eastAsia"/>
                <w:kern w:val="0"/>
                <w:sz w:val="24"/>
                <w:szCs w:val="24"/>
              </w:rPr>
              <w:t>+</w:t>
            </w:r>
            <w:r w:rsidRPr="00495981">
              <w:rPr>
                <w:rFonts w:ascii="Times New Roman" w:eastAsia="宋体" w:hAnsi="Times New Roman" w:cs="Times New Roman" w:hint="eastAsia"/>
                <w:kern w:val="0"/>
                <w:sz w:val="24"/>
                <w:szCs w:val="24"/>
              </w:rPr>
              <w:t>3.88</w:t>
            </w:r>
          </w:p>
        </w:tc>
      </w:tr>
      <w:tr w:rsidR="0003389E" w:rsidRPr="00495981" w:rsidTr="0003389E">
        <w:trPr>
          <w:trHeight w:val="482"/>
        </w:trPr>
        <w:tc>
          <w:tcPr>
            <w:tcW w:w="1588" w:type="dxa"/>
            <w:vMerge/>
            <w:tcBorders>
              <w:top w:val="single" w:sz="4" w:space="0" w:color="auto"/>
              <w:left w:val="single" w:sz="8" w:space="0" w:color="auto"/>
              <w:bottom w:val="single" w:sz="4" w:space="0" w:color="auto"/>
              <w:right w:val="single" w:sz="4" w:space="0" w:color="auto"/>
            </w:tcBorders>
            <w:vAlign w:val="center"/>
          </w:tcPr>
          <w:p w:rsidR="0003389E" w:rsidRPr="00495981" w:rsidRDefault="0003389E">
            <w:pPr>
              <w:widowControl/>
              <w:jc w:val="left"/>
              <w:rPr>
                <w:rFonts w:ascii="Times New Roman" w:eastAsia="宋体" w:hAnsi="Times New Roman" w:cs="Times New Roman"/>
                <w:sz w:val="24"/>
                <w:szCs w:val="24"/>
              </w:rPr>
            </w:pPr>
          </w:p>
        </w:tc>
        <w:tc>
          <w:tcPr>
            <w:tcW w:w="1586"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r w:rsidRPr="00495981">
              <w:rPr>
                <w:rFonts w:ascii="Times New Roman" w:hAnsi="Times New Roman" w:cs="Times New Roman"/>
                <w:snapToGrid w:val="0"/>
                <w:kern w:val="21"/>
                <w:szCs w:val="24"/>
              </w:rPr>
              <w:t>油烟</w:t>
            </w:r>
          </w:p>
        </w:tc>
        <w:tc>
          <w:tcPr>
            <w:tcW w:w="1532"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widowControl/>
              <w:jc w:val="left"/>
              <w:textAlignment w:val="center"/>
              <w:rPr>
                <w:rFonts w:ascii="Times New Roman" w:eastAsia="宋体"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widowControl/>
              <w:jc w:val="left"/>
              <w:textAlignment w:val="center"/>
              <w:rPr>
                <w:rFonts w:ascii="Times New Roman" w:eastAsia="宋体" w:hAnsi="Times New Roman" w:cs="Times New Roman"/>
                <w:snapToGrid w:val="0"/>
                <w:kern w:val="21"/>
                <w:sz w:val="24"/>
                <w:szCs w:val="24"/>
              </w:rPr>
            </w:pPr>
            <w:r w:rsidRPr="00495981">
              <w:rPr>
                <w:rFonts w:ascii="Times New Roman" w:eastAsia="宋体" w:hAnsi="Times New Roman" w:cs="Times New Roman" w:hint="eastAsia"/>
                <w:sz w:val="24"/>
                <w:szCs w:val="24"/>
              </w:rPr>
              <w:t>1.58</w:t>
            </w:r>
            <w:r w:rsidRPr="00495981">
              <w:rPr>
                <w:rFonts w:ascii="Times New Roman" w:eastAsia="宋体" w:hAnsi="Times New Roman" w:cs="Times New Roman"/>
                <w:sz w:val="24"/>
                <w:szCs w:val="24"/>
              </w:rPr>
              <w:t>kg/a</w:t>
            </w:r>
          </w:p>
        </w:tc>
        <w:tc>
          <w:tcPr>
            <w:tcW w:w="1559"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widowControl/>
              <w:jc w:val="left"/>
              <w:textAlignment w:val="center"/>
              <w:rPr>
                <w:rFonts w:ascii="Times New Roman" w:eastAsia="宋体" w:hAnsi="Times New Roman" w:cs="Times New Roman"/>
                <w:sz w:val="24"/>
                <w:szCs w:val="24"/>
              </w:rPr>
            </w:pPr>
            <w:r w:rsidRPr="00495981">
              <w:rPr>
                <w:rFonts w:ascii="Times New Roman" w:eastAsia="宋体" w:hAnsi="Times New Roman" w:cs="Times New Roman" w:hint="eastAsia"/>
                <w:sz w:val="24"/>
                <w:szCs w:val="24"/>
              </w:rPr>
              <w:t>1.58</w:t>
            </w:r>
            <w:r w:rsidRPr="00495981">
              <w:rPr>
                <w:rFonts w:ascii="Times New Roman" w:eastAsia="宋体" w:hAnsi="Times New Roman" w:cs="Times New Roman"/>
                <w:sz w:val="24"/>
                <w:szCs w:val="24"/>
              </w:rPr>
              <w:t>kg/a</w:t>
            </w:r>
          </w:p>
        </w:tc>
        <w:tc>
          <w:tcPr>
            <w:tcW w:w="1286" w:type="dxa"/>
            <w:tcBorders>
              <w:top w:val="single" w:sz="4" w:space="0" w:color="auto"/>
              <w:left w:val="single" w:sz="4" w:space="0" w:color="auto"/>
              <w:bottom w:val="single" w:sz="4" w:space="0" w:color="auto"/>
              <w:right w:val="single" w:sz="8" w:space="0" w:color="auto"/>
            </w:tcBorders>
            <w:vAlign w:val="center"/>
          </w:tcPr>
          <w:p w:rsidR="0003389E" w:rsidRPr="00495981" w:rsidRDefault="0003389E" w:rsidP="006A0B28">
            <w:pPr>
              <w:widowControl/>
              <w:jc w:val="left"/>
              <w:textAlignment w:val="center"/>
              <w:rPr>
                <w:rFonts w:ascii="Times New Roman" w:eastAsia="宋体" w:hAnsi="Times New Roman" w:cs="Times New Roman"/>
                <w:sz w:val="24"/>
                <w:szCs w:val="24"/>
              </w:rPr>
            </w:pPr>
            <w:r>
              <w:rPr>
                <w:rFonts w:ascii="Times New Roman" w:eastAsia="宋体" w:hAnsi="Times New Roman" w:cs="Times New Roman" w:hint="eastAsia"/>
                <w:sz w:val="24"/>
                <w:szCs w:val="24"/>
              </w:rPr>
              <w:t>+</w:t>
            </w:r>
            <w:r w:rsidRPr="00495981">
              <w:rPr>
                <w:rFonts w:ascii="Times New Roman" w:eastAsia="宋体" w:hAnsi="Times New Roman" w:cs="Times New Roman" w:hint="eastAsia"/>
                <w:sz w:val="24"/>
                <w:szCs w:val="24"/>
              </w:rPr>
              <w:t>1.58</w:t>
            </w:r>
            <w:r w:rsidRPr="00495981">
              <w:rPr>
                <w:rFonts w:ascii="Times New Roman" w:eastAsia="宋体" w:hAnsi="Times New Roman" w:cs="Times New Roman"/>
                <w:sz w:val="24"/>
                <w:szCs w:val="24"/>
              </w:rPr>
              <w:t>kg/a</w:t>
            </w:r>
          </w:p>
        </w:tc>
      </w:tr>
      <w:tr w:rsidR="0003389E" w:rsidRPr="00495981" w:rsidTr="0003389E">
        <w:trPr>
          <w:trHeight w:val="482"/>
        </w:trPr>
        <w:tc>
          <w:tcPr>
            <w:tcW w:w="1588" w:type="dxa"/>
            <w:tcBorders>
              <w:top w:val="single" w:sz="4" w:space="0" w:color="auto"/>
              <w:left w:val="single" w:sz="8"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r w:rsidRPr="00495981">
              <w:rPr>
                <w:rFonts w:ascii="Times New Roman" w:hAnsi="Times New Roman" w:cs="Times New Roman"/>
                <w:snapToGrid w:val="0"/>
                <w:kern w:val="21"/>
                <w:szCs w:val="24"/>
              </w:rPr>
              <w:t>废水</w:t>
            </w:r>
          </w:p>
        </w:tc>
        <w:tc>
          <w:tcPr>
            <w:tcW w:w="1586"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r w:rsidRPr="00495981">
              <w:rPr>
                <w:rFonts w:ascii="Times New Roman" w:hAnsi="Times New Roman" w:cs="Times New Roman"/>
                <w:snapToGrid w:val="0"/>
                <w:kern w:val="21"/>
                <w:szCs w:val="24"/>
              </w:rPr>
              <w:t>/</w:t>
            </w:r>
          </w:p>
        </w:tc>
        <w:tc>
          <w:tcPr>
            <w:tcW w:w="1532"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snapToGrid w:val="0"/>
                <w:spacing w:val="-6"/>
                <w:kern w:val="21"/>
                <w:szCs w:val="24"/>
              </w:rPr>
              <w:t>/</w:t>
            </w:r>
          </w:p>
        </w:tc>
        <w:tc>
          <w:tcPr>
            <w:tcW w:w="1559"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snapToGrid w:val="0"/>
                <w:spacing w:val="-6"/>
                <w:kern w:val="21"/>
                <w:szCs w:val="24"/>
              </w:rPr>
              <w:t>/</w:t>
            </w:r>
          </w:p>
        </w:tc>
        <w:tc>
          <w:tcPr>
            <w:tcW w:w="1286" w:type="dxa"/>
            <w:tcBorders>
              <w:top w:val="single" w:sz="4" w:space="0" w:color="auto"/>
              <w:left w:val="single" w:sz="4" w:space="0" w:color="auto"/>
              <w:bottom w:val="single" w:sz="4" w:space="0" w:color="auto"/>
              <w:right w:val="single" w:sz="8" w:space="0" w:color="auto"/>
            </w:tcBorders>
            <w:vAlign w:val="center"/>
          </w:tcPr>
          <w:p w:rsidR="0003389E" w:rsidRPr="00495981" w:rsidRDefault="0003389E" w:rsidP="0003389E">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snapToGrid w:val="0"/>
                <w:spacing w:val="-6"/>
                <w:kern w:val="21"/>
                <w:szCs w:val="24"/>
              </w:rPr>
              <w:t>/</w:t>
            </w:r>
          </w:p>
        </w:tc>
      </w:tr>
      <w:tr w:rsidR="0003389E" w:rsidRPr="00495981" w:rsidTr="0003389E">
        <w:trPr>
          <w:trHeight w:val="482"/>
        </w:trPr>
        <w:tc>
          <w:tcPr>
            <w:tcW w:w="1588" w:type="dxa"/>
            <w:vMerge w:val="restart"/>
            <w:tcBorders>
              <w:top w:val="single" w:sz="4" w:space="0" w:color="auto"/>
              <w:left w:val="single" w:sz="8"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r w:rsidRPr="00495981">
              <w:rPr>
                <w:rFonts w:ascii="Times New Roman" w:hAnsi="Times New Roman" w:cs="Times New Roman"/>
                <w:snapToGrid w:val="0"/>
                <w:kern w:val="21"/>
                <w:szCs w:val="24"/>
              </w:rPr>
              <w:t>一般工业</w:t>
            </w:r>
          </w:p>
          <w:p w:rsidR="0003389E" w:rsidRPr="00495981" w:rsidRDefault="0003389E">
            <w:pPr>
              <w:pStyle w:val="af7"/>
              <w:spacing w:before="31" w:line="240" w:lineRule="auto"/>
              <w:jc w:val="left"/>
              <w:rPr>
                <w:rFonts w:ascii="Times New Roman" w:hAnsi="Times New Roman" w:cs="Times New Roman"/>
                <w:snapToGrid w:val="0"/>
                <w:kern w:val="21"/>
                <w:szCs w:val="24"/>
              </w:rPr>
            </w:pPr>
            <w:r w:rsidRPr="00495981">
              <w:rPr>
                <w:rFonts w:ascii="Times New Roman" w:hAnsi="Times New Roman" w:cs="Times New Roman"/>
                <w:snapToGrid w:val="0"/>
                <w:kern w:val="21"/>
                <w:szCs w:val="24"/>
              </w:rPr>
              <w:t>固体废物</w:t>
            </w:r>
          </w:p>
        </w:tc>
        <w:tc>
          <w:tcPr>
            <w:tcW w:w="1586"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r w:rsidRPr="00495981">
              <w:rPr>
                <w:rFonts w:ascii="Times New Roman" w:hAnsi="Times New Roman" w:cs="Times New Roman" w:hint="eastAsia"/>
                <w:snapToGrid w:val="0"/>
                <w:kern w:val="21"/>
                <w:szCs w:val="24"/>
              </w:rPr>
              <w:t>污泥</w:t>
            </w:r>
          </w:p>
        </w:tc>
        <w:tc>
          <w:tcPr>
            <w:tcW w:w="1532"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hint="eastAsia"/>
                <w:snapToGrid w:val="0"/>
                <w:spacing w:val="-6"/>
                <w:kern w:val="21"/>
                <w:szCs w:val="24"/>
              </w:rPr>
              <w:t>11.44</w:t>
            </w:r>
          </w:p>
        </w:tc>
        <w:tc>
          <w:tcPr>
            <w:tcW w:w="1559"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hint="eastAsia"/>
                <w:snapToGrid w:val="0"/>
                <w:spacing w:val="-6"/>
                <w:kern w:val="21"/>
                <w:szCs w:val="24"/>
              </w:rPr>
              <w:t>11.44</w:t>
            </w:r>
          </w:p>
        </w:tc>
        <w:tc>
          <w:tcPr>
            <w:tcW w:w="1286" w:type="dxa"/>
            <w:tcBorders>
              <w:top w:val="single" w:sz="4" w:space="0" w:color="auto"/>
              <w:left w:val="single" w:sz="4" w:space="0" w:color="auto"/>
              <w:bottom w:val="single" w:sz="4" w:space="0" w:color="auto"/>
              <w:right w:val="single" w:sz="8" w:space="0" w:color="auto"/>
            </w:tcBorders>
            <w:vAlign w:val="center"/>
          </w:tcPr>
          <w:p w:rsidR="0003389E" w:rsidRPr="00495981" w:rsidRDefault="0003389E" w:rsidP="0003389E">
            <w:pPr>
              <w:pStyle w:val="af7"/>
              <w:spacing w:before="31" w:line="240" w:lineRule="auto"/>
              <w:jc w:val="left"/>
              <w:rPr>
                <w:rFonts w:ascii="Times New Roman" w:hAnsi="Times New Roman" w:cs="Times New Roman"/>
                <w:snapToGrid w:val="0"/>
                <w:spacing w:val="-6"/>
                <w:kern w:val="21"/>
                <w:szCs w:val="24"/>
              </w:rPr>
            </w:pPr>
            <w:r>
              <w:rPr>
                <w:rFonts w:ascii="Times New Roman" w:hAnsi="Times New Roman" w:cs="Times New Roman" w:hint="eastAsia"/>
                <w:snapToGrid w:val="0"/>
                <w:spacing w:val="-6"/>
                <w:kern w:val="21"/>
                <w:szCs w:val="24"/>
              </w:rPr>
              <w:t>+</w:t>
            </w:r>
            <w:r w:rsidRPr="00495981">
              <w:rPr>
                <w:rFonts w:ascii="Times New Roman" w:hAnsi="Times New Roman" w:cs="Times New Roman" w:hint="eastAsia"/>
                <w:snapToGrid w:val="0"/>
                <w:spacing w:val="-6"/>
                <w:kern w:val="21"/>
                <w:szCs w:val="24"/>
              </w:rPr>
              <w:t>11.44</w:t>
            </w:r>
          </w:p>
        </w:tc>
      </w:tr>
      <w:tr w:rsidR="0003389E" w:rsidRPr="00495981" w:rsidTr="0003389E">
        <w:trPr>
          <w:trHeight w:val="482"/>
        </w:trPr>
        <w:tc>
          <w:tcPr>
            <w:tcW w:w="1588" w:type="dxa"/>
            <w:vMerge/>
            <w:tcBorders>
              <w:left w:val="single" w:sz="8" w:space="0" w:color="auto"/>
              <w:right w:val="single" w:sz="4" w:space="0" w:color="auto"/>
            </w:tcBorders>
            <w:vAlign w:val="center"/>
          </w:tcPr>
          <w:p w:rsidR="0003389E" w:rsidRPr="00495981" w:rsidRDefault="0003389E">
            <w:pPr>
              <w:widowControl/>
              <w:jc w:val="left"/>
              <w:rPr>
                <w:rFonts w:ascii="Times New Roman" w:eastAsia="宋体" w:hAnsi="Times New Roman" w:cs="Times New Roman"/>
                <w:snapToGrid w:val="0"/>
                <w:kern w:val="21"/>
                <w:sz w:val="24"/>
                <w:szCs w:val="24"/>
              </w:rPr>
            </w:pPr>
          </w:p>
        </w:tc>
        <w:tc>
          <w:tcPr>
            <w:tcW w:w="1586"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r w:rsidRPr="00495981">
              <w:rPr>
                <w:rFonts w:ascii="Times New Roman" w:hAnsi="Times New Roman" w:cs="Times New Roman"/>
                <w:snapToGrid w:val="0"/>
                <w:kern w:val="21"/>
                <w:szCs w:val="24"/>
              </w:rPr>
              <w:t>布袋除尘器收集的粉尘</w:t>
            </w:r>
          </w:p>
        </w:tc>
        <w:tc>
          <w:tcPr>
            <w:tcW w:w="1532"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szCs w:val="24"/>
              </w:rPr>
              <w:t>179.46</w:t>
            </w:r>
          </w:p>
        </w:tc>
        <w:tc>
          <w:tcPr>
            <w:tcW w:w="1559"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szCs w:val="24"/>
              </w:rPr>
              <w:t>179.46</w:t>
            </w:r>
          </w:p>
        </w:tc>
        <w:tc>
          <w:tcPr>
            <w:tcW w:w="1286" w:type="dxa"/>
            <w:tcBorders>
              <w:top w:val="single" w:sz="4" w:space="0" w:color="auto"/>
              <w:left w:val="single" w:sz="4" w:space="0" w:color="auto"/>
              <w:bottom w:val="single" w:sz="4" w:space="0" w:color="auto"/>
              <w:right w:val="single" w:sz="8" w:space="0" w:color="auto"/>
            </w:tcBorders>
            <w:vAlign w:val="center"/>
          </w:tcPr>
          <w:p w:rsidR="0003389E" w:rsidRPr="00495981" w:rsidRDefault="0003389E" w:rsidP="0003389E">
            <w:pPr>
              <w:pStyle w:val="af7"/>
              <w:spacing w:before="31" w:line="240" w:lineRule="auto"/>
              <w:jc w:val="left"/>
              <w:rPr>
                <w:rFonts w:ascii="Times New Roman" w:hAnsi="Times New Roman" w:cs="Times New Roman"/>
                <w:snapToGrid w:val="0"/>
                <w:spacing w:val="-6"/>
                <w:kern w:val="21"/>
                <w:szCs w:val="24"/>
              </w:rPr>
            </w:pPr>
            <w:r>
              <w:rPr>
                <w:rFonts w:ascii="Times New Roman" w:hAnsi="Times New Roman" w:cs="Times New Roman" w:hint="eastAsia"/>
                <w:szCs w:val="24"/>
              </w:rPr>
              <w:t>+</w:t>
            </w:r>
            <w:r w:rsidRPr="00495981">
              <w:rPr>
                <w:rFonts w:ascii="Times New Roman" w:hAnsi="Times New Roman" w:cs="Times New Roman"/>
                <w:szCs w:val="24"/>
              </w:rPr>
              <w:t>179.46</w:t>
            </w:r>
          </w:p>
        </w:tc>
      </w:tr>
      <w:tr w:rsidR="0003389E" w:rsidRPr="00495981" w:rsidTr="0003389E">
        <w:trPr>
          <w:trHeight w:val="482"/>
        </w:trPr>
        <w:tc>
          <w:tcPr>
            <w:tcW w:w="1588" w:type="dxa"/>
            <w:vMerge/>
            <w:tcBorders>
              <w:left w:val="single" w:sz="8" w:space="0" w:color="auto"/>
              <w:bottom w:val="single" w:sz="8"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p>
        </w:tc>
        <w:tc>
          <w:tcPr>
            <w:tcW w:w="1586"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r w:rsidRPr="00495981">
              <w:rPr>
                <w:rFonts w:ascii="Times New Roman" w:hAnsi="Times New Roman" w:cs="Times New Roman"/>
                <w:szCs w:val="24"/>
              </w:rPr>
              <w:t>废弃试验样品</w:t>
            </w:r>
          </w:p>
        </w:tc>
        <w:tc>
          <w:tcPr>
            <w:tcW w:w="1532"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snapToGrid w:val="0"/>
                <w:spacing w:val="-6"/>
                <w:kern w:val="21"/>
                <w:szCs w:val="24"/>
              </w:rPr>
              <w:t>2</w:t>
            </w:r>
          </w:p>
        </w:tc>
        <w:tc>
          <w:tcPr>
            <w:tcW w:w="1559"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snapToGrid w:val="0"/>
                <w:spacing w:val="-6"/>
                <w:kern w:val="21"/>
                <w:szCs w:val="24"/>
              </w:rPr>
              <w:t>2</w:t>
            </w:r>
          </w:p>
        </w:tc>
        <w:tc>
          <w:tcPr>
            <w:tcW w:w="1286" w:type="dxa"/>
            <w:tcBorders>
              <w:top w:val="single" w:sz="4" w:space="0" w:color="auto"/>
              <w:left w:val="single" w:sz="4" w:space="0" w:color="auto"/>
              <w:bottom w:val="single" w:sz="4" w:space="0" w:color="auto"/>
              <w:right w:val="single" w:sz="8" w:space="0" w:color="auto"/>
            </w:tcBorders>
            <w:vAlign w:val="center"/>
          </w:tcPr>
          <w:p w:rsidR="0003389E" w:rsidRPr="00495981" w:rsidRDefault="0003389E" w:rsidP="0003389E">
            <w:pPr>
              <w:pStyle w:val="af7"/>
              <w:spacing w:before="31" w:line="240" w:lineRule="auto"/>
              <w:jc w:val="left"/>
              <w:rPr>
                <w:rFonts w:ascii="Times New Roman" w:hAnsi="Times New Roman" w:cs="Times New Roman"/>
                <w:snapToGrid w:val="0"/>
                <w:spacing w:val="-6"/>
                <w:kern w:val="21"/>
                <w:szCs w:val="24"/>
              </w:rPr>
            </w:pPr>
            <w:r>
              <w:rPr>
                <w:rFonts w:ascii="Times New Roman" w:hAnsi="Times New Roman" w:cs="Times New Roman" w:hint="eastAsia"/>
                <w:snapToGrid w:val="0"/>
                <w:spacing w:val="-6"/>
                <w:kern w:val="21"/>
                <w:szCs w:val="24"/>
              </w:rPr>
              <w:t>+</w:t>
            </w:r>
            <w:r w:rsidRPr="00495981">
              <w:rPr>
                <w:rFonts w:ascii="Times New Roman" w:hAnsi="Times New Roman" w:cs="Times New Roman"/>
                <w:snapToGrid w:val="0"/>
                <w:spacing w:val="-6"/>
                <w:kern w:val="21"/>
                <w:szCs w:val="24"/>
              </w:rPr>
              <w:t>2</w:t>
            </w:r>
          </w:p>
        </w:tc>
      </w:tr>
      <w:tr w:rsidR="0003389E" w:rsidRPr="00495981" w:rsidTr="0003389E">
        <w:trPr>
          <w:trHeight w:val="482"/>
        </w:trPr>
        <w:tc>
          <w:tcPr>
            <w:tcW w:w="1588" w:type="dxa"/>
            <w:vMerge w:val="restart"/>
            <w:tcBorders>
              <w:top w:val="single" w:sz="4" w:space="0" w:color="auto"/>
              <w:left w:val="single" w:sz="8" w:space="0" w:color="auto"/>
              <w:bottom w:val="single" w:sz="8"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r w:rsidRPr="00495981">
              <w:rPr>
                <w:rFonts w:ascii="Times New Roman" w:hAnsi="Times New Roman" w:cs="Times New Roman"/>
                <w:snapToGrid w:val="0"/>
                <w:kern w:val="21"/>
                <w:szCs w:val="24"/>
              </w:rPr>
              <w:t>危险废物</w:t>
            </w:r>
          </w:p>
        </w:tc>
        <w:tc>
          <w:tcPr>
            <w:tcW w:w="1586"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r w:rsidRPr="00495981">
              <w:rPr>
                <w:rFonts w:ascii="Times New Roman" w:hAnsi="Times New Roman" w:cs="Times New Roman"/>
                <w:snapToGrid w:val="0"/>
                <w:kern w:val="21"/>
                <w:szCs w:val="24"/>
              </w:rPr>
              <w:t>废含油抹布及手套</w:t>
            </w:r>
          </w:p>
        </w:tc>
        <w:tc>
          <w:tcPr>
            <w:tcW w:w="1532"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snapToGrid w:val="0"/>
                <w:spacing w:val="-6"/>
                <w:kern w:val="21"/>
                <w:szCs w:val="24"/>
              </w:rPr>
              <w:t>0.2</w:t>
            </w:r>
          </w:p>
        </w:tc>
        <w:tc>
          <w:tcPr>
            <w:tcW w:w="1559"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snapToGrid w:val="0"/>
                <w:spacing w:val="-6"/>
                <w:kern w:val="21"/>
                <w:szCs w:val="24"/>
              </w:rPr>
              <w:t>0.2</w:t>
            </w:r>
          </w:p>
        </w:tc>
        <w:tc>
          <w:tcPr>
            <w:tcW w:w="1286" w:type="dxa"/>
            <w:tcBorders>
              <w:top w:val="single" w:sz="4" w:space="0" w:color="auto"/>
              <w:left w:val="single" w:sz="4" w:space="0" w:color="auto"/>
              <w:bottom w:val="single" w:sz="4" w:space="0" w:color="auto"/>
              <w:right w:val="single" w:sz="8" w:space="0" w:color="auto"/>
            </w:tcBorders>
            <w:vAlign w:val="center"/>
          </w:tcPr>
          <w:p w:rsidR="0003389E" w:rsidRPr="00495981" w:rsidRDefault="0003389E" w:rsidP="0003389E">
            <w:pPr>
              <w:pStyle w:val="af7"/>
              <w:spacing w:before="31" w:line="240" w:lineRule="auto"/>
              <w:jc w:val="left"/>
              <w:rPr>
                <w:rFonts w:ascii="Times New Roman" w:hAnsi="Times New Roman" w:cs="Times New Roman"/>
                <w:snapToGrid w:val="0"/>
                <w:spacing w:val="-6"/>
                <w:kern w:val="21"/>
                <w:szCs w:val="24"/>
              </w:rPr>
            </w:pPr>
            <w:r>
              <w:rPr>
                <w:rFonts w:ascii="Times New Roman" w:hAnsi="Times New Roman" w:cs="Times New Roman" w:hint="eastAsia"/>
                <w:snapToGrid w:val="0"/>
                <w:spacing w:val="-6"/>
                <w:kern w:val="21"/>
                <w:szCs w:val="24"/>
              </w:rPr>
              <w:t>+</w:t>
            </w:r>
            <w:r w:rsidRPr="00495981">
              <w:rPr>
                <w:rFonts w:ascii="Times New Roman" w:hAnsi="Times New Roman" w:cs="Times New Roman"/>
                <w:snapToGrid w:val="0"/>
                <w:spacing w:val="-6"/>
                <w:kern w:val="21"/>
                <w:szCs w:val="24"/>
              </w:rPr>
              <w:t>0.2</w:t>
            </w:r>
          </w:p>
        </w:tc>
      </w:tr>
      <w:tr w:rsidR="0003389E" w:rsidRPr="00495981" w:rsidTr="0003389E">
        <w:trPr>
          <w:trHeight w:val="482"/>
        </w:trPr>
        <w:tc>
          <w:tcPr>
            <w:tcW w:w="1588" w:type="dxa"/>
            <w:vMerge/>
            <w:tcBorders>
              <w:top w:val="single" w:sz="4" w:space="0" w:color="auto"/>
              <w:left w:val="single" w:sz="8" w:space="0" w:color="auto"/>
              <w:bottom w:val="single" w:sz="4" w:space="0" w:color="auto"/>
              <w:right w:val="single" w:sz="4" w:space="0" w:color="auto"/>
            </w:tcBorders>
            <w:vAlign w:val="center"/>
          </w:tcPr>
          <w:p w:rsidR="0003389E" w:rsidRPr="00495981" w:rsidRDefault="0003389E">
            <w:pPr>
              <w:widowControl/>
              <w:jc w:val="left"/>
              <w:rPr>
                <w:rFonts w:ascii="Times New Roman" w:eastAsia="宋体" w:hAnsi="Times New Roman" w:cs="Times New Roman"/>
                <w:snapToGrid w:val="0"/>
                <w:kern w:val="21"/>
                <w:sz w:val="24"/>
                <w:szCs w:val="24"/>
              </w:rPr>
            </w:pPr>
          </w:p>
        </w:tc>
        <w:tc>
          <w:tcPr>
            <w:tcW w:w="1586"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r w:rsidRPr="00495981">
              <w:rPr>
                <w:rFonts w:ascii="Times New Roman" w:hAnsi="Times New Roman" w:cs="Times New Roman"/>
                <w:snapToGrid w:val="0"/>
                <w:kern w:val="21"/>
                <w:szCs w:val="24"/>
              </w:rPr>
              <w:t>废矿物油</w:t>
            </w:r>
          </w:p>
        </w:tc>
        <w:tc>
          <w:tcPr>
            <w:tcW w:w="1532"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snapToGrid w:val="0"/>
                <w:spacing w:val="-6"/>
                <w:kern w:val="21"/>
                <w:szCs w:val="24"/>
              </w:rPr>
              <w:t>0.5</w:t>
            </w:r>
          </w:p>
        </w:tc>
        <w:tc>
          <w:tcPr>
            <w:tcW w:w="1559"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snapToGrid w:val="0"/>
                <w:spacing w:val="-6"/>
                <w:kern w:val="21"/>
                <w:szCs w:val="24"/>
              </w:rPr>
              <w:t>0.5</w:t>
            </w:r>
          </w:p>
        </w:tc>
        <w:tc>
          <w:tcPr>
            <w:tcW w:w="1286" w:type="dxa"/>
            <w:tcBorders>
              <w:top w:val="single" w:sz="4" w:space="0" w:color="auto"/>
              <w:left w:val="single" w:sz="4" w:space="0" w:color="auto"/>
              <w:bottom w:val="single" w:sz="4" w:space="0" w:color="auto"/>
              <w:right w:val="single" w:sz="8" w:space="0" w:color="auto"/>
            </w:tcBorders>
            <w:vAlign w:val="center"/>
          </w:tcPr>
          <w:p w:rsidR="0003389E" w:rsidRPr="00495981" w:rsidRDefault="0003389E" w:rsidP="0003389E">
            <w:pPr>
              <w:pStyle w:val="af7"/>
              <w:spacing w:before="31" w:line="240" w:lineRule="auto"/>
              <w:jc w:val="left"/>
              <w:rPr>
                <w:rFonts w:ascii="Times New Roman" w:hAnsi="Times New Roman" w:cs="Times New Roman"/>
                <w:snapToGrid w:val="0"/>
                <w:spacing w:val="-6"/>
                <w:kern w:val="21"/>
                <w:szCs w:val="24"/>
              </w:rPr>
            </w:pPr>
            <w:r>
              <w:rPr>
                <w:rFonts w:ascii="Times New Roman" w:hAnsi="Times New Roman" w:cs="Times New Roman" w:hint="eastAsia"/>
                <w:snapToGrid w:val="0"/>
                <w:spacing w:val="-6"/>
                <w:kern w:val="21"/>
                <w:szCs w:val="24"/>
              </w:rPr>
              <w:t>+</w:t>
            </w:r>
            <w:r w:rsidRPr="00495981">
              <w:rPr>
                <w:rFonts w:ascii="Times New Roman" w:hAnsi="Times New Roman" w:cs="Times New Roman"/>
                <w:snapToGrid w:val="0"/>
                <w:spacing w:val="-6"/>
                <w:kern w:val="21"/>
                <w:szCs w:val="24"/>
              </w:rPr>
              <w:t>0.5</w:t>
            </w:r>
          </w:p>
        </w:tc>
      </w:tr>
      <w:tr w:rsidR="0003389E" w:rsidRPr="00495981" w:rsidTr="0003389E">
        <w:trPr>
          <w:trHeight w:val="482"/>
        </w:trPr>
        <w:tc>
          <w:tcPr>
            <w:tcW w:w="1588" w:type="dxa"/>
            <w:tcBorders>
              <w:top w:val="single" w:sz="4" w:space="0" w:color="auto"/>
              <w:left w:val="single" w:sz="8" w:space="0" w:color="auto"/>
              <w:bottom w:val="single" w:sz="8" w:space="0" w:color="auto"/>
              <w:right w:val="single" w:sz="4" w:space="0" w:color="auto"/>
            </w:tcBorders>
            <w:vAlign w:val="center"/>
          </w:tcPr>
          <w:p w:rsidR="0003389E" w:rsidRPr="00495981" w:rsidRDefault="0003389E">
            <w:pPr>
              <w:widowControl/>
              <w:jc w:val="left"/>
              <w:rPr>
                <w:rFonts w:ascii="Times New Roman" w:eastAsia="宋体" w:hAnsi="Times New Roman" w:cs="Times New Roman"/>
                <w:snapToGrid w:val="0"/>
                <w:kern w:val="21"/>
                <w:sz w:val="22"/>
              </w:rPr>
            </w:pPr>
            <w:r w:rsidRPr="00495981">
              <w:rPr>
                <w:rFonts w:ascii="Times New Roman" w:eastAsia="宋体" w:hAnsi="Times New Roman" w:cs="Times New Roman" w:hint="eastAsia"/>
                <w:snapToGrid w:val="0"/>
                <w:kern w:val="21"/>
                <w:sz w:val="22"/>
              </w:rPr>
              <w:t>生活垃圾</w:t>
            </w:r>
          </w:p>
        </w:tc>
        <w:tc>
          <w:tcPr>
            <w:tcW w:w="1586"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r w:rsidRPr="00495981">
              <w:rPr>
                <w:rFonts w:ascii="Times New Roman" w:hAnsi="Times New Roman" w:cs="Times New Roman" w:hint="eastAsia"/>
                <w:snapToGrid w:val="0"/>
                <w:kern w:val="21"/>
                <w:szCs w:val="24"/>
              </w:rPr>
              <w:t>生活垃圾</w:t>
            </w:r>
          </w:p>
        </w:tc>
        <w:tc>
          <w:tcPr>
            <w:tcW w:w="1532"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kern w:val="21"/>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hint="eastAsia"/>
                <w:snapToGrid w:val="0"/>
                <w:spacing w:val="-6"/>
                <w:kern w:val="21"/>
                <w:szCs w:val="24"/>
              </w:rPr>
              <w:t>4.4</w:t>
            </w:r>
          </w:p>
        </w:tc>
        <w:tc>
          <w:tcPr>
            <w:tcW w:w="1559"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03389E" w:rsidRPr="00495981" w:rsidRDefault="0003389E">
            <w:pPr>
              <w:pStyle w:val="af7"/>
              <w:spacing w:before="31" w:line="240" w:lineRule="auto"/>
              <w:jc w:val="left"/>
              <w:rPr>
                <w:rFonts w:ascii="Times New Roman" w:hAnsi="Times New Roman" w:cs="Times New Roman"/>
                <w:snapToGrid w:val="0"/>
                <w:spacing w:val="-6"/>
                <w:kern w:val="21"/>
                <w:szCs w:val="24"/>
              </w:rPr>
            </w:pPr>
            <w:r w:rsidRPr="00495981">
              <w:rPr>
                <w:rFonts w:ascii="Times New Roman" w:hAnsi="Times New Roman" w:cs="Times New Roman" w:hint="eastAsia"/>
                <w:snapToGrid w:val="0"/>
                <w:spacing w:val="-6"/>
                <w:kern w:val="21"/>
                <w:szCs w:val="24"/>
              </w:rPr>
              <w:t>4.4</w:t>
            </w:r>
          </w:p>
        </w:tc>
        <w:tc>
          <w:tcPr>
            <w:tcW w:w="1286" w:type="dxa"/>
            <w:tcBorders>
              <w:top w:val="single" w:sz="4" w:space="0" w:color="auto"/>
              <w:left w:val="single" w:sz="4" w:space="0" w:color="auto"/>
              <w:bottom w:val="single" w:sz="4" w:space="0" w:color="auto"/>
              <w:right w:val="single" w:sz="8" w:space="0" w:color="auto"/>
            </w:tcBorders>
            <w:vAlign w:val="center"/>
          </w:tcPr>
          <w:p w:rsidR="0003389E" w:rsidRPr="00495981" w:rsidRDefault="0003389E" w:rsidP="0003389E">
            <w:pPr>
              <w:pStyle w:val="af7"/>
              <w:spacing w:before="31" w:line="240" w:lineRule="auto"/>
              <w:jc w:val="left"/>
              <w:rPr>
                <w:rFonts w:ascii="Times New Roman" w:hAnsi="Times New Roman" w:cs="Times New Roman"/>
                <w:snapToGrid w:val="0"/>
                <w:spacing w:val="-6"/>
                <w:kern w:val="21"/>
                <w:szCs w:val="24"/>
              </w:rPr>
            </w:pPr>
            <w:r>
              <w:rPr>
                <w:rFonts w:ascii="Times New Roman" w:hAnsi="Times New Roman" w:cs="Times New Roman" w:hint="eastAsia"/>
                <w:snapToGrid w:val="0"/>
                <w:spacing w:val="-6"/>
                <w:kern w:val="21"/>
                <w:szCs w:val="24"/>
              </w:rPr>
              <w:t>+</w:t>
            </w:r>
            <w:r w:rsidRPr="00495981">
              <w:rPr>
                <w:rFonts w:ascii="Times New Roman" w:hAnsi="Times New Roman" w:cs="Times New Roman" w:hint="eastAsia"/>
                <w:snapToGrid w:val="0"/>
                <w:spacing w:val="-6"/>
                <w:kern w:val="21"/>
                <w:szCs w:val="24"/>
              </w:rPr>
              <w:t>4.4</w:t>
            </w:r>
          </w:p>
        </w:tc>
      </w:tr>
    </w:tbl>
    <w:p w:rsidR="00E30CDE" w:rsidRDefault="002B465A">
      <w:pPr>
        <w:pStyle w:val="af7"/>
        <w:spacing w:beforeLines="0" w:line="360" w:lineRule="auto"/>
        <w:jc w:val="left"/>
        <w:rPr>
          <w:rFonts w:ascii="Times New Roman" w:hAnsi="Times New Roman" w:cs="Times New Roman"/>
          <w:snapToGrid w:val="0"/>
          <w:spacing w:val="-6"/>
          <w:kern w:val="21"/>
          <w:szCs w:val="24"/>
        </w:rPr>
      </w:pPr>
      <w:r w:rsidRPr="00495981">
        <w:rPr>
          <w:rFonts w:ascii="Times New Roman" w:hAnsi="Times New Roman" w:cs="Times New Roman"/>
          <w:snapToGrid w:val="0"/>
          <w:kern w:val="21"/>
          <w:szCs w:val="24"/>
        </w:rPr>
        <w:t>注：</w:t>
      </w:r>
      <w:r w:rsidR="00DA0C1C" w:rsidRPr="00495981">
        <w:rPr>
          <w:rFonts w:ascii="Times New Roman" w:hAnsi="Times New Roman" w:cs="Times New Roman"/>
          <w:snapToGrid w:val="0"/>
          <w:spacing w:val="-16"/>
          <w:kern w:val="21"/>
          <w:szCs w:val="24"/>
        </w:rPr>
        <w:fldChar w:fldCharType="begin"/>
      </w:r>
      <w:r w:rsidRPr="00495981">
        <w:rPr>
          <w:rFonts w:ascii="Times New Roman" w:hAnsi="Times New Roman" w:cs="Times New Roman"/>
          <w:snapToGrid w:val="0"/>
          <w:spacing w:val="-16"/>
          <w:kern w:val="21"/>
          <w:szCs w:val="24"/>
        </w:rPr>
        <w:instrText xml:space="preserve"> = 6 \* GB3 \* MERGEFORMAT </w:instrText>
      </w:r>
      <w:r w:rsidR="00DA0C1C" w:rsidRPr="00495981">
        <w:rPr>
          <w:rFonts w:ascii="Times New Roman" w:hAnsi="Times New Roman" w:cs="Times New Roman"/>
          <w:snapToGrid w:val="0"/>
          <w:spacing w:val="-16"/>
          <w:kern w:val="21"/>
          <w:szCs w:val="24"/>
        </w:rPr>
        <w:fldChar w:fldCharType="separate"/>
      </w:r>
      <w:r w:rsidRPr="00495981">
        <w:rPr>
          <w:rFonts w:hAnsi="Times New Roman" w:cs="Times New Roman"/>
          <w:szCs w:val="24"/>
        </w:rPr>
        <w:t>⑥</w:t>
      </w:r>
      <w:r w:rsidR="00DA0C1C" w:rsidRPr="00495981">
        <w:rPr>
          <w:rFonts w:ascii="Times New Roman" w:hAnsi="Times New Roman" w:cs="Times New Roman"/>
          <w:snapToGrid w:val="0"/>
          <w:spacing w:val="-16"/>
          <w:kern w:val="21"/>
          <w:szCs w:val="24"/>
        </w:rPr>
        <w:fldChar w:fldCharType="end"/>
      </w:r>
      <w:r w:rsidRPr="00495981">
        <w:rPr>
          <w:rFonts w:ascii="Times New Roman" w:hAnsi="Times New Roman" w:cs="Times New Roman"/>
          <w:snapToGrid w:val="0"/>
          <w:spacing w:val="-16"/>
          <w:kern w:val="21"/>
          <w:szCs w:val="24"/>
        </w:rPr>
        <w:t>=</w:t>
      </w:r>
      <w:r w:rsidR="00DA0C1C" w:rsidRPr="00495981">
        <w:rPr>
          <w:rFonts w:ascii="Times New Roman" w:hAnsi="Times New Roman" w:cs="Times New Roman"/>
          <w:snapToGrid w:val="0"/>
          <w:spacing w:val="-6"/>
          <w:kern w:val="21"/>
          <w:szCs w:val="24"/>
        </w:rPr>
        <w:fldChar w:fldCharType="begin"/>
      </w:r>
      <w:r w:rsidRPr="00495981">
        <w:rPr>
          <w:rFonts w:ascii="Times New Roman" w:hAnsi="Times New Roman" w:cs="Times New Roman"/>
          <w:snapToGrid w:val="0"/>
          <w:spacing w:val="-6"/>
          <w:kern w:val="21"/>
          <w:szCs w:val="24"/>
        </w:rPr>
        <w:instrText xml:space="preserve"> = 1 \* GB3 \* MERGEFORMAT </w:instrText>
      </w:r>
      <w:r w:rsidR="00DA0C1C" w:rsidRPr="00495981">
        <w:rPr>
          <w:rFonts w:ascii="Times New Roman" w:hAnsi="Times New Roman" w:cs="Times New Roman"/>
          <w:snapToGrid w:val="0"/>
          <w:spacing w:val="-6"/>
          <w:kern w:val="21"/>
          <w:szCs w:val="24"/>
        </w:rPr>
        <w:fldChar w:fldCharType="separate"/>
      </w:r>
      <w:r w:rsidRPr="00495981">
        <w:rPr>
          <w:rFonts w:hAnsi="Times New Roman" w:cs="Times New Roman"/>
          <w:szCs w:val="24"/>
        </w:rPr>
        <w:t>①</w:t>
      </w:r>
      <w:r w:rsidR="00DA0C1C" w:rsidRPr="00495981">
        <w:rPr>
          <w:rFonts w:ascii="Times New Roman" w:hAnsi="Times New Roman" w:cs="Times New Roman"/>
          <w:snapToGrid w:val="0"/>
          <w:spacing w:val="-6"/>
          <w:kern w:val="21"/>
          <w:szCs w:val="24"/>
        </w:rPr>
        <w:fldChar w:fldCharType="end"/>
      </w:r>
      <w:r w:rsidRPr="00495981">
        <w:rPr>
          <w:rFonts w:ascii="Times New Roman" w:hAnsi="Times New Roman" w:cs="Times New Roman"/>
          <w:snapToGrid w:val="0"/>
          <w:spacing w:val="-6"/>
          <w:kern w:val="21"/>
          <w:szCs w:val="24"/>
        </w:rPr>
        <w:t>+</w:t>
      </w:r>
      <w:r w:rsidR="00DA0C1C" w:rsidRPr="00495981">
        <w:rPr>
          <w:rFonts w:ascii="Times New Roman" w:hAnsi="Times New Roman" w:cs="Times New Roman"/>
          <w:snapToGrid w:val="0"/>
          <w:spacing w:val="-6"/>
          <w:kern w:val="21"/>
          <w:szCs w:val="24"/>
        </w:rPr>
        <w:fldChar w:fldCharType="begin"/>
      </w:r>
      <w:r w:rsidRPr="00495981">
        <w:rPr>
          <w:rFonts w:ascii="Times New Roman" w:hAnsi="Times New Roman" w:cs="Times New Roman"/>
          <w:snapToGrid w:val="0"/>
          <w:spacing w:val="-6"/>
          <w:kern w:val="21"/>
          <w:szCs w:val="24"/>
        </w:rPr>
        <w:instrText xml:space="preserve"> = 3 \* GB3 \* MERGEFORMAT </w:instrText>
      </w:r>
      <w:r w:rsidR="00DA0C1C" w:rsidRPr="00495981">
        <w:rPr>
          <w:rFonts w:ascii="Times New Roman" w:hAnsi="Times New Roman" w:cs="Times New Roman"/>
          <w:snapToGrid w:val="0"/>
          <w:spacing w:val="-6"/>
          <w:kern w:val="21"/>
          <w:szCs w:val="24"/>
        </w:rPr>
        <w:fldChar w:fldCharType="separate"/>
      </w:r>
      <w:r w:rsidRPr="00495981">
        <w:rPr>
          <w:rFonts w:hAnsi="Times New Roman" w:cs="Times New Roman"/>
          <w:szCs w:val="24"/>
        </w:rPr>
        <w:t>③</w:t>
      </w:r>
      <w:r w:rsidR="00DA0C1C" w:rsidRPr="00495981">
        <w:rPr>
          <w:rFonts w:ascii="Times New Roman" w:hAnsi="Times New Roman" w:cs="Times New Roman"/>
          <w:snapToGrid w:val="0"/>
          <w:spacing w:val="-6"/>
          <w:kern w:val="21"/>
          <w:szCs w:val="24"/>
        </w:rPr>
        <w:fldChar w:fldCharType="end"/>
      </w:r>
      <w:r w:rsidRPr="00495981">
        <w:rPr>
          <w:rFonts w:ascii="Times New Roman" w:hAnsi="Times New Roman" w:cs="Times New Roman"/>
          <w:snapToGrid w:val="0"/>
          <w:spacing w:val="-6"/>
          <w:kern w:val="21"/>
          <w:szCs w:val="24"/>
        </w:rPr>
        <w:t>+</w:t>
      </w:r>
      <w:r w:rsidR="00DA0C1C" w:rsidRPr="00495981">
        <w:rPr>
          <w:rFonts w:ascii="Times New Roman" w:hAnsi="Times New Roman" w:cs="Times New Roman"/>
          <w:snapToGrid w:val="0"/>
          <w:spacing w:val="-6"/>
          <w:kern w:val="21"/>
          <w:szCs w:val="24"/>
        </w:rPr>
        <w:fldChar w:fldCharType="begin"/>
      </w:r>
      <w:r w:rsidRPr="00495981">
        <w:rPr>
          <w:rFonts w:ascii="Times New Roman" w:hAnsi="Times New Roman" w:cs="Times New Roman"/>
          <w:snapToGrid w:val="0"/>
          <w:spacing w:val="-6"/>
          <w:kern w:val="21"/>
          <w:szCs w:val="24"/>
        </w:rPr>
        <w:instrText xml:space="preserve"> = 4 \* GB3 \* MERGEFORMAT </w:instrText>
      </w:r>
      <w:r w:rsidR="00DA0C1C" w:rsidRPr="00495981">
        <w:rPr>
          <w:rFonts w:ascii="Times New Roman" w:hAnsi="Times New Roman" w:cs="Times New Roman"/>
          <w:snapToGrid w:val="0"/>
          <w:spacing w:val="-6"/>
          <w:kern w:val="21"/>
          <w:szCs w:val="24"/>
        </w:rPr>
        <w:fldChar w:fldCharType="separate"/>
      </w:r>
      <w:r w:rsidRPr="00495981">
        <w:rPr>
          <w:rFonts w:hAnsi="Times New Roman" w:cs="Times New Roman"/>
          <w:szCs w:val="24"/>
        </w:rPr>
        <w:t>④</w:t>
      </w:r>
      <w:r w:rsidR="00DA0C1C" w:rsidRPr="00495981">
        <w:rPr>
          <w:rFonts w:ascii="Times New Roman" w:hAnsi="Times New Roman" w:cs="Times New Roman"/>
          <w:snapToGrid w:val="0"/>
          <w:spacing w:val="-6"/>
          <w:kern w:val="21"/>
          <w:szCs w:val="24"/>
        </w:rPr>
        <w:fldChar w:fldCharType="end"/>
      </w:r>
      <w:r w:rsidRPr="00495981">
        <w:rPr>
          <w:rFonts w:ascii="Times New Roman" w:hAnsi="Times New Roman" w:cs="Times New Roman"/>
          <w:snapToGrid w:val="0"/>
          <w:spacing w:val="-6"/>
          <w:kern w:val="21"/>
          <w:szCs w:val="24"/>
        </w:rPr>
        <w:t>-</w:t>
      </w:r>
      <w:r w:rsidR="00DA0C1C" w:rsidRPr="00495981">
        <w:rPr>
          <w:rFonts w:ascii="Times New Roman" w:hAnsi="Times New Roman" w:cs="Times New Roman"/>
          <w:snapToGrid w:val="0"/>
          <w:spacing w:val="-16"/>
          <w:kern w:val="21"/>
          <w:szCs w:val="24"/>
        </w:rPr>
        <w:fldChar w:fldCharType="begin"/>
      </w:r>
      <w:r w:rsidRPr="00495981">
        <w:rPr>
          <w:rFonts w:ascii="Times New Roman" w:hAnsi="Times New Roman" w:cs="Times New Roman"/>
          <w:snapToGrid w:val="0"/>
          <w:spacing w:val="-16"/>
          <w:kern w:val="21"/>
          <w:szCs w:val="24"/>
        </w:rPr>
        <w:instrText xml:space="preserve"> = 5 \* GB3 \* MERGEFORMAT </w:instrText>
      </w:r>
      <w:r w:rsidR="00DA0C1C" w:rsidRPr="00495981">
        <w:rPr>
          <w:rFonts w:ascii="Times New Roman" w:hAnsi="Times New Roman" w:cs="Times New Roman"/>
          <w:snapToGrid w:val="0"/>
          <w:spacing w:val="-16"/>
          <w:kern w:val="21"/>
          <w:szCs w:val="24"/>
        </w:rPr>
        <w:fldChar w:fldCharType="separate"/>
      </w:r>
      <w:r w:rsidRPr="00495981">
        <w:rPr>
          <w:rFonts w:hAnsi="Times New Roman" w:cs="Times New Roman"/>
          <w:szCs w:val="24"/>
        </w:rPr>
        <w:t>⑤</w:t>
      </w:r>
      <w:r w:rsidR="00DA0C1C" w:rsidRPr="00495981">
        <w:rPr>
          <w:rFonts w:ascii="Times New Roman" w:hAnsi="Times New Roman" w:cs="Times New Roman"/>
          <w:snapToGrid w:val="0"/>
          <w:spacing w:val="-16"/>
          <w:kern w:val="21"/>
          <w:szCs w:val="24"/>
        </w:rPr>
        <w:fldChar w:fldCharType="end"/>
      </w:r>
      <w:r w:rsidRPr="00495981">
        <w:rPr>
          <w:rFonts w:ascii="Times New Roman" w:hAnsi="Times New Roman" w:cs="Times New Roman"/>
          <w:snapToGrid w:val="0"/>
          <w:spacing w:val="-16"/>
          <w:kern w:val="21"/>
          <w:szCs w:val="24"/>
        </w:rPr>
        <w:t>；</w:t>
      </w:r>
      <w:r w:rsidR="00DA0C1C" w:rsidRPr="00495981">
        <w:rPr>
          <w:rFonts w:ascii="Times New Roman" w:hAnsi="Times New Roman" w:cs="Times New Roman"/>
          <w:snapToGrid w:val="0"/>
          <w:spacing w:val="-6"/>
          <w:kern w:val="21"/>
          <w:szCs w:val="24"/>
        </w:rPr>
        <w:fldChar w:fldCharType="begin"/>
      </w:r>
      <w:r w:rsidRPr="00495981">
        <w:rPr>
          <w:rFonts w:ascii="Times New Roman" w:hAnsi="Times New Roman" w:cs="Times New Roman"/>
          <w:snapToGrid w:val="0"/>
          <w:spacing w:val="-6"/>
          <w:kern w:val="21"/>
          <w:szCs w:val="24"/>
        </w:rPr>
        <w:instrText xml:space="preserve"> = 7 \* GB3 \* MERGEFORMAT </w:instrText>
      </w:r>
      <w:r w:rsidR="00DA0C1C" w:rsidRPr="00495981">
        <w:rPr>
          <w:rFonts w:ascii="Times New Roman" w:hAnsi="Times New Roman" w:cs="Times New Roman"/>
          <w:snapToGrid w:val="0"/>
          <w:spacing w:val="-6"/>
          <w:kern w:val="21"/>
          <w:szCs w:val="24"/>
        </w:rPr>
        <w:fldChar w:fldCharType="separate"/>
      </w:r>
      <w:r w:rsidRPr="00495981">
        <w:rPr>
          <w:rFonts w:hAnsi="Times New Roman" w:cs="Times New Roman"/>
          <w:szCs w:val="24"/>
        </w:rPr>
        <w:t>⑦</w:t>
      </w:r>
      <w:r w:rsidR="00DA0C1C" w:rsidRPr="00495981">
        <w:rPr>
          <w:rFonts w:ascii="Times New Roman" w:hAnsi="Times New Roman" w:cs="Times New Roman"/>
          <w:snapToGrid w:val="0"/>
          <w:spacing w:val="-6"/>
          <w:kern w:val="21"/>
          <w:szCs w:val="24"/>
        </w:rPr>
        <w:fldChar w:fldCharType="end"/>
      </w:r>
      <w:r w:rsidRPr="00495981">
        <w:rPr>
          <w:rFonts w:ascii="Times New Roman" w:hAnsi="Times New Roman" w:cs="Times New Roman"/>
          <w:snapToGrid w:val="0"/>
          <w:spacing w:val="-6"/>
          <w:kern w:val="21"/>
          <w:szCs w:val="24"/>
        </w:rPr>
        <w:t>=</w:t>
      </w:r>
      <w:r w:rsidR="00DA0C1C" w:rsidRPr="00495981">
        <w:rPr>
          <w:rFonts w:ascii="Times New Roman" w:hAnsi="Times New Roman" w:cs="Times New Roman"/>
          <w:snapToGrid w:val="0"/>
          <w:spacing w:val="-16"/>
          <w:kern w:val="21"/>
          <w:szCs w:val="24"/>
        </w:rPr>
        <w:fldChar w:fldCharType="begin"/>
      </w:r>
      <w:r w:rsidRPr="00495981">
        <w:rPr>
          <w:rFonts w:ascii="Times New Roman" w:hAnsi="Times New Roman" w:cs="Times New Roman"/>
          <w:snapToGrid w:val="0"/>
          <w:spacing w:val="-16"/>
          <w:kern w:val="21"/>
          <w:szCs w:val="24"/>
        </w:rPr>
        <w:instrText xml:space="preserve"> = 6 \* GB3 \* MERGEFORMAT </w:instrText>
      </w:r>
      <w:r w:rsidR="00DA0C1C" w:rsidRPr="00495981">
        <w:rPr>
          <w:rFonts w:ascii="Times New Roman" w:hAnsi="Times New Roman" w:cs="Times New Roman"/>
          <w:snapToGrid w:val="0"/>
          <w:spacing w:val="-16"/>
          <w:kern w:val="21"/>
          <w:szCs w:val="24"/>
        </w:rPr>
        <w:fldChar w:fldCharType="separate"/>
      </w:r>
      <w:r w:rsidRPr="00495981">
        <w:rPr>
          <w:rFonts w:hAnsi="Times New Roman" w:cs="Times New Roman"/>
          <w:szCs w:val="24"/>
        </w:rPr>
        <w:t>⑥</w:t>
      </w:r>
      <w:r w:rsidR="00DA0C1C" w:rsidRPr="00495981">
        <w:rPr>
          <w:rFonts w:ascii="Times New Roman" w:hAnsi="Times New Roman" w:cs="Times New Roman"/>
          <w:snapToGrid w:val="0"/>
          <w:spacing w:val="-16"/>
          <w:kern w:val="21"/>
          <w:szCs w:val="24"/>
        </w:rPr>
        <w:fldChar w:fldCharType="end"/>
      </w:r>
      <w:r w:rsidRPr="00495981">
        <w:rPr>
          <w:rFonts w:ascii="Times New Roman" w:hAnsi="Times New Roman" w:cs="Times New Roman"/>
          <w:snapToGrid w:val="0"/>
          <w:spacing w:val="-16"/>
          <w:kern w:val="21"/>
          <w:szCs w:val="24"/>
        </w:rPr>
        <w:t>-</w:t>
      </w:r>
      <w:r w:rsidR="00DA0C1C" w:rsidRPr="00495981">
        <w:rPr>
          <w:rFonts w:ascii="Times New Roman" w:hAnsi="Times New Roman" w:cs="Times New Roman"/>
          <w:snapToGrid w:val="0"/>
          <w:spacing w:val="-6"/>
          <w:kern w:val="21"/>
          <w:szCs w:val="24"/>
        </w:rPr>
        <w:fldChar w:fldCharType="begin"/>
      </w:r>
      <w:r w:rsidRPr="00495981">
        <w:rPr>
          <w:rFonts w:ascii="Times New Roman" w:hAnsi="Times New Roman" w:cs="Times New Roman"/>
          <w:snapToGrid w:val="0"/>
          <w:spacing w:val="-6"/>
          <w:kern w:val="21"/>
          <w:szCs w:val="24"/>
        </w:rPr>
        <w:instrText xml:space="preserve"> = 1 \* GB3 \* MERGEFORMAT </w:instrText>
      </w:r>
      <w:r w:rsidR="00DA0C1C" w:rsidRPr="00495981">
        <w:rPr>
          <w:rFonts w:ascii="Times New Roman" w:hAnsi="Times New Roman" w:cs="Times New Roman"/>
          <w:snapToGrid w:val="0"/>
          <w:spacing w:val="-6"/>
          <w:kern w:val="21"/>
          <w:szCs w:val="24"/>
        </w:rPr>
        <w:fldChar w:fldCharType="separate"/>
      </w:r>
      <w:r w:rsidRPr="00495981">
        <w:rPr>
          <w:rFonts w:hAnsi="Times New Roman" w:cs="Times New Roman"/>
          <w:szCs w:val="24"/>
        </w:rPr>
        <w:t>①</w:t>
      </w:r>
      <w:r w:rsidR="00DA0C1C" w:rsidRPr="00495981">
        <w:rPr>
          <w:rFonts w:ascii="Times New Roman" w:hAnsi="Times New Roman" w:cs="Times New Roman"/>
          <w:snapToGrid w:val="0"/>
          <w:spacing w:val="-6"/>
          <w:kern w:val="21"/>
          <w:szCs w:val="24"/>
        </w:rPr>
        <w:fldChar w:fldCharType="end"/>
      </w:r>
    </w:p>
    <w:p w:rsidR="00A24C3D" w:rsidRDefault="00A24C3D" w:rsidP="00081951">
      <w:pPr>
        <w:sectPr w:rsidR="00A24C3D" w:rsidSect="00E30CDE">
          <w:pgSz w:w="16838" w:h="11906" w:orient="landscape"/>
          <w:pgMar w:top="1797" w:right="1440" w:bottom="1797" w:left="1440" w:header="851" w:footer="992" w:gutter="0"/>
          <w:cols w:space="425"/>
          <w:docGrid w:type="lines" w:linePitch="312"/>
        </w:sectPr>
      </w:pPr>
    </w:p>
    <w:p w:rsidR="00A24C3D" w:rsidRDefault="00A24C3D" w:rsidP="00A24C3D">
      <w:pPr>
        <w:ind w:leftChars="-135" w:left="-283"/>
        <w:rPr>
          <w:rFonts w:ascii="宋体" w:hAnsi="宋体"/>
          <w:b/>
          <w:sz w:val="24"/>
          <w:szCs w:val="24"/>
        </w:rPr>
      </w:pPr>
      <w:r>
        <w:rPr>
          <w:rFonts w:ascii="宋体" w:hAnsi="宋体" w:hint="eastAsia"/>
          <w:b/>
          <w:sz w:val="24"/>
          <w:szCs w:val="24"/>
        </w:rPr>
        <w:lastRenderedPageBreak/>
        <w:t>附件</w:t>
      </w:r>
      <w:r>
        <w:rPr>
          <w:rFonts w:hint="eastAsia"/>
          <w:b/>
          <w:sz w:val="24"/>
          <w:szCs w:val="24"/>
        </w:rPr>
        <w:t xml:space="preserve">1  </w:t>
      </w:r>
      <w:r>
        <w:rPr>
          <w:rFonts w:ascii="宋体" w:hAnsi="宋体" w:hint="eastAsia"/>
          <w:b/>
          <w:sz w:val="24"/>
          <w:szCs w:val="24"/>
        </w:rPr>
        <w:t>环评委托书</w:t>
      </w:r>
    </w:p>
    <w:p w:rsidR="00A24C3D" w:rsidRDefault="00A24C3D" w:rsidP="00A24C3D">
      <w:pPr>
        <w:autoSpaceDE w:val="0"/>
        <w:spacing w:line="360" w:lineRule="auto"/>
        <w:jc w:val="left"/>
        <w:rPr>
          <w:rFonts w:ascii="宋体" w:hAnsi="宋体"/>
          <w:sz w:val="30"/>
          <w:szCs w:val="30"/>
        </w:rPr>
      </w:pPr>
      <w:r>
        <w:rPr>
          <w:noProof/>
        </w:rPr>
        <w:drawing>
          <wp:inline distT="0" distB="0" distL="0" distR="0">
            <wp:extent cx="5353050" cy="7534275"/>
            <wp:effectExtent l="19050" t="0" r="0" b="0"/>
            <wp:docPr id="42" name="图片 42" descr="C:\Users\ADMINI~1\AppData\Local\Temp\ksohtml11840\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DMINI~1\AppData\Local\Temp\ksohtml11840\wps3.png"/>
                    <pic:cNvPicPr>
                      <a:picLocks noChangeAspect="1" noChangeArrowheads="1"/>
                    </pic:cNvPicPr>
                  </pic:nvPicPr>
                  <pic:blipFill>
                    <a:blip r:embed="rId50"/>
                    <a:srcRect/>
                    <a:stretch>
                      <a:fillRect/>
                    </a:stretch>
                  </pic:blipFill>
                  <pic:spPr bwMode="auto">
                    <a:xfrm>
                      <a:off x="0" y="0"/>
                      <a:ext cx="5353050" cy="7534275"/>
                    </a:xfrm>
                    <a:prstGeom prst="rect">
                      <a:avLst/>
                    </a:prstGeom>
                    <a:noFill/>
                    <a:ln w="9525">
                      <a:noFill/>
                      <a:miter lim="800000"/>
                      <a:headEnd/>
                      <a:tailEnd/>
                    </a:ln>
                  </pic:spPr>
                </pic:pic>
              </a:graphicData>
            </a:graphic>
          </wp:inline>
        </w:drawing>
      </w:r>
      <w:r>
        <w:rPr>
          <w:rFonts w:ascii="宋体" w:hAnsi="宋体" w:hint="eastAsia"/>
          <w:sz w:val="30"/>
          <w:szCs w:val="30"/>
        </w:rPr>
        <w:t xml:space="preserve"> </w:t>
      </w:r>
    </w:p>
    <w:p w:rsidR="00A24C3D" w:rsidRDefault="00A24C3D" w:rsidP="00A24C3D">
      <w:pPr>
        <w:pStyle w:val="9"/>
        <w:rPr>
          <w:rFonts w:ascii="宋体" w:hAnsi="宋体"/>
        </w:rPr>
      </w:pPr>
      <w:r>
        <w:rPr>
          <w:rFonts w:ascii="宋体" w:hAnsi="宋体" w:hint="eastAsia"/>
        </w:rPr>
        <w:t xml:space="preserve"> </w:t>
      </w:r>
    </w:p>
    <w:p w:rsidR="00A24C3D" w:rsidRDefault="00A24C3D" w:rsidP="00A24C3D">
      <w:pPr>
        <w:widowControl/>
        <w:jc w:val="left"/>
        <w:rPr>
          <w:rFonts w:ascii="宋体" w:hAnsi="宋体" w:cs="宋体"/>
          <w:b/>
          <w:sz w:val="24"/>
          <w:szCs w:val="24"/>
        </w:rPr>
        <w:sectPr w:rsidR="00A24C3D">
          <w:pgSz w:w="11906" w:h="16838"/>
          <w:pgMar w:top="1440" w:right="1800" w:bottom="1440" w:left="1800" w:header="851" w:footer="992" w:gutter="0"/>
          <w:cols w:space="720"/>
          <w:docGrid w:type="lines" w:linePitch="312"/>
        </w:sectPr>
      </w:pPr>
    </w:p>
    <w:p w:rsidR="00A24C3D" w:rsidRDefault="00A24C3D" w:rsidP="00A24C3D">
      <w:pPr>
        <w:spacing w:line="480" w:lineRule="auto"/>
        <w:ind w:leftChars="-135" w:left="-283" w:firstLineChars="100" w:firstLine="241"/>
        <w:rPr>
          <w:rFonts w:ascii="Times New Roman" w:hAnsi="Times New Roman"/>
          <w:b/>
          <w:sz w:val="24"/>
          <w:szCs w:val="24"/>
        </w:rPr>
      </w:pPr>
      <w:r>
        <w:rPr>
          <w:rFonts w:ascii="宋体" w:hAnsi="宋体" w:hint="eastAsia"/>
          <w:b/>
          <w:sz w:val="24"/>
          <w:szCs w:val="24"/>
        </w:rPr>
        <w:lastRenderedPageBreak/>
        <w:t>附件</w:t>
      </w:r>
      <w:r>
        <w:rPr>
          <w:rFonts w:hint="eastAsia"/>
          <w:b/>
          <w:sz w:val="24"/>
          <w:szCs w:val="24"/>
        </w:rPr>
        <w:t xml:space="preserve">2  </w:t>
      </w:r>
      <w:r>
        <w:rPr>
          <w:rFonts w:ascii="宋体" w:hAnsi="宋体" w:hint="eastAsia"/>
          <w:b/>
          <w:sz w:val="24"/>
          <w:szCs w:val="24"/>
        </w:rPr>
        <w:t>建设单位营业执照</w:t>
      </w:r>
    </w:p>
    <w:p w:rsidR="00A24C3D" w:rsidRDefault="00A24C3D" w:rsidP="00A24C3D">
      <w:pPr>
        <w:spacing w:line="480" w:lineRule="auto"/>
        <w:ind w:leftChars="-200" w:left="-258" w:hangingChars="77" w:hanging="162"/>
        <w:jc w:val="center"/>
        <w:rPr>
          <w:rFonts w:ascii="宋体" w:hAnsi="宋体"/>
          <w:szCs w:val="21"/>
        </w:rPr>
      </w:pPr>
      <w:r>
        <w:rPr>
          <w:noProof/>
        </w:rPr>
        <w:drawing>
          <wp:inline distT="0" distB="0" distL="0" distR="0">
            <wp:extent cx="5124450" cy="7648575"/>
            <wp:effectExtent l="19050" t="0" r="0" b="0"/>
            <wp:docPr id="43" name="图片 43" descr="C:\Users\ADMINI~1\AppData\Local\Temp\ksohtml11840\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I~1\AppData\Local\Temp\ksohtml11840\wps4.png"/>
                    <pic:cNvPicPr>
                      <a:picLocks noChangeAspect="1" noChangeArrowheads="1"/>
                    </pic:cNvPicPr>
                  </pic:nvPicPr>
                  <pic:blipFill>
                    <a:blip r:embed="rId51"/>
                    <a:srcRect/>
                    <a:stretch>
                      <a:fillRect/>
                    </a:stretch>
                  </pic:blipFill>
                  <pic:spPr bwMode="auto">
                    <a:xfrm>
                      <a:off x="0" y="0"/>
                      <a:ext cx="5124450" cy="7648575"/>
                    </a:xfrm>
                    <a:prstGeom prst="rect">
                      <a:avLst/>
                    </a:prstGeom>
                    <a:noFill/>
                    <a:ln w="9525">
                      <a:noFill/>
                      <a:miter lim="800000"/>
                      <a:headEnd/>
                      <a:tailEnd/>
                    </a:ln>
                  </pic:spPr>
                </pic:pic>
              </a:graphicData>
            </a:graphic>
          </wp:inline>
        </w:drawing>
      </w:r>
      <w:r>
        <w:rPr>
          <w:rFonts w:ascii="宋体" w:hAnsi="宋体" w:hint="eastAsia"/>
        </w:rPr>
        <w:t xml:space="preserve"> </w:t>
      </w:r>
    </w:p>
    <w:p w:rsidR="00A24C3D" w:rsidRDefault="00A24C3D" w:rsidP="00A24C3D">
      <w:pPr>
        <w:spacing w:line="480" w:lineRule="auto"/>
        <w:ind w:leftChars="-135" w:left="-283"/>
        <w:rPr>
          <w:rFonts w:ascii="Times New Roman" w:hAnsi="Times New Roman"/>
        </w:rPr>
      </w:pPr>
      <w:r>
        <w:br w:type="page"/>
      </w:r>
      <w:r>
        <w:rPr>
          <w:rFonts w:ascii="宋体" w:hAnsi="宋体" w:hint="eastAsia"/>
          <w:b/>
          <w:sz w:val="24"/>
          <w:szCs w:val="24"/>
        </w:rPr>
        <w:lastRenderedPageBreak/>
        <w:t>附件</w:t>
      </w:r>
      <w:r>
        <w:rPr>
          <w:rFonts w:hint="eastAsia"/>
          <w:b/>
          <w:sz w:val="24"/>
          <w:szCs w:val="24"/>
        </w:rPr>
        <w:t xml:space="preserve">3  </w:t>
      </w:r>
      <w:r>
        <w:rPr>
          <w:rFonts w:ascii="宋体" w:hAnsi="宋体" w:hint="eastAsia"/>
          <w:b/>
          <w:sz w:val="24"/>
          <w:szCs w:val="24"/>
        </w:rPr>
        <w:t>项目备案文件</w:t>
      </w:r>
    </w:p>
    <w:p w:rsidR="00A24C3D" w:rsidRDefault="00A24C3D" w:rsidP="00A24C3D">
      <w:pPr>
        <w:spacing w:line="480" w:lineRule="auto"/>
        <w:ind w:leftChars="-135" w:left="-283"/>
        <w:rPr>
          <w:rFonts w:ascii="宋体" w:hAnsi="宋体"/>
        </w:rPr>
      </w:pPr>
      <w:r>
        <w:rPr>
          <w:noProof/>
        </w:rPr>
        <w:drawing>
          <wp:inline distT="0" distB="0" distL="0" distR="0">
            <wp:extent cx="5429250" cy="7972425"/>
            <wp:effectExtent l="19050" t="0" r="0" b="0"/>
            <wp:docPr id="44" name="图片 44" descr="C:\Users\ADMINI~1\AppData\Local\Temp\ksohtml11840\wp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DMINI~1\AppData\Local\Temp\ksohtml11840\wps5.png"/>
                    <pic:cNvPicPr>
                      <a:picLocks noChangeAspect="1" noChangeArrowheads="1"/>
                    </pic:cNvPicPr>
                  </pic:nvPicPr>
                  <pic:blipFill>
                    <a:blip r:embed="rId52"/>
                    <a:srcRect/>
                    <a:stretch>
                      <a:fillRect/>
                    </a:stretch>
                  </pic:blipFill>
                  <pic:spPr bwMode="auto">
                    <a:xfrm>
                      <a:off x="0" y="0"/>
                      <a:ext cx="5429250" cy="7972425"/>
                    </a:xfrm>
                    <a:prstGeom prst="rect">
                      <a:avLst/>
                    </a:prstGeom>
                    <a:noFill/>
                    <a:ln w="9525">
                      <a:noFill/>
                      <a:miter lim="800000"/>
                      <a:headEnd/>
                      <a:tailEnd/>
                    </a:ln>
                  </pic:spPr>
                </pic:pic>
              </a:graphicData>
            </a:graphic>
          </wp:inline>
        </w:drawing>
      </w:r>
      <w:r>
        <w:rPr>
          <w:rFonts w:ascii="宋体" w:hAnsi="宋体" w:hint="eastAsia"/>
        </w:rPr>
        <w:t xml:space="preserve"> </w:t>
      </w:r>
    </w:p>
    <w:p w:rsidR="00A24C3D" w:rsidRDefault="00A24C3D" w:rsidP="00A24C3D">
      <w:pPr>
        <w:spacing w:line="480" w:lineRule="auto"/>
        <w:ind w:leftChars="-135" w:left="-283"/>
        <w:rPr>
          <w:rFonts w:ascii="宋体" w:hAnsi="宋体"/>
        </w:rPr>
      </w:pPr>
      <w:r>
        <w:rPr>
          <w:rFonts w:ascii="宋体" w:hAnsi="宋体" w:hint="eastAsia"/>
        </w:rPr>
        <w:br w:type="page"/>
      </w:r>
      <w:r>
        <w:rPr>
          <w:noProof/>
        </w:rPr>
        <w:lastRenderedPageBreak/>
        <w:drawing>
          <wp:inline distT="0" distB="0" distL="0" distR="0">
            <wp:extent cx="5105400" cy="7924800"/>
            <wp:effectExtent l="19050" t="0" r="0" b="0"/>
            <wp:docPr id="45" name="图片 45" descr="C:\Users\ADMINI~1\AppData\Local\Temp\ksohtml11840\wp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I~1\AppData\Local\Temp\ksohtml11840\wps6.png"/>
                    <pic:cNvPicPr>
                      <a:picLocks noChangeAspect="1" noChangeArrowheads="1"/>
                    </pic:cNvPicPr>
                  </pic:nvPicPr>
                  <pic:blipFill>
                    <a:blip r:embed="rId53"/>
                    <a:srcRect/>
                    <a:stretch>
                      <a:fillRect/>
                    </a:stretch>
                  </pic:blipFill>
                  <pic:spPr bwMode="auto">
                    <a:xfrm>
                      <a:off x="0" y="0"/>
                      <a:ext cx="5105400" cy="7924800"/>
                    </a:xfrm>
                    <a:prstGeom prst="rect">
                      <a:avLst/>
                    </a:prstGeom>
                    <a:noFill/>
                    <a:ln w="9525">
                      <a:noFill/>
                      <a:miter lim="800000"/>
                      <a:headEnd/>
                      <a:tailEnd/>
                    </a:ln>
                  </pic:spPr>
                </pic:pic>
              </a:graphicData>
            </a:graphic>
          </wp:inline>
        </w:drawing>
      </w:r>
    </w:p>
    <w:p w:rsidR="00A24C3D" w:rsidRDefault="00A24C3D" w:rsidP="00A24C3D">
      <w:pPr>
        <w:widowControl/>
        <w:spacing w:line="480" w:lineRule="auto"/>
        <w:jc w:val="left"/>
        <w:rPr>
          <w:rFonts w:ascii="宋体" w:hAnsi="宋体" w:cs="宋体"/>
          <w:b/>
          <w:sz w:val="24"/>
          <w:szCs w:val="24"/>
        </w:rPr>
        <w:sectPr w:rsidR="00A24C3D">
          <w:pgSz w:w="11906" w:h="16838"/>
          <w:pgMar w:top="1440" w:right="1800" w:bottom="1440" w:left="1800" w:header="851" w:footer="992" w:gutter="0"/>
          <w:cols w:space="720"/>
          <w:docGrid w:type="lines" w:linePitch="312"/>
        </w:sectPr>
      </w:pPr>
    </w:p>
    <w:p w:rsidR="00A24C3D" w:rsidRDefault="00A24C3D" w:rsidP="00A24C3D">
      <w:pPr>
        <w:pStyle w:val="9"/>
        <w:ind w:leftChars="-96" w:left="-202" w:firstLineChars="0" w:firstLine="0"/>
        <w:rPr>
          <w:rFonts w:ascii="Times New Roman" w:hAnsi="Times New Roman"/>
          <w:b/>
          <w:sz w:val="24"/>
          <w:szCs w:val="24"/>
        </w:rPr>
      </w:pPr>
      <w:r>
        <w:rPr>
          <w:rFonts w:ascii="宋体" w:hAnsi="宋体" w:hint="eastAsia"/>
          <w:b/>
          <w:sz w:val="24"/>
          <w:szCs w:val="24"/>
        </w:rPr>
        <w:lastRenderedPageBreak/>
        <w:t>附件</w:t>
      </w:r>
      <w:r>
        <w:rPr>
          <w:rFonts w:hint="eastAsia"/>
          <w:b/>
          <w:sz w:val="24"/>
          <w:szCs w:val="24"/>
        </w:rPr>
        <w:t xml:space="preserve">4  </w:t>
      </w:r>
      <w:r>
        <w:rPr>
          <w:rFonts w:ascii="宋体" w:hAnsi="宋体" w:hint="eastAsia"/>
          <w:b/>
          <w:sz w:val="24"/>
          <w:szCs w:val="24"/>
        </w:rPr>
        <w:t>《岳阳市预拌商品混凝土专项规划（</w:t>
      </w:r>
      <w:r>
        <w:rPr>
          <w:rFonts w:hint="eastAsia"/>
          <w:b/>
          <w:sz w:val="24"/>
          <w:szCs w:val="24"/>
        </w:rPr>
        <w:t>2023-2027</w:t>
      </w:r>
      <w:r>
        <w:rPr>
          <w:rFonts w:ascii="宋体" w:hAnsi="宋体" w:hint="eastAsia"/>
          <w:b/>
          <w:sz w:val="24"/>
          <w:szCs w:val="24"/>
        </w:rPr>
        <w:t>）》相关内容</w:t>
      </w:r>
    </w:p>
    <w:p w:rsidR="00A24C3D" w:rsidRDefault="00A24C3D" w:rsidP="00A24C3D">
      <w:pPr>
        <w:pStyle w:val="9"/>
        <w:ind w:leftChars="-96" w:left="-202" w:firstLineChars="0" w:firstLine="0"/>
        <w:rPr>
          <w:rFonts w:ascii="宋体" w:hAnsi="宋体"/>
          <w:b/>
          <w:sz w:val="24"/>
          <w:szCs w:val="24"/>
        </w:rPr>
      </w:pPr>
      <w:r>
        <w:rPr>
          <w:noProof/>
        </w:rPr>
        <w:drawing>
          <wp:anchor distT="0" distB="0" distL="114300" distR="114300" simplePos="0" relativeHeight="251743232" behindDoc="0" locked="0" layoutInCell="1" allowOverlap="1">
            <wp:simplePos x="0" y="0"/>
            <wp:positionH relativeFrom="column">
              <wp:posOffset>-333375</wp:posOffset>
            </wp:positionH>
            <wp:positionV relativeFrom="paragraph">
              <wp:posOffset>50800</wp:posOffset>
            </wp:positionV>
            <wp:extent cx="5610225" cy="7924800"/>
            <wp:effectExtent l="19050" t="0" r="9525" b="0"/>
            <wp:wrapNone/>
            <wp:docPr id="50" name="图片 50" descr="C:\Users\ADMINI~1\AppData\Local\Temp\ksohtml11840\wp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I~1\AppData\Local\Temp\ksohtml11840\wps11.jpg"/>
                    <pic:cNvPicPr>
                      <a:picLocks noChangeAspect="1" noChangeArrowheads="1"/>
                    </pic:cNvPicPr>
                  </pic:nvPicPr>
                  <pic:blipFill>
                    <a:blip r:embed="rId54"/>
                    <a:srcRect/>
                    <a:stretch>
                      <a:fillRect/>
                    </a:stretch>
                  </pic:blipFill>
                  <pic:spPr bwMode="auto">
                    <a:xfrm>
                      <a:off x="0" y="0"/>
                      <a:ext cx="5610225" cy="7924800"/>
                    </a:xfrm>
                    <a:prstGeom prst="rect">
                      <a:avLst/>
                    </a:prstGeom>
                    <a:noFill/>
                    <a:ln w="9525">
                      <a:noFill/>
                      <a:miter lim="800000"/>
                      <a:headEnd/>
                      <a:tailEnd/>
                    </a:ln>
                  </pic:spPr>
                </pic:pic>
              </a:graphicData>
            </a:graphic>
          </wp:anchor>
        </w:drawing>
      </w:r>
      <w:r>
        <w:rPr>
          <w:noProof/>
        </w:rPr>
        <w:drawing>
          <wp:inline distT="0" distB="0" distL="0" distR="0">
            <wp:extent cx="5610225" cy="7924800"/>
            <wp:effectExtent l="19050" t="0" r="9525" b="0"/>
            <wp:docPr id="46" name="图片 46" descr="C:\Users\ADMINI~1\AppData\Local\Temp\ksohtml11840\wp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I~1\AppData\Local\Temp\ksohtml11840\wps7.jpg"/>
                    <pic:cNvPicPr>
                      <a:picLocks noChangeAspect="1" noChangeArrowheads="1"/>
                    </pic:cNvPicPr>
                  </pic:nvPicPr>
                  <pic:blipFill>
                    <a:blip r:embed="rId55"/>
                    <a:srcRect/>
                    <a:stretch>
                      <a:fillRect/>
                    </a:stretch>
                  </pic:blipFill>
                  <pic:spPr bwMode="auto">
                    <a:xfrm>
                      <a:off x="0" y="0"/>
                      <a:ext cx="5610225" cy="7924800"/>
                    </a:xfrm>
                    <a:prstGeom prst="rect">
                      <a:avLst/>
                    </a:prstGeom>
                    <a:noFill/>
                    <a:ln w="9525">
                      <a:noFill/>
                      <a:miter lim="800000"/>
                      <a:headEnd/>
                      <a:tailEnd/>
                    </a:ln>
                  </pic:spPr>
                </pic:pic>
              </a:graphicData>
            </a:graphic>
          </wp:inline>
        </w:drawing>
      </w:r>
      <w:r>
        <w:rPr>
          <w:noProof/>
        </w:rPr>
        <w:drawing>
          <wp:inline distT="0" distB="0" distL="0" distR="0">
            <wp:extent cx="5581650" cy="7924800"/>
            <wp:effectExtent l="19050" t="0" r="0" b="0"/>
            <wp:docPr id="47" name="图片 47" descr="C:\Users\ADMINI~1\AppData\Local\Temp\ksohtml11840\wp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I~1\AppData\Local\Temp\ksohtml11840\wps8.jpg"/>
                    <pic:cNvPicPr>
                      <a:picLocks noChangeAspect="1" noChangeArrowheads="1"/>
                    </pic:cNvPicPr>
                  </pic:nvPicPr>
                  <pic:blipFill>
                    <a:blip r:embed="rId56"/>
                    <a:srcRect/>
                    <a:stretch>
                      <a:fillRect/>
                    </a:stretch>
                  </pic:blipFill>
                  <pic:spPr bwMode="auto">
                    <a:xfrm>
                      <a:off x="0" y="0"/>
                      <a:ext cx="5581650" cy="7924800"/>
                    </a:xfrm>
                    <a:prstGeom prst="rect">
                      <a:avLst/>
                    </a:prstGeom>
                    <a:noFill/>
                    <a:ln w="9525">
                      <a:noFill/>
                      <a:miter lim="800000"/>
                      <a:headEnd/>
                      <a:tailEnd/>
                    </a:ln>
                  </pic:spPr>
                </pic:pic>
              </a:graphicData>
            </a:graphic>
          </wp:inline>
        </w:drawing>
      </w:r>
      <w:r>
        <w:rPr>
          <w:noProof/>
        </w:rPr>
        <w:drawing>
          <wp:inline distT="0" distB="0" distL="0" distR="0">
            <wp:extent cx="5629275" cy="7924800"/>
            <wp:effectExtent l="19050" t="0" r="9525" b="0"/>
            <wp:docPr id="48" name="图片 48" descr="C:\Users\ADMINI~1\AppData\Local\Temp\ksohtml11840\wp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I~1\AppData\Local\Temp\ksohtml11840\wps9.jpg"/>
                    <pic:cNvPicPr>
                      <a:picLocks noChangeAspect="1" noChangeArrowheads="1"/>
                    </pic:cNvPicPr>
                  </pic:nvPicPr>
                  <pic:blipFill>
                    <a:blip r:embed="rId57"/>
                    <a:srcRect/>
                    <a:stretch>
                      <a:fillRect/>
                    </a:stretch>
                  </pic:blipFill>
                  <pic:spPr bwMode="auto">
                    <a:xfrm>
                      <a:off x="0" y="0"/>
                      <a:ext cx="5629275" cy="7924800"/>
                    </a:xfrm>
                    <a:prstGeom prst="rect">
                      <a:avLst/>
                    </a:prstGeom>
                    <a:noFill/>
                    <a:ln w="9525">
                      <a:noFill/>
                      <a:miter lim="800000"/>
                      <a:headEnd/>
                      <a:tailEnd/>
                    </a:ln>
                  </pic:spPr>
                </pic:pic>
              </a:graphicData>
            </a:graphic>
          </wp:inline>
        </w:drawing>
      </w:r>
      <w:r>
        <w:rPr>
          <w:rFonts w:ascii="宋体" w:hAnsi="宋体" w:hint="eastAsia"/>
          <w:b/>
          <w:sz w:val="24"/>
          <w:szCs w:val="24"/>
        </w:rPr>
        <w:t xml:space="preserve"> </w:t>
      </w:r>
    </w:p>
    <w:p w:rsidR="00A24C3D" w:rsidRDefault="00A24C3D" w:rsidP="00A24C3D">
      <w:pPr>
        <w:pStyle w:val="9"/>
        <w:ind w:leftChars="-96" w:left="-202" w:firstLineChars="0" w:firstLine="0"/>
        <w:rPr>
          <w:rFonts w:ascii="宋体" w:hAnsi="宋体"/>
          <w:b/>
          <w:sz w:val="24"/>
          <w:szCs w:val="24"/>
        </w:rPr>
      </w:pPr>
      <w:r>
        <w:rPr>
          <w:rFonts w:ascii="宋体" w:hAnsi="宋体" w:hint="eastAsia"/>
          <w:b/>
          <w:noProof/>
          <w:sz w:val="24"/>
          <w:szCs w:val="24"/>
        </w:rPr>
        <w:drawing>
          <wp:anchor distT="0" distB="0" distL="114300" distR="114300" simplePos="0" relativeHeight="251744256" behindDoc="0" locked="0" layoutInCell="1" allowOverlap="1">
            <wp:simplePos x="0" y="0"/>
            <wp:positionH relativeFrom="column">
              <wp:posOffset>3371850</wp:posOffset>
            </wp:positionH>
            <wp:positionV relativeFrom="paragraph">
              <wp:posOffset>139700</wp:posOffset>
            </wp:positionV>
            <wp:extent cx="276225" cy="5495925"/>
            <wp:effectExtent l="19050" t="0" r="9525" b="0"/>
            <wp:wrapNone/>
            <wp:docPr id="49" name="图片 49" descr="C:\Users\ADMINI~1\AppData\Local\Temp\ksohtml11840\wp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I~1\AppData\Local\Temp\ksohtml11840\wps10.png"/>
                    <pic:cNvPicPr>
                      <a:picLocks noChangeAspect="1" noChangeArrowheads="1"/>
                    </pic:cNvPicPr>
                  </pic:nvPicPr>
                  <pic:blipFill>
                    <a:blip r:embed="rId58"/>
                    <a:srcRect/>
                    <a:stretch>
                      <a:fillRect/>
                    </a:stretch>
                  </pic:blipFill>
                  <pic:spPr bwMode="auto">
                    <a:xfrm>
                      <a:off x="0" y="0"/>
                      <a:ext cx="276225" cy="5495925"/>
                    </a:xfrm>
                    <a:prstGeom prst="rect">
                      <a:avLst/>
                    </a:prstGeom>
                    <a:noFill/>
                    <a:ln w="9525">
                      <a:noFill/>
                      <a:miter lim="800000"/>
                      <a:headEnd/>
                      <a:tailEnd/>
                    </a:ln>
                  </pic:spPr>
                </pic:pic>
              </a:graphicData>
            </a:graphic>
          </wp:anchor>
        </w:drawing>
      </w:r>
      <w:r>
        <w:rPr>
          <w:rFonts w:ascii="宋体" w:hAnsi="宋体" w:hint="eastAsia"/>
          <w:b/>
          <w:sz w:val="24"/>
          <w:szCs w:val="24"/>
        </w:rPr>
        <w:t xml:space="preserve"> </w:t>
      </w:r>
    </w:p>
    <w:p w:rsidR="00A24C3D" w:rsidRDefault="00A24C3D" w:rsidP="00A24C3D">
      <w:pPr>
        <w:pStyle w:val="9"/>
        <w:ind w:leftChars="-96" w:left="-202" w:firstLineChars="0" w:firstLine="0"/>
        <w:rPr>
          <w:rFonts w:ascii="宋体" w:hAnsi="宋体"/>
          <w:b/>
          <w:sz w:val="24"/>
          <w:szCs w:val="24"/>
        </w:rPr>
      </w:pPr>
      <w:r>
        <w:rPr>
          <w:rFonts w:ascii="宋体" w:hAnsi="宋体" w:hint="eastAsia"/>
          <w:b/>
          <w:sz w:val="24"/>
          <w:szCs w:val="24"/>
        </w:rPr>
        <w:t xml:space="preserve"> </w:t>
      </w:r>
    </w:p>
    <w:p w:rsidR="00A24C3D" w:rsidRDefault="00A24C3D" w:rsidP="00A24C3D">
      <w:pPr>
        <w:widowControl/>
        <w:jc w:val="left"/>
        <w:rPr>
          <w:rFonts w:ascii="宋体" w:hAnsi="宋体" w:cs="宋体"/>
          <w:b/>
          <w:sz w:val="24"/>
          <w:szCs w:val="24"/>
        </w:rPr>
        <w:sectPr w:rsidR="00A24C3D">
          <w:pgSz w:w="11906" w:h="16838"/>
          <w:pgMar w:top="1440" w:right="1800" w:bottom="1440" w:left="1800" w:header="851" w:footer="992" w:gutter="0"/>
          <w:cols w:space="720"/>
          <w:docGrid w:type="lines" w:linePitch="312"/>
        </w:sectPr>
      </w:pPr>
    </w:p>
    <w:p w:rsidR="00A24C3D" w:rsidRDefault="00A24C3D" w:rsidP="00A24C3D">
      <w:pPr>
        <w:spacing w:line="480" w:lineRule="auto"/>
        <w:ind w:leftChars="-135" w:left="-283"/>
        <w:rPr>
          <w:rFonts w:ascii="Times New Roman" w:hAnsi="Times New Roman"/>
          <w:b/>
          <w:szCs w:val="21"/>
        </w:rPr>
      </w:pPr>
      <w:r>
        <w:rPr>
          <w:noProof/>
        </w:rPr>
        <w:lastRenderedPageBreak/>
        <w:drawing>
          <wp:anchor distT="0" distB="0" distL="114300" distR="114300" simplePos="0" relativeHeight="251745280" behindDoc="0" locked="0" layoutInCell="1" allowOverlap="1">
            <wp:simplePos x="0" y="0"/>
            <wp:positionH relativeFrom="column">
              <wp:posOffset>-114300</wp:posOffset>
            </wp:positionH>
            <wp:positionV relativeFrom="paragraph">
              <wp:posOffset>523875</wp:posOffset>
            </wp:positionV>
            <wp:extent cx="5676900" cy="7915275"/>
            <wp:effectExtent l="19050" t="0" r="0" b="0"/>
            <wp:wrapTopAndBottom/>
            <wp:docPr id="51" name="图片 51" descr="C:\Users\ADMINI~1\AppData\Local\Temp\ksohtml11840\wp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I~1\AppData\Local\Temp\ksohtml11840\wps12.jpg"/>
                    <pic:cNvPicPr>
                      <a:picLocks noChangeAspect="1" noChangeArrowheads="1"/>
                    </pic:cNvPicPr>
                  </pic:nvPicPr>
                  <pic:blipFill>
                    <a:blip r:embed="rId59"/>
                    <a:srcRect/>
                    <a:stretch>
                      <a:fillRect/>
                    </a:stretch>
                  </pic:blipFill>
                  <pic:spPr bwMode="auto">
                    <a:xfrm>
                      <a:off x="0" y="0"/>
                      <a:ext cx="5676900" cy="7915275"/>
                    </a:xfrm>
                    <a:prstGeom prst="rect">
                      <a:avLst/>
                    </a:prstGeom>
                    <a:noFill/>
                    <a:ln w="9525">
                      <a:noFill/>
                      <a:miter lim="800000"/>
                      <a:headEnd/>
                      <a:tailEnd/>
                    </a:ln>
                  </pic:spPr>
                </pic:pic>
              </a:graphicData>
            </a:graphic>
          </wp:anchor>
        </w:drawing>
      </w:r>
      <w:r>
        <w:rPr>
          <w:rFonts w:ascii="宋体" w:hAnsi="宋体" w:hint="eastAsia"/>
          <w:b/>
          <w:sz w:val="24"/>
          <w:szCs w:val="24"/>
        </w:rPr>
        <w:t>附件</w:t>
      </w:r>
      <w:r>
        <w:rPr>
          <w:rFonts w:hint="eastAsia"/>
          <w:b/>
          <w:sz w:val="24"/>
          <w:szCs w:val="24"/>
        </w:rPr>
        <w:t xml:space="preserve">5  </w:t>
      </w:r>
      <w:r>
        <w:rPr>
          <w:rFonts w:ascii="宋体" w:hAnsi="宋体" w:hint="eastAsia"/>
          <w:b/>
          <w:sz w:val="24"/>
          <w:szCs w:val="24"/>
        </w:rPr>
        <w:t>环境质量现状监测报告</w:t>
      </w:r>
    </w:p>
    <w:p w:rsidR="00A24C3D" w:rsidRPr="00A24C3D" w:rsidRDefault="00A24C3D" w:rsidP="00A24C3D">
      <w:pPr>
        <w:pStyle w:val="9"/>
        <w:ind w:leftChars="-96" w:left="-202" w:firstLineChars="0" w:firstLine="0"/>
        <w:rPr>
          <w:rFonts w:ascii="宋体" w:hAnsi="宋体"/>
        </w:rPr>
      </w:pPr>
    </w:p>
    <w:p w:rsidR="00A24C3D" w:rsidRDefault="00A24C3D" w:rsidP="00A24C3D">
      <w:pPr>
        <w:pStyle w:val="9"/>
        <w:ind w:leftChars="-96" w:left="-202" w:firstLineChars="0" w:firstLine="0"/>
        <w:rPr>
          <w:rFonts w:ascii="宋体" w:hAnsi="宋体"/>
        </w:rPr>
      </w:pPr>
      <w:r>
        <w:rPr>
          <w:noProof/>
        </w:rPr>
        <w:lastRenderedPageBreak/>
        <w:drawing>
          <wp:anchor distT="0" distB="0" distL="114300" distR="114300" simplePos="0" relativeHeight="251746304" behindDoc="0" locked="0" layoutInCell="1" allowOverlap="1">
            <wp:simplePos x="0" y="0"/>
            <wp:positionH relativeFrom="column">
              <wp:posOffset>-104775</wp:posOffset>
            </wp:positionH>
            <wp:positionV relativeFrom="paragraph">
              <wp:posOffset>9525</wp:posOffset>
            </wp:positionV>
            <wp:extent cx="5629275" cy="7915275"/>
            <wp:effectExtent l="19050" t="0" r="9525" b="0"/>
            <wp:wrapTopAndBottom/>
            <wp:docPr id="52" name="图片 52" descr="C:\Users\ADMINI~1\AppData\Local\Temp\ksohtml11840\wp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DMINI~1\AppData\Local\Temp\ksohtml11840\wps13.jpg"/>
                    <pic:cNvPicPr>
                      <a:picLocks noChangeAspect="1" noChangeArrowheads="1"/>
                    </pic:cNvPicPr>
                  </pic:nvPicPr>
                  <pic:blipFill>
                    <a:blip r:embed="rId60"/>
                    <a:srcRect/>
                    <a:stretch>
                      <a:fillRect/>
                    </a:stretch>
                  </pic:blipFill>
                  <pic:spPr bwMode="auto">
                    <a:xfrm>
                      <a:off x="0" y="0"/>
                      <a:ext cx="5629275" cy="7915275"/>
                    </a:xfrm>
                    <a:prstGeom prst="rect">
                      <a:avLst/>
                    </a:prstGeom>
                    <a:noFill/>
                    <a:ln w="9525">
                      <a:noFill/>
                      <a:miter lim="800000"/>
                      <a:headEnd/>
                      <a:tailEnd/>
                    </a:ln>
                  </pic:spPr>
                </pic:pic>
              </a:graphicData>
            </a:graphic>
          </wp:anchor>
        </w:drawing>
      </w:r>
      <w:r>
        <w:rPr>
          <w:rFonts w:ascii="宋体" w:hAnsi="宋体" w:hint="eastAsia"/>
        </w:rPr>
        <w:t xml:space="preserve"> </w:t>
      </w:r>
    </w:p>
    <w:p w:rsidR="00A24C3D" w:rsidRDefault="00A24C3D" w:rsidP="00A24C3D">
      <w:pPr>
        <w:pStyle w:val="9"/>
        <w:ind w:leftChars="-96" w:left="-202" w:firstLineChars="0" w:firstLine="0"/>
        <w:rPr>
          <w:rFonts w:ascii="宋体" w:hAnsi="宋体"/>
        </w:rPr>
      </w:pPr>
      <w:r>
        <w:rPr>
          <w:noProof/>
        </w:rPr>
        <w:drawing>
          <wp:anchor distT="0" distB="0" distL="114300" distR="114300" simplePos="0" relativeHeight="251747328" behindDoc="0" locked="0" layoutInCell="1" allowOverlap="1">
            <wp:simplePos x="0" y="0"/>
            <wp:positionH relativeFrom="column">
              <wp:posOffset>-57150</wp:posOffset>
            </wp:positionH>
            <wp:positionV relativeFrom="paragraph">
              <wp:posOffset>-8131175</wp:posOffset>
            </wp:positionV>
            <wp:extent cx="5638800" cy="7915275"/>
            <wp:effectExtent l="19050" t="0" r="0" b="0"/>
            <wp:wrapTopAndBottom/>
            <wp:docPr id="53" name="图片 53" descr="C:\Users\ADMINI~1\AppData\Local\Temp\ksohtml11840\wp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DMINI~1\AppData\Local\Temp\ksohtml11840\wps14.jpg"/>
                    <pic:cNvPicPr>
                      <a:picLocks noChangeAspect="1" noChangeArrowheads="1"/>
                    </pic:cNvPicPr>
                  </pic:nvPicPr>
                  <pic:blipFill>
                    <a:blip r:embed="rId61"/>
                    <a:srcRect/>
                    <a:stretch>
                      <a:fillRect/>
                    </a:stretch>
                  </pic:blipFill>
                  <pic:spPr bwMode="auto">
                    <a:xfrm>
                      <a:off x="0" y="0"/>
                      <a:ext cx="5638800" cy="7915275"/>
                    </a:xfrm>
                    <a:prstGeom prst="rect">
                      <a:avLst/>
                    </a:prstGeom>
                    <a:noFill/>
                    <a:ln w="9525">
                      <a:noFill/>
                      <a:miter lim="800000"/>
                      <a:headEnd/>
                      <a:tailEnd/>
                    </a:ln>
                  </pic:spPr>
                </pic:pic>
              </a:graphicData>
            </a:graphic>
          </wp:anchor>
        </w:drawing>
      </w:r>
      <w:r>
        <w:rPr>
          <w:rFonts w:ascii="宋体" w:hAnsi="宋体" w:hint="eastAsia"/>
        </w:rPr>
        <w:t xml:space="preserve"> </w:t>
      </w:r>
    </w:p>
    <w:p w:rsidR="00A24C3D" w:rsidRDefault="00A24C3D" w:rsidP="00A24C3D">
      <w:pPr>
        <w:pStyle w:val="9"/>
        <w:ind w:leftChars="-96" w:left="-202" w:firstLineChars="0" w:firstLine="0"/>
        <w:rPr>
          <w:rFonts w:ascii="宋体" w:hAnsi="宋体"/>
          <w:b/>
          <w:sz w:val="24"/>
          <w:szCs w:val="24"/>
        </w:rPr>
      </w:pPr>
      <w:r>
        <w:rPr>
          <w:noProof/>
        </w:rPr>
        <w:lastRenderedPageBreak/>
        <w:drawing>
          <wp:anchor distT="0" distB="0" distL="114300" distR="114300" simplePos="0" relativeHeight="251748352" behindDoc="0" locked="0" layoutInCell="1" allowOverlap="1">
            <wp:simplePos x="0" y="0"/>
            <wp:positionH relativeFrom="column">
              <wp:posOffset>-66675</wp:posOffset>
            </wp:positionH>
            <wp:positionV relativeFrom="paragraph">
              <wp:posOffset>9525</wp:posOffset>
            </wp:positionV>
            <wp:extent cx="5638800" cy="7915275"/>
            <wp:effectExtent l="19050" t="0" r="0" b="0"/>
            <wp:wrapTopAndBottom/>
            <wp:docPr id="54" name="图片 54" descr="C:\Users\ADMINI~1\AppData\Local\Temp\ksohtml11840\wp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DMINI~1\AppData\Local\Temp\ksohtml11840\wps15.jpg"/>
                    <pic:cNvPicPr>
                      <a:picLocks noChangeAspect="1" noChangeArrowheads="1"/>
                    </pic:cNvPicPr>
                  </pic:nvPicPr>
                  <pic:blipFill>
                    <a:blip r:embed="rId62"/>
                    <a:srcRect/>
                    <a:stretch>
                      <a:fillRect/>
                    </a:stretch>
                  </pic:blipFill>
                  <pic:spPr bwMode="auto">
                    <a:xfrm>
                      <a:off x="0" y="0"/>
                      <a:ext cx="5638800" cy="7915275"/>
                    </a:xfrm>
                    <a:prstGeom prst="rect">
                      <a:avLst/>
                    </a:prstGeom>
                    <a:noFill/>
                    <a:ln w="9525">
                      <a:noFill/>
                      <a:miter lim="800000"/>
                      <a:headEnd/>
                      <a:tailEnd/>
                    </a:ln>
                  </pic:spPr>
                </pic:pic>
              </a:graphicData>
            </a:graphic>
          </wp:anchor>
        </w:drawing>
      </w:r>
      <w:r>
        <w:t xml:space="preserve"> </w:t>
      </w:r>
      <w:r>
        <w:rPr>
          <w:rFonts w:ascii="宋体" w:hAnsi="宋体" w:hint="eastAsia"/>
          <w:b/>
          <w:sz w:val="24"/>
          <w:szCs w:val="24"/>
        </w:rPr>
        <w:t xml:space="preserve"> </w:t>
      </w:r>
    </w:p>
    <w:p w:rsidR="00A24C3D" w:rsidRDefault="00A24C3D" w:rsidP="00A24C3D">
      <w:pPr>
        <w:spacing w:line="480" w:lineRule="auto"/>
        <w:rPr>
          <w:rFonts w:ascii="宋体" w:hAnsi="宋体"/>
          <w:b/>
          <w:sz w:val="24"/>
          <w:szCs w:val="24"/>
        </w:rPr>
      </w:pPr>
      <w:r>
        <w:rPr>
          <w:noProof/>
        </w:rPr>
        <w:lastRenderedPageBreak/>
        <w:drawing>
          <wp:inline distT="0" distB="0" distL="0" distR="0">
            <wp:extent cx="5600700" cy="7915275"/>
            <wp:effectExtent l="19050" t="0" r="0" b="0"/>
            <wp:docPr id="55" name="图片 55" descr="C:\Users\ADMINI~1\AppData\Local\Temp\ksohtml11840\wp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DMINI~1\AppData\Local\Temp\ksohtml11840\wps16.jpg"/>
                    <pic:cNvPicPr>
                      <a:picLocks noChangeAspect="1" noChangeArrowheads="1"/>
                    </pic:cNvPicPr>
                  </pic:nvPicPr>
                  <pic:blipFill>
                    <a:blip r:embed="rId63"/>
                    <a:srcRect/>
                    <a:stretch>
                      <a:fillRect/>
                    </a:stretch>
                  </pic:blipFill>
                  <pic:spPr bwMode="auto">
                    <a:xfrm>
                      <a:off x="0" y="0"/>
                      <a:ext cx="5600700" cy="7915275"/>
                    </a:xfrm>
                    <a:prstGeom prst="rect">
                      <a:avLst/>
                    </a:prstGeom>
                    <a:noFill/>
                    <a:ln w="9525">
                      <a:noFill/>
                      <a:miter lim="800000"/>
                      <a:headEnd/>
                      <a:tailEnd/>
                    </a:ln>
                  </pic:spPr>
                </pic:pic>
              </a:graphicData>
            </a:graphic>
          </wp:inline>
        </w:drawing>
      </w:r>
      <w:r>
        <w:rPr>
          <w:rFonts w:ascii="宋体" w:hAnsi="宋体" w:hint="eastAsia"/>
          <w:b/>
          <w:sz w:val="24"/>
          <w:szCs w:val="24"/>
        </w:rPr>
        <w:t xml:space="preserve"> </w:t>
      </w:r>
    </w:p>
    <w:p w:rsidR="00A24C3D" w:rsidRDefault="00A24C3D" w:rsidP="00A24C3D">
      <w:pPr>
        <w:spacing w:line="480" w:lineRule="auto"/>
        <w:rPr>
          <w:rFonts w:ascii="宋体" w:hAnsi="宋体"/>
          <w:b/>
          <w:sz w:val="24"/>
          <w:szCs w:val="24"/>
        </w:rPr>
      </w:pPr>
      <w:r>
        <w:rPr>
          <w:noProof/>
        </w:rPr>
        <w:lastRenderedPageBreak/>
        <w:drawing>
          <wp:inline distT="0" distB="0" distL="0" distR="0">
            <wp:extent cx="5648325" cy="7915275"/>
            <wp:effectExtent l="19050" t="0" r="9525" b="0"/>
            <wp:docPr id="1" name="图片 56" descr="C:\Users\ADMINI~1\AppData\Local\Temp\ksohtml11840\wp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DMINI~1\AppData\Local\Temp\ksohtml11840\wps17.jpg"/>
                    <pic:cNvPicPr>
                      <a:picLocks noChangeAspect="1" noChangeArrowheads="1"/>
                    </pic:cNvPicPr>
                  </pic:nvPicPr>
                  <pic:blipFill>
                    <a:blip r:embed="rId64"/>
                    <a:srcRect/>
                    <a:stretch>
                      <a:fillRect/>
                    </a:stretch>
                  </pic:blipFill>
                  <pic:spPr bwMode="auto">
                    <a:xfrm>
                      <a:off x="0" y="0"/>
                      <a:ext cx="5648325" cy="7915275"/>
                    </a:xfrm>
                    <a:prstGeom prst="rect">
                      <a:avLst/>
                    </a:prstGeom>
                    <a:noFill/>
                    <a:ln w="9525">
                      <a:noFill/>
                      <a:miter lim="800000"/>
                      <a:headEnd/>
                      <a:tailEnd/>
                    </a:ln>
                  </pic:spPr>
                </pic:pic>
              </a:graphicData>
            </a:graphic>
          </wp:inline>
        </w:drawing>
      </w:r>
      <w:r>
        <w:rPr>
          <w:rFonts w:ascii="宋体" w:hAnsi="宋体" w:hint="eastAsia"/>
          <w:b/>
          <w:sz w:val="24"/>
          <w:szCs w:val="24"/>
        </w:rPr>
        <w:t xml:space="preserve"> </w:t>
      </w:r>
    </w:p>
    <w:p w:rsidR="00A24C3D" w:rsidRDefault="00A24C3D" w:rsidP="00A24C3D">
      <w:pPr>
        <w:spacing w:line="480" w:lineRule="auto"/>
        <w:rPr>
          <w:rFonts w:ascii="宋体" w:hAnsi="宋体"/>
          <w:b/>
          <w:sz w:val="24"/>
          <w:szCs w:val="24"/>
        </w:rPr>
      </w:pPr>
      <w:r>
        <w:rPr>
          <w:noProof/>
        </w:rPr>
        <w:lastRenderedPageBreak/>
        <w:drawing>
          <wp:inline distT="0" distB="0" distL="0" distR="0">
            <wp:extent cx="5638800" cy="7915275"/>
            <wp:effectExtent l="19050" t="0" r="0" b="0"/>
            <wp:docPr id="57" name="图片 57" descr="C:\Users\ADMINI~1\AppData\Local\Temp\ksohtml11840\wp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DMINI~1\AppData\Local\Temp\ksohtml11840\wps18.jpg"/>
                    <pic:cNvPicPr>
                      <a:picLocks noChangeAspect="1" noChangeArrowheads="1"/>
                    </pic:cNvPicPr>
                  </pic:nvPicPr>
                  <pic:blipFill>
                    <a:blip r:embed="rId65"/>
                    <a:srcRect/>
                    <a:stretch>
                      <a:fillRect/>
                    </a:stretch>
                  </pic:blipFill>
                  <pic:spPr bwMode="auto">
                    <a:xfrm>
                      <a:off x="0" y="0"/>
                      <a:ext cx="5638800" cy="7915275"/>
                    </a:xfrm>
                    <a:prstGeom prst="rect">
                      <a:avLst/>
                    </a:prstGeom>
                    <a:noFill/>
                    <a:ln w="9525">
                      <a:noFill/>
                      <a:miter lim="800000"/>
                      <a:headEnd/>
                      <a:tailEnd/>
                    </a:ln>
                  </pic:spPr>
                </pic:pic>
              </a:graphicData>
            </a:graphic>
          </wp:inline>
        </w:drawing>
      </w:r>
      <w:r>
        <w:rPr>
          <w:rFonts w:ascii="宋体" w:hAnsi="宋体" w:hint="eastAsia"/>
          <w:b/>
          <w:sz w:val="24"/>
          <w:szCs w:val="24"/>
        </w:rPr>
        <w:t xml:space="preserve"> </w:t>
      </w:r>
    </w:p>
    <w:p w:rsidR="00A24C3D" w:rsidRDefault="00A24C3D" w:rsidP="00A24C3D">
      <w:pPr>
        <w:spacing w:line="480" w:lineRule="auto"/>
        <w:rPr>
          <w:rFonts w:ascii="宋体" w:hAnsi="宋体"/>
          <w:b/>
          <w:sz w:val="24"/>
          <w:szCs w:val="24"/>
        </w:rPr>
      </w:pPr>
      <w:r>
        <w:rPr>
          <w:noProof/>
        </w:rPr>
        <w:lastRenderedPageBreak/>
        <w:drawing>
          <wp:inline distT="0" distB="0" distL="0" distR="0">
            <wp:extent cx="5610225" cy="7915275"/>
            <wp:effectExtent l="19050" t="0" r="9525" b="0"/>
            <wp:docPr id="58" name="图片 58" descr="C:\Users\ADMINI~1\AppData\Local\Temp\ksohtml11840\wp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DMINI~1\AppData\Local\Temp\ksohtml11840\wps19.jpg"/>
                    <pic:cNvPicPr>
                      <a:picLocks noChangeAspect="1" noChangeArrowheads="1"/>
                    </pic:cNvPicPr>
                  </pic:nvPicPr>
                  <pic:blipFill>
                    <a:blip r:embed="rId66"/>
                    <a:srcRect/>
                    <a:stretch>
                      <a:fillRect/>
                    </a:stretch>
                  </pic:blipFill>
                  <pic:spPr bwMode="auto">
                    <a:xfrm>
                      <a:off x="0" y="0"/>
                      <a:ext cx="5610225" cy="7915275"/>
                    </a:xfrm>
                    <a:prstGeom prst="rect">
                      <a:avLst/>
                    </a:prstGeom>
                    <a:noFill/>
                    <a:ln w="9525">
                      <a:noFill/>
                      <a:miter lim="800000"/>
                      <a:headEnd/>
                      <a:tailEnd/>
                    </a:ln>
                  </pic:spPr>
                </pic:pic>
              </a:graphicData>
            </a:graphic>
          </wp:inline>
        </w:drawing>
      </w:r>
      <w:r>
        <w:rPr>
          <w:rFonts w:ascii="宋体" w:hAnsi="宋体" w:hint="eastAsia"/>
          <w:b/>
          <w:sz w:val="24"/>
          <w:szCs w:val="24"/>
        </w:rPr>
        <w:t xml:space="preserve"> </w:t>
      </w:r>
    </w:p>
    <w:p w:rsidR="00A24C3D" w:rsidRDefault="00A24C3D" w:rsidP="00A24C3D">
      <w:pPr>
        <w:spacing w:line="480" w:lineRule="auto"/>
        <w:rPr>
          <w:rFonts w:ascii="宋体" w:hAnsi="宋体"/>
          <w:szCs w:val="21"/>
        </w:rPr>
      </w:pPr>
      <w:r>
        <w:rPr>
          <w:rFonts w:ascii="宋体" w:hAnsi="宋体" w:hint="eastAsia"/>
        </w:rPr>
        <w:t xml:space="preserve"> </w:t>
      </w:r>
    </w:p>
    <w:p w:rsidR="00A24C3D" w:rsidRDefault="00A24C3D" w:rsidP="00CD01DE">
      <w:pPr>
        <w:pStyle w:val="Default"/>
        <w:rPr>
          <w:rFonts w:hAnsi="宋体"/>
          <w:b/>
        </w:rPr>
      </w:pPr>
      <w:r>
        <w:rPr>
          <w:rFonts w:hint="eastAsia"/>
        </w:rPr>
        <w:lastRenderedPageBreak/>
        <w:t xml:space="preserve"> </w:t>
      </w:r>
      <w:r>
        <w:rPr>
          <w:rFonts w:hAnsi="宋体" w:hint="eastAsia"/>
          <w:b/>
        </w:rPr>
        <w:t>附件</w:t>
      </w:r>
      <w:r>
        <w:rPr>
          <w:rFonts w:hint="eastAsia"/>
          <w:b/>
        </w:rPr>
        <w:t xml:space="preserve">6  </w:t>
      </w:r>
      <w:r>
        <w:rPr>
          <w:rFonts w:hAnsi="宋体" w:hint="eastAsia"/>
          <w:b/>
        </w:rPr>
        <w:t>自规部门用地文件（“三区三线”套合图）</w:t>
      </w:r>
    </w:p>
    <w:p w:rsidR="00A24C3D" w:rsidRDefault="00A24C3D" w:rsidP="00A24C3D">
      <w:pPr>
        <w:spacing w:line="480" w:lineRule="auto"/>
        <w:ind w:leftChars="-135" w:left="-283"/>
        <w:jc w:val="center"/>
        <w:rPr>
          <w:rFonts w:ascii="Times New Roman" w:hAnsi="Times New Roman"/>
          <w:b/>
          <w:sz w:val="24"/>
          <w:szCs w:val="24"/>
        </w:rPr>
      </w:pPr>
      <w:r>
        <w:rPr>
          <w:noProof/>
        </w:rPr>
        <w:drawing>
          <wp:inline distT="0" distB="0" distL="0" distR="0">
            <wp:extent cx="5200650" cy="8143875"/>
            <wp:effectExtent l="19050" t="0" r="0" b="0"/>
            <wp:docPr id="59" name="图片 59" descr="C:\Users\ADMINI~1\AppData\Local\Temp\ksohtml11840\wp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DMINI~1\AppData\Local\Temp\ksohtml11840\wps20.jpg"/>
                    <pic:cNvPicPr>
                      <a:picLocks noChangeAspect="1" noChangeArrowheads="1"/>
                    </pic:cNvPicPr>
                  </pic:nvPicPr>
                  <pic:blipFill>
                    <a:blip r:embed="rId67"/>
                    <a:srcRect/>
                    <a:stretch>
                      <a:fillRect/>
                    </a:stretch>
                  </pic:blipFill>
                  <pic:spPr bwMode="auto">
                    <a:xfrm>
                      <a:off x="0" y="0"/>
                      <a:ext cx="5200650" cy="8143875"/>
                    </a:xfrm>
                    <a:prstGeom prst="rect">
                      <a:avLst/>
                    </a:prstGeom>
                    <a:noFill/>
                    <a:ln w="9525">
                      <a:noFill/>
                      <a:miter lim="800000"/>
                      <a:headEnd/>
                      <a:tailEnd/>
                    </a:ln>
                  </pic:spPr>
                </pic:pic>
              </a:graphicData>
            </a:graphic>
          </wp:inline>
        </w:drawing>
      </w:r>
      <w:r>
        <w:rPr>
          <w:b/>
          <w:sz w:val="24"/>
          <w:szCs w:val="24"/>
        </w:rPr>
        <w:t xml:space="preserve"> </w:t>
      </w:r>
    </w:p>
    <w:p w:rsidR="00A24C3D" w:rsidRDefault="00A24C3D" w:rsidP="00A24C3D">
      <w:pPr>
        <w:widowControl/>
        <w:jc w:val="left"/>
        <w:sectPr w:rsidR="00A24C3D">
          <w:pgSz w:w="11906" w:h="16838"/>
          <w:pgMar w:top="1440" w:right="1800" w:bottom="1440" w:left="1800" w:header="851" w:footer="992" w:gutter="0"/>
          <w:cols w:space="720"/>
          <w:docGrid w:type="lines" w:linePitch="312"/>
        </w:sectPr>
      </w:pPr>
    </w:p>
    <w:p w:rsidR="00A24C3D" w:rsidRDefault="00A24C3D" w:rsidP="00A24C3D">
      <w:pPr>
        <w:spacing w:line="480" w:lineRule="auto"/>
        <w:ind w:leftChars="-135" w:left="-283"/>
        <w:rPr>
          <w:b/>
          <w:szCs w:val="21"/>
        </w:rPr>
      </w:pPr>
      <w:r>
        <w:rPr>
          <w:rFonts w:ascii="宋体" w:hAnsi="宋体" w:hint="eastAsia"/>
          <w:b/>
          <w:noProof/>
          <w:sz w:val="24"/>
          <w:szCs w:val="24"/>
        </w:rPr>
        <w:lastRenderedPageBreak/>
        <w:drawing>
          <wp:anchor distT="0" distB="0" distL="114300" distR="114300" simplePos="0" relativeHeight="251749376" behindDoc="0" locked="0" layoutInCell="1" allowOverlap="1">
            <wp:simplePos x="0" y="0"/>
            <wp:positionH relativeFrom="column">
              <wp:posOffset>-285750</wp:posOffset>
            </wp:positionH>
            <wp:positionV relativeFrom="paragraph">
              <wp:posOffset>495300</wp:posOffset>
            </wp:positionV>
            <wp:extent cx="5667375" cy="7934325"/>
            <wp:effectExtent l="19050" t="0" r="9525" b="0"/>
            <wp:wrapTopAndBottom/>
            <wp:docPr id="60" name="图片 60" descr="C:\Users\ADMINI~1\AppData\Local\Temp\ksohtml11840\wp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DMINI~1\AppData\Local\Temp\ksohtml11840\wps21.jpg"/>
                    <pic:cNvPicPr>
                      <a:picLocks noChangeAspect="1" noChangeArrowheads="1"/>
                    </pic:cNvPicPr>
                  </pic:nvPicPr>
                  <pic:blipFill>
                    <a:blip r:embed="rId68"/>
                    <a:srcRect/>
                    <a:stretch>
                      <a:fillRect/>
                    </a:stretch>
                  </pic:blipFill>
                  <pic:spPr bwMode="auto">
                    <a:xfrm>
                      <a:off x="0" y="0"/>
                      <a:ext cx="5667375" cy="7934325"/>
                    </a:xfrm>
                    <a:prstGeom prst="rect">
                      <a:avLst/>
                    </a:prstGeom>
                    <a:noFill/>
                    <a:ln w="9525">
                      <a:noFill/>
                      <a:miter lim="800000"/>
                      <a:headEnd/>
                      <a:tailEnd/>
                    </a:ln>
                  </pic:spPr>
                </pic:pic>
              </a:graphicData>
            </a:graphic>
          </wp:anchor>
        </w:drawing>
      </w:r>
      <w:r>
        <w:rPr>
          <w:rFonts w:ascii="宋体" w:hAnsi="宋体" w:hint="eastAsia"/>
          <w:b/>
          <w:sz w:val="24"/>
          <w:szCs w:val="24"/>
        </w:rPr>
        <w:t>附件</w:t>
      </w:r>
      <w:r>
        <w:rPr>
          <w:rFonts w:hint="eastAsia"/>
          <w:b/>
          <w:sz w:val="24"/>
          <w:szCs w:val="24"/>
        </w:rPr>
        <w:t xml:space="preserve">7  </w:t>
      </w:r>
      <w:r>
        <w:rPr>
          <w:rFonts w:ascii="宋体" w:hAnsi="宋体" w:hint="eastAsia"/>
          <w:b/>
          <w:sz w:val="24"/>
          <w:szCs w:val="24"/>
        </w:rPr>
        <w:t>镇政府关于项目建设的意见</w:t>
      </w:r>
    </w:p>
    <w:p w:rsidR="00A24C3D" w:rsidRDefault="00A24C3D" w:rsidP="00A24C3D">
      <w:pPr>
        <w:pStyle w:val="9"/>
        <w:ind w:leftChars="-96" w:left="-202" w:firstLineChars="0" w:firstLine="0"/>
        <w:rPr>
          <w:rFonts w:ascii="宋体" w:hAnsi="宋体" w:cs="宋体"/>
        </w:rPr>
        <w:sectPr w:rsidR="00A24C3D">
          <w:pgSz w:w="11906" w:h="16838"/>
          <w:pgMar w:top="1440" w:right="1800" w:bottom="1440" w:left="1800" w:header="851" w:footer="992" w:gutter="0"/>
          <w:cols w:space="720"/>
          <w:docGrid w:type="lines" w:linePitch="312"/>
        </w:sectPr>
      </w:pPr>
    </w:p>
    <w:p w:rsidR="00A24C3D" w:rsidRDefault="00A24C3D" w:rsidP="00A24C3D">
      <w:pPr>
        <w:pStyle w:val="9"/>
        <w:ind w:leftChars="-96" w:left="-202" w:firstLineChars="700" w:firstLine="1687"/>
        <w:rPr>
          <w:rFonts w:ascii="Times New Roman" w:hAnsi="Times New Roman"/>
          <w:b/>
        </w:rPr>
      </w:pPr>
      <w:r>
        <w:rPr>
          <w:rFonts w:ascii="宋体" w:hAnsi="宋体" w:hint="eastAsia"/>
          <w:b/>
          <w:sz w:val="24"/>
          <w:szCs w:val="24"/>
        </w:rPr>
        <w:lastRenderedPageBreak/>
        <w:t>附件</w:t>
      </w:r>
      <w:r>
        <w:rPr>
          <w:rFonts w:hint="eastAsia"/>
          <w:b/>
          <w:sz w:val="24"/>
          <w:szCs w:val="24"/>
        </w:rPr>
        <w:t xml:space="preserve">8  </w:t>
      </w:r>
      <w:r>
        <w:rPr>
          <w:rFonts w:ascii="宋体" w:hAnsi="宋体" w:hint="eastAsia"/>
          <w:b/>
          <w:sz w:val="24"/>
          <w:szCs w:val="24"/>
        </w:rPr>
        <w:t>生态红线查询结果</w:t>
      </w:r>
    </w:p>
    <w:p w:rsidR="00A24C3D" w:rsidRDefault="004B13CE" w:rsidP="004B13CE">
      <w:pPr>
        <w:pStyle w:val="9"/>
        <w:ind w:leftChars="-96" w:left="-202" w:firstLineChars="0" w:firstLine="0"/>
        <w:jc w:val="center"/>
        <w:rPr>
          <w:rFonts w:ascii="宋体" w:hAnsi="宋体"/>
          <w:b/>
          <w:sz w:val="24"/>
          <w:szCs w:val="24"/>
        </w:rPr>
      </w:pPr>
      <w:r>
        <w:rPr>
          <w:rFonts w:ascii="宋体" w:hAnsi="宋体" w:hint="eastAsia"/>
          <w:noProof/>
        </w:rPr>
        <w:drawing>
          <wp:anchor distT="0" distB="0" distL="114300" distR="114300" simplePos="0" relativeHeight="251750400" behindDoc="0" locked="0" layoutInCell="1" allowOverlap="1">
            <wp:simplePos x="0" y="0"/>
            <wp:positionH relativeFrom="column">
              <wp:posOffset>1371600</wp:posOffset>
            </wp:positionH>
            <wp:positionV relativeFrom="paragraph">
              <wp:posOffset>146050</wp:posOffset>
            </wp:positionV>
            <wp:extent cx="6877050" cy="4867275"/>
            <wp:effectExtent l="19050" t="0" r="0" b="0"/>
            <wp:wrapNone/>
            <wp:docPr id="62" name="图片 62" descr="C:\Users\ADMINI~1\AppData\Local\Temp\ksohtml11840\wps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ADMINI~1\AppData\Local\Temp\ksohtml11840\wps23.png"/>
                    <pic:cNvPicPr>
                      <a:picLocks noChangeAspect="1" noChangeArrowheads="1"/>
                    </pic:cNvPicPr>
                  </pic:nvPicPr>
                  <pic:blipFill>
                    <a:blip r:embed="rId69"/>
                    <a:srcRect/>
                    <a:stretch>
                      <a:fillRect/>
                    </a:stretch>
                  </pic:blipFill>
                  <pic:spPr bwMode="auto">
                    <a:xfrm>
                      <a:off x="0" y="0"/>
                      <a:ext cx="6877050" cy="4867275"/>
                    </a:xfrm>
                    <a:prstGeom prst="rect">
                      <a:avLst/>
                    </a:prstGeom>
                    <a:noFill/>
                    <a:ln w="9525">
                      <a:noFill/>
                      <a:miter lim="800000"/>
                      <a:headEnd/>
                      <a:tailEnd/>
                    </a:ln>
                  </pic:spPr>
                </pic:pic>
              </a:graphicData>
            </a:graphic>
          </wp:anchor>
        </w:drawing>
      </w:r>
      <w:r w:rsidR="00A24C3D">
        <w:rPr>
          <w:rFonts w:ascii="宋体" w:hAnsi="宋体" w:hint="eastAsia"/>
        </w:rPr>
        <w:t xml:space="preserve"> </w:t>
      </w:r>
    </w:p>
    <w:p w:rsidR="00A24C3D" w:rsidRDefault="00A24C3D" w:rsidP="00A24C3D">
      <w:pPr>
        <w:pStyle w:val="9"/>
        <w:ind w:firstLineChars="600" w:firstLine="1446"/>
        <w:rPr>
          <w:rFonts w:ascii="宋体" w:hAnsi="宋体"/>
          <w:b/>
          <w:sz w:val="24"/>
          <w:szCs w:val="24"/>
        </w:rPr>
      </w:pPr>
    </w:p>
    <w:p w:rsidR="00A24C3D" w:rsidRDefault="00A24C3D" w:rsidP="00A24C3D">
      <w:pPr>
        <w:pStyle w:val="9"/>
        <w:ind w:firstLineChars="600" w:firstLine="1446"/>
        <w:rPr>
          <w:rFonts w:ascii="宋体" w:hAnsi="宋体"/>
          <w:b/>
          <w:sz w:val="24"/>
          <w:szCs w:val="24"/>
        </w:rPr>
      </w:pPr>
    </w:p>
    <w:p w:rsidR="00A24C3D" w:rsidRDefault="00A24C3D" w:rsidP="00A24C3D">
      <w:pPr>
        <w:pStyle w:val="9"/>
        <w:ind w:firstLineChars="600" w:firstLine="1446"/>
        <w:rPr>
          <w:rFonts w:ascii="宋体" w:hAnsi="宋体"/>
          <w:b/>
          <w:sz w:val="24"/>
          <w:szCs w:val="24"/>
        </w:rPr>
      </w:pPr>
    </w:p>
    <w:p w:rsidR="00A24C3D" w:rsidRDefault="00A24C3D" w:rsidP="00A24C3D">
      <w:pPr>
        <w:pStyle w:val="9"/>
        <w:ind w:firstLineChars="600" w:firstLine="1446"/>
        <w:rPr>
          <w:rFonts w:ascii="宋体" w:hAnsi="宋体"/>
          <w:b/>
          <w:sz w:val="24"/>
          <w:szCs w:val="24"/>
        </w:rPr>
      </w:pPr>
    </w:p>
    <w:p w:rsidR="00A24C3D" w:rsidRDefault="00A24C3D" w:rsidP="00A24C3D">
      <w:pPr>
        <w:pStyle w:val="9"/>
        <w:ind w:firstLineChars="600" w:firstLine="1446"/>
        <w:rPr>
          <w:rFonts w:ascii="宋体" w:hAnsi="宋体"/>
          <w:b/>
          <w:sz w:val="24"/>
          <w:szCs w:val="24"/>
        </w:rPr>
      </w:pPr>
    </w:p>
    <w:p w:rsidR="00A24C3D" w:rsidRDefault="004B13CE" w:rsidP="00A24C3D">
      <w:pPr>
        <w:pStyle w:val="9"/>
        <w:ind w:firstLineChars="600" w:firstLine="1446"/>
        <w:rPr>
          <w:rFonts w:ascii="宋体" w:hAnsi="宋体"/>
          <w:b/>
          <w:sz w:val="24"/>
          <w:szCs w:val="24"/>
        </w:rPr>
      </w:pPr>
      <w:r>
        <w:rPr>
          <w:rFonts w:ascii="宋体" w:hAnsi="宋体" w:hint="eastAsia"/>
          <w:b/>
          <w:noProof/>
          <w:sz w:val="24"/>
          <w:szCs w:val="24"/>
        </w:rPr>
        <w:drawing>
          <wp:anchor distT="0" distB="0" distL="114300" distR="114300" simplePos="0" relativeHeight="251751424" behindDoc="0" locked="0" layoutInCell="1" allowOverlap="1">
            <wp:simplePos x="0" y="0"/>
            <wp:positionH relativeFrom="column">
              <wp:posOffset>5238750</wp:posOffset>
            </wp:positionH>
            <wp:positionV relativeFrom="paragraph">
              <wp:posOffset>50800</wp:posOffset>
            </wp:positionV>
            <wp:extent cx="1304925" cy="666750"/>
            <wp:effectExtent l="19050" t="0" r="9525" b="0"/>
            <wp:wrapNone/>
            <wp:docPr id="61" name="图片 61" descr="C:\Users\ADMINI~1\AppData\Local\Temp\ksohtml11840\wps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DMINI~1\AppData\Local\Temp\ksohtml11840\wps22.png"/>
                    <pic:cNvPicPr>
                      <a:picLocks noChangeAspect="1" noChangeArrowheads="1"/>
                    </pic:cNvPicPr>
                  </pic:nvPicPr>
                  <pic:blipFill>
                    <a:blip r:embed="rId70"/>
                    <a:srcRect/>
                    <a:stretch>
                      <a:fillRect/>
                    </a:stretch>
                  </pic:blipFill>
                  <pic:spPr bwMode="auto">
                    <a:xfrm>
                      <a:off x="0" y="0"/>
                      <a:ext cx="1304925" cy="666750"/>
                    </a:xfrm>
                    <a:prstGeom prst="rect">
                      <a:avLst/>
                    </a:prstGeom>
                    <a:noFill/>
                    <a:ln w="9525">
                      <a:noFill/>
                      <a:miter lim="800000"/>
                      <a:headEnd/>
                      <a:tailEnd/>
                    </a:ln>
                  </pic:spPr>
                </pic:pic>
              </a:graphicData>
            </a:graphic>
          </wp:anchor>
        </w:drawing>
      </w:r>
    </w:p>
    <w:p w:rsidR="00A24C3D" w:rsidRDefault="00A24C3D" w:rsidP="00A24C3D">
      <w:pPr>
        <w:pStyle w:val="9"/>
        <w:ind w:firstLineChars="600" w:firstLine="1446"/>
        <w:rPr>
          <w:rFonts w:ascii="宋体" w:hAnsi="宋体"/>
          <w:b/>
          <w:sz w:val="24"/>
          <w:szCs w:val="24"/>
        </w:rPr>
      </w:pPr>
    </w:p>
    <w:p w:rsidR="00A24C3D" w:rsidRDefault="00A24C3D" w:rsidP="00A24C3D">
      <w:pPr>
        <w:pStyle w:val="9"/>
        <w:ind w:firstLineChars="600" w:firstLine="1446"/>
        <w:rPr>
          <w:rFonts w:ascii="宋体" w:hAnsi="宋体"/>
          <w:b/>
          <w:sz w:val="24"/>
          <w:szCs w:val="24"/>
        </w:rPr>
      </w:pPr>
    </w:p>
    <w:p w:rsidR="00A24C3D" w:rsidRDefault="00A24C3D" w:rsidP="00A24C3D">
      <w:pPr>
        <w:pStyle w:val="9"/>
        <w:ind w:firstLineChars="600" w:firstLine="1446"/>
        <w:rPr>
          <w:rFonts w:ascii="宋体" w:hAnsi="宋体"/>
          <w:b/>
          <w:sz w:val="24"/>
          <w:szCs w:val="24"/>
        </w:rPr>
      </w:pPr>
    </w:p>
    <w:p w:rsidR="00A24C3D" w:rsidRDefault="00A24C3D" w:rsidP="00A24C3D">
      <w:pPr>
        <w:pStyle w:val="9"/>
        <w:ind w:firstLineChars="600" w:firstLine="1446"/>
        <w:rPr>
          <w:rFonts w:ascii="宋体" w:hAnsi="宋体"/>
          <w:b/>
          <w:sz w:val="24"/>
          <w:szCs w:val="24"/>
        </w:rPr>
      </w:pPr>
    </w:p>
    <w:p w:rsidR="00A24C3D" w:rsidRDefault="00A24C3D" w:rsidP="00A24C3D">
      <w:pPr>
        <w:pStyle w:val="9"/>
        <w:ind w:firstLineChars="600" w:firstLine="1446"/>
        <w:rPr>
          <w:rFonts w:ascii="宋体" w:hAnsi="宋体"/>
          <w:b/>
          <w:sz w:val="24"/>
          <w:szCs w:val="24"/>
        </w:rPr>
      </w:pPr>
    </w:p>
    <w:p w:rsidR="00A24C3D" w:rsidRDefault="00A24C3D" w:rsidP="00A24C3D">
      <w:pPr>
        <w:pStyle w:val="9"/>
        <w:ind w:firstLineChars="600" w:firstLine="1446"/>
        <w:rPr>
          <w:rFonts w:ascii="宋体" w:hAnsi="宋体"/>
          <w:b/>
          <w:sz w:val="24"/>
          <w:szCs w:val="24"/>
        </w:rPr>
      </w:pPr>
    </w:p>
    <w:p w:rsidR="00A24C3D" w:rsidRDefault="00A24C3D" w:rsidP="00A24C3D">
      <w:pPr>
        <w:pStyle w:val="9"/>
        <w:ind w:firstLineChars="600" w:firstLine="1446"/>
        <w:rPr>
          <w:rFonts w:ascii="宋体" w:hAnsi="宋体"/>
          <w:b/>
          <w:sz w:val="24"/>
          <w:szCs w:val="24"/>
        </w:rPr>
      </w:pPr>
    </w:p>
    <w:p w:rsidR="00A24C3D" w:rsidRDefault="00A24C3D" w:rsidP="00A24C3D">
      <w:pPr>
        <w:pStyle w:val="9"/>
        <w:ind w:firstLineChars="600" w:firstLine="1446"/>
        <w:rPr>
          <w:rFonts w:ascii="宋体" w:hAnsi="宋体"/>
          <w:b/>
          <w:sz w:val="24"/>
          <w:szCs w:val="24"/>
        </w:rPr>
      </w:pPr>
    </w:p>
    <w:p w:rsidR="00A24C3D" w:rsidRDefault="00A24C3D" w:rsidP="00A24C3D">
      <w:pPr>
        <w:pStyle w:val="9"/>
        <w:ind w:firstLineChars="600" w:firstLine="1446"/>
        <w:rPr>
          <w:rFonts w:ascii="宋体" w:hAnsi="宋体"/>
          <w:b/>
          <w:sz w:val="24"/>
          <w:szCs w:val="24"/>
        </w:rPr>
      </w:pPr>
    </w:p>
    <w:p w:rsidR="00A24C3D" w:rsidRDefault="00A24C3D" w:rsidP="00A24C3D">
      <w:pPr>
        <w:pStyle w:val="9"/>
        <w:ind w:firstLineChars="600" w:firstLine="1446"/>
        <w:rPr>
          <w:rFonts w:ascii="宋体" w:hAnsi="宋体"/>
          <w:b/>
          <w:sz w:val="24"/>
          <w:szCs w:val="24"/>
        </w:rPr>
      </w:pPr>
    </w:p>
    <w:p w:rsidR="00A24C3D" w:rsidRDefault="00A24C3D" w:rsidP="00A24C3D">
      <w:pPr>
        <w:pStyle w:val="9"/>
        <w:ind w:firstLineChars="600" w:firstLine="1446"/>
        <w:rPr>
          <w:rFonts w:ascii="Times New Roman" w:hAnsi="Times New Roman"/>
        </w:rPr>
      </w:pPr>
      <w:r>
        <w:rPr>
          <w:rFonts w:ascii="宋体" w:hAnsi="宋体" w:hint="eastAsia"/>
          <w:b/>
          <w:sz w:val="24"/>
          <w:szCs w:val="24"/>
        </w:rPr>
        <w:lastRenderedPageBreak/>
        <w:t>附件</w:t>
      </w:r>
      <w:r>
        <w:rPr>
          <w:rFonts w:hint="eastAsia"/>
          <w:b/>
          <w:sz w:val="24"/>
          <w:szCs w:val="24"/>
        </w:rPr>
        <w:t xml:space="preserve">9  </w:t>
      </w:r>
      <w:r>
        <w:rPr>
          <w:rFonts w:ascii="宋体" w:hAnsi="宋体" w:hint="eastAsia"/>
          <w:b/>
          <w:sz w:val="24"/>
          <w:szCs w:val="24"/>
        </w:rPr>
        <w:t>建设项目勘测定界图</w:t>
      </w:r>
    </w:p>
    <w:p w:rsidR="00A24C3D" w:rsidRDefault="004B13CE" w:rsidP="00A24C3D">
      <w:pPr>
        <w:pStyle w:val="9"/>
        <w:ind w:leftChars="-96" w:left="-202" w:firstLineChars="0" w:firstLine="0"/>
        <w:jc w:val="center"/>
      </w:pPr>
      <w:r>
        <w:rPr>
          <w:noProof/>
        </w:rPr>
        <w:drawing>
          <wp:anchor distT="0" distB="0" distL="114300" distR="114300" simplePos="0" relativeHeight="251752448" behindDoc="0" locked="0" layoutInCell="1" allowOverlap="1">
            <wp:simplePos x="0" y="0"/>
            <wp:positionH relativeFrom="column">
              <wp:posOffset>923925</wp:posOffset>
            </wp:positionH>
            <wp:positionV relativeFrom="paragraph">
              <wp:posOffset>3175</wp:posOffset>
            </wp:positionV>
            <wp:extent cx="6848475" cy="4953000"/>
            <wp:effectExtent l="19050" t="0" r="9525" b="0"/>
            <wp:wrapNone/>
            <wp:docPr id="63" name="图片 63" descr="C:\Users\ADMINI~1\AppData\Local\Temp\ksohtml11840\wps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DMINI~1\AppData\Local\Temp\ksohtml11840\wps24.jpg"/>
                    <pic:cNvPicPr>
                      <a:picLocks noChangeAspect="1" noChangeArrowheads="1"/>
                    </pic:cNvPicPr>
                  </pic:nvPicPr>
                  <pic:blipFill>
                    <a:blip r:embed="rId71"/>
                    <a:srcRect/>
                    <a:stretch>
                      <a:fillRect/>
                    </a:stretch>
                  </pic:blipFill>
                  <pic:spPr bwMode="auto">
                    <a:xfrm>
                      <a:off x="0" y="0"/>
                      <a:ext cx="6848475" cy="4953000"/>
                    </a:xfrm>
                    <a:prstGeom prst="rect">
                      <a:avLst/>
                    </a:prstGeom>
                    <a:noFill/>
                    <a:ln w="9525">
                      <a:noFill/>
                      <a:miter lim="800000"/>
                      <a:headEnd/>
                      <a:tailEnd/>
                    </a:ln>
                  </pic:spPr>
                </pic:pic>
              </a:graphicData>
            </a:graphic>
          </wp:anchor>
        </w:drawing>
      </w:r>
    </w:p>
    <w:p w:rsidR="00A24C3D" w:rsidRDefault="00A24C3D" w:rsidP="00A24C3D">
      <w:pPr>
        <w:widowControl/>
        <w:jc w:val="left"/>
        <w:rPr>
          <w:sz w:val="26"/>
          <w:szCs w:val="26"/>
        </w:rPr>
        <w:sectPr w:rsidR="00A24C3D">
          <w:pgSz w:w="16838" w:h="11906" w:orient="landscape"/>
          <w:pgMar w:top="1800" w:right="1440" w:bottom="1800" w:left="1440" w:header="851" w:footer="992" w:gutter="0"/>
          <w:cols w:space="720"/>
          <w:docGrid w:type="lines" w:linePitch="312"/>
        </w:sectPr>
      </w:pPr>
    </w:p>
    <w:p w:rsidR="00A24C3D" w:rsidRDefault="00A24C3D" w:rsidP="00A24C3D">
      <w:pPr>
        <w:pStyle w:val="9"/>
        <w:ind w:leftChars="-96" w:left="-202" w:firstLineChars="0" w:firstLine="0"/>
        <w:rPr>
          <w:b/>
          <w:bCs/>
        </w:rPr>
      </w:pPr>
      <w:r>
        <w:rPr>
          <w:rFonts w:ascii="宋体" w:hAnsi="宋体" w:hint="eastAsia"/>
          <w:b/>
          <w:bCs/>
        </w:rPr>
        <w:lastRenderedPageBreak/>
        <w:t>附件</w:t>
      </w:r>
      <w:r>
        <w:rPr>
          <w:rFonts w:hint="eastAsia"/>
          <w:b/>
          <w:bCs/>
        </w:rPr>
        <w:t xml:space="preserve">10  </w:t>
      </w:r>
      <w:r>
        <w:rPr>
          <w:rFonts w:ascii="宋体" w:hAnsi="宋体" w:hint="eastAsia"/>
          <w:b/>
          <w:bCs/>
        </w:rPr>
        <w:t>厂房及土地租赁合同</w:t>
      </w:r>
    </w:p>
    <w:p w:rsidR="00A24C3D" w:rsidRDefault="004B13CE" w:rsidP="00A24C3D">
      <w:pPr>
        <w:pStyle w:val="9"/>
        <w:ind w:leftChars="-96" w:left="-202" w:firstLineChars="0" w:firstLine="0"/>
      </w:pPr>
      <w:r>
        <w:rPr>
          <w:noProof/>
        </w:rPr>
        <w:drawing>
          <wp:anchor distT="0" distB="0" distL="114300" distR="114300" simplePos="0" relativeHeight="251753472" behindDoc="0" locked="0" layoutInCell="1" allowOverlap="1">
            <wp:simplePos x="0" y="0"/>
            <wp:positionH relativeFrom="column">
              <wp:posOffset>-160020</wp:posOffset>
            </wp:positionH>
            <wp:positionV relativeFrom="paragraph">
              <wp:posOffset>98425</wp:posOffset>
            </wp:positionV>
            <wp:extent cx="5572125" cy="7924800"/>
            <wp:effectExtent l="19050" t="0" r="9525" b="0"/>
            <wp:wrapNone/>
            <wp:docPr id="64" name="图片 64" descr="C:\Users\ADMINI~1\AppData\Local\Temp\ksohtml11840\wps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DMINI~1\AppData\Local\Temp\ksohtml11840\wps25.jpg"/>
                    <pic:cNvPicPr>
                      <a:picLocks noChangeAspect="1" noChangeArrowheads="1"/>
                    </pic:cNvPicPr>
                  </pic:nvPicPr>
                  <pic:blipFill>
                    <a:blip r:embed="rId72"/>
                    <a:srcRect/>
                    <a:stretch>
                      <a:fillRect/>
                    </a:stretch>
                  </pic:blipFill>
                  <pic:spPr bwMode="auto">
                    <a:xfrm>
                      <a:off x="0" y="0"/>
                      <a:ext cx="5572125" cy="7924800"/>
                    </a:xfrm>
                    <a:prstGeom prst="rect">
                      <a:avLst/>
                    </a:prstGeom>
                    <a:noFill/>
                    <a:ln w="9525">
                      <a:noFill/>
                      <a:miter lim="800000"/>
                      <a:headEnd/>
                      <a:tailEnd/>
                    </a:ln>
                  </pic:spPr>
                </pic:pic>
              </a:graphicData>
            </a:graphic>
          </wp:anchor>
        </w:drawing>
      </w:r>
      <w:r w:rsidR="00A24C3D">
        <w:t xml:space="preserve"> </w:t>
      </w:r>
    </w:p>
    <w:p w:rsidR="00A24C3D" w:rsidRDefault="00A24C3D" w:rsidP="004B13CE">
      <w:pPr>
        <w:rPr>
          <w:rFonts w:ascii="宋体" w:hAnsi="宋体"/>
        </w:rPr>
      </w:pPr>
      <w:r>
        <w:rPr>
          <w:rFonts w:ascii="宋体" w:hAnsi="宋体" w:hint="eastAsia"/>
        </w:rPr>
        <w:tab/>
      </w: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rPr>
          <w:rFonts w:ascii="宋体" w:hAnsi="宋体"/>
        </w:rPr>
      </w:pPr>
    </w:p>
    <w:p w:rsidR="00183F84" w:rsidRDefault="00183F84" w:rsidP="004B13CE">
      <w:pPr>
        <w:sectPr w:rsidR="00183F84" w:rsidSect="00A24C3D">
          <w:pgSz w:w="11906" w:h="16838"/>
          <w:pgMar w:top="1440" w:right="1797" w:bottom="1440" w:left="1797" w:header="851" w:footer="992" w:gutter="0"/>
          <w:cols w:space="425"/>
          <w:docGrid w:type="lines" w:linePitch="312"/>
        </w:sectPr>
      </w:pPr>
    </w:p>
    <w:p w:rsidR="00183F84" w:rsidRDefault="00183F84" w:rsidP="00183F84">
      <w:pPr>
        <w:jc w:val="center"/>
      </w:pPr>
      <w:r>
        <w:rPr>
          <w:noProof/>
        </w:rPr>
        <w:lastRenderedPageBreak/>
        <w:drawing>
          <wp:anchor distT="0" distB="0" distL="114300" distR="114300" simplePos="0" relativeHeight="251760640" behindDoc="0" locked="0" layoutInCell="1" allowOverlap="1">
            <wp:simplePos x="0" y="0"/>
            <wp:positionH relativeFrom="column">
              <wp:posOffset>7675880</wp:posOffset>
            </wp:positionH>
            <wp:positionV relativeFrom="paragraph">
              <wp:posOffset>40005</wp:posOffset>
            </wp:positionV>
            <wp:extent cx="771525" cy="1181100"/>
            <wp:effectExtent l="19050" t="0" r="9525" b="0"/>
            <wp:wrapNone/>
            <wp:docPr id="205" name="图片 8" descr="微信图片_20231217200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微信图片_20231217200937"/>
                    <pic:cNvPicPr>
                      <a:picLocks noChangeAspect="1" noChangeArrowheads="1"/>
                    </pic:cNvPicPr>
                  </pic:nvPicPr>
                  <pic:blipFill>
                    <a:blip r:embed="rId73"/>
                    <a:srcRect/>
                    <a:stretch>
                      <a:fillRect/>
                    </a:stretch>
                  </pic:blipFill>
                  <pic:spPr bwMode="auto">
                    <a:xfrm>
                      <a:off x="0" y="0"/>
                      <a:ext cx="771525" cy="1181100"/>
                    </a:xfrm>
                    <a:prstGeom prst="rect">
                      <a:avLst/>
                    </a:prstGeom>
                    <a:noFill/>
                  </pic:spPr>
                </pic:pic>
              </a:graphicData>
            </a:graphic>
          </wp:anchor>
        </w:drawing>
      </w:r>
      <w:r w:rsidR="00DA0C1C">
        <w:pict>
          <v:rect id="矩形 16" o:spid="_x0000_s2250" style="position:absolute;left:0;text-align:left;margin-left:238.55pt;margin-top:416.4pt;width:259.85pt;height:43.2pt;z-index:251757568;mso-position-horizontal-relative:text;mso-position-vertical-relative:text" o:gfxdata="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MhTPmrbAAAACwEA&#10;AA8AAAAAAAAAAQAgAAAAIgAAAGRycy9kb3ducmV2LnhtbFBLAQIUABQAAAAIAIdO4kAG0XpipQEA&#10;AEMDAAAOAAAAAAAAAAEAIAAAACoBAABkcnMvZTJvRG9jLnhtbFBLBQYAAAAABgAGAFkBAABBBQAA&#10;AAA=&#10;" filled="f" stroked="f">
            <v:textbox>
              <w:txbxContent>
                <w:p w:rsidR="00183F84" w:rsidRDefault="00183F84" w:rsidP="00183F84">
                  <w:pPr>
                    <w:spacing w:line="360" w:lineRule="auto"/>
                    <w:ind w:firstLineChars="200" w:firstLine="560"/>
                    <w:jc w:val="left"/>
                    <w:rPr>
                      <w:sz w:val="28"/>
                      <w:szCs w:val="28"/>
                    </w:rPr>
                  </w:pPr>
                  <w:r>
                    <w:rPr>
                      <w:rFonts w:ascii="Times New Roman" w:hAnsi="Times New Roman" w:cs="Times New Roman" w:hint="eastAsia"/>
                      <w:sz w:val="28"/>
                      <w:szCs w:val="28"/>
                    </w:rPr>
                    <w:t>附图</w:t>
                  </w:r>
                  <w:r>
                    <w:rPr>
                      <w:rFonts w:ascii="Times New Roman" w:hAnsi="Times New Roman" w:cs="Times New Roman"/>
                      <w:sz w:val="28"/>
                      <w:szCs w:val="28"/>
                    </w:rPr>
                    <w:t xml:space="preserve">1 </w:t>
                  </w:r>
                  <w:r>
                    <w:rPr>
                      <w:rFonts w:ascii="Times New Roman" w:hAnsi="Times New Roman" w:cs="Times New Roman" w:hint="eastAsia"/>
                      <w:sz w:val="28"/>
                      <w:szCs w:val="28"/>
                    </w:rPr>
                    <w:t>地理位置图</w:t>
                  </w:r>
                </w:p>
              </w:txbxContent>
            </v:textbox>
          </v:rect>
        </w:pict>
      </w:r>
      <w:r w:rsidR="00DA0C1C">
        <w:pict>
          <v:oval id="椭圆 2" o:spid="_x0000_s2248" style="position:absolute;left:0;text-align:left;margin-left:227.65pt;margin-top:197.4pt;width:13.8pt;height:11.9pt;z-index:251755520;mso-position-horizontal-relative:text;mso-position-vertical-relative:text" o:gfxdata="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3CoNB2QAAAAsBAAAPAAAAAAAAAAEAIAAAACIAAABkcnMvZG93bnJldi54bWxQ&#10;SwECFAAUAAAACACHTuJAbfR6RPYBAAAXBAAADgAAAAAAAAABACAAAAAoAQAAZHJzL2Uyb0RvYy54&#10;bWxQSwUGAAAAAAYABgBZAQAAkAUAAAAA&#10;" fillcolor="red" strokecolor="red"/>
        </w:pict>
      </w:r>
      <w:r w:rsidR="00DA0C1C">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自选图形 3" o:spid="_x0000_s2249" type="#_x0000_t62" style="position:absolute;left:0;text-align:left;margin-left:143.75pt;margin-top:155.55pt;width:73.85pt;height:25.05pt;z-index:251756544;mso-position-horizontal-relative:text;mso-position-vertical-relative:text" o:gfxdata="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S4uwq2AAAAAsBAAAPAAAAAAAAAAEA&#10;IAAAACIAAABkcnMvZG93bnJldi54bWxQSwECFAAUAAAACACHTuJAtiBaUUgCAAC2BAAADgAAAAAA&#10;AAABACAAAAAnAQAAZHJzL2Uyb0RvYy54bWxQSwUGAAAAAAYABgBZAQAA4QUAAAAA&#10;" adj="25709,36690,14400">
            <v:textbox>
              <w:txbxContent>
                <w:p w:rsidR="00183F84" w:rsidRDefault="00183F84" w:rsidP="00183F84">
                  <w:r>
                    <w:rPr>
                      <w:rFonts w:hint="eastAsia"/>
                    </w:rPr>
                    <w:t>项目所在地</w:t>
                  </w:r>
                </w:p>
              </w:txbxContent>
            </v:textbox>
          </v:shape>
        </w:pict>
      </w:r>
      <w:r>
        <w:rPr>
          <w:noProof/>
        </w:rPr>
        <w:drawing>
          <wp:inline distT="0" distB="0" distL="0" distR="0">
            <wp:extent cx="8467725" cy="5276850"/>
            <wp:effectExtent l="19050" t="19050" r="28575" b="19050"/>
            <wp:docPr id="89" name="图片 54" descr="1740022850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descr="1740022850961"/>
                    <pic:cNvPicPr>
                      <a:picLocks noChangeAspect="1" noChangeArrowheads="1"/>
                    </pic:cNvPicPr>
                  </pic:nvPicPr>
                  <pic:blipFill>
                    <a:blip r:embed="rId74"/>
                    <a:srcRect/>
                    <a:stretch>
                      <a:fillRect/>
                    </a:stretch>
                  </pic:blipFill>
                  <pic:spPr bwMode="auto">
                    <a:xfrm>
                      <a:off x="0" y="0"/>
                      <a:ext cx="8467725" cy="5276850"/>
                    </a:xfrm>
                    <a:prstGeom prst="rect">
                      <a:avLst/>
                    </a:prstGeom>
                    <a:noFill/>
                    <a:ln w="9525" cmpd="sng">
                      <a:solidFill>
                        <a:srgbClr val="000000"/>
                      </a:solidFill>
                      <a:miter lim="800000"/>
                      <a:headEnd/>
                      <a:tailEnd/>
                    </a:ln>
                    <a:effectLst/>
                  </pic:spPr>
                </pic:pic>
              </a:graphicData>
            </a:graphic>
          </wp:inline>
        </w:drawing>
      </w:r>
    </w:p>
    <w:p w:rsidR="00183F84" w:rsidRDefault="00183F84" w:rsidP="00183F84">
      <w:pPr>
        <w:widowControl/>
        <w:jc w:val="left"/>
        <w:sectPr w:rsidR="00183F84">
          <w:pgSz w:w="16838" w:h="11906" w:orient="landscape"/>
          <w:pgMar w:top="1797" w:right="1440" w:bottom="1797" w:left="1440" w:header="851" w:footer="992" w:gutter="0"/>
          <w:cols w:space="720"/>
          <w:docGrid w:type="lines" w:linePitch="312"/>
        </w:sectPr>
      </w:pPr>
    </w:p>
    <w:p w:rsidR="00183F84" w:rsidRDefault="00DA0C1C" w:rsidP="00183F84">
      <w:pPr>
        <w:jc w:val="center"/>
      </w:pPr>
      <w:r>
        <w:lastRenderedPageBreak/>
        <w:pict>
          <v:rect id="矩形 17" o:spid="_x0000_s2251" style="position:absolute;left:0;text-align:left;margin-left:234.35pt;margin-top:420.3pt;width:316.8pt;height:43.2pt;z-index:251758592" o:gfxdata="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EzMMJt0AAAAM&#10;AQAADwAAAAAAAAABACAAAAAiAAAAZHJzL2Rvd25yZXYueG1sUEsBAhQAFAAAAAgAh07iQNBB5Kil&#10;AQAAQwMAAA4AAAAAAAAAAQAgAAAALAEAAGRycy9lMm9Eb2MueG1sUEsFBgAAAAAGAAYAWQEAAEMF&#10;AAAAAA==&#10;" filled="f" stroked="f">
            <v:textbox>
              <w:txbxContent>
                <w:p w:rsidR="00183F84" w:rsidRDefault="00183F84" w:rsidP="00183F84">
                  <w:pPr>
                    <w:spacing w:line="360" w:lineRule="auto"/>
                    <w:ind w:leftChars="-200" w:left="-420" w:firstLineChars="150" w:firstLine="420"/>
                    <w:jc w:val="left"/>
                    <w:rPr>
                      <w:sz w:val="28"/>
                      <w:szCs w:val="28"/>
                    </w:rPr>
                  </w:pPr>
                  <w:r>
                    <w:rPr>
                      <w:rFonts w:ascii="Times New Roman" w:hAnsi="Times New Roman" w:cs="Times New Roman" w:hint="eastAsia"/>
                      <w:sz w:val="28"/>
                      <w:szCs w:val="28"/>
                    </w:rPr>
                    <w:t>附图</w:t>
                  </w:r>
                  <w:r>
                    <w:rPr>
                      <w:rFonts w:ascii="Times New Roman" w:hAnsi="Times New Roman" w:cs="Times New Roman"/>
                      <w:sz w:val="28"/>
                      <w:szCs w:val="28"/>
                    </w:rPr>
                    <w:t xml:space="preserve">2 </w:t>
                  </w:r>
                  <w:r>
                    <w:rPr>
                      <w:rFonts w:ascii="Times New Roman" w:hAnsi="Times New Roman" w:cs="Times New Roman" w:hint="eastAsia"/>
                      <w:sz w:val="28"/>
                      <w:szCs w:val="28"/>
                    </w:rPr>
                    <w:t>环境敏感保护目标示意图</w:t>
                  </w:r>
                </w:p>
              </w:txbxContent>
            </v:textbox>
          </v:rect>
        </w:pict>
      </w:r>
      <w:r>
        <w:pict>
          <v:shape id="_x0000_s2272" type="#_x0000_t62" style="position:absolute;left:0;text-align:left;margin-left:452.45pt;margin-top:7.05pt;width:156.75pt;height:41.95pt;z-index:251780096;v-text-anchor:middle" o:gfxdata="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qjZyg9UAAAAKAQAADwAAAAAAAAABACAA&#10;AAAiAAAAZHJzL2Rvd25yZXYueG1sUEsBAhQAFAAAAAgAh07iQNlb6V27AgAAewUAAA4AAAAAAAAA&#10;AQAgAAAAJAEAAGRycy9lMm9Eb2MueG1sUEsFBgAAAAAGAAYAWQEAAFEGAAAAAA==&#10;" adj="-1867,31538,14400" fillcolor="white [3212]" strokecolor="black [3213]" strokeweight="2pt">
            <v:stroke joinstyle="round"/>
            <v:textbox>
              <w:txbxContent>
                <w:p w:rsidR="00183F84" w:rsidRDefault="00183F84" w:rsidP="00183F84">
                  <w:pPr>
                    <w:rPr>
                      <w:color w:val="000000" w:themeColor="text1"/>
                    </w:rPr>
                  </w:pPr>
                  <w:r>
                    <w:rPr>
                      <w:rFonts w:hint="eastAsia"/>
                      <w:color w:val="000000" w:themeColor="text1"/>
                    </w:rPr>
                    <w:t>东山乡邦迪中心小学，北侧，师生约</w:t>
                  </w:r>
                  <w:r>
                    <w:rPr>
                      <w:color w:val="000000" w:themeColor="text1"/>
                    </w:rPr>
                    <w:t>200</w:t>
                  </w:r>
                  <w:r>
                    <w:rPr>
                      <w:rFonts w:hint="eastAsia"/>
                      <w:color w:val="000000" w:themeColor="text1"/>
                    </w:rPr>
                    <w:t>人，最近距离</w:t>
                  </w:r>
                  <w:r>
                    <w:rPr>
                      <w:color w:val="000000" w:themeColor="text1"/>
                    </w:rPr>
                    <w:t>370m</w:t>
                  </w:r>
                </w:p>
              </w:txbxContent>
            </v:textbox>
          </v:shape>
        </w:pict>
      </w:r>
      <w:r>
        <w:pict>
          <v:shape id="_x0000_s2265" type="#_x0000_t62" style="position:absolute;left:0;text-align:left;margin-left:481.7pt;margin-top:115.05pt;width:156.75pt;height:46.5pt;z-index:251772928;v-text-anchor:middle" o:gfxdata="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ZK9MxdsAAAAMAQAADwAA&#10;AAAAAAABACAAAAAiAAAAZHJzL2Rvd25yZXYueG1sUEsBAhQAFAAAAAgAh07iQCEwS96+AgAAfgUA&#10;AA4AAAAAAAAAAQAgAAAAKgEAAGRycy9lMm9Eb2MueG1sUEsFBgAAAAAGAAYAWQEAAFoGAAAAAA==&#10;" adj="-2797,7338,14400" fillcolor="white [3212]" strokecolor="black [3213]" strokeweight="2pt">
            <v:stroke joinstyle="round"/>
            <v:textbox>
              <w:txbxContent>
                <w:p w:rsidR="00183F84" w:rsidRDefault="00183F84" w:rsidP="00183F84">
                  <w:pPr>
                    <w:rPr>
                      <w:color w:val="000000" w:themeColor="text1"/>
                    </w:rPr>
                  </w:pPr>
                  <w:r>
                    <w:rPr>
                      <w:rFonts w:hint="eastAsia"/>
                      <w:color w:val="000000" w:themeColor="text1"/>
                    </w:rPr>
                    <w:t>石家港村居民点，东北侧，约</w:t>
                  </w:r>
                  <w:r>
                    <w:rPr>
                      <w:color w:val="000000" w:themeColor="text1"/>
                    </w:rPr>
                    <w:t>40</w:t>
                  </w:r>
                  <w:r>
                    <w:rPr>
                      <w:rFonts w:hint="eastAsia"/>
                      <w:color w:val="000000" w:themeColor="text1"/>
                    </w:rPr>
                    <w:t>户</w:t>
                  </w:r>
                  <w:r>
                    <w:rPr>
                      <w:color w:val="000000" w:themeColor="text1"/>
                    </w:rPr>
                    <w:t>160</w:t>
                  </w:r>
                  <w:r>
                    <w:rPr>
                      <w:rFonts w:hint="eastAsia"/>
                      <w:color w:val="000000" w:themeColor="text1"/>
                    </w:rPr>
                    <w:t>人，最近距离</w:t>
                  </w:r>
                  <w:r>
                    <w:rPr>
                      <w:color w:val="000000" w:themeColor="text1"/>
                    </w:rPr>
                    <w:t>170m</w:t>
                  </w:r>
                </w:p>
              </w:txbxContent>
            </v:textbox>
          </v:shape>
        </w:pict>
      </w:r>
      <w:r>
        <w:pict>
          <v:shape id="_x0000_s2267" type="#_x0000_t62" style="position:absolute;left:0;text-align:left;margin-left:417.2pt;margin-top:308.55pt;width:174pt;height:51pt;z-index:251774976;v-text-anchor:middle" o:gfxdata="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D1DEYC2AAAAAwBAAAPAAAAAAAAAAEA&#10;IAAAACIAAABkcnMvZG93bnJldi54bWxQSwECFAAUAAAACACHTuJAGQ1dKboCAAB/BQAADgAAAAAA&#10;AAABACAAAAAnAQAAZHJzL2Uyb0RvYy54bWxQSwUGAAAAAAYABgBZAQAAUwYAAAAA&#10;" adj="-2359,-11266,14400" fillcolor="white [3212]" strokecolor="black [3213]" strokeweight="2pt">
            <v:stroke joinstyle="round"/>
            <v:textbox>
              <w:txbxContent>
                <w:p w:rsidR="00183F84" w:rsidRDefault="00183F84" w:rsidP="00183F84">
                  <w:pPr>
                    <w:jc w:val="center"/>
                    <w:rPr>
                      <w:color w:val="000000" w:themeColor="text1"/>
                    </w:rPr>
                  </w:pPr>
                  <w:r>
                    <w:rPr>
                      <w:rFonts w:hint="eastAsia"/>
                      <w:color w:val="000000" w:themeColor="text1"/>
                    </w:rPr>
                    <w:t>六家湾易家大屋场居民点，东南侧南侧，约</w:t>
                  </w:r>
                  <w:r>
                    <w:rPr>
                      <w:color w:val="000000" w:themeColor="text1"/>
                    </w:rPr>
                    <w:t>20</w:t>
                  </w:r>
                  <w:r>
                    <w:rPr>
                      <w:rFonts w:hint="eastAsia"/>
                      <w:color w:val="000000" w:themeColor="text1"/>
                    </w:rPr>
                    <w:t>户</w:t>
                  </w:r>
                  <w:r>
                    <w:rPr>
                      <w:color w:val="000000" w:themeColor="text1"/>
                    </w:rPr>
                    <w:t>80</w:t>
                  </w:r>
                  <w:r>
                    <w:rPr>
                      <w:rFonts w:hint="eastAsia"/>
                      <w:color w:val="000000" w:themeColor="text1"/>
                    </w:rPr>
                    <w:t>人，最近距离</w:t>
                  </w:r>
                  <w:r>
                    <w:rPr>
                      <w:color w:val="000000" w:themeColor="text1"/>
                    </w:rPr>
                    <w:t>15m</w:t>
                  </w:r>
                </w:p>
              </w:txbxContent>
            </v:textbox>
          </v:shape>
        </w:pict>
      </w:r>
      <w:r>
        <w:pict>
          <v:shape id="_x0000_s2266" type="#_x0000_t62" style="position:absolute;left:0;text-align:left;margin-left:477.95pt;margin-top:194.45pt;width:149.2pt;height:43.5pt;z-index:251773952;v-text-anchor:middle" o:gfxdata="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m6bSw9sAAAAMAQAADwAAAAAA&#10;AAABACAAAAAiAAAAZHJzL2Rvd25yZXYueG1sUEsBAhQAFAAAAAgAh07iQLz9/Vu7AgAAfgUAAA4A&#10;AAAAAAAAAQAgAAAAKgEAAGRycy9lMm9Eb2MueG1sUEsFBgAAAAAGAAYAWQEAAFcGAAAAAA==&#10;" adj="-9555,2036,14400" fillcolor="white [3212]" strokecolor="black [3213]" strokeweight="2pt">
            <v:stroke joinstyle="round"/>
            <v:textbox>
              <w:txbxContent>
                <w:p w:rsidR="00183F84" w:rsidRDefault="00183F84" w:rsidP="00183F84">
                  <w:pPr>
                    <w:jc w:val="center"/>
                    <w:rPr>
                      <w:color w:val="000000" w:themeColor="text1"/>
                    </w:rPr>
                  </w:pPr>
                  <w:r>
                    <w:rPr>
                      <w:rFonts w:hint="eastAsia"/>
                      <w:color w:val="000000" w:themeColor="text1"/>
                    </w:rPr>
                    <w:t>四房屋场居民点，东侧，约</w:t>
                  </w:r>
                  <w:r>
                    <w:rPr>
                      <w:color w:val="000000" w:themeColor="text1"/>
                    </w:rPr>
                    <w:t>8</w:t>
                  </w:r>
                  <w:r>
                    <w:rPr>
                      <w:rFonts w:hint="eastAsia"/>
                      <w:color w:val="000000" w:themeColor="text1"/>
                    </w:rPr>
                    <w:t>户</w:t>
                  </w:r>
                  <w:r>
                    <w:rPr>
                      <w:color w:val="000000" w:themeColor="text1"/>
                    </w:rPr>
                    <w:t>30</w:t>
                  </w:r>
                  <w:r>
                    <w:rPr>
                      <w:rFonts w:hint="eastAsia"/>
                      <w:color w:val="000000" w:themeColor="text1"/>
                    </w:rPr>
                    <w:t>人，最近距离</w:t>
                  </w:r>
                  <w:r>
                    <w:rPr>
                      <w:color w:val="000000" w:themeColor="text1"/>
                    </w:rPr>
                    <w:t>100m</w:t>
                  </w:r>
                </w:p>
              </w:txbxContent>
            </v:textbox>
          </v:shape>
        </w:pict>
      </w:r>
      <w:r>
        <w:pict>
          <v:shape id="_x0000_s2269" type="#_x0000_t62" style="position:absolute;left:0;text-align:left;margin-left:217pt;margin-top:66.35pt;width:143.9pt;height:46.5pt;z-index:251777024;v-text-anchor:middle" o:gfxdata="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OgulENsAAAALAQAADwAAAAAA&#10;AAABACAAAAAiAAAAZHJzL2Rvd25yZXYueG1sUEsBAhQAFAAAAAgAh07iQHY3fiG7AgAAfAUAAA4A&#10;AAAAAAAAAQAgAAAAKgEAAGRycy9lMm9Eb2MueG1sUEsFBgAAAAAGAAYAWQEAAFcGAAAAAA==&#10;" adj="22516,30449,14400" fillcolor="white [3212]" strokecolor="black [3213]" strokeweight="2pt">
            <v:stroke joinstyle="round"/>
            <v:textbox>
              <w:txbxContent>
                <w:p w:rsidR="00183F84" w:rsidRDefault="00183F84" w:rsidP="00183F84">
                  <w:pPr>
                    <w:rPr>
                      <w:color w:val="000000" w:themeColor="text1"/>
                      <w:szCs w:val="21"/>
                    </w:rPr>
                  </w:pPr>
                  <w:r>
                    <w:rPr>
                      <w:rFonts w:hint="eastAsia"/>
                      <w:color w:val="000000" w:themeColor="text1"/>
                      <w:szCs w:val="21"/>
                    </w:rPr>
                    <w:t>乐家门居民点，北侧，约</w:t>
                  </w:r>
                  <w:r>
                    <w:rPr>
                      <w:color w:val="000000" w:themeColor="text1"/>
                      <w:szCs w:val="21"/>
                    </w:rPr>
                    <w:t>4</w:t>
                  </w:r>
                  <w:r>
                    <w:rPr>
                      <w:rFonts w:hint="eastAsia"/>
                      <w:color w:val="000000" w:themeColor="text1"/>
                      <w:szCs w:val="21"/>
                    </w:rPr>
                    <w:t>户</w:t>
                  </w:r>
                  <w:r>
                    <w:rPr>
                      <w:color w:val="000000" w:themeColor="text1"/>
                      <w:szCs w:val="21"/>
                    </w:rPr>
                    <w:t>15</w:t>
                  </w:r>
                  <w:r>
                    <w:rPr>
                      <w:rFonts w:hint="eastAsia"/>
                      <w:color w:val="000000" w:themeColor="text1"/>
                      <w:szCs w:val="21"/>
                    </w:rPr>
                    <w:t>人，最近距离</w:t>
                  </w:r>
                  <w:r>
                    <w:rPr>
                      <w:color w:val="000000" w:themeColor="text1"/>
                      <w:szCs w:val="21"/>
                    </w:rPr>
                    <w:t>100m</w:t>
                  </w:r>
                </w:p>
              </w:txbxContent>
            </v:textbox>
          </v:shape>
        </w:pict>
      </w:r>
      <w: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2270" type="#_x0000_t61" style="position:absolute;left:0;text-align:left;margin-left:262pt;margin-top:133pt;width:77.3pt;height:25.55pt;z-index:251778048;v-text-anchor:middle" o:gfxdata="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Z1j6U9wAAAALAQAADwAAAAAAAAABACAAAAAiAAAAZHJzL2Rvd25yZXYu&#10;eG1sUEsBAhQAFAAAAAgAh07iQJgCN/qiAgAATQUAAA4AAAAAAAAAAQAgAAAAKwEAAGRycy9lMm9E&#10;b2MueG1sUEsFBgAAAAAGAAYAWQEAAD8GAAAAAA==&#10;" adj="25572,40917" fillcolor="white [3212]" strokecolor="black [3213]" strokeweight="2pt">
            <v:stroke joinstyle="round"/>
            <v:textbox>
              <w:txbxContent>
                <w:p w:rsidR="00183F84" w:rsidRDefault="00183F84" w:rsidP="00183F84">
                  <w:pPr>
                    <w:rPr>
                      <w:color w:val="FF0000"/>
                      <w:szCs w:val="21"/>
                    </w:rPr>
                  </w:pPr>
                  <w:r>
                    <w:rPr>
                      <w:rFonts w:hint="eastAsia"/>
                      <w:color w:val="FF0000"/>
                      <w:szCs w:val="21"/>
                    </w:rPr>
                    <w:t>项目拟建地</w:t>
                  </w:r>
                </w:p>
              </w:txbxContent>
            </v:textbox>
          </v:shape>
        </w:pict>
      </w:r>
      <w:r>
        <w:pict>
          <v:shape id="_x0000_s2268" type="#_x0000_t62" style="position:absolute;left:0;text-align:left;margin-left:72.95pt;margin-top:151.8pt;width:148.5pt;height:47.25pt;z-index:251776000;v-text-anchor:middle" o:gfxdata="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IVUptXYAAAACwEAAA8AAAAAAAAA&#10;AQAgAAAAIgAAAGRycy9kb3ducmV2LnhtbFBLAQIUABQAAAAIAIdO4kCwgRn6vAIAAH0FAAAOAAAA&#10;AAAAAAEAIAAAACcBAABkcnMvZTJvRG9jLnhtbFBLBQYAAAAABgAGAFkBAABVBgAAAAA=&#10;" adj="22334,36343,14400" fillcolor="white [3212]" strokecolor="black [3213]" strokeweight="2pt">
            <v:stroke joinstyle="round"/>
            <v:textbox>
              <w:txbxContent>
                <w:p w:rsidR="00183F84" w:rsidRDefault="00183F84" w:rsidP="00183F84">
                  <w:pPr>
                    <w:jc w:val="center"/>
                    <w:rPr>
                      <w:color w:val="000000" w:themeColor="text1"/>
                    </w:rPr>
                  </w:pPr>
                  <w:r>
                    <w:rPr>
                      <w:rFonts w:hint="eastAsia"/>
                      <w:color w:val="000000" w:themeColor="text1"/>
                    </w:rPr>
                    <w:t>华家门居民点，西南侧，约</w:t>
                  </w:r>
                  <w:r>
                    <w:rPr>
                      <w:color w:val="000000" w:themeColor="text1"/>
                    </w:rPr>
                    <w:t>25</w:t>
                  </w:r>
                  <w:r>
                    <w:rPr>
                      <w:rFonts w:hint="eastAsia"/>
                      <w:color w:val="000000" w:themeColor="text1"/>
                    </w:rPr>
                    <w:t>户</w:t>
                  </w:r>
                  <w:r>
                    <w:rPr>
                      <w:color w:val="000000" w:themeColor="text1"/>
                    </w:rPr>
                    <w:t>100</w:t>
                  </w:r>
                  <w:r>
                    <w:rPr>
                      <w:rFonts w:hint="eastAsia"/>
                      <w:color w:val="000000" w:themeColor="text1"/>
                    </w:rPr>
                    <w:t>人，最近距离</w:t>
                  </w:r>
                  <w:r>
                    <w:rPr>
                      <w:color w:val="000000" w:themeColor="text1"/>
                    </w:rPr>
                    <w:t>25m</w:t>
                  </w:r>
                </w:p>
              </w:txbxContent>
            </v:textbox>
          </v:shape>
        </w:pict>
      </w:r>
      <w:r w:rsidR="00183F84">
        <w:rPr>
          <w:noProof/>
        </w:rPr>
        <w:drawing>
          <wp:anchor distT="0" distB="0" distL="114300" distR="114300" simplePos="0" relativeHeight="251771904" behindDoc="0" locked="0" layoutInCell="1" allowOverlap="1">
            <wp:simplePos x="0" y="0"/>
            <wp:positionH relativeFrom="column">
              <wp:posOffset>7858125</wp:posOffset>
            </wp:positionH>
            <wp:positionV relativeFrom="paragraph">
              <wp:posOffset>44450</wp:posOffset>
            </wp:positionV>
            <wp:extent cx="809625" cy="1181100"/>
            <wp:effectExtent l="19050" t="0" r="9525" b="0"/>
            <wp:wrapNone/>
            <wp:docPr id="216" name="图片 3" descr="微信图片_20231217200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微信图片_20231217200937"/>
                    <pic:cNvPicPr>
                      <a:picLocks noChangeAspect="1" noChangeArrowheads="1"/>
                    </pic:cNvPicPr>
                  </pic:nvPicPr>
                  <pic:blipFill>
                    <a:blip r:embed="rId73"/>
                    <a:srcRect/>
                    <a:stretch>
                      <a:fillRect/>
                    </a:stretch>
                  </pic:blipFill>
                  <pic:spPr bwMode="auto">
                    <a:xfrm>
                      <a:off x="0" y="0"/>
                      <a:ext cx="809625" cy="1181100"/>
                    </a:xfrm>
                    <a:prstGeom prst="rect">
                      <a:avLst/>
                    </a:prstGeom>
                    <a:noFill/>
                  </pic:spPr>
                </pic:pic>
              </a:graphicData>
            </a:graphic>
          </wp:anchor>
        </w:drawing>
      </w:r>
      <w:r w:rsidR="00183F84">
        <w:rPr>
          <w:noProof/>
        </w:rPr>
        <w:drawing>
          <wp:inline distT="0" distB="0" distL="0" distR="0">
            <wp:extent cx="8524875" cy="5276850"/>
            <wp:effectExtent l="19050" t="19050" r="28575" b="19050"/>
            <wp:docPr id="90" name="图片 6" descr="屏幕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屏幕截图"/>
                    <pic:cNvPicPr>
                      <a:picLocks noChangeAspect="1" noChangeArrowheads="1"/>
                    </pic:cNvPicPr>
                  </pic:nvPicPr>
                  <pic:blipFill>
                    <a:blip r:embed="rId75"/>
                    <a:srcRect/>
                    <a:stretch>
                      <a:fillRect/>
                    </a:stretch>
                  </pic:blipFill>
                  <pic:spPr bwMode="auto">
                    <a:xfrm>
                      <a:off x="0" y="0"/>
                      <a:ext cx="8524875" cy="5276850"/>
                    </a:xfrm>
                    <a:prstGeom prst="rect">
                      <a:avLst/>
                    </a:prstGeom>
                    <a:noFill/>
                    <a:ln w="9525" cmpd="sng">
                      <a:solidFill>
                        <a:srgbClr val="000000"/>
                      </a:solidFill>
                      <a:miter lim="800000"/>
                      <a:headEnd/>
                      <a:tailEnd/>
                    </a:ln>
                    <a:effectLst/>
                  </pic:spPr>
                </pic:pic>
              </a:graphicData>
            </a:graphic>
          </wp:inline>
        </w:drawing>
      </w:r>
    </w:p>
    <w:p w:rsidR="00183F84" w:rsidRDefault="00183F84" w:rsidP="00183F84">
      <w:pPr>
        <w:widowControl/>
        <w:jc w:val="left"/>
        <w:sectPr w:rsidR="00183F84">
          <w:pgSz w:w="16838" w:h="11906" w:orient="landscape"/>
          <w:pgMar w:top="1797" w:right="1440" w:bottom="1797" w:left="1440" w:header="851" w:footer="992" w:gutter="0"/>
          <w:cols w:space="720"/>
          <w:docGrid w:type="lines" w:linePitch="312"/>
        </w:sectPr>
      </w:pPr>
    </w:p>
    <w:p w:rsidR="00183F84" w:rsidRDefault="00183F84" w:rsidP="00183F84">
      <w:pPr>
        <w:jc w:val="center"/>
      </w:pPr>
      <w:r>
        <w:rPr>
          <w:noProof/>
        </w:rPr>
        <w:lastRenderedPageBreak/>
        <w:drawing>
          <wp:inline distT="0" distB="0" distL="0" distR="0">
            <wp:extent cx="8524875" cy="5276850"/>
            <wp:effectExtent l="19050" t="0" r="9525" b="0"/>
            <wp:docPr id="91" name="图片 31" descr="1740238155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descr="1740238155289"/>
                    <pic:cNvPicPr>
                      <a:picLocks noChangeAspect="1" noChangeArrowheads="1"/>
                    </pic:cNvPicPr>
                  </pic:nvPicPr>
                  <pic:blipFill>
                    <a:blip r:embed="rId76"/>
                    <a:srcRect/>
                    <a:stretch>
                      <a:fillRect/>
                    </a:stretch>
                  </pic:blipFill>
                  <pic:spPr bwMode="auto">
                    <a:xfrm>
                      <a:off x="0" y="0"/>
                      <a:ext cx="8524875" cy="5276850"/>
                    </a:xfrm>
                    <a:prstGeom prst="rect">
                      <a:avLst/>
                    </a:prstGeom>
                    <a:noFill/>
                    <a:ln w="9525">
                      <a:noFill/>
                      <a:miter lim="800000"/>
                      <a:headEnd/>
                      <a:tailEnd/>
                    </a:ln>
                  </pic:spPr>
                </pic:pic>
              </a:graphicData>
            </a:graphic>
          </wp:inline>
        </w:drawing>
      </w:r>
      <w:r w:rsidR="00DA0C1C">
        <w:pict>
          <v:rect id="_x0000_s2273" style="position:absolute;left:0;text-align:left;margin-left:226.85pt;margin-top:416.4pt;width:316.8pt;height:43.2pt;z-index:251781120;mso-position-horizontal-relative:text;mso-position-vertical-relative:text" o:gfxdata="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r42NQ90AAAAM&#10;AQAADwAAAAAAAAABACAAAAAiAAAAZHJzL2Rvd25yZXYueG1sUEsBAhQAFAAAAAgAh07iQEccjr+l&#10;AQAAQwMAAA4AAAAAAAAAAQAgAAAALAEAAGRycy9lMm9Eb2MueG1sUEsFBgAAAAAGAAYAWQEAAEMF&#10;AAAAAA==&#10;" filled="f" stroked="f">
            <v:textbox>
              <w:txbxContent>
                <w:p w:rsidR="00183F84" w:rsidRDefault="00183F84" w:rsidP="00183F84">
                  <w:pPr>
                    <w:spacing w:line="360" w:lineRule="auto"/>
                    <w:ind w:leftChars="-200" w:left="-420" w:firstLineChars="150" w:firstLine="420"/>
                    <w:jc w:val="left"/>
                    <w:rPr>
                      <w:sz w:val="28"/>
                      <w:szCs w:val="28"/>
                    </w:rPr>
                  </w:pPr>
                  <w:r>
                    <w:rPr>
                      <w:rFonts w:ascii="Times New Roman" w:hAnsi="Times New Roman" w:cs="Times New Roman" w:hint="eastAsia"/>
                      <w:sz w:val="28"/>
                      <w:szCs w:val="28"/>
                    </w:rPr>
                    <w:t>附图</w:t>
                  </w:r>
                  <w:r>
                    <w:rPr>
                      <w:rFonts w:ascii="Times New Roman" w:hAnsi="Times New Roman" w:cs="Times New Roman"/>
                      <w:sz w:val="28"/>
                      <w:szCs w:val="28"/>
                    </w:rPr>
                    <w:t xml:space="preserve">3 </w:t>
                  </w:r>
                  <w:r>
                    <w:rPr>
                      <w:rFonts w:ascii="Times New Roman" w:hAnsi="Times New Roman" w:cs="Times New Roman" w:hint="eastAsia"/>
                      <w:sz w:val="28"/>
                      <w:szCs w:val="28"/>
                    </w:rPr>
                    <w:t>环境质量现状监测点位示意图</w:t>
                  </w:r>
                </w:p>
              </w:txbxContent>
            </v:textbox>
          </v:rect>
        </w:pict>
      </w:r>
    </w:p>
    <w:p w:rsidR="00183F84" w:rsidRDefault="00183F84" w:rsidP="00183F84">
      <w:pPr>
        <w:widowControl/>
        <w:jc w:val="left"/>
        <w:sectPr w:rsidR="00183F84">
          <w:pgSz w:w="16838" w:h="11906" w:orient="landscape"/>
          <w:pgMar w:top="1797" w:right="1440" w:bottom="1797" w:left="1440" w:header="851" w:footer="992" w:gutter="0"/>
          <w:cols w:space="720"/>
          <w:docGrid w:type="lines" w:linePitch="312"/>
        </w:sectPr>
      </w:pPr>
    </w:p>
    <w:p w:rsidR="00183F84" w:rsidRDefault="00183F84" w:rsidP="00183F84"/>
    <w:p w:rsidR="00183F84" w:rsidRDefault="00183F84" w:rsidP="00183F84">
      <w:r>
        <w:rPr>
          <w:noProof/>
        </w:rPr>
        <w:drawing>
          <wp:anchor distT="0" distB="0" distL="114300" distR="114300" simplePos="0" relativeHeight="251762688" behindDoc="0" locked="0" layoutInCell="1" allowOverlap="1">
            <wp:simplePos x="0" y="0"/>
            <wp:positionH relativeFrom="column">
              <wp:posOffset>8082915</wp:posOffset>
            </wp:positionH>
            <wp:positionV relativeFrom="paragraph">
              <wp:posOffset>27305</wp:posOffset>
            </wp:positionV>
            <wp:extent cx="600075" cy="918845"/>
            <wp:effectExtent l="19050" t="0" r="9525" b="0"/>
            <wp:wrapNone/>
            <wp:docPr id="207" name="图片 10" descr="微信图片_20231217200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微信图片_20231217200937"/>
                    <pic:cNvPicPr>
                      <a:picLocks noChangeAspect="1" noChangeArrowheads="1"/>
                    </pic:cNvPicPr>
                  </pic:nvPicPr>
                  <pic:blipFill>
                    <a:blip r:embed="rId73"/>
                    <a:srcRect/>
                    <a:stretch>
                      <a:fillRect/>
                    </a:stretch>
                  </pic:blipFill>
                  <pic:spPr bwMode="auto">
                    <a:xfrm>
                      <a:off x="0" y="0"/>
                      <a:ext cx="600075" cy="918845"/>
                    </a:xfrm>
                    <a:prstGeom prst="rect">
                      <a:avLst/>
                    </a:prstGeom>
                    <a:noFill/>
                  </pic:spPr>
                </pic:pic>
              </a:graphicData>
            </a:graphic>
          </wp:anchor>
        </w:drawing>
      </w:r>
      <w:r w:rsidR="00DA0C1C">
        <w:pict>
          <v:line id="直线 91" o:spid="_x0000_s2256" style="position:absolute;left:0;text-align:left;z-index:251763712;mso-position-horizontal-relative:text;mso-position-vertical-relative:text" from="148.6pt,319.6pt" to="233.45pt,319.75pt" o:gfxdata="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bPAN42AAAAAsBAAAPAAAAAAAAAAEAIAAAACIAAABkcnMvZG93bnJldi54&#10;bWxQSwECFAAUAAAACACHTuJAmC41lvoBAADiAwAADgAAAAAAAAABACAAAAAnAQAAZHJzL2Uyb0Rv&#10;Yy54bWxQSwUGAAAAAAYABgBZAQAAkwUAAAAA&#10;" strokecolor="#4bacc6">
            <v:stroke endarrow="block" endarrowwidth="wide" endarrowlength="long"/>
          </v:line>
        </w:pict>
      </w:r>
      <w:r w:rsidR="00DA0C1C">
        <w:pict>
          <v:line id="直线 98" o:spid="_x0000_s2263" style="position:absolute;left:0;text-align:left;flip:x y;z-index:251770880;mso-position-horizontal-relative:text;mso-position-vertical-relative:text" from="356.3pt,289.6pt" to="379.6pt,290.35pt" o:gfxdata="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uprnz2QAAAAsBAAAPAAAAAAAAAAEAIAAAACIAAABkcnMv&#10;ZG93bnJldi54bWxQSwECFAAUAAAACACHTuJAiqOHrQICAAD1AwAADgAAAAAAAAABACAAAAAoAQAA&#10;ZHJzL2Uyb0RvYy54bWxQSwUGAAAAAAYABgBZAQAAnAUAAAAA&#10;" strokecolor="#e46c0a">
            <v:stroke endarrow="block" endarrowwidth="wide" endarrowlength="long"/>
          </v:line>
        </w:pict>
      </w:r>
      <w:r w:rsidR="00DA0C1C">
        <w:pict>
          <v:line id="直线 93" o:spid="_x0000_s2258" style="position:absolute;left:0;text-align:left;z-index:251765760;mso-position-horizontal-relative:text;mso-position-vertical-relative:text" from="135.1pt,132.85pt" to="135.1pt,243.85pt" o:gfxdata="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XYe44tcAAAALAQAADwAAAAAAAAABACAAAAAiAAAAZHJzL2Rvd25yZXYueG1s&#10;UEsBAhQAFAAAAAgAh07iQLRLDlr5AQAA3wMAAA4AAAAAAAAAAQAgAAAAJgEAAGRycy9lMm9Eb2Mu&#10;eG1sUEsFBgAAAAAGAAYAWQEAAJEFAAAAAA==&#10;" strokecolor="#4bacc6">
            <v:stroke endarrow="block" endarrowwidth="wide" endarrowlength="long"/>
          </v:line>
        </w:pict>
      </w:r>
      <w:r w:rsidR="00DA0C1C">
        <w:pict>
          <v:line id="_x0000_s2271" style="position:absolute;left:0;text-align:left;flip:x;z-index:251779072;mso-position-horizontal-relative:text;mso-position-vertical-relative:text" from="534.1pt,215.4pt" to="534.2pt,289.6pt" o:gfxdata="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&#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NkLQF/bAAAADQEAAA8AAAAAAAAAAQAgAAAAIgAAAGRy&#10;cy9kb3ducmV2LnhtbFBLAQIUABQAAAAIAIdO4kAV+r0QAgIAAOoDAAAOAAAAAAAAAAEAIAAAACoB&#10;AABkcnMvZTJvRG9jLnhtbFBLBQYAAAAABgAGAFkBAACeBQAAAAA=&#10;" strokecolor="#4bacc6">
            <v:stroke endarrow="block" endarrowwidth="wide" endarrowlength="long"/>
          </v:line>
        </w:pict>
      </w:r>
      <w:r w:rsidR="00DA0C1C">
        <w:pict>
          <v:line id="直线 94" o:spid="_x0000_s2259" style="position:absolute;left:0;text-align:left;flip:x;z-index:251766784;mso-position-horizontal-relative:text;mso-position-vertical-relative:text" from="534.1pt,101.4pt" to="534.2pt,175.6pt" o:gfxdata="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JSOL+2wAAAA0BAAAPAAAAAAAAAAEAIAAAACIAAABk&#10;cnMvZG93bnJldi54bWxQSwECFAAUAAAACACHTuJApWACbAMCAADrAwAADgAAAAAAAAABACAAAAAq&#10;AQAAZHJzL2Uyb0RvYy54bWxQSwUGAAAAAAYABgBZAQAAnwUAAAAA&#10;" strokecolor="#4bacc6">
            <v:stroke endarrow="block" endarrowwidth="wide" endarrowlength="long"/>
          </v:line>
        </w:pict>
      </w:r>
      <w:r w:rsidR="00DA0C1C">
        <w:pict>
          <v:line id="直线 92" o:spid="_x0000_s2257" style="position:absolute;left:0;text-align:left;z-index:251764736;mso-position-horizontal-relative:text;mso-position-vertical-relative:text" from="163.7pt,62.5pt" to="257.1pt,63.4pt" o:gfxdata="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lI9LHdgAAAALAQAADwAAAAAAAAABACAAAAAiAAAAZHJzL2Rvd25y&#10;ZXYueG1sUEsBAhQAFAAAAAgAh07iQEqycM3+AQAA4wMAAA4AAAAAAAAAAQAgAAAAJwEAAGRycy9l&#10;Mm9Eb2MueG1sUEsFBgAAAAAGAAYAWQEAAJcFAAAAAA==&#10;" strokecolor="#4bacc6">
            <v:stroke endarrow="block" endarrowwidth="wide" endarrowlength="long"/>
          </v:line>
        </w:pict>
      </w:r>
      <w:r w:rsidR="00DA0C1C">
        <w:pict>
          <v:line id="直线 97" o:spid="_x0000_s2262" style="position:absolute;left:0;text-align:left;flip:x;z-index:251769856;mso-position-horizontal-relative:text;mso-position-vertical-relative:text" from="346.6pt,242.35pt" to="347.35pt,275.35pt" o:gfxdata="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9HUpjcAAAACwEAAA8AAAAAAAAAAQAgAAAAIgAAAGRycy9k&#10;b3ducmV2LnhtbFBLAQIUABQAAAAIAIdO4kC60p14/gEAAOsDAAAOAAAAAAAAAAEAIAAAACsBAABk&#10;cnMvZTJvRG9jLnhtbFBLBQYAAAAABgAGAFkBAACbBQAAAAA=&#10;" strokecolor="#e46c0a">
            <v:stroke endarrow="block" endarrowwidth="wide" endarrowlength="long"/>
          </v:line>
        </w:pict>
      </w:r>
      <w:r w:rsidR="00DA0C1C">
        <w:pict>
          <v:line id="直线 95" o:spid="_x0000_s2260" style="position:absolute;left:0;text-align:left;z-index:251767808;mso-position-horizontal-relative:text;mso-position-vertical-relative:text" from="560.15pt,331.4pt" to="598.3pt,331.65pt" o:gfxdata="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lvbIO9cAAAANAQAADwAAAAAAAAABACAAAAAiAAAAZHJzL2Rvd25yZXYu&#10;eG1sUEsBAhQAFAAAAAgAh07iQAK1ymP8AQAA4QMAAA4AAAAAAAAAAQAgAAAAJgEAAGRycy9lMm9E&#10;b2MueG1sUEsFBgAAAAAGAAYAWQEAAJQFAAAAAA==&#10;" strokecolor="#4bacc6">
            <v:stroke endarrow="block" endarrowwidth="wide" endarrowlength="long"/>
          </v:line>
        </w:pict>
      </w:r>
      <w:r w:rsidR="00DA0C1C">
        <w:pict>
          <v:line id="直线 96" o:spid="_x0000_s2261" style="position:absolute;left:0;text-align:left;flip:y;z-index:251768832;mso-position-horizontal-relative:text;mso-position-vertical-relative:text" from="558.7pt,313.65pt" to="596.8pt,313.9pt" o:gfxdata="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&#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gHEn3cAAAADQEAAA8AAAAAAAAAAQAgAAAAIgAAAGRy&#10;cy9kb3ducmV2LnhtbFBLAQIUABQAAAAIAIdO4kDJ9cNVAQIAAOsDAAAOAAAAAAAAAAEAIAAAACsB&#10;AABkcnMvZTJvRG9jLnhtbFBLBQYAAAAABgAGAFkBAACeBQAAAAA=&#10;" strokecolor="#e46c0a">
            <v:stroke endarrow="block" endarrowwidth="wide" endarrowlength="long"/>
          </v:line>
        </w:pict>
      </w:r>
      <w:r w:rsidR="00DA0C1C">
        <w:pict>
          <v:group id="画布 81" o:spid="_x0000_s2228" editas="canvas" style="width:683.95pt;height:355.85pt;mso-position-horizontal-relative:char;mso-position-vertical-relative:line" coordorigin="1440,2138" coordsize="13679,7117203" o:gfxdata="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">
            <v:shape id="_x0000_s2229" style="position:absolute;left:1440;top:2138;width:13679;height:7117" coordsize="21600,21600" o:spt="100" o:gfxdata="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" adj="0,,0" path="" filled="f">
              <v:stroke joinstyle="miter"/>
              <v:formulas/>
              <v:path o:connecttype="segments"/>
            </v:shape>
            <v:rect id="矩形 82" o:spid="_x0000_s2230" style="position:absolute;left:3689;top:2865;width:8656;height:6164" o:gfxdata="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zJuNK1QAAAAYBAAAPAAAAAAAAAAEAIAAAACIAAABkcnMv&#10;ZG93bnJldi54bWxQSwECFAAUAAAACACHTuJA0N43MQYCAAACBAAADgAAAAAAAAABACAAAAAkAQAA&#10;ZHJzL2Uyb0RvYy54bWxQSwUGAAAAAAYABgBZAQAAnAUAAAAA&#10;" filled="f"/>
            <v:rect id="矩形 83" o:spid="_x0000_s2231" style="position:absolute;left:9312;top:2895;width:1427;height:511" o:gfxdata="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xRvJY1QAAAAYBAAAPAAAAAAAAAAEAIAAA&#10;ACIAAABkcnMvZG93bnJldi54bWxQSwECFAAUAAAACACHTuJAP2NqQw8CAAA1BAAADgAAAAAAAAAB&#10;ACAAAAAkAQAAZHJzL2Uyb0RvYy54bWxQSwUGAAAAAAYABgBZAQAApQUAAAAA&#10;">
              <v:textbox>
                <w:txbxContent>
                  <w:p w:rsidR="00183F84" w:rsidRDefault="00183F84" w:rsidP="00183F84">
                    <w:pPr>
                      <w:jc w:val="center"/>
                    </w:pPr>
                    <w:r>
                      <w:rPr>
                        <w:rFonts w:hint="eastAsia"/>
                      </w:rPr>
                      <w:t>办公生活区</w:t>
                    </w:r>
                  </w:p>
                </w:txbxContent>
              </v:textbox>
            </v:rect>
            <v:rect id="矩形 84" o:spid="_x0000_s2232" style="position:absolute;left:9026;top:6570;width:2959;height:1746" o:gfxdata="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cUbyWNUAAAAGAQAADwAAAAAAAAABACAA&#10;AAAiAAAAZHJzL2Rvd25yZXYueG1sUEsBAhQAFAAAAAgAh07iQHs8btUQAgAANgQAAA4AAAAAAAAA&#10;AQAgAAAAJAEAAGRycy9lMm9Eb2MueG1sUEsFBgAAAAAGAAYAWQEAAKYFAAAAAA==&#10;">
              <v:textbox>
                <w:txbxContent>
                  <w:p w:rsidR="00DD25F1" w:rsidRDefault="00DD25F1" w:rsidP="00DD25F1"/>
                  <w:p w:rsidR="00DD25F1" w:rsidRDefault="00DD25F1" w:rsidP="00DD25F1"/>
                  <w:p w:rsidR="00183F84" w:rsidRDefault="00183F84" w:rsidP="00DD25F1">
                    <w:pPr>
                      <w:ind w:firstLineChars="150" w:firstLine="315"/>
                    </w:pPr>
                    <w:r>
                      <w:rPr>
                        <w:rFonts w:hint="eastAsia"/>
                      </w:rPr>
                      <w:t>搅拌楼</w:t>
                    </w:r>
                    <w:r w:rsidR="00DD25F1">
                      <w:rPr>
                        <w:rFonts w:hint="eastAsia"/>
                      </w:rPr>
                      <w:t xml:space="preserve">  </w:t>
                    </w:r>
                  </w:p>
                </w:txbxContent>
              </v:textbox>
            </v:rect>
            <v:rect id="矩形 85" o:spid="_x0000_s2233" style="position:absolute;left:10428;top:6677;width:1457;height:1490" o:gfxdata="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HFG8ljVAAAABgEAAA8AAAAAAAAAAQAg&#10;AAAAIgAAAGRycy9kb3ducmV2LnhtbFBLAQIUABQAAAAIAIdO4kCMu9KxEQIAADcEAAAOAAAAAAAA&#10;AAEAIAAAACQBAABkcnMvZTJvRG9jLnhtbFBLBQYAAAAABgAGAFkBAACnBQAAAAA=&#10;">
              <v:textbox>
                <w:txbxContent>
                  <w:p w:rsidR="00DD25F1" w:rsidRDefault="00DD25F1" w:rsidP="00183F84">
                    <w:pPr>
                      <w:jc w:val="center"/>
                    </w:pPr>
                  </w:p>
                  <w:p w:rsidR="00183F84" w:rsidRDefault="00183F84" w:rsidP="00183F84">
                    <w:pPr>
                      <w:jc w:val="center"/>
                    </w:pPr>
                    <w:r>
                      <w:rPr>
                        <w:rFonts w:hint="eastAsia"/>
                      </w:rPr>
                      <w:t>筒仓区</w:t>
                    </w:r>
                    <w:r w:rsidR="00DD25F1">
                      <w:rPr>
                        <w:rFonts w:hint="eastAsia"/>
                      </w:rPr>
                      <w:t>（搅拌楼内）</w:t>
                    </w:r>
                  </w:p>
                </w:txbxContent>
              </v:textbox>
            </v:rect>
            <v:rect id="矩形 86" o:spid="_x0000_s2234" style="position:absolute;left:7605;top:5958;width:1260;height:620;rotation:90" o:gfxdata="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aM/uk1QAAAAYBAAAPAAAA&#10;AAAAAAEAIAAAACIAAABkcnMvZG93bnJldi54bWxQSwECFAAUAAAACACHTuJA91JNBBgCAABEBAAA&#10;DgAAAAAAAAABACAAAAAkAQAAZHJzL2Uyb0RvYy54bWxQSwUGAAAAAAYABgBZAQAArgUAAAAA&#10;">
              <v:textbox>
                <w:txbxContent>
                  <w:p w:rsidR="00183F84" w:rsidRDefault="00183F84" w:rsidP="00183F84">
                    <w:pPr>
                      <w:jc w:val="center"/>
                    </w:pPr>
                    <w:r>
                      <w:rPr>
                        <w:rFonts w:hint="eastAsia"/>
                      </w:rPr>
                      <w:t>洗车平台</w:t>
                    </w:r>
                  </w:p>
                </w:txbxContent>
              </v:textbox>
            </v:rect>
            <v:rect id="矩形 87" o:spid="_x0000_s2235" style="position:absolute;left:4544;top:4353;width:1784;height:3591" o:gfxdata="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FG8ljVAAAABgEAAA8AAAAAAAAAAQAgAAAA&#10;IgAAAGRycy9kb3ducmV2LnhtbFBLAQIUABQAAAAIAIdO4kBhsLmADgIAADgEAAAOAAAAAAAAAAEA&#10;IAAAACQBAABkcnMvZTJvRG9jLnhtbFBLBQYAAAAABgAGAFkBAACkBQAAAAA=&#10;">
              <v:textbox>
                <w:txbxContent>
                  <w:p w:rsidR="00183F84" w:rsidRDefault="00183F84" w:rsidP="00183F84">
                    <w:pPr>
                      <w:jc w:val="center"/>
                    </w:pPr>
                  </w:p>
                  <w:p w:rsidR="00183F84" w:rsidRDefault="00183F84" w:rsidP="00183F84">
                    <w:pPr>
                      <w:jc w:val="center"/>
                    </w:pPr>
                    <w:r>
                      <w:rPr>
                        <w:rFonts w:hint="eastAsia"/>
                      </w:rPr>
                      <w:t>砂石料场</w:t>
                    </w:r>
                  </w:p>
                </w:txbxContent>
              </v:textbox>
            </v:rect>
            <v:rect id="矩形 88" o:spid="_x0000_s2236" style="position:absolute;left:7604;top:2595;width:1260;height:471" o:gfxdata="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cUbyWNUAAAAGAQAADwAAAAAAAAABACAAAAAi&#10;AAAAZHJzL2Rvd25yZXYueG1sUEsBAhQAFAAAAAgAh07iQId70ygNAgAANQQAAA4AAAAAAAAAAQAg&#10;AAAAJAEAAGRycy9lMm9Eb2MueG1sUEsFBgAAAAAGAAYAWQEAAKMFAAAAAA==&#10;">
              <v:textbox>
                <w:txbxContent>
                  <w:p w:rsidR="00183F84" w:rsidRDefault="00183F84" w:rsidP="00183F84">
                    <w:pPr>
                      <w:jc w:val="center"/>
                    </w:pPr>
                    <w:r>
                      <w:rPr>
                        <w:rFonts w:hint="eastAsia"/>
                      </w:rPr>
                      <w:t>出入口</w:t>
                    </w:r>
                  </w:p>
                </w:txbxContent>
              </v:textbox>
            </v:rect>
            <v:rect id="矩形 89" o:spid="_x0000_s2237" style="position:absolute;left:6092;top:7999;width:966;height:741;rotation:90" o:gfxdata="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KhJmftUAAAAGAQAA&#10;DwAAAAAAAAABACAAAAAiAAAAZHJzL2Rvd25yZXYueG1sUEsBAhQAFAAAAAgAh07iQEKOXu0cAgAA&#10;RAQAAA4AAAAAAAAAAQAgAAAAJAEAAGRycy9lMm9Eb2MueG1sUEsFBgAAAAAGAAYAWQEAALIFAAAA&#10;AA==&#10;" fillcolor="#93cddd">
              <v:textbox>
                <w:txbxContent>
                  <w:p w:rsidR="00183F84" w:rsidRDefault="00183F84" w:rsidP="00183F84">
                    <w:pPr>
                      <w:snapToGrid w:val="0"/>
                      <w:jc w:val="center"/>
                      <w:rPr>
                        <w:rFonts w:ascii="宋体" w:eastAsia="宋体" w:hAnsi="宋体" w:cs="宋体"/>
                        <w:sz w:val="18"/>
                        <w:szCs w:val="18"/>
                      </w:rPr>
                    </w:pPr>
                    <w:r>
                      <w:rPr>
                        <w:rFonts w:ascii="宋体" w:eastAsia="宋体" w:hAnsi="宋体" w:cs="宋体" w:hint="eastAsia"/>
                        <w:sz w:val="18"/>
                        <w:szCs w:val="18"/>
                      </w:rPr>
                      <w:t>初期雨水收集沉淀池</w:t>
                    </w:r>
                  </w:p>
                </w:txbxContent>
              </v:textbox>
            </v:rect>
            <v:rect id="矩形 90" o:spid="_x0000_s2238" style="position:absolute;left:7094;top:7678;width:1480;height:474" o:gfxdata="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Om2ekdYAAAAGAQAADwAAAAAAAAABACAA&#10;AAAiAAAAZHJzL2Rvd25yZXYueG1sUEsBAhQAFAAAAAgAh07iQBthNvEPAgAANgQAAA4AAAAAAAAA&#10;AQAgAAAAJQEAAGRycy9lMm9Eb2MueG1sUEsFBgAAAAAGAAYAWQEAAKYFAAAAAA==&#10;" fillcolor="#e46c0a">
              <v:textbox>
                <w:txbxContent>
                  <w:p w:rsidR="00183F84" w:rsidRDefault="00183F84" w:rsidP="00183F84">
                    <w:pPr>
                      <w:jc w:val="center"/>
                    </w:pPr>
                    <w:r>
                      <w:rPr>
                        <w:rFonts w:hint="eastAsia"/>
                      </w:rPr>
                      <w:t>二级沉淀池</w:t>
                    </w:r>
                  </w:p>
                </w:txbxContent>
              </v:textbox>
            </v:rect>
            <v:shape id="文本框 99" o:spid="_x0000_s2239" type="#_x0000_t202" style="position:absolute;left:13392;top:8138;width:1215;height:450" o:gfxdata="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ivVca1AAAAAYBAAAPAAAAAAAAAAEAIAAAACIAAABkcnMvZG93bnJldi54bWxQSwECFAAUAAAA&#10;CACHTuJAfVxZvLkBAABbAwAADgAAAAAAAAABACAAAAAjAQAAZHJzL2Uyb0RvYy54bWxQSwUGAAAA&#10;AAYABgBZAQAATgUAAAAA&#10;" filled="f" stroked="f">
              <v:textbox>
                <w:txbxContent>
                  <w:p w:rsidR="00183F84" w:rsidRDefault="00183F84" w:rsidP="00183F84">
                    <w:r>
                      <w:rPr>
                        <w:rFonts w:hint="eastAsia"/>
                      </w:rPr>
                      <w:t>污水管网</w:t>
                    </w:r>
                  </w:p>
                </w:txbxContent>
              </v:textbox>
            </v:shape>
            <v:shape id="文本框 100" o:spid="_x0000_s2240" type="#_x0000_t202" style="position:absolute;left:13377;top:8518;width:1200;height:440" o:gfxdata="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KK9VxrUAAAABgEAAA8AAAAAAAAAAQAgAAAAIgAAAGRycy9kb3ducmV2LnhtbFBLAQIUABQAAAAI&#10;AIdO4kA9Md62uAEAAFwDAAAOAAAAAAAAAAEAIAAAACMBAABkcnMvZTJvRG9jLnhtbFBLBQYAAAAA&#10;BgAGAFkBAABNBQAAAAA=&#10;" filled="f" stroked="f">
              <v:textbox>
                <w:txbxContent>
                  <w:p w:rsidR="00183F84" w:rsidRDefault="00183F84" w:rsidP="00183F84">
                    <w:r>
                      <w:rPr>
                        <w:rFonts w:hint="eastAsia"/>
                      </w:rPr>
                      <w:t>雨水管网</w:t>
                    </w:r>
                  </w:p>
                </w:txbxContent>
              </v:textbox>
            </v:shape>
            <v:rect id="矩形 83" o:spid="_x0000_s2241" style="position:absolute;left:10738;top:2893;width:1019;height:511" o:gfxdata="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cUbyWNUAAAAGAQAADwAAAAAAAAABACAA&#10;AAAiAAAAZHJzL2Rvd25yZXYueG1sUEsBAhQAFAAAAAgAh07iQIfXl8sQAgAANQQAAA4AAAAAAAAA&#10;AQAgAAAAJAEAAGRycy9lMm9Eb2MueG1sUEsFBgAAAAAGAAYAWQEAAKYFAAAAAA==&#10;">
              <v:textbox>
                <w:txbxContent>
                  <w:p w:rsidR="00183F84" w:rsidRDefault="00183F84" w:rsidP="00183F84">
                    <w:pPr>
                      <w:adjustRightInd w:val="0"/>
                      <w:snapToGrid w:val="0"/>
                      <w:jc w:val="center"/>
                    </w:pPr>
                    <w:r>
                      <w:rPr>
                        <w:rFonts w:hint="eastAsia"/>
                      </w:rPr>
                      <w:t>综合楼</w:t>
                    </w:r>
                  </w:p>
                </w:txbxContent>
              </v:textbox>
            </v:rect>
            <v:rect id="矩形 86" o:spid="_x0000_s2242" style="position:absolute;left:6888;top:6962;width:1146;height:627" o:gfxdata="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uITP3WAAAABgEAAA8AAAAAAAAA&#10;AQAgAAAAIgAAAGRycy9kb3ducmV2LnhtbFBLAQIUABQAAAAIAIdO4kACT3pbEwIAADYEAAAOAAAA&#10;AAAAAAEAIAAAACUBAABkcnMvZTJvRG9jLnhtbFBLBQYAAAAABgAGAFkBAACqBQAAAAA=&#10;" fillcolor="#f79646 [3209]">
              <v:textbox>
                <w:txbxContent>
                  <w:p w:rsidR="00183F84" w:rsidRDefault="00183F84" w:rsidP="00183F84">
                    <w:pPr>
                      <w:snapToGrid w:val="0"/>
                      <w:jc w:val="center"/>
                      <w:rPr>
                        <w:sz w:val="22"/>
                        <w:szCs w:val="24"/>
                      </w:rPr>
                    </w:pPr>
                    <w:r>
                      <w:rPr>
                        <w:rFonts w:hint="eastAsia"/>
                        <w:sz w:val="16"/>
                        <w:szCs w:val="18"/>
                      </w:rPr>
                      <w:t>集砂区</w:t>
                    </w:r>
                    <w:r>
                      <w:rPr>
                        <w:sz w:val="16"/>
                        <w:szCs w:val="18"/>
                      </w:rPr>
                      <w:t>(</w:t>
                    </w:r>
                    <w:r>
                      <w:rPr>
                        <w:rFonts w:hint="eastAsia"/>
                        <w:sz w:val="16"/>
                        <w:szCs w:val="18"/>
                      </w:rPr>
                      <w:t>一般固废间</w:t>
                    </w:r>
                    <w:r>
                      <w:rPr>
                        <w:sz w:val="16"/>
                        <w:szCs w:val="18"/>
                      </w:rPr>
                      <w:t>)</w:t>
                    </w:r>
                  </w:p>
                </w:txbxContent>
              </v:textbox>
            </v:rect>
            <v:rect id="矩形 86" o:spid="_x0000_s2243" style="position:absolute;left:11637;top:2894;width:693;height:512" o:gfxdata="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biEz91gAAAAYBAAAPAAAAAAAAAAEA&#10;IAAAACIAAABkcnMvZG93bnJldi54bWxQSwECFAAUAAAACACHTuJA1xqnrRECAAA1BAAADgAAAAAA&#10;AAABACAAAAAlAQAAZHJzL2Uyb0RvYy54bWxQSwUGAAAAAAYABgBZAQAAqAUAAAAA&#10;" fillcolor="#f79646 [3209]">
              <v:textbox>
                <w:txbxContent>
                  <w:p w:rsidR="00183F84" w:rsidRDefault="00183F84" w:rsidP="00183F84">
                    <w:pPr>
                      <w:snapToGrid w:val="0"/>
                      <w:spacing w:line="192" w:lineRule="auto"/>
                      <w:jc w:val="center"/>
                      <w:rPr>
                        <w:sz w:val="18"/>
                        <w:szCs w:val="20"/>
                      </w:rPr>
                    </w:pPr>
                    <w:r>
                      <w:rPr>
                        <w:rFonts w:hint="eastAsia"/>
                        <w:sz w:val="18"/>
                        <w:szCs w:val="20"/>
                      </w:rPr>
                      <w:t>危废间</w:t>
                    </w:r>
                  </w:p>
                </w:txbxContent>
              </v:textbox>
            </v:rect>
            <v:line id="_x0000_s2244" style="position:absolute" from="8229,3644" to="10989,3644" o:gfxdata="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w0RtV1QAAAAYBAAAPAAAAAAAAAAEAIAAAACIAAABkcnMvZG93&#10;bnJldi54bWxQSwECFAAUAAAACACHTuJAoqS5bQMCAADpAwAADgAAAAAAAAABACAAAAAkAQAAZHJz&#10;L2Uyb0RvYy54bWxQSwUGAAAAAAYABgBZAQAAmQUAAAAA&#10;" strokecolor="#4bacc6">
              <v:stroke endarrow="block" endarrowwidth="wide" endarrowlength="long"/>
            </v:line>
            <v:line id="_x0000_s2245" style="position:absolute;flip:x y" from="10014,8594" to="11681,8597" o:gfxdata="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sPfmzUAAAABgEAAA8AAAAAAAAAAQAg&#10;AAAAIgAAAGRycy9kb3ducmV2LnhtbFBLAQIUABQAAAAIAIdO4kDIDEXxEgIAAAIEAAAOAAAAAAAA&#10;AAEAIAAAACMBAABkcnMvZTJvRG9jLnhtbFBLBQYAAAAABgAGAFkBAACnBQAAAAA=&#10;" strokecolor="#4bacc6">
              <v:stroke endarrow="block" endarrowwidth="wide" endarrowlength="long"/>
            </v:line>
            <v:line id="_x0000_s2246" style="position:absolute;flip:x" from="6639,5969" to="6654,7395" o:gfxdata="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ALmsc2AAAAAYBAAAPAAAAAAAAAAEAIAAA&#10;ACIAAABkcnMvZG93bnJldi54bWxQSwECFAAUAAAACACHTuJAsySw2gwCAAD3AwAADgAAAAAAAAAB&#10;ACAAAAAnAQAAZHJzL2Uyb0RvYy54bWxQSwUGAAAAAAYABgBZAQAApQUAAAAA&#10;" strokecolor="#4bacc6">
              <v:stroke endarrow="block" endarrowwidth="wide" endarrowlength="long"/>
            </v:line>
            <v:line id="_x0000_s2247" style="position:absolute;flip:x y" from="7509,8564" to="9176,8567" o:gfxdata="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uw9+bNQAAAAGAQAADwAAAAAAAAABACAA&#10;AAAiAAAAZHJzL2Rvd25yZXYueG1sUEsBAhQAFAAAAAgAh07iQNubkokRAgAAAQQAAA4AAAAAAAAA&#10;AQAgAAAAIwEAAGRycy9lMm9Eb2MueG1sUEsFBgAAAAAGAAYAWQEAAKYFAAAAAA==&#10;" strokecolor="#4bacc6">
              <v:stroke endarrow="block" endarrowwidth="wide" endarrowlength="long"/>
            </v:line>
            <w10:wrap type="none"/>
            <w10:anchorlock/>
          </v:group>
        </w:pict>
      </w:r>
    </w:p>
    <w:p w:rsidR="00183F84" w:rsidRDefault="00DA0C1C" w:rsidP="00183F84">
      <w:r>
        <w:pict>
          <v:rect id="矩形 18" o:spid="_x0000_s2252" style="position:absolute;left:0;text-align:left;margin-left:250.25pt;margin-top:.6pt;width:259.85pt;height:43.2pt;z-index:251759616" o:gfxdata="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InIepnYAAAACQEAAA8A&#10;AAAAAAAAAQAgAAAAIgAAAGRycy9kb3ducmV2LnhtbFBLAQIUABQAAAAIAIdO4kC9rZdOpQEAAEMD&#10;AAAOAAAAAAAAAAEAIAAAACcBAABkcnMvZTJvRG9jLnhtbFBLBQYAAAAABgAGAFkBAAA+BQAAAAA=&#10;" filled="f" stroked="f">
            <v:textbox>
              <w:txbxContent>
                <w:p w:rsidR="00183F84" w:rsidRDefault="00183F84" w:rsidP="00183F84">
                  <w:pPr>
                    <w:spacing w:line="360" w:lineRule="auto"/>
                    <w:ind w:firstLineChars="200" w:firstLine="560"/>
                    <w:jc w:val="left"/>
                    <w:rPr>
                      <w:sz w:val="28"/>
                      <w:szCs w:val="28"/>
                    </w:rPr>
                  </w:pPr>
                  <w:r>
                    <w:rPr>
                      <w:rFonts w:ascii="Times New Roman" w:hAnsi="Times New Roman" w:cs="Times New Roman" w:hint="eastAsia"/>
                      <w:sz w:val="28"/>
                      <w:szCs w:val="28"/>
                    </w:rPr>
                    <w:t>附图</w:t>
                  </w:r>
                  <w:r>
                    <w:rPr>
                      <w:rFonts w:ascii="Times New Roman" w:hAnsi="Times New Roman" w:cs="Times New Roman"/>
                      <w:sz w:val="28"/>
                      <w:szCs w:val="28"/>
                    </w:rPr>
                    <w:t>4</w:t>
                  </w:r>
                  <w:r>
                    <w:rPr>
                      <w:rFonts w:ascii="Times New Roman" w:hAnsi="Times New Roman" w:cs="Times New Roman" w:hint="eastAsia"/>
                      <w:sz w:val="28"/>
                      <w:szCs w:val="28"/>
                    </w:rPr>
                    <w:t>项目平面布置图</w:t>
                  </w:r>
                </w:p>
              </w:txbxContent>
            </v:textbox>
          </v:rect>
        </w:pict>
      </w:r>
    </w:p>
    <w:p w:rsidR="00183F84" w:rsidRDefault="00183F84" w:rsidP="00183F84">
      <w:pPr>
        <w:widowControl/>
        <w:jc w:val="left"/>
        <w:sectPr w:rsidR="00183F84">
          <w:pgSz w:w="16838" w:h="11906" w:orient="landscape"/>
          <w:pgMar w:top="1797" w:right="1440" w:bottom="1797" w:left="1440" w:header="851" w:footer="992" w:gutter="0"/>
          <w:cols w:space="720"/>
          <w:docGrid w:type="lines" w:linePitch="312"/>
        </w:sectPr>
      </w:pPr>
    </w:p>
    <w:tbl>
      <w:tblPr>
        <w:tblStyle w:val="af1"/>
        <w:tblW w:w="0" w:type="auto"/>
        <w:jc w:val="center"/>
        <w:tblLook w:val="04A0"/>
      </w:tblPr>
      <w:tblGrid>
        <w:gridCol w:w="4730"/>
        <w:gridCol w:w="4744"/>
        <w:gridCol w:w="4700"/>
      </w:tblGrid>
      <w:tr w:rsidR="00951C7D" w:rsidTr="00951C7D">
        <w:trPr>
          <w:jc w:val="center"/>
        </w:trPr>
        <w:tc>
          <w:tcPr>
            <w:tcW w:w="4776" w:type="dxa"/>
            <w:tcBorders>
              <w:top w:val="single" w:sz="4" w:space="0" w:color="auto"/>
              <w:left w:val="single" w:sz="4" w:space="0" w:color="auto"/>
              <w:bottom w:val="single" w:sz="4" w:space="0" w:color="auto"/>
              <w:right w:val="single" w:sz="4" w:space="0" w:color="auto"/>
            </w:tcBorders>
            <w:hideMark/>
          </w:tcPr>
          <w:p w:rsidR="00951C7D" w:rsidRDefault="00951C7D">
            <w:pPr>
              <w:jc w:val="center"/>
            </w:pPr>
            <w:r>
              <w:rPr>
                <w:noProof/>
              </w:rPr>
              <w:lastRenderedPageBreak/>
              <w:drawing>
                <wp:inline distT="0" distB="0" distL="0" distR="0">
                  <wp:extent cx="2876550" cy="2152650"/>
                  <wp:effectExtent l="19050" t="0" r="0" b="0"/>
                  <wp:docPr id="2" name="图片 45" descr="微信图片_20241204093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descr="微信图片_20241204093458"/>
                          <pic:cNvPicPr>
                            <a:picLocks noChangeAspect="1" noChangeArrowheads="1"/>
                          </pic:cNvPicPr>
                        </pic:nvPicPr>
                        <pic:blipFill>
                          <a:blip r:embed="rId77">
                            <a:lum bright="10000" contrast="10000"/>
                          </a:blip>
                          <a:srcRect/>
                          <a:stretch>
                            <a:fillRect/>
                          </a:stretch>
                        </pic:blipFill>
                        <pic:spPr bwMode="auto">
                          <a:xfrm>
                            <a:off x="0" y="0"/>
                            <a:ext cx="2876550" cy="2152650"/>
                          </a:xfrm>
                          <a:prstGeom prst="rect">
                            <a:avLst/>
                          </a:prstGeom>
                          <a:noFill/>
                          <a:ln w="9525">
                            <a:noFill/>
                            <a:miter lim="800000"/>
                            <a:headEnd/>
                            <a:tailEnd/>
                          </a:ln>
                        </pic:spPr>
                      </pic:pic>
                    </a:graphicData>
                  </a:graphic>
                </wp:inline>
              </w:drawing>
            </w:r>
          </w:p>
        </w:tc>
        <w:tc>
          <w:tcPr>
            <w:tcW w:w="4776" w:type="dxa"/>
            <w:tcBorders>
              <w:top w:val="single" w:sz="4" w:space="0" w:color="auto"/>
              <w:left w:val="single" w:sz="4" w:space="0" w:color="auto"/>
              <w:bottom w:val="single" w:sz="4" w:space="0" w:color="auto"/>
              <w:right w:val="single" w:sz="4" w:space="0" w:color="auto"/>
            </w:tcBorders>
            <w:hideMark/>
          </w:tcPr>
          <w:p w:rsidR="00951C7D" w:rsidRDefault="00951C7D">
            <w:pPr>
              <w:jc w:val="center"/>
            </w:pPr>
            <w:r>
              <w:rPr>
                <w:noProof/>
              </w:rPr>
              <w:drawing>
                <wp:inline distT="0" distB="0" distL="0" distR="0">
                  <wp:extent cx="2885274" cy="2124075"/>
                  <wp:effectExtent l="19050" t="0" r="0" b="0"/>
                  <wp:docPr id="3" name="图片 30" descr="微信图片_2024120409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descr="微信图片_20241204093501"/>
                          <pic:cNvPicPr>
                            <a:picLocks noChangeAspect="1" noChangeArrowheads="1"/>
                          </pic:cNvPicPr>
                        </pic:nvPicPr>
                        <pic:blipFill>
                          <a:blip r:embed="rId78">
                            <a:lum bright="10000" contrast="10000"/>
                          </a:blip>
                          <a:srcRect/>
                          <a:stretch>
                            <a:fillRect/>
                          </a:stretch>
                        </pic:blipFill>
                        <pic:spPr bwMode="auto">
                          <a:xfrm>
                            <a:off x="0" y="0"/>
                            <a:ext cx="2885274" cy="2124075"/>
                          </a:xfrm>
                          <a:prstGeom prst="rect">
                            <a:avLst/>
                          </a:prstGeom>
                          <a:noFill/>
                          <a:ln w="9525">
                            <a:noFill/>
                            <a:miter lim="800000"/>
                            <a:headEnd/>
                            <a:tailEnd/>
                          </a:ln>
                        </pic:spPr>
                      </pic:pic>
                    </a:graphicData>
                  </a:graphic>
                </wp:inline>
              </w:drawing>
            </w:r>
          </w:p>
        </w:tc>
        <w:tc>
          <w:tcPr>
            <w:tcW w:w="4622" w:type="dxa"/>
            <w:tcBorders>
              <w:top w:val="single" w:sz="4" w:space="0" w:color="auto"/>
              <w:left w:val="single" w:sz="4" w:space="0" w:color="auto"/>
              <w:bottom w:val="single" w:sz="4" w:space="0" w:color="auto"/>
              <w:right w:val="single" w:sz="4" w:space="0" w:color="auto"/>
            </w:tcBorders>
          </w:tcPr>
          <w:p w:rsidR="00951C7D" w:rsidRDefault="00951C7D" w:rsidP="00951C7D">
            <w:pPr>
              <w:jc w:val="center"/>
              <w:rPr>
                <w:noProof/>
              </w:rPr>
            </w:pPr>
            <w:r w:rsidRPr="00951C7D">
              <w:rPr>
                <w:noProof/>
              </w:rPr>
              <w:drawing>
                <wp:inline distT="0" distB="0" distL="0" distR="0">
                  <wp:extent cx="2847975" cy="2133600"/>
                  <wp:effectExtent l="19050" t="0" r="9525" b="0"/>
                  <wp:docPr id="6" name="图片 46" descr="微信图片_2024120410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descr="微信图片_20241204100308"/>
                          <pic:cNvPicPr>
                            <a:picLocks noChangeAspect="1" noChangeArrowheads="1"/>
                          </pic:cNvPicPr>
                        </pic:nvPicPr>
                        <pic:blipFill>
                          <a:blip r:embed="rId79">
                            <a:lum bright="10000" contrast="10000"/>
                          </a:blip>
                          <a:srcRect/>
                          <a:stretch>
                            <a:fillRect/>
                          </a:stretch>
                        </pic:blipFill>
                        <pic:spPr bwMode="auto">
                          <a:xfrm>
                            <a:off x="0" y="0"/>
                            <a:ext cx="2847975" cy="2133600"/>
                          </a:xfrm>
                          <a:prstGeom prst="rect">
                            <a:avLst/>
                          </a:prstGeom>
                          <a:noFill/>
                          <a:ln w="9525">
                            <a:noFill/>
                            <a:miter lim="800000"/>
                            <a:headEnd/>
                            <a:tailEnd/>
                          </a:ln>
                        </pic:spPr>
                      </pic:pic>
                    </a:graphicData>
                  </a:graphic>
                </wp:inline>
              </w:drawing>
            </w:r>
          </w:p>
        </w:tc>
      </w:tr>
      <w:tr w:rsidR="00951C7D" w:rsidTr="00951C7D">
        <w:trPr>
          <w:jc w:val="center"/>
        </w:trPr>
        <w:tc>
          <w:tcPr>
            <w:tcW w:w="4776" w:type="dxa"/>
            <w:tcBorders>
              <w:top w:val="single" w:sz="4" w:space="0" w:color="auto"/>
              <w:left w:val="single" w:sz="4" w:space="0" w:color="auto"/>
              <w:bottom w:val="single" w:sz="4" w:space="0" w:color="auto"/>
              <w:right w:val="single" w:sz="4" w:space="0" w:color="auto"/>
            </w:tcBorders>
            <w:hideMark/>
          </w:tcPr>
          <w:p w:rsidR="00951C7D" w:rsidRDefault="00951C7D">
            <w:pPr>
              <w:jc w:val="center"/>
            </w:pPr>
            <w:r>
              <w:rPr>
                <w:rFonts w:hint="eastAsia"/>
              </w:rPr>
              <w:t>项目北侧</w:t>
            </w:r>
          </w:p>
        </w:tc>
        <w:tc>
          <w:tcPr>
            <w:tcW w:w="4776" w:type="dxa"/>
            <w:tcBorders>
              <w:top w:val="single" w:sz="4" w:space="0" w:color="auto"/>
              <w:left w:val="single" w:sz="4" w:space="0" w:color="auto"/>
              <w:bottom w:val="single" w:sz="4" w:space="0" w:color="auto"/>
              <w:right w:val="single" w:sz="4" w:space="0" w:color="auto"/>
            </w:tcBorders>
            <w:hideMark/>
          </w:tcPr>
          <w:p w:rsidR="00951C7D" w:rsidRDefault="00951C7D">
            <w:pPr>
              <w:jc w:val="center"/>
            </w:pPr>
            <w:r>
              <w:rPr>
                <w:rFonts w:hint="eastAsia"/>
              </w:rPr>
              <w:t>项目东侧</w:t>
            </w:r>
          </w:p>
        </w:tc>
        <w:tc>
          <w:tcPr>
            <w:tcW w:w="4622" w:type="dxa"/>
            <w:tcBorders>
              <w:top w:val="single" w:sz="4" w:space="0" w:color="auto"/>
              <w:left w:val="single" w:sz="4" w:space="0" w:color="auto"/>
              <w:bottom w:val="single" w:sz="4" w:space="0" w:color="auto"/>
              <w:right w:val="single" w:sz="4" w:space="0" w:color="auto"/>
            </w:tcBorders>
          </w:tcPr>
          <w:p w:rsidR="00951C7D" w:rsidRDefault="00951C7D">
            <w:pPr>
              <w:jc w:val="center"/>
            </w:pPr>
            <w:r>
              <w:rPr>
                <w:rFonts w:hint="eastAsia"/>
              </w:rPr>
              <w:t>项目南侧</w:t>
            </w:r>
          </w:p>
        </w:tc>
      </w:tr>
      <w:tr w:rsidR="00951C7D" w:rsidTr="00951C7D">
        <w:trPr>
          <w:jc w:val="center"/>
        </w:trPr>
        <w:tc>
          <w:tcPr>
            <w:tcW w:w="4776" w:type="dxa"/>
            <w:tcBorders>
              <w:top w:val="single" w:sz="4" w:space="0" w:color="auto"/>
              <w:left w:val="single" w:sz="4" w:space="0" w:color="auto"/>
              <w:bottom w:val="single" w:sz="4" w:space="0" w:color="auto"/>
              <w:right w:val="single" w:sz="4" w:space="0" w:color="auto"/>
            </w:tcBorders>
            <w:hideMark/>
          </w:tcPr>
          <w:p w:rsidR="00951C7D" w:rsidRDefault="00951C7D">
            <w:pPr>
              <w:jc w:val="center"/>
            </w:pPr>
            <w:r w:rsidRPr="00951C7D">
              <w:rPr>
                <w:noProof/>
              </w:rPr>
              <w:drawing>
                <wp:inline distT="0" distB="0" distL="0" distR="0">
                  <wp:extent cx="2876550" cy="2085975"/>
                  <wp:effectExtent l="19050" t="0" r="0" b="0"/>
                  <wp:docPr id="7" name="图片 47" descr="1740219527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descr="1740219527792"/>
                          <pic:cNvPicPr>
                            <a:picLocks noChangeAspect="1" noChangeArrowheads="1"/>
                          </pic:cNvPicPr>
                        </pic:nvPicPr>
                        <pic:blipFill>
                          <a:blip r:embed="rId80">
                            <a:lum bright="10000" contrast="10000"/>
                          </a:blip>
                          <a:srcRect/>
                          <a:stretch>
                            <a:fillRect/>
                          </a:stretch>
                        </pic:blipFill>
                        <pic:spPr bwMode="auto">
                          <a:xfrm>
                            <a:off x="0" y="0"/>
                            <a:ext cx="2876550" cy="2085975"/>
                          </a:xfrm>
                          <a:prstGeom prst="rect">
                            <a:avLst/>
                          </a:prstGeom>
                          <a:noFill/>
                          <a:ln w="9525">
                            <a:noFill/>
                            <a:miter lim="800000"/>
                            <a:headEnd/>
                            <a:tailEnd/>
                          </a:ln>
                        </pic:spPr>
                      </pic:pic>
                    </a:graphicData>
                  </a:graphic>
                </wp:inline>
              </w:drawing>
            </w:r>
          </w:p>
        </w:tc>
        <w:tc>
          <w:tcPr>
            <w:tcW w:w="4776" w:type="dxa"/>
            <w:tcBorders>
              <w:top w:val="single" w:sz="4" w:space="0" w:color="auto"/>
              <w:left w:val="single" w:sz="4" w:space="0" w:color="auto"/>
              <w:bottom w:val="single" w:sz="4" w:space="0" w:color="auto"/>
              <w:right w:val="single" w:sz="4" w:space="0" w:color="auto"/>
            </w:tcBorders>
            <w:hideMark/>
          </w:tcPr>
          <w:p w:rsidR="00951C7D" w:rsidRDefault="00951C7D">
            <w:pPr>
              <w:jc w:val="center"/>
            </w:pPr>
            <w:r>
              <w:rPr>
                <w:noProof/>
              </w:rPr>
              <w:drawing>
                <wp:inline distT="0" distB="0" distL="0" distR="0">
                  <wp:extent cx="2076450" cy="2028825"/>
                  <wp:effectExtent l="19050" t="0" r="0" b="0"/>
                  <wp:docPr id="104" name="图片 104" descr="F:\微信\WeChat Files\wxid_bdr8la120ai121\FileStorage\Temp\469bc38154b129c6c35e0c1fb588f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F:\微信\WeChat Files\wxid_bdr8la120ai121\FileStorage\Temp\469bc38154b129c6c35e0c1fb588f41.jpg"/>
                          <pic:cNvPicPr>
                            <a:picLocks noChangeAspect="1" noChangeArrowheads="1"/>
                          </pic:cNvPicPr>
                        </pic:nvPicPr>
                        <pic:blipFill>
                          <a:blip r:embed="rId81" cstate="print">
                            <a:lum bright="10000" contrast="10000"/>
                          </a:blip>
                          <a:srcRect/>
                          <a:stretch>
                            <a:fillRect/>
                          </a:stretch>
                        </pic:blipFill>
                        <pic:spPr bwMode="auto">
                          <a:xfrm>
                            <a:off x="0" y="0"/>
                            <a:ext cx="2077971" cy="2030311"/>
                          </a:xfrm>
                          <a:prstGeom prst="rect">
                            <a:avLst/>
                          </a:prstGeom>
                          <a:noFill/>
                          <a:ln w="9525">
                            <a:noFill/>
                            <a:miter lim="800000"/>
                            <a:headEnd/>
                            <a:tailEnd/>
                          </a:ln>
                        </pic:spPr>
                      </pic:pic>
                    </a:graphicData>
                  </a:graphic>
                </wp:inline>
              </w:drawing>
            </w:r>
          </w:p>
        </w:tc>
        <w:tc>
          <w:tcPr>
            <w:tcW w:w="4622" w:type="dxa"/>
            <w:tcBorders>
              <w:top w:val="single" w:sz="4" w:space="0" w:color="auto"/>
              <w:left w:val="single" w:sz="4" w:space="0" w:color="auto"/>
              <w:bottom w:val="single" w:sz="4" w:space="0" w:color="auto"/>
              <w:right w:val="single" w:sz="4" w:space="0" w:color="auto"/>
            </w:tcBorders>
          </w:tcPr>
          <w:p w:rsidR="00951C7D" w:rsidRDefault="00951C7D">
            <w:pPr>
              <w:jc w:val="center"/>
              <w:rPr>
                <w:noProof/>
              </w:rPr>
            </w:pPr>
            <w:r>
              <w:rPr>
                <w:noProof/>
              </w:rPr>
              <w:drawing>
                <wp:inline distT="0" distB="0" distL="0" distR="0">
                  <wp:extent cx="1971675" cy="2095500"/>
                  <wp:effectExtent l="19050" t="0" r="9525" b="0"/>
                  <wp:docPr id="105" name="图片 105" descr="F:\微信\WeChat Files\wxid_bdr8la120ai121\FileStorage\Temp\f9ccf2f251aee649680ec5c52726c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F:\微信\WeChat Files\wxid_bdr8la120ai121\FileStorage\Temp\f9ccf2f251aee649680ec5c52726cb6.jpg"/>
                          <pic:cNvPicPr>
                            <a:picLocks noChangeAspect="1" noChangeArrowheads="1"/>
                          </pic:cNvPicPr>
                        </pic:nvPicPr>
                        <pic:blipFill>
                          <a:blip r:embed="rId82" cstate="print">
                            <a:lum bright="10000" contrast="10000"/>
                          </a:blip>
                          <a:srcRect/>
                          <a:stretch>
                            <a:fillRect/>
                          </a:stretch>
                        </pic:blipFill>
                        <pic:spPr bwMode="auto">
                          <a:xfrm>
                            <a:off x="0" y="0"/>
                            <a:ext cx="1971675" cy="2095500"/>
                          </a:xfrm>
                          <a:prstGeom prst="rect">
                            <a:avLst/>
                          </a:prstGeom>
                          <a:noFill/>
                          <a:ln w="9525">
                            <a:noFill/>
                            <a:miter lim="800000"/>
                            <a:headEnd/>
                            <a:tailEnd/>
                          </a:ln>
                        </pic:spPr>
                      </pic:pic>
                    </a:graphicData>
                  </a:graphic>
                </wp:inline>
              </w:drawing>
            </w:r>
          </w:p>
        </w:tc>
      </w:tr>
      <w:tr w:rsidR="00951C7D" w:rsidRPr="00951C7D" w:rsidTr="00951C7D">
        <w:trPr>
          <w:jc w:val="center"/>
        </w:trPr>
        <w:tc>
          <w:tcPr>
            <w:tcW w:w="4776" w:type="dxa"/>
            <w:tcBorders>
              <w:top w:val="single" w:sz="4" w:space="0" w:color="auto"/>
              <w:left w:val="single" w:sz="4" w:space="0" w:color="auto"/>
              <w:bottom w:val="single" w:sz="4" w:space="0" w:color="auto"/>
              <w:right w:val="single" w:sz="4" w:space="0" w:color="auto"/>
            </w:tcBorders>
            <w:hideMark/>
          </w:tcPr>
          <w:p w:rsidR="00951C7D" w:rsidRPr="00951C7D" w:rsidRDefault="00951C7D">
            <w:pPr>
              <w:jc w:val="center"/>
              <w:rPr>
                <w:rFonts w:ascii="Times New Roman" w:hAnsi="Times New Roman" w:cs="Times New Roman"/>
              </w:rPr>
            </w:pPr>
            <w:r w:rsidRPr="00951C7D">
              <w:rPr>
                <w:rFonts w:ascii="Times New Roman" w:cs="Times New Roman"/>
              </w:rPr>
              <w:t>项目西侧</w:t>
            </w:r>
          </w:p>
        </w:tc>
        <w:tc>
          <w:tcPr>
            <w:tcW w:w="4776" w:type="dxa"/>
            <w:tcBorders>
              <w:top w:val="single" w:sz="4" w:space="0" w:color="auto"/>
              <w:left w:val="single" w:sz="4" w:space="0" w:color="auto"/>
              <w:bottom w:val="single" w:sz="4" w:space="0" w:color="auto"/>
              <w:right w:val="single" w:sz="4" w:space="0" w:color="auto"/>
            </w:tcBorders>
            <w:hideMark/>
          </w:tcPr>
          <w:p w:rsidR="00951C7D" w:rsidRPr="00951C7D" w:rsidRDefault="00951C7D">
            <w:pPr>
              <w:jc w:val="center"/>
              <w:rPr>
                <w:rFonts w:ascii="Times New Roman" w:hAnsi="Times New Roman" w:cs="Times New Roman"/>
              </w:rPr>
            </w:pPr>
            <w:r w:rsidRPr="00951C7D">
              <w:rPr>
                <w:rFonts w:ascii="Times New Roman" w:cs="Times New Roman"/>
              </w:rPr>
              <w:t>工程师现场踏勘照片</w:t>
            </w:r>
            <w:r w:rsidRPr="00951C7D">
              <w:rPr>
                <w:rFonts w:ascii="Times New Roman" w:hAnsi="Times New Roman" w:cs="Times New Roman"/>
              </w:rPr>
              <w:t>1</w:t>
            </w:r>
          </w:p>
        </w:tc>
        <w:tc>
          <w:tcPr>
            <w:tcW w:w="4622" w:type="dxa"/>
            <w:tcBorders>
              <w:top w:val="single" w:sz="4" w:space="0" w:color="auto"/>
              <w:left w:val="single" w:sz="4" w:space="0" w:color="auto"/>
              <w:bottom w:val="single" w:sz="4" w:space="0" w:color="auto"/>
              <w:right w:val="single" w:sz="4" w:space="0" w:color="auto"/>
            </w:tcBorders>
          </w:tcPr>
          <w:p w:rsidR="00951C7D" w:rsidRPr="00951C7D" w:rsidRDefault="00951C7D">
            <w:pPr>
              <w:jc w:val="center"/>
              <w:rPr>
                <w:rFonts w:ascii="Times New Roman" w:hAnsi="Times New Roman" w:cs="Times New Roman"/>
              </w:rPr>
            </w:pPr>
            <w:r w:rsidRPr="00951C7D">
              <w:rPr>
                <w:rFonts w:ascii="Times New Roman" w:cs="Times New Roman"/>
              </w:rPr>
              <w:t>工程师现场踏勘照片</w:t>
            </w:r>
            <w:r w:rsidRPr="00951C7D">
              <w:rPr>
                <w:rFonts w:ascii="Times New Roman" w:hAnsi="Times New Roman" w:cs="Times New Roman"/>
              </w:rPr>
              <w:t>2</w:t>
            </w:r>
          </w:p>
        </w:tc>
      </w:tr>
    </w:tbl>
    <w:p w:rsidR="00183F84" w:rsidRPr="00951C7D" w:rsidRDefault="00DA0C1C" w:rsidP="00183F84">
      <w:pPr>
        <w:rPr>
          <w:rFonts w:ascii="Times New Roman" w:hAnsi="Times New Roman" w:cs="Times New Roman"/>
        </w:rPr>
      </w:pPr>
      <w:r>
        <w:rPr>
          <w:rFonts w:ascii="Times New Roman" w:hAnsi="Times New Roman" w:cs="Times New Roman"/>
        </w:rPr>
        <w:pict>
          <v:rect id="矩形 77" o:spid="_x0000_s2254" style="position:absolute;left:0;text-align:left;margin-left:209.75pt;margin-top:8.75pt;width:316.1pt;height:43.2pt;z-index:251761664;mso-position-horizontal-relative:text;mso-position-vertical-relative:text" o:gfxdata="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3/R1SNoAAAALAQAA&#10;DwAAAAAAAAABACAAAAAiAAAAZHJzL2Rvd25yZXYueG1sUEsBAhQAFAAAAAgAh07iQKEFvrylAQAA&#10;QwMAAA4AAAAAAAAAAQAgAAAAKQEAAGRycy9lMm9Eb2MueG1sUEsFBgAAAAAGAAYAWQEAAEAFAAAA&#10;AA==&#10;" filled="f" stroked="f">
            <v:textbox>
              <w:txbxContent>
                <w:p w:rsidR="00183F84" w:rsidRDefault="00183F84" w:rsidP="00183F84">
                  <w:pPr>
                    <w:spacing w:line="360" w:lineRule="auto"/>
                    <w:ind w:firstLineChars="200" w:firstLine="560"/>
                    <w:jc w:val="left"/>
                    <w:rPr>
                      <w:sz w:val="28"/>
                      <w:szCs w:val="28"/>
                    </w:rPr>
                  </w:pPr>
                  <w:r>
                    <w:rPr>
                      <w:rFonts w:ascii="Times New Roman" w:hAnsi="Times New Roman" w:cs="Times New Roman" w:hint="eastAsia"/>
                      <w:sz w:val="28"/>
                      <w:szCs w:val="28"/>
                    </w:rPr>
                    <w:t>附图</w:t>
                  </w:r>
                  <w:r>
                    <w:rPr>
                      <w:rFonts w:ascii="Times New Roman" w:hAnsi="Times New Roman" w:cs="Times New Roman"/>
                      <w:sz w:val="28"/>
                      <w:szCs w:val="28"/>
                    </w:rPr>
                    <w:t>5</w:t>
                  </w:r>
                  <w:r>
                    <w:rPr>
                      <w:rFonts w:ascii="Times New Roman" w:hAnsi="Times New Roman" w:cs="Times New Roman" w:hint="eastAsia"/>
                      <w:sz w:val="28"/>
                      <w:szCs w:val="28"/>
                    </w:rPr>
                    <w:t>项目现场照片</w:t>
                  </w:r>
                  <w:r w:rsidR="00951C7D">
                    <w:rPr>
                      <w:rFonts w:ascii="Times New Roman" w:hAnsi="Times New Roman" w:cs="Times New Roman" w:hint="eastAsia"/>
                      <w:sz w:val="28"/>
                      <w:szCs w:val="28"/>
                    </w:rPr>
                    <w:t>及工程师现场踏勘影像</w:t>
                  </w:r>
                </w:p>
              </w:txbxContent>
            </v:textbox>
          </v:rect>
        </w:pict>
      </w:r>
    </w:p>
    <w:p w:rsidR="00183F84" w:rsidRDefault="00183F84" w:rsidP="004B13CE"/>
    <w:sectPr w:rsidR="00183F84" w:rsidSect="00183F84">
      <w:pgSz w:w="16838" w:h="11906" w:orient="landscape"/>
      <w:pgMar w:top="1797" w:right="1440" w:bottom="1797" w:left="144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467AF" w:rsidRDefault="008467AF" w:rsidP="00E30CDE">
      <w:r>
        <w:separator/>
      </w:r>
    </w:p>
  </w:endnote>
  <w:endnote w:type="continuationSeparator" w:id="1">
    <w:p w:rsidR="008467AF" w:rsidRDefault="008467AF" w:rsidP="00E30CD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embedRegular r:id="rId1" w:subsetted="1" w:fontKey="{B04B4C74-F2CB-4F7E-9760-DE5642412B2D}"/>
    <w:embedBold r:id="rId2" w:subsetted="1" w:fontKey="{3EA3E805-CB80-41A4-86E5-7AB2F501F1FC}"/>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6"/>
    <w:family w:val="swiss"/>
    <w:pitch w:val="variable"/>
    <w:sig w:usb0="F7FFAFFF" w:usb1="E9DFFFFF" w:usb2="0000003F" w:usb3="00000000" w:csb0="003F01FF" w:csb1="00000000"/>
  </w:font>
  <w:font w:name="Courier New">
    <w:panose1 w:val="02070309020205020404"/>
    <w:charset w:val="00"/>
    <w:family w:val="modern"/>
    <w:pitch w:val="fixed"/>
    <w:sig w:usb0="E0002AFF" w:usb1="C0007843" w:usb2="00000009" w:usb3="00000000" w:csb0="000001FF" w:csb1="00000000"/>
  </w:font>
  <w:font w:name="华文行楷">
    <w:altName w:val="微软雅黑"/>
    <w:panose1 w:val="02010800040101010101"/>
    <w:charset w:val="86"/>
    <w:family w:val="auto"/>
    <w:pitch w:val="variable"/>
    <w:sig w:usb0="00000001" w:usb1="080F0000" w:usb2="00000010" w:usb3="00000000" w:csb0="00040000" w:csb1="00000000"/>
  </w:font>
  <w:font w:name="仿宋_GB2312">
    <w:altName w:val="仿宋"/>
    <w:charset w:val="86"/>
    <w:family w:val="modern"/>
    <w:pitch w:val="default"/>
    <w:sig w:usb0="00000000" w:usb1="00000000" w:usb2="00000000" w:usb3="00000000" w:csb0="00040000" w:csb1="00000000"/>
    <w:embedBold r:id="rId3" w:subsetted="1" w:fontKey="{5D6E6E4B-CEF3-43EE-B7DE-607E2FA078F0}"/>
  </w:font>
  <w:font w:name="Arial">
    <w:panose1 w:val="020B0604020202020204"/>
    <w:charset w:val="00"/>
    <w:family w:val="swiss"/>
    <w:pitch w:val="variable"/>
    <w:sig w:usb0="E0002AFF" w:usb1="C0007843" w:usb2="00000009" w:usb3="00000000" w:csb0="000001FF" w:csb1="00000000"/>
  </w:font>
  <w:font w:name="新宋体">
    <w:panose1 w:val="02010609030101010101"/>
    <w:charset w:val="86"/>
    <w:family w:val="modern"/>
    <w:pitch w:val="fixed"/>
    <w:sig w:usb0="00000003" w:usb1="288F0000" w:usb2="00000016" w:usb3="00000000" w:csb0="00040001" w:csb1="00000000"/>
  </w:font>
  <w:font w:name="TimesNewRomanPSMT">
    <w:altName w:val="Times New Roman"/>
    <w:charset w:val="00"/>
    <w:family w:val="auto"/>
    <w:pitch w:val="default"/>
    <w:sig w:usb0="00000000" w:usb1="00000000" w:usb2="00000000" w:usb3="00000000" w:csb0="00000000" w:csb1="00000000"/>
  </w:font>
  <w:font w:name="楷体">
    <w:panose1 w:val="02010609060101010101"/>
    <w:charset w:val="86"/>
    <w:family w:val="modern"/>
    <w:pitch w:val="fixed"/>
    <w:sig w:usb0="800002BF" w:usb1="38CF7CFA" w:usb2="00000016" w:usb3="00000000" w:csb0="00040001" w:csb1="00000000"/>
    <w:embedRegular r:id="rId4" w:subsetted="1" w:fontKey="{FFE06013-C825-43E4-95FF-E677A92B965D}"/>
  </w:font>
  <w:font w:name="方正小标宋_GBK">
    <w:altName w:val="Arial Unicode MS"/>
    <w:charset w:val="86"/>
    <w:family w:val="script"/>
    <w:pitch w:val="default"/>
    <w:sig w:usb0="00000000" w:usb1="38CF7CFA" w:usb2="00082016" w:usb3="00000000" w:csb0="00040001" w:csb1="00000000"/>
    <w:embedRegular r:id="rId5" w:subsetted="1" w:fontKey="{45E3DE4E-3FF2-4BF1-943E-5A1819D4AEC6}"/>
  </w:font>
  <w:font w:name="___WRD_EMBED_SUB_39">
    <w:altName w:val="Arial Unicode MS"/>
    <w:panose1 w:val="02010609030101010101"/>
    <w:charset w:val="86"/>
    <w:family w:val="modern"/>
    <w:pitch w:val="default"/>
    <w:sig w:usb0="00000003" w:usb1="288F0000" w:usb2="00000016" w:usb3="00000000" w:csb0="00040001" w:csb1="00000000"/>
  </w:font>
  <w:font w:name="Wingdings 2">
    <w:panose1 w:val="05020102010507070707"/>
    <w:charset w:val="02"/>
    <w:family w:val="roman"/>
    <w:pitch w:val="variable"/>
    <w:sig w:usb0="00000000" w:usb1="10000000" w:usb2="00000000" w:usb3="00000000" w:csb0="80000000" w:csb1="00000000"/>
    <w:embedRegular r:id="rId6" w:subsetted="1" w:fontKey="{03454961-5541-43F5-9FB6-750CFB8AF4C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1951" w:rsidRDefault="00DA0C1C">
    <w:pPr>
      <w:pStyle w:val="ab"/>
      <w:jc w:val="center"/>
    </w:pPr>
    <w:r>
      <w:pict>
        <v:shapetype id="_x0000_t202" coordsize="21600,21600" o:spt="202" path="m,l,21600r21600,l21600,xe">
          <v:stroke joinstyle="miter"/>
          <v:path gradientshapeok="t" o:connecttype="rect"/>
        </v:shapetype>
        <v:shape id="_x0000_s3073" type="#_x0000_t202" style="position:absolute;left:0;text-align:left;margin-left:0;margin-top:0;width:2in;height:2in;z-index:251720704;mso-wrap-style:none;mso-position-horizontal:center;mso-position-horizontal-relative:margin" filled="f" stroked="f">
          <v:textbox style="mso-fit-shape-to-text:t" inset="0,0,0,0">
            <w:txbxContent>
              <w:p w:rsidR="00081951" w:rsidRDefault="00081951"/>
            </w:txbxContent>
          </v:textbox>
          <w10:wrap anchorx="margin"/>
        </v:shape>
      </w:pict>
    </w:r>
  </w:p>
  <w:p w:rsidR="00081951" w:rsidRDefault="00081951">
    <w:pPr>
      <w:pStyle w:val="ab"/>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1951" w:rsidRDefault="00081951">
    <w:pPr>
      <w:pStyle w:val="ab"/>
      <w:jc w:val="center"/>
      <w:rPr>
        <w:rFonts w:ascii="Times New Roman" w:hAnsi="Times New Roman" w:cs="Times New Roman"/>
        <w:sz w:val="21"/>
        <w:szCs w:val="21"/>
      </w:rPr>
    </w:pPr>
  </w:p>
  <w:p w:rsidR="00081951" w:rsidRDefault="00081951">
    <w:pPr>
      <w:pStyle w:val="ab"/>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1951" w:rsidRDefault="00DA0C1C">
    <w:pPr>
      <w:pStyle w:val="ab"/>
      <w:jc w:val="center"/>
      <w:rPr>
        <w:rFonts w:ascii="Times New Roman" w:hAnsi="Times New Roman" w:cs="Times New Roman"/>
        <w:sz w:val="21"/>
        <w:szCs w:val="21"/>
      </w:rPr>
    </w:pPr>
    <w:r w:rsidRPr="00DA0C1C">
      <w:rPr>
        <w:sz w:val="21"/>
      </w:rPr>
      <w:pict>
        <v:shapetype id="_x0000_t202" coordsize="21600,21600" o:spt="202" path="m,l,21600r21600,l21600,xe">
          <v:stroke joinstyle="miter"/>
          <v:path gradientshapeok="t" o:connecttype="rect"/>
        </v:shapetype>
        <v:shape id="_x0000_s3074" type="#_x0000_t202" style="position:absolute;left:0;text-align:left;margin-left:0;margin-top:0;width:2in;height:2in;z-index:251721728;mso-wrap-style:none;mso-position-horizontal:center;mso-position-horizontal-relative:margin" filled="f" stroked="f">
          <v:textbox style="mso-fit-shape-to-text:t" inset="0,0,0,0">
            <w:txbxContent>
              <w:p w:rsidR="00081951" w:rsidRDefault="00DA0C1C">
                <w:pPr>
                  <w:pStyle w:val="ab"/>
                  <w:rPr>
                    <w:rFonts w:ascii="Times New Roman" w:hAnsi="Times New Roman" w:cs="Times New Roman"/>
                    <w:sz w:val="21"/>
                    <w:szCs w:val="21"/>
                  </w:rPr>
                </w:pPr>
                <w:r>
                  <w:rPr>
                    <w:rFonts w:ascii="Times New Roman" w:hAnsi="Times New Roman" w:cs="Times New Roman"/>
                    <w:sz w:val="21"/>
                    <w:szCs w:val="21"/>
                  </w:rPr>
                  <w:fldChar w:fldCharType="begin"/>
                </w:r>
                <w:r w:rsidR="00081951">
                  <w:rPr>
                    <w:rFonts w:ascii="Times New Roman" w:hAnsi="Times New Roman" w:cs="Times New Roman"/>
                    <w:sz w:val="21"/>
                    <w:szCs w:val="21"/>
                  </w:rPr>
                  <w:instrText xml:space="preserve"> PAGE  \* MERGEFORMAT </w:instrText>
                </w:r>
                <w:r>
                  <w:rPr>
                    <w:rFonts w:ascii="Times New Roman" w:hAnsi="Times New Roman" w:cs="Times New Roman"/>
                    <w:sz w:val="21"/>
                    <w:szCs w:val="21"/>
                  </w:rPr>
                  <w:fldChar w:fldCharType="separate"/>
                </w:r>
                <w:r w:rsidR="00EE0DBA">
                  <w:rPr>
                    <w:rFonts w:ascii="Times New Roman" w:hAnsi="Times New Roman" w:cs="Times New Roman"/>
                    <w:noProof/>
                    <w:sz w:val="21"/>
                    <w:szCs w:val="21"/>
                  </w:rPr>
                  <w:t>8</w:t>
                </w:r>
                <w:r>
                  <w:rPr>
                    <w:rFonts w:ascii="Times New Roman" w:hAnsi="Times New Roman" w:cs="Times New Roman"/>
                    <w:sz w:val="21"/>
                    <w:szCs w:val="21"/>
                  </w:rPr>
                  <w:fldChar w:fldCharType="end"/>
                </w:r>
              </w:p>
            </w:txbxContent>
          </v:textbox>
          <w10:wrap anchorx="margin"/>
        </v:shape>
      </w:pict>
    </w:r>
  </w:p>
  <w:p w:rsidR="00081951" w:rsidRDefault="00081951">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467AF" w:rsidRDefault="008467AF" w:rsidP="00E30CDE">
      <w:r>
        <w:separator/>
      </w:r>
    </w:p>
  </w:footnote>
  <w:footnote w:type="continuationSeparator" w:id="1">
    <w:p w:rsidR="008467AF" w:rsidRDefault="008467AF" w:rsidP="00E30CD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1951" w:rsidRDefault="00081951">
    <w:pPr>
      <w:pStyle w:val="ac"/>
      <w:pBdr>
        <w:bottom w:val="none" w:sz="0" w:space="1"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D98E5B2"/>
    <w:multiLevelType w:val="multilevel"/>
    <w:tmpl w:val="5D98E5B2"/>
    <w:lvl w:ilvl="0">
      <w:start w:val="1"/>
      <w:numFmt w:val="decimal"/>
      <w:lvlText w:val="(%1)"/>
      <w:lvlJc w:val="left"/>
      <w:pPr>
        <w:tabs>
          <w:tab w:val="left" w:pos="312"/>
        </w:tabs>
        <w:ind w:left="0" w:firstLine="0"/>
      </w:pPr>
      <w:rPr>
        <w:rFonts w:hint="default"/>
      </w:rPr>
    </w:lvl>
    <w:lvl w:ilvl="1">
      <w:start w:val="1"/>
      <w:numFmt w:val="decimal"/>
      <w:lvlText w:val="(%1.%2)"/>
      <w:lvlJc w:val="left"/>
      <w:pPr>
        <w:tabs>
          <w:tab w:val="left" w:pos="312"/>
        </w:tabs>
        <w:ind w:left="0" w:firstLine="0"/>
      </w:pPr>
      <w:rPr>
        <w:rFonts w:hint="default"/>
      </w:rPr>
    </w:lvl>
    <w:lvl w:ilvl="2">
      <w:start w:val="1"/>
      <w:numFmt w:val="decimal"/>
      <w:lvlText w:val="(%1.%2.%3)"/>
      <w:lvlJc w:val="left"/>
      <w:pPr>
        <w:tabs>
          <w:tab w:val="left" w:pos="312"/>
        </w:tabs>
        <w:ind w:left="0" w:firstLine="0"/>
      </w:pPr>
      <w:rPr>
        <w:rFonts w:hint="default"/>
      </w:rPr>
    </w:lvl>
    <w:lvl w:ilvl="3">
      <w:start w:val="1"/>
      <w:numFmt w:val="decimal"/>
      <w:lvlText w:val="(%1.%2.%3.%4)"/>
      <w:lvlJc w:val="left"/>
      <w:pPr>
        <w:tabs>
          <w:tab w:val="left" w:pos="312"/>
        </w:tabs>
        <w:ind w:left="0" w:firstLine="0"/>
      </w:pPr>
      <w:rPr>
        <w:rFonts w:hint="default"/>
      </w:rPr>
    </w:lvl>
    <w:lvl w:ilvl="4">
      <w:start w:val="1"/>
      <w:numFmt w:val="decimal"/>
      <w:lvlText w:val="(%1.%2.%3.%4.%5)"/>
      <w:lvlJc w:val="left"/>
      <w:pPr>
        <w:tabs>
          <w:tab w:val="left" w:pos="312"/>
        </w:tabs>
        <w:ind w:left="0" w:firstLine="0"/>
      </w:pPr>
      <w:rPr>
        <w:rFonts w:hint="default"/>
      </w:rPr>
    </w:lvl>
    <w:lvl w:ilvl="5">
      <w:start w:val="1"/>
      <w:numFmt w:val="decimal"/>
      <w:lvlText w:val="(%1.%2.%3.%4.%5.%6)"/>
      <w:lvlJc w:val="left"/>
      <w:pPr>
        <w:tabs>
          <w:tab w:val="left" w:pos="312"/>
        </w:tabs>
        <w:ind w:left="0" w:firstLine="0"/>
      </w:pPr>
      <w:rPr>
        <w:rFonts w:hint="default"/>
      </w:rPr>
    </w:lvl>
    <w:lvl w:ilvl="6">
      <w:start w:val="1"/>
      <w:numFmt w:val="decimal"/>
      <w:lvlText w:val="(%1.%2.%3.%4.%5.%6.%7)"/>
      <w:lvlJc w:val="left"/>
      <w:pPr>
        <w:tabs>
          <w:tab w:val="left" w:pos="312"/>
        </w:tabs>
        <w:ind w:left="0" w:firstLine="0"/>
      </w:pPr>
      <w:rPr>
        <w:rFonts w:hint="default"/>
      </w:rPr>
    </w:lvl>
    <w:lvl w:ilvl="7">
      <w:start w:val="1"/>
      <w:numFmt w:val="decimal"/>
      <w:lvlText w:val="(%1.%2.%3.%4.%5.%6.%7.%8)"/>
      <w:lvlJc w:val="left"/>
      <w:pPr>
        <w:tabs>
          <w:tab w:val="left" w:pos="312"/>
        </w:tabs>
        <w:ind w:left="0" w:firstLine="0"/>
      </w:pPr>
      <w:rPr>
        <w:rFonts w:hint="default"/>
      </w:rPr>
    </w:lvl>
    <w:lvl w:ilvl="8">
      <w:start w:val="1"/>
      <w:numFmt w:val="decimal"/>
      <w:lvlText w:val="(%1.%2.%3.%4.%5.%6.%7.%8.%9)"/>
      <w:lvlJc w:val="left"/>
      <w:pPr>
        <w:tabs>
          <w:tab w:val="left" w:pos="312"/>
        </w:tabs>
        <w:ind w:left="0" w:firstLine="0"/>
      </w:pPr>
      <w:rPr>
        <w:rFont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embedTrueTypeFonts/>
  <w:saveSubsetFonts/>
  <w:bordersDoNotSurroundHeader/>
  <w:bordersDoNotSurroundFooter/>
  <w:hideSpellingErrors/>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13314" fillcolor="white">
      <v:fill color="white"/>
    </o:shapedefaults>
    <o:shapelayout v:ext="edit">
      <o:idmap v:ext="edit" data="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
  <w:docVars>
    <w:docVar w:name="commondata" w:val="eyJoZGlkIjoiODNmNGQ0ZDg2YWEyMTc5ZmU3OWFiNDlkMTczNjliNTMifQ=="/>
  </w:docVars>
  <w:rsids>
    <w:rsidRoot w:val="00C0426A"/>
    <w:rsid w:val="00000FB4"/>
    <w:rsid w:val="00003CD3"/>
    <w:rsid w:val="00003FCC"/>
    <w:rsid w:val="00012003"/>
    <w:rsid w:val="00013069"/>
    <w:rsid w:val="000139C6"/>
    <w:rsid w:val="00015E07"/>
    <w:rsid w:val="00017F89"/>
    <w:rsid w:val="00021621"/>
    <w:rsid w:val="000309EF"/>
    <w:rsid w:val="0003389E"/>
    <w:rsid w:val="0003611D"/>
    <w:rsid w:val="00036F18"/>
    <w:rsid w:val="0003736E"/>
    <w:rsid w:val="00037B8D"/>
    <w:rsid w:val="000407FF"/>
    <w:rsid w:val="0004082F"/>
    <w:rsid w:val="00041A54"/>
    <w:rsid w:val="00043F88"/>
    <w:rsid w:val="000502C6"/>
    <w:rsid w:val="00051DA5"/>
    <w:rsid w:val="000529F0"/>
    <w:rsid w:val="00062AD7"/>
    <w:rsid w:val="000715FD"/>
    <w:rsid w:val="000742D6"/>
    <w:rsid w:val="0008046A"/>
    <w:rsid w:val="00081951"/>
    <w:rsid w:val="00081A56"/>
    <w:rsid w:val="00082BB1"/>
    <w:rsid w:val="00083B6D"/>
    <w:rsid w:val="0008450A"/>
    <w:rsid w:val="00087A77"/>
    <w:rsid w:val="000954B6"/>
    <w:rsid w:val="00097242"/>
    <w:rsid w:val="000A723D"/>
    <w:rsid w:val="000B1361"/>
    <w:rsid w:val="000B1EC8"/>
    <w:rsid w:val="000B2DAA"/>
    <w:rsid w:val="000C2671"/>
    <w:rsid w:val="000C3208"/>
    <w:rsid w:val="000C3327"/>
    <w:rsid w:val="000C333B"/>
    <w:rsid w:val="000C3FCD"/>
    <w:rsid w:val="000C4DAB"/>
    <w:rsid w:val="000C792B"/>
    <w:rsid w:val="000D3E26"/>
    <w:rsid w:val="000E3693"/>
    <w:rsid w:val="000E6CE0"/>
    <w:rsid w:val="000F2D03"/>
    <w:rsid w:val="000F6D87"/>
    <w:rsid w:val="00100C4D"/>
    <w:rsid w:val="00100ED1"/>
    <w:rsid w:val="001071B2"/>
    <w:rsid w:val="00107945"/>
    <w:rsid w:val="0011007E"/>
    <w:rsid w:val="001126AE"/>
    <w:rsid w:val="00113030"/>
    <w:rsid w:val="001153D1"/>
    <w:rsid w:val="001201BA"/>
    <w:rsid w:val="001207B3"/>
    <w:rsid w:val="00121AFD"/>
    <w:rsid w:val="00123DA0"/>
    <w:rsid w:val="001240F1"/>
    <w:rsid w:val="0012502D"/>
    <w:rsid w:val="001338F6"/>
    <w:rsid w:val="00134D53"/>
    <w:rsid w:val="00134E1F"/>
    <w:rsid w:val="00140F20"/>
    <w:rsid w:val="00141C17"/>
    <w:rsid w:val="00147740"/>
    <w:rsid w:val="001515DE"/>
    <w:rsid w:val="00152F8B"/>
    <w:rsid w:val="00162118"/>
    <w:rsid w:val="00162728"/>
    <w:rsid w:val="00162AA1"/>
    <w:rsid w:val="00162B29"/>
    <w:rsid w:val="00164141"/>
    <w:rsid w:val="001669D9"/>
    <w:rsid w:val="00167B57"/>
    <w:rsid w:val="00172045"/>
    <w:rsid w:val="00175AAD"/>
    <w:rsid w:val="00175B61"/>
    <w:rsid w:val="00177A9C"/>
    <w:rsid w:val="00177F06"/>
    <w:rsid w:val="0018107E"/>
    <w:rsid w:val="001828CC"/>
    <w:rsid w:val="00183F84"/>
    <w:rsid w:val="00184199"/>
    <w:rsid w:val="00195A2B"/>
    <w:rsid w:val="00197B36"/>
    <w:rsid w:val="00197B9D"/>
    <w:rsid w:val="001A1F7E"/>
    <w:rsid w:val="001A39E2"/>
    <w:rsid w:val="001A7547"/>
    <w:rsid w:val="001A770B"/>
    <w:rsid w:val="001C056D"/>
    <w:rsid w:val="001C2F84"/>
    <w:rsid w:val="001C442D"/>
    <w:rsid w:val="001C6337"/>
    <w:rsid w:val="001D3807"/>
    <w:rsid w:val="001D7A4C"/>
    <w:rsid w:val="001E1F89"/>
    <w:rsid w:val="001E3415"/>
    <w:rsid w:val="001E3533"/>
    <w:rsid w:val="001E5701"/>
    <w:rsid w:val="001F11A6"/>
    <w:rsid w:val="001F1DA9"/>
    <w:rsid w:val="001F250D"/>
    <w:rsid w:val="001F4AB6"/>
    <w:rsid w:val="001F5B86"/>
    <w:rsid w:val="002014B6"/>
    <w:rsid w:val="00203581"/>
    <w:rsid w:val="00205158"/>
    <w:rsid w:val="002054E1"/>
    <w:rsid w:val="002104ED"/>
    <w:rsid w:val="002117AC"/>
    <w:rsid w:val="00214663"/>
    <w:rsid w:val="00214702"/>
    <w:rsid w:val="002147F3"/>
    <w:rsid w:val="00215790"/>
    <w:rsid w:val="00216F38"/>
    <w:rsid w:val="00217C5D"/>
    <w:rsid w:val="0022408E"/>
    <w:rsid w:val="00225271"/>
    <w:rsid w:val="00226A28"/>
    <w:rsid w:val="002279BE"/>
    <w:rsid w:val="00231A87"/>
    <w:rsid w:val="002377CE"/>
    <w:rsid w:val="0024641A"/>
    <w:rsid w:val="0025103B"/>
    <w:rsid w:val="00252E8B"/>
    <w:rsid w:val="00254737"/>
    <w:rsid w:val="00257D2A"/>
    <w:rsid w:val="00262E3F"/>
    <w:rsid w:val="00264882"/>
    <w:rsid w:val="00265BC4"/>
    <w:rsid w:val="00266555"/>
    <w:rsid w:val="002669EA"/>
    <w:rsid w:val="00267EB8"/>
    <w:rsid w:val="00270452"/>
    <w:rsid w:val="00270510"/>
    <w:rsid w:val="00270AE8"/>
    <w:rsid w:val="00271AE9"/>
    <w:rsid w:val="00272C4D"/>
    <w:rsid w:val="00277ACB"/>
    <w:rsid w:val="002819C5"/>
    <w:rsid w:val="002845C3"/>
    <w:rsid w:val="00292A1D"/>
    <w:rsid w:val="00293EEF"/>
    <w:rsid w:val="002963A2"/>
    <w:rsid w:val="002A23A7"/>
    <w:rsid w:val="002A47A4"/>
    <w:rsid w:val="002A56E1"/>
    <w:rsid w:val="002A7D1F"/>
    <w:rsid w:val="002B1105"/>
    <w:rsid w:val="002B159F"/>
    <w:rsid w:val="002B3ED9"/>
    <w:rsid w:val="002B465A"/>
    <w:rsid w:val="002B7AF3"/>
    <w:rsid w:val="002B7EE3"/>
    <w:rsid w:val="002C3467"/>
    <w:rsid w:val="002E4DFE"/>
    <w:rsid w:val="002E5BE1"/>
    <w:rsid w:val="002E686B"/>
    <w:rsid w:val="002E7126"/>
    <w:rsid w:val="002F0C3A"/>
    <w:rsid w:val="002F1016"/>
    <w:rsid w:val="002F5EB1"/>
    <w:rsid w:val="002F5F6B"/>
    <w:rsid w:val="00300F85"/>
    <w:rsid w:val="00305E06"/>
    <w:rsid w:val="0030721B"/>
    <w:rsid w:val="0031161A"/>
    <w:rsid w:val="00313925"/>
    <w:rsid w:val="003157E7"/>
    <w:rsid w:val="0031586A"/>
    <w:rsid w:val="003172F0"/>
    <w:rsid w:val="00326107"/>
    <w:rsid w:val="003325E4"/>
    <w:rsid w:val="00333F43"/>
    <w:rsid w:val="0034062B"/>
    <w:rsid w:val="00343A4F"/>
    <w:rsid w:val="00344942"/>
    <w:rsid w:val="00347B4E"/>
    <w:rsid w:val="00347FE0"/>
    <w:rsid w:val="00351CB0"/>
    <w:rsid w:val="00355B6B"/>
    <w:rsid w:val="003562DA"/>
    <w:rsid w:val="003567B9"/>
    <w:rsid w:val="00356DDF"/>
    <w:rsid w:val="003607EF"/>
    <w:rsid w:val="00367787"/>
    <w:rsid w:val="00371CD3"/>
    <w:rsid w:val="00373124"/>
    <w:rsid w:val="00374DD0"/>
    <w:rsid w:val="003817C1"/>
    <w:rsid w:val="0038313E"/>
    <w:rsid w:val="003831F2"/>
    <w:rsid w:val="00384357"/>
    <w:rsid w:val="00390A9F"/>
    <w:rsid w:val="0039162A"/>
    <w:rsid w:val="00392057"/>
    <w:rsid w:val="00392F11"/>
    <w:rsid w:val="00394358"/>
    <w:rsid w:val="00394B7F"/>
    <w:rsid w:val="00394C0F"/>
    <w:rsid w:val="00394FEC"/>
    <w:rsid w:val="00396E2F"/>
    <w:rsid w:val="0039727C"/>
    <w:rsid w:val="00397352"/>
    <w:rsid w:val="003A1EEF"/>
    <w:rsid w:val="003A23D1"/>
    <w:rsid w:val="003A2577"/>
    <w:rsid w:val="003A2BD8"/>
    <w:rsid w:val="003A6756"/>
    <w:rsid w:val="003B589B"/>
    <w:rsid w:val="003B5962"/>
    <w:rsid w:val="003B666F"/>
    <w:rsid w:val="003C204A"/>
    <w:rsid w:val="003C5CE9"/>
    <w:rsid w:val="003C76E8"/>
    <w:rsid w:val="003C7DF4"/>
    <w:rsid w:val="003E68A0"/>
    <w:rsid w:val="003E6EDF"/>
    <w:rsid w:val="003F104B"/>
    <w:rsid w:val="003F1613"/>
    <w:rsid w:val="003F5F5D"/>
    <w:rsid w:val="00400805"/>
    <w:rsid w:val="004024CC"/>
    <w:rsid w:val="00404142"/>
    <w:rsid w:val="0040764A"/>
    <w:rsid w:val="0041115E"/>
    <w:rsid w:val="00411C9F"/>
    <w:rsid w:val="004120E9"/>
    <w:rsid w:val="00423C11"/>
    <w:rsid w:val="004254F9"/>
    <w:rsid w:val="00426212"/>
    <w:rsid w:val="0043023B"/>
    <w:rsid w:val="00430426"/>
    <w:rsid w:val="00437504"/>
    <w:rsid w:val="00444BC1"/>
    <w:rsid w:val="00452ED1"/>
    <w:rsid w:val="0045490F"/>
    <w:rsid w:val="004560AD"/>
    <w:rsid w:val="0045623B"/>
    <w:rsid w:val="00456336"/>
    <w:rsid w:val="00457B81"/>
    <w:rsid w:val="004621FB"/>
    <w:rsid w:val="004628F0"/>
    <w:rsid w:val="00465075"/>
    <w:rsid w:val="004672C7"/>
    <w:rsid w:val="00467D15"/>
    <w:rsid w:val="00472C4B"/>
    <w:rsid w:val="0047600D"/>
    <w:rsid w:val="00484959"/>
    <w:rsid w:val="00486734"/>
    <w:rsid w:val="004906D9"/>
    <w:rsid w:val="00495111"/>
    <w:rsid w:val="00495981"/>
    <w:rsid w:val="00496B5B"/>
    <w:rsid w:val="004A727C"/>
    <w:rsid w:val="004B13CE"/>
    <w:rsid w:val="004B40B0"/>
    <w:rsid w:val="004B438C"/>
    <w:rsid w:val="004B50A9"/>
    <w:rsid w:val="004B6B04"/>
    <w:rsid w:val="004B6D65"/>
    <w:rsid w:val="004B7514"/>
    <w:rsid w:val="004C1BE3"/>
    <w:rsid w:val="004C29CF"/>
    <w:rsid w:val="004C580A"/>
    <w:rsid w:val="004C6703"/>
    <w:rsid w:val="004D0351"/>
    <w:rsid w:val="004D1073"/>
    <w:rsid w:val="004D233A"/>
    <w:rsid w:val="004D579E"/>
    <w:rsid w:val="004D7A9B"/>
    <w:rsid w:val="004E3D00"/>
    <w:rsid w:val="004E5974"/>
    <w:rsid w:val="004E7535"/>
    <w:rsid w:val="004E7657"/>
    <w:rsid w:val="004F0074"/>
    <w:rsid w:val="004F22D9"/>
    <w:rsid w:val="004F2D38"/>
    <w:rsid w:val="004F5246"/>
    <w:rsid w:val="004F74B9"/>
    <w:rsid w:val="00500959"/>
    <w:rsid w:val="00500A0B"/>
    <w:rsid w:val="00505E40"/>
    <w:rsid w:val="0050786E"/>
    <w:rsid w:val="00511B37"/>
    <w:rsid w:val="00513E66"/>
    <w:rsid w:val="00524DC5"/>
    <w:rsid w:val="00526833"/>
    <w:rsid w:val="005279F9"/>
    <w:rsid w:val="00532942"/>
    <w:rsid w:val="00535153"/>
    <w:rsid w:val="0053782D"/>
    <w:rsid w:val="00540E12"/>
    <w:rsid w:val="00545D87"/>
    <w:rsid w:val="00545FF1"/>
    <w:rsid w:val="00546DBF"/>
    <w:rsid w:val="00547B73"/>
    <w:rsid w:val="00550E7F"/>
    <w:rsid w:val="00552933"/>
    <w:rsid w:val="00554235"/>
    <w:rsid w:val="005544ED"/>
    <w:rsid w:val="0055462C"/>
    <w:rsid w:val="0055785A"/>
    <w:rsid w:val="005603EA"/>
    <w:rsid w:val="00563193"/>
    <w:rsid w:val="005633FB"/>
    <w:rsid w:val="0056574B"/>
    <w:rsid w:val="0057170C"/>
    <w:rsid w:val="00572C82"/>
    <w:rsid w:val="0057532B"/>
    <w:rsid w:val="00581D07"/>
    <w:rsid w:val="00585962"/>
    <w:rsid w:val="005910AD"/>
    <w:rsid w:val="00592431"/>
    <w:rsid w:val="00596CA1"/>
    <w:rsid w:val="00597AFA"/>
    <w:rsid w:val="005A161D"/>
    <w:rsid w:val="005A2037"/>
    <w:rsid w:val="005A2B01"/>
    <w:rsid w:val="005A5AB6"/>
    <w:rsid w:val="005B20C6"/>
    <w:rsid w:val="005B3728"/>
    <w:rsid w:val="005B71AD"/>
    <w:rsid w:val="005B7BA3"/>
    <w:rsid w:val="005C342D"/>
    <w:rsid w:val="005C4D4F"/>
    <w:rsid w:val="005D22EA"/>
    <w:rsid w:val="005D2646"/>
    <w:rsid w:val="005D4D04"/>
    <w:rsid w:val="005E0646"/>
    <w:rsid w:val="005E0922"/>
    <w:rsid w:val="005E1CEA"/>
    <w:rsid w:val="005E7DC1"/>
    <w:rsid w:val="005F5410"/>
    <w:rsid w:val="005F77A7"/>
    <w:rsid w:val="00602546"/>
    <w:rsid w:val="00606F1B"/>
    <w:rsid w:val="0060742F"/>
    <w:rsid w:val="0060787B"/>
    <w:rsid w:val="00610D19"/>
    <w:rsid w:val="00612FD2"/>
    <w:rsid w:val="00614ABE"/>
    <w:rsid w:val="0061526A"/>
    <w:rsid w:val="006158B9"/>
    <w:rsid w:val="00616B85"/>
    <w:rsid w:val="00620536"/>
    <w:rsid w:val="006215A8"/>
    <w:rsid w:val="00625A38"/>
    <w:rsid w:val="006272E7"/>
    <w:rsid w:val="00627412"/>
    <w:rsid w:val="006316CE"/>
    <w:rsid w:val="00635C82"/>
    <w:rsid w:val="0064105E"/>
    <w:rsid w:val="0064268B"/>
    <w:rsid w:val="00642E01"/>
    <w:rsid w:val="00644762"/>
    <w:rsid w:val="00644F67"/>
    <w:rsid w:val="006456A2"/>
    <w:rsid w:val="00651556"/>
    <w:rsid w:val="00652CF6"/>
    <w:rsid w:val="0066426B"/>
    <w:rsid w:val="0066697E"/>
    <w:rsid w:val="00672908"/>
    <w:rsid w:val="00675F8A"/>
    <w:rsid w:val="006760DD"/>
    <w:rsid w:val="00677B35"/>
    <w:rsid w:val="00681ACA"/>
    <w:rsid w:val="0068752C"/>
    <w:rsid w:val="00690081"/>
    <w:rsid w:val="006929DD"/>
    <w:rsid w:val="006960D1"/>
    <w:rsid w:val="00696E74"/>
    <w:rsid w:val="006A0FA3"/>
    <w:rsid w:val="006A2641"/>
    <w:rsid w:val="006B1223"/>
    <w:rsid w:val="006B1B6E"/>
    <w:rsid w:val="006B4068"/>
    <w:rsid w:val="006B4510"/>
    <w:rsid w:val="006B570F"/>
    <w:rsid w:val="006B60FD"/>
    <w:rsid w:val="006B6D36"/>
    <w:rsid w:val="006B7DEE"/>
    <w:rsid w:val="006C303B"/>
    <w:rsid w:val="006C3723"/>
    <w:rsid w:val="006C5FDA"/>
    <w:rsid w:val="006C6AC9"/>
    <w:rsid w:val="006C6BDB"/>
    <w:rsid w:val="006C73FD"/>
    <w:rsid w:val="006D1A1F"/>
    <w:rsid w:val="006D1FF6"/>
    <w:rsid w:val="006D2AD1"/>
    <w:rsid w:val="006D3781"/>
    <w:rsid w:val="006D4144"/>
    <w:rsid w:val="006D5822"/>
    <w:rsid w:val="006D635B"/>
    <w:rsid w:val="006F08D6"/>
    <w:rsid w:val="006F0C40"/>
    <w:rsid w:val="006F0F8B"/>
    <w:rsid w:val="006F101C"/>
    <w:rsid w:val="006F31E1"/>
    <w:rsid w:val="006F39B8"/>
    <w:rsid w:val="006F6214"/>
    <w:rsid w:val="00702943"/>
    <w:rsid w:val="00704A51"/>
    <w:rsid w:val="0070525E"/>
    <w:rsid w:val="007053C3"/>
    <w:rsid w:val="00710A71"/>
    <w:rsid w:val="00710B3F"/>
    <w:rsid w:val="00712271"/>
    <w:rsid w:val="00713602"/>
    <w:rsid w:val="00713A32"/>
    <w:rsid w:val="0072182C"/>
    <w:rsid w:val="0072388C"/>
    <w:rsid w:val="00725C3E"/>
    <w:rsid w:val="00734FB7"/>
    <w:rsid w:val="007402FF"/>
    <w:rsid w:val="00750127"/>
    <w:rsid w:val="007554F2"/>
    <w:rsid w:val="00757E04"/>
    <w:rsid w:val="00760351"/>
    <w:rsid w:val="00762D84"/>
    <w:rsid w:val="00763A21"/>
    <w:rsid w:val="00767E32"/>
    <w:rsid w:val="00771384"/>
    <w:rsid w:val="007720A5"/>
    <w:rsid w:val="00772D5E"/>
    <w:rsid w:val="00774A06"/>
    <w:rsid w:val="00774ED4"/>
    <w:rsid w:val="00774F42"/>
    <w:rsid w:val="007750DA"/>
    <w:rsid w:val="00777096"/>
    <w:rsid w:val="0077718F"/>
    <w:rsid w:val="00777509"/>
    <w:rsid w:val="00783180"/>
    <w:rsid w:val="00790922"/>
    <w:rsid w:val="00790CB5"/>
    <w:rsid w:val="0079216B"/>
    <w:rsid w:val="00793880"/>
    <w:rsid w:val="00794F87"/>
    <w:rsid w:val="00797D97"/>
    <w:rsid w:val="007A733A"/>
    <w:rsid w:val="007A7AF1"/>
    <w:rsid w:val="007A7E70"/>
    <w:rsid w:val="007B0FE1"/>
    <w:rsid w:val="007B10F3"/>
    <w:rsid w:val="007B3E90"/>
    <w:rsid w:val="007B7C0B"/>
    <w:rsid w:val="007C1F52"/>
    <w:rsid w:val="007C2E74"/>
    <w:rsid w:val="007D06EC"/>
    <w:rsid w:val="007D21AB"/>
    <w:rsid w:val="007D266E"/>
    <w:rsid w:val="007D7356"/>
    <w:rsid w:val="007E4C12"/>
    <w:rsid w:val="007E53C4"/>
    <w:rsid w:val="007F08B7"/>
    <w:rsid w:val="007F2361"/>
    <w:rsid w:val="007F3E7C"/>
    <w:rsid w:val="008001A4"/>
    <w:rsid w:val="0080059F"/>
    <w:rsid w:val="0080202C"/>
    <w:rsid w:val="00805832"/>
    <w:rsid w:val="0080604F"/>
    <w:rsid w:val="0081344A"/>
    <w:rsid w:val="00813C40"/>
    <w:rsid w:val="0081436A"/>
    <w:rsid w:val="00815402"/>
    <w:rsid w:val="00816825"/>
    <w:rsid w:val="008200EB"/>
    <w:rsid w:val="00825E72"/>
    <w:rsid w:val="00827C6B"/>
    <w:rsid w:val="00830F97"/>
    <w:rsid w:val="008347FF"/>
    <w:rsid w:val="00844544"/>
    <w:rsid w:val="008467AF"/>
    <w:rsid w:val="00852922"/>
    <w:rsid w:val="00852DC5"/>
    <w:rsid w:val="00854375"/>
    <w:rsid w:val="00855BE0"/>
    <w:rsid w:val="00863281"/>
    <w:rsid w:val="008652E2"/>
    <w:rsid w:val="008673F5"/>
    <w:rsid w:val="00873CD3"/>
    <w:rsid w:val="00880632"/>
    <w:rsid w:val="008844DE"/>
    <w:rsid w:val="00885CD7"/>
    <w:rsid w:val="008875C3"/>
    <w:rsid w:val="00892746"/>
    <w:rsid w:val="0089333B"/>
    <w:rsid w:val="00894212"/>
    <w:rsid w:val="008A1B2E"/>
    <w:rsid w:val="008A5168"/>
    <w:rsid w:val="008A5820"/>
    <w:rsid w:val="008A6C1E"/>
    <w:rsid w:val="008B4AB1"/>
    <w:rsid w:val="008B5E30"/>
    <w:rsid w:val="008B5E7E"/>
    <w:rsid w:val="008B64DE"/>
    <w:rsid w:val="008B7940"/>
    <w:rsid w:val="008C1EB9"/>
    <w:rsid w:val="008C2518"/>
    <w:rsid w:val="008C2694"/>
    <w:rsid w:val="008C582A"/>
    <w:rsid w:val="008D1B1F"/>
    <w:rsid w:val="008D3E1E"/>
    <w:rsid w:val="008D4990"/>
    <w:rsid w:val="008D6EDF"/>
    <w:rsid w:val="008E0A04"/>
    <w:rsid w:val="008E2058"/>
    <w:rsid w:val="008F5037"/>
    <w:rsid w:val="008F5609"/>
    <w:rsid w:val="008F63E7"/>
    <w:rsid w:val="008F7553"/>
    <w:rsid w:val="009011A0"/>
    <w:rsid w:val="009060D5"/>
    <w:rsid w:val="00906FD8"/>
    <w:rsid w:val="00907ED1"/>
    <w:rsid w:val="00914DE0"/>
    <w:rsid w:val="00916252"/>
    <w:rsid w:val="00925BD9"/>
    <w:rsid w:val="00925C86"/>
    <w:rsid w:val="00927EF6"/>
    <w:rsid w:val="0093082D"/>
    <w:rsid w:val="00932C77"/>
    <w:rsid w:val="00941DE6"/>
    <w:rsid w:val="0094252D"/>
    <w:rsid w:val="009443F3"/>
    <w:rsid w:val="00950599"/>
    <w:rsid w:val="009517B3"/>
    <w:rsid w:val="00951C7D"/>
    <w:rsid w:val="00952380"/>
    <w:rsid w:val="00964751"/>
    <w:rsid w:val="009651CB"/>
    <w:rsid w:val="00967120"/>
    <w:rsid w:val="00970705"/>
    <w:rsid w:val="009738E3"/>
    <w:rsid w:val="00974A1F"/>
    <w:rsid w:val="00975C4B"/>
    <w:rsid w:val="00981225"/>
    <w:rsid w:val="009849E1"/>
    <w:rsid w:val="0098565C"/>
    <w:rsid w:val="009870DE"/>
    <w:rsid w:val="00990A30"/>
    <w:rsid w:val="009A1BB9"/>
    <w:rsid w:val="009A3C77"/>
    <w:rsid w:val="009A5AFA"/>
    <w:rsid w:val="009A684C"/>
    <w:rsid w:val="009B028C"/>
    <w:rsid w:val="009B3995"/>
    <w:rsid w:val="009B45A0"/>
    <w:rsid w:val="009B5B0F"/>
    <w:rsid w:val="009B6CE4"/>
    <w:rsid w:val="009C25EB"/>
    <w:rsid w:val="009C3F12"/>
    <w:rsid w:val="009C487A"/>
    <w:rsid w:val="009C6115"/>
    <w:rsid w:val="009C65B1"/>
    <w:rsid w:val="009D2D84"/>
    <w:rsid w:val="009D3BAA"/>
    <w:rsid w:val="009D7656"/>
    <w:rsid w:val="009E18CF"/>
    <w:rsid w:val="009E197F"/>
    <w:rsid w:val="009E4093"/>
    <w:rsid w:val="009E4131"/>
    <w:rsid w:val="009E5A12"/>
    <w:rsid w:val="009E6879"/>
    <w:rsid w:val="009F12D9"/>
    <w:rsid w:val="009F229A"/>
    <w:rsid w:val="009F2540"/>
    <w:rsid w:val="009F3F9F"/>
    <w:rsid w:val="009F4ACD"/>
    <w:rsid w:val="009F6EE3"/>
    <w:rsid w:val="00A00C1D"/>
    <w:rsid w:val="00A03544"/>
    <w:rsid w:val="00A04B08"/>
    <w:rsid w:val="00A0587D"/>
    <w:rsid w:val="00A075FB"/>
    <w:rsid w:val="00A1329C"/>
    <w:rsid w:val="00A1557B"/>
    <w:rsid w:val="00A1661B"/>
    <w:rsid w:val="00A228A3"/>
    <w:rsid w:val="00A230A6"/>
    <w:rsid w:val="00A23B23"/>
    <w:rsid w:val="00A24C3D"/>
    <w:rsid w:val="00A2766E"/>
    <w:rsid w:val="00A3002A"/>
    <w:rsid w:val="00A32545"/>
    <w:rsid w:val="00A470B4"/>
    <w:rsid w:val="00A518FD"/>
    <w:rsid w:val="00A53258"/>
    <w:rsid w:val="00A5420E"/>
    <w:rsid w:val="00A54F8D"/>
    <w:rsid w:val="00A55DB8"/>
    <w:rsid w:val="00A56994"/>
    <w:rsid w:val="00A616B5"/>
    <w:rsid w:val="00A62617"/>
    <w:rsid w:val="00A62813"/>
    <w:rsid w:val="00A663B0"/>
    <w:rsid w:val="00A66E32"/>
    <w:rsid w:val="00A67043"/>
    <w:rsid w:val="00A672CC"/>
    <w:rsid w:val="00A70B2D"/>
    <w:rsid w:val="00A71ABF"/>
    <w:rsid w:val="00A7328B"/>
    <w:rsid w:val="00A871D6"/>
    <w:rsid w:val="00A91C49"/>
    <w:rsid w:val="00A929ED"/>
    <w:rsid w:val="00A959D0"/>
    <w:rsid w:val="00AA21AA"/>
    <w:rsid w:val="00AA43E5"/>
    <w:rsid w:val="00AA495F"/>
    <w:rsid w:val="00AB081C"/>
    <w:rsid w:val="00AB1DC6"/>
    <w:rsid w:val="00AB2ABC"/>
    <w:rsid w:val="00AB69D1"/>
    <w:rsid w:val="00AC09EC"/>
    <w:rsid w:val="00AC38DA"/>
    <w:rsid w:val="00AD041A"/>
    <w:rsid w:val="00AD13ED"/>
    <w:rsid w:val="00AD288E"/>
    <w:rsid w:val="00AD3BDD"/>
    <w:rsid w:val="00AD7D71"/>
    <w:rsid w:val="00AE1F00"/>
    <w:rsid w:val="00AE2529"/>
    <w:rsid w:val="00AE30A0"/>
    <w:rsid w:val="00AE65C4"/>
    <w:rsid w:val="00AE7592"/>
    <w:rsid w:val="00AE7DAD"/>
    <w:rsid w:val="00AF2B0C"/>
    <w:rsid w:val="00AF70D1"/>
    <w:rsid w:val="00B040DD"/>
    <w:rsid w:val="00B04951"/>
    <w:rsid w:val="00B109B2"/>
    <w:rsid w:val="00B12A6F"/>
    <w:rsid w:val="00B12FF5"/>
    <w:rsid w:val="00B22161"/>
    <w:rsid w:val="00B23B43"/>
    <w:rsid w:val="00B24315"/>
    <w:rsid w:val="00B34654"/>
    <w:rsid w:val="00B349C1"/>
    <w:rsid w:val="00B34DA7"/>
    <w:rsid w:val="00B35EEC"/>
    <w:rsid w:val="00B44E83"/>
    <w:rsid w:val="00B4580B"/>
    <w:rsid w:val="00B45A85"/>
    <w:rsid w:val="00B46120"/>
    <w:rsid w:val="00B476C8"/>
    <w:rsid w:val="00B47700"/>
    <w:rsid w:val="00B47842"/>
    <w:rsid w:val="00B47E29"/>
    <w:rsid w:val="00B54FE3"/>
    <w:rsid w:val="00B57F26"/>
    <w:rsid w:val="00B6232A"/>
    <w:rsid w:val="00B73386"/>
    <w:rsid w:val="00B74538"/>
    <w:rsid w:val="00B74D1E"/>
    <w:rsid w:val="00B74EDA"/>
    <w:rsid w:val="00B75DD1"/>
    <w:rsid w:val="00B7676D"/>
    <w:rsid w:val="00B7775B"/>
    <w:rsid w:val="00B83551"/>
    <w:rsid w:val="00B86AC0"/>
    <w:rsid w:val="00B876BE"/>
    <w:rsid w:val="00B91865"/>
    <w:rsid w:val="00B91D5A"/>
    <w:rsid w:val="00B926DB"/>
    <w:rsid w:val="00B95275"/>
    <w:rsid w:val="00B96559"/>
    <w:rsid w:val="00BA38FA"/>
    <w:rsid w:val="00BA5840"/>
    <w:rsid w:val="00BA5E70"/>
    <w:rsid w:val="00BC2C3E"/>
    <w:rsid w:val="00BC354B"/>
    <w:rsid w:val="00BC70DE"/>
    <w:rsid w:val="00BD3F8A"/>
    <w:rsid w:val="00BD427D"/>
    <w:rsid w:val="00BD4E7A"/>
    <w:rsid w:val="00BD7F8F"/>
    <w:rsid w:val="00BE00D5"/>
    <w:rsid w:val="00BE5341"/>
    <w:rsid w:val="00BE59D7"/>
    <w:rsid w:val="00BE767A"/>
    <w:rsid w:val="00BF26B5"/>
    <w:rsid w:val="00BF2BD3"/>
    <w:rsid w:val="00BF796C"/>
    <w:rsid w:val="00C00421"/>
    <w:rsid w:val="00C0426A"/>
    <w:rsid w:val="00C04EBE"/>
    <w:rsid w:val="00C0563C"/>
    <w:rsid w:val="00C10941"/>
    <w:rsid w:val="00C20B35"/>
    <w:rsid w:val="00C22D1D"/>
    <w:rsid w:val="00C241B0"/>
    <w:rsid w:val="00C245B1"/>
    <w:rsid w:val="00C25372"/>
    <w:rsid w:val="00C32255"/>
    <w:rsid w:val="00C32E14"/>
    <w:rsid w:val="00C34BE2"/>
    <w:rsid w:val="00C41EAD"/>
    <w:rsid w:val="00C4524F"/>
    <w:rsid w:val="00C46442"/>
    <w:rsid w:val="00C475C2"/>
    <w:rsid w:val="00C53228"/>
    <w:rsid w:val="00C61E60"/>
    <w:rsid w:val="00C6350A"/>
    <w:rsid w:val="00C640DD"/>
    <w:rsid w:val="00C64784"/>
    <w:rsid w:val="00C64DD3"/>
    <w:rsid w:val="00C70E4F"/>
    <w:rsid w:val="00C7629F"/>
    <w:rsid w:val="00C774AF"/>
    <w:rsid w:val="00C81404"/>
    <w:rsid w:val="00C81F75"/>
    <w:rsid w:val="00C83328"/>
    <w:rsid w:val="00C84B89"/>
    <w:rsid w:val="00C862A4"/>
    <w:rsid w:val="00C86545"/>
    <w:rsid w:val="00C90CD5"/>
    <w:rsid w:val="00C90FBA"/>
    <w:rsid w:val="00C961A2"/>
    <w:rsid w:val="00C96885"/>
    <w:rsid w:val="00CA29FA"/>
    <w:rsid w:val="00CB1136"/>
    <w:rsid w:val="00CB2CEB"/>
    <w:rsid w:val="00CB4A45"/>
    <w:rsid w:val="00CB600F"/>
    <w:rsid w:val="00CB6401"/>
    <w:rsid w:val="00CB6C7B"/>
    <w:rsid w:val="00CB6DF7"/>
    <w:rsid w:val="00CB7F56"/>
    <w:rsid w:val="00CC35B3"/>
    <w:rsid w:val="00CC3EA0"/>
    <w:rsid w:val="00CC4648"/>
    <w:rsid w:val="00CC49CE"/>
    <w:rsid w:val="00CD01DE"/>
    <w:rsid w:val="00CD2628"/>
    <w:rsid w:val="00CD29B1"/>
    <w:rsid w:val="00CD3DBE"/>
    <w:rsid w:val="00CD3F32"/>
    <w:rsid w:val="00CE6ABF"/>
    <w:rsid w:val="00CF01ED"/>
    <w:rsid w:val="00CF1B2A"/>
    <w:rsid w:val="00CF3E7F"/>
    <w:rsid w:val="00CF52F8"/>
    <w:rsid w:val="00D01A4F"/>
    <w:rsid w:val="00D029A1"/>
    <w:rsid w:val="00D03404"/>
    <w:rsid w:val="00D14D54"/>
    <w:rsid w:val="00D23C63"/>
    <w:rsid w:val="00D246A9"/>
    <w:rsid w:val="00D24982"/>
    <w:rsid w:val="00D35287"/>
    <w:rsid w:val="00D407F7"/>
    <w:rsid w:val="00D40CC7"/>
    <w:rsid w:val="00D627DC"/>
    <w:rsid w:val="00D64E8D"/>
    <w:rsid w:val="00D673C1"/>
    <w:rsid w:val="00D67EB1"/>
    <w:rsid w:val="00D7066B"/>
    <w:rsid w:val="00D71D42"/>
    <w:rsid w:val="00D71D63"/>
    <w:rsid w:val="00D73528"/>
    <w:rsid w:val="00D73664"/>
    <w:rsid w:val="00D73BE7"/>
    <w:rsid w:val="00D73EAC"/>
    <w:rsid w:val="00D74C15"/>
    <w:rsid w:val="00D76384"/>
    <w:rsid w:val="00D8031F"/>
    <w:rsid w:val="00D87B79"/>
    <w:rsid w:val="00D9042B"/>
    <w:rsid w:val="00D9047C"/>
    <w:rsid w:val="00DA0C1C"/>
    <w:rsid w:val="00DA246D"/>
    <w:rsid w:val="00DA403E"/>
    <w:rsid w:val="00DA5D21"/>
    <w:rsid w:val="00DA617F"/>
    <w:rsid w:val="00DA6644"/>
    <w:rsid w:val="00DB2D9B"/>
    <w:rsid w:val="00DB3F7B"/>
    <w:rsid w:val="00DB4B36"/>
    <w:rsid w:val="00DC3654"/>
    <w:rsid w:val="00DC62E7"/>
    <w:rsid w:val="00DC7332"/>
    <w:rsid w:val="00DD25F1"/>
    <w:rsid w:val="00DD3DD8"/>
    <w:rsid w:val="00DE0073"/>
    <w:rsid w:val="00DE3798"/>
    <w:rsid w:val="00DF0EA0"/>
    <w:rsid w:val="00DF159B"/>
    <w:rsid w:val="00DF289E"/>
    <w:rsid w:val="00DF37B9"/>
    <w:rsid w:val="00DF3F83"/>
    <w:rsid w:val="00DF4041"/>
    <w:rsid w:val="00E019FB"/>
    <w:rsid w:val="00E05FAE"/>
    <w:rsid w:val="00E10B06"/>
    <w:rsid w:val="00E14A69"/>
    <w:rsid w:val="00E17B6F"/>
    <w:rsid w:val="00E25195"/>
    <w:rsid w:val="00E269C0"/>
    <w:rsid w:val="00E30936"/>
    <w:rsid w:val="00E30CDE"/>
    <w:rsid w:val="00E352F5"/>
    <w:rsid w:val="00E3666D"/>
    <w:rsid w:val="00E40BA9"/>
    <w:rsid w:val="00E5059F"/>
    <w:rsid w:val="00E50F0D"/>
    <w:rsid w:val="00E56002"/>
    <w:rsid w:val="00E702DA"/>
    <w:rsid w:val="00E70AF9"/>
    <w:rsid w:val="00E710DF"/>
    <w:rsid w:val="00E725C9"/>
    <w:rsid w:val="00E7331C"/>
    <w:rsid w:val="00E73389"/>
    <w:rsid w:val="00E74B24"/>
    <w:rsid w:val="00E800DC"/>
    <w:rsid w:val="00E800DF"/>
    <w:rsid w:val="00E80636"/>
    <w:rsid w:val="00E80897"/>
    <w:rsid w:val="00E82B01"/>
    <w:rsid w:val="00E8669B"/>
    <w:rsid w:val="00E9019F"/>
    <w:rsid w:val="00E912B2"/>
    <w:rsid w:val="00E92B49"/>
    <w:rsid w:val="00E92C01"/>
    <w:rsid w:val="00E92F56"/>
    <w:rsid w:val="00E95947"/>
    <w:rsid w:val="00E96139"/>
    <w:rsid w:val="00E9664D"/>
    <w:rsid w:val="00E96C3C"/>
    <w:rsid w:val="00EA16A7"/>
    <w:rsid w:val="00EA185D"/>
    <w:rsid w:val="00EA1F19"/>
    <w:rsid w:val="00EA38FB"/>
    <w:rsid w:val="00EB6A5C"/>
    <w:rsid w:val="00EB6AEA"/>
    <w:rsid w:val="00EB70AC"/>
    <w:rsid w:val="00EB721F"/>
    <w:rsid w:val="00EB7B7A"/>
    <w:rsid w:val="00EC02C0"/>
    <w:rsid w:val="00EC0796"/>
    <w:rsid w:val="00EC1EEE"/>
    <w:rsid w:val="00EC34EE"/>
    <w:rsid w:val="00EC5452"/>
    <w:rsid w:val="00EC7E81"/>
    <w:rsid w:val="00ED15B6"/>
    <w:rsid w:val="00ED66B3"/>
    <w:rsid w:val="00EE0B2F"/>
    <w:rsid w:val="00EE0DBA"/>
    <w:rsid w:val="00EE2797"/>
    <w:rsid w:val="00EE3236"/>
    <w:rsid w:val="00EE32B8"/>
    <w:rsid w:val="00EE3DF6"/>
    <w:rsid w:val="00EE6309"/>
    <w:rsid w:val="00EF1190"/>
    <w:rsid w:val="00EF61A3"/>
    <w:rsid w:val="00F012FF"/>
    <w:rsid w:val="00F0154A"/>
    <w:rsid w:val="00F02861"/>
    <w:rsid w:val="00F02A1C"/>
    <w:rsid w:val="00F04F42"/>
    <w:rsid w:val="00F079D2"/>
    <w:rsid w:val="00F11F1B"/>
    <w:rsid w:val="00F14DF2"/>
    <w:rsid w:val="00F168BE"/>
    <w:rsid w:val="00F16B8B"/>
    <w:rsid w:val="00F202FB"/>
    <w:rsid w:val="00F23DED"/>
    <w:rsid w:val="00F24FF2"/>
    <w:rsid w:val="00F25F48"/>
    <w:rsid w:val="00F31B64"/>
    <w:rsid w:val="00F322E5"/>
    <w:rsid w:val="00F3779C"/>
    <w:rsid w:val="00F40C5F"/>
    <w:rsid w:val="00F449C7"/>
    <w:rsid w:val="00F46C66"/>
    <w:rsid w:val="00F51164"/>
    <w:rsid w:val="00F54CF9"/>
    <w:rsid w:val="00F55BFE"/>
    <w:rsid w:val="00F56085"/>
    <w:rsid w:val="00F5638F"/>
    <w:rsid w:val="00F578D6"/>
    <w:rsid w:val="00F60A9E"/>
    <w:rsid w:val="00F634D6"/>
    <w:rsid w:val="00F63EFC"/>
    <w:rsid w:val="00F672C4"/>
    <w:rsid w:val="00F67C6F"/>
    <w:rsid w:val="00F702A4"/>
    <w:rsid w:val="00F72480"/>
    <w:rsid w:val="00F73B5B"/>
    <w:rsid w:val="00F80D60"/>
    <w:rsid w:val="00F8107E"/>
    <w:rsid w:val="00F811F8"/>
    <w:rsid w:val="00F81988"/>
    <w:rsid w:val="00F84AE7"/>
    <w:rsid w:val="00F85489"/>
    <w:rsid w:val="00F862D4"/>
    <w:rsid w:val="00F87EDA"/>
    <w:rsid w:val="00F9085C"/>
    <w:rsid w:val="00F96378"/>
    <w:rsid w:val="00FA3033"/>
    <w:rsid w:val="00FB09A9"/>
    <w:rsid w:val="00FB246E"/>
    <w:rsid w:val="00FB457C"/>
    <w:rsid w:val="00FC4AA6"/>
    <w:rsid w:val="00FC4B6C"/>
    <w:rsid w:val="00FC6FC5"/>
    <w:rsid w:val="00FC703B"/>
    <w:rsid w:val="00FC7A7F"/>
    <w:rsid w:val="00FD09B9"/>
    <w:rsid w:val="00FD2A89"/>
    <w:rsid w:val="00FD358D"/>
    <w:rsid w:val="00FD549A"/>
    <w:rsid w:val="00FD576F"/>
    <w:rsid w:val="00FD78D4"/>
    <w:rsid w:val="00FE07C6"/>
    <w:rsid w:val="00FE5347"/>
    <w:rsid w:val="00FE5FC5"/>
    <w:rsid w:val="00FE6317"/>
    <w:rsid w:val="00FF1887"/>
    <w:rsid w:val="01000EAE"/>
    <w:rsid w:val="010271F8"/>
    <w:rsid w:val="01C04E49"/>
    <w:rsid w:val="01E9737B"/>
    <w:rsid w:val="01EE104F"/>
    <w:rsid w:val="0280198E"/>
    <w:rsid w:val="02B769D7"/>
    <w:rsid w:val="02DE6D7B"/>
    <w:rsid w:val="030A427C"/>
    <w:rsid w:val="030D2310"/>
    <w:rsid w:val="037C018D"/>
    <w:rsid w:val="03920A67"/>
    <w:rsid w:val="03CB5F68"/>
    <w:rsid w:val="04DE7879"/>
    <w:rsid w:val="04E93142"/>
    <w:rsid w:val="051D433F"/>
    <w:rsid w:val="051E4B3B"/>
    <w:rsid w:val="054F517A"/>
    <w:rsid w:val="05592032"/>
    <w:rsid w:val="05803C23"/>
    <w:rsid w:val="058F428D"/>
    <w:rsid w:val="059B1E55"/>
    <w:rsid w:val="05CA06F1"/>
    <w:rsid w:val="05EB6F17"/>
    <w:rsid w:val="065F4203"/>
    <w:rsid w:val="06A93A70"/>
    <w:rsid w:val="07557BE6"/>
    <w:rsid w:val="078901E4"/>
    <w:rsid w:val="07EE794D"/>
    <w:rsid w:val="08424476"/>
    <w:rsid w:val="08694C59"/>
    <w:rsid w:val="08AE5F8B"/>
    <w:rsid w:val="08E234DA"/>
    <w:rsid w:val="09010C31"/>
    <w:rsid w:val="09126C0E"/>
    <w:rsid w:val="091B0858"/>
    <w:rsid w:val="09222794"/>
    <w:rsid w:val="0936519C"/>
    <w:rsid w:val="09F0183B"/>
    <w:rsid w:val="0A0A0B08"/>
    <w:rsid w:val="0A8054D9"/>
    <w:rsid w:val="0A872BF9"/>
    <w:rsid w:val="0B467F3E"/>
    <w:rsid w:val="0BBD0EE6"/>
    <w:rsid w:val="0BBF4311"/>
    <w:rsid w:val="0BEF2EFA"/>
    <w:rsid w:val="0C1B6D6B"/>
    <w:rsid w:val="0C825B1D"/>
    <w:rsid w:val="0CCC76D6"/>
    <w:rsid w:val="0D787486"/>
    <w:rsid w:val="0DC80E06"/>
    <w:rsid w:val="0E100F06"/>
    <w:rsid w:val="0E2D60C2"/>
    <w:rsid w:val="0E58430A"/>
    <w:rsid w:val="0E6F58D0"/>
    <w:rsid w:val="0E8518F4"/>
    <w:rsid w:val="0E905884"/>
    <w:rsid w:val="0EBA31E0"/>
    <w:rsid w:val="0F561F6E"/>
    <w:rsid w:val="0F9D1D50"/>
    <w:rsid w:val="0FA43FFC"/>
    <w:rsid w:val="10A43A08"/>
    <w:rsid w:val="10AB2F81"/>
    <w:rsid w:val="11290585"/>
    <w:rsid w:val="11AC0F46"/>
    <w:rsid w:val="11B60016"/>
    <w:rsid w:val="12374CB3"/>
    <w:rsid w:val="1256398F"/>
    <w:rsid w:val="128E0BAC"/>
    <w:rsid w:val="129B34D3"/>
    <w:rsid w:val="12D14D6A"/>
    <w:rsid w:val="12FA05DA"/>
    <w:rsid w:val="131C3F47"/>
    <w:rsid w:val="133277F2"/>
    <w:rsid w:val="134C478E"/>
    <w:rsid w:val="1372481A"/>
    <w:rsid w:val="13893C35"/>
    <w:rsid w:val="13954387"/>
    <w:rsid w:val="143C7E11"/>
    <w:rsid w:val="14995D6E"/>
    <w:rsid w:val="14E074A9"/>
    <w:rsid w:val="153A40F6"/>
    <w:rsid w:val="15D13353"/>
    <w:rsid w:val="16071C99"/>
    <w:rsid w:val="160F1B23"/>
    <w:rsid w:val="162D1097"/>
    <w:rsid w:val="163F682C"/>
    <w:rsid w:val="16A40A87"/>
    <w:rsid w:val="16FA6F90"/>
    <w:rsid w:val="17567270"/>
    <w:rsid w:val="17FB323A"/>
    <w:rsid w:val="18C179CD"/>
    <w:rsid w:val="19425769"/>
    <w:rsid w:val="194A4985"/>
    <w:rsid w:val="19FE07AD"/>
    <w:rsid w:val="1A340F83"/>
    <w:rsid w:val="1AF20311"/>
    <w:rsid w:val="1B222063"/>
    <w:rsid w:val="1B46065D"/>
    <w:rsid w:val="1C074B5F"/>
    <w:rsid w:val="1C291BFF"/>
    <w:rsid w:val="1CB6582C"/>
    <w:rsid w:val="1D063620"/>
    <w:rsid w:val="1D18008D"/>
    <w:rsid w:val="1D29609C"/>
    <w:rsid w:val="1D661DC0"/>
    <w:rsid w:val="1D8E7F6E"/>
    <w:rsid w:val="1DA5166B"/>
    <w:rsid w:val="1DAB6FF9"/>
    <w:rsid w:val="1DB64CC0"/>
    <w:rsid w:val="1E5E623C"/>
    <w:rsid w:val="201E74B3"/>
    <w:rsid w:val="20363689"/>
    <w:rsid w:val="20812F4A"/>
    <w:rsid w:val="2087163B"/>
    <w:rsid w:val="20CA6A8D"/>
    <w:rsid w:val="219B1F47"/>
    <w:rsid w:val="21B77F10"/>
    <w:rsid w:val="21FF254D"/>
    <w:rsid w:val="229945A0"/>
    <w:rsid w:val="22C500B9"/>
    <w:rsid w:val="22F01266"/>
    <w:rsid w:val="235331F8"/>
    <w:rsid w:val="23A808D8"/>
    <w:rsid w:val="23C465C3"/>
    <w:rsid w:val="23C50602"/>
    <w:rsid w:val="23FF1A2C"/>
    <w:rsid w:val="240805C2"/>
    <w:rsid w:val="24D97E4C"/>
    <w:rsid w:val="24E20ECA"/>
    <w:rsid w:val="253B5998"/>
    <w:rsid w:val="253D03DB"/>
    <w:rsid w:val="25424C0D"/>
    <w:rsid w:val="257A4F18"/>
    <w:rsid w:val="259011C3"/>
    <w:rsid w:val="259F1D5E"/>
    <w:rsid w:val="25E963CC"/>
    <w:rsid w:val="26DF1D00"/>
    <w:rsid w:val="27160EE4"/>
    <w:rsid w:val="27540D23"/>
    <w:rsid w:val="28006D61"/>
    <w:rsid w:val="2826479D"/>
    <w:rsid w:val="28276F78"/>
    <w:rsid w:val="286A55A0"/>
    <w:rsid w:val="289E72B4"/>
    <w:rsid w:val="292F3BA8"/>
    <w:rsid w:val="29575DAE"/>
    <w:rsid w:val="299F78B6"/>
    <w:rsid w:val="29A76116"/>
    <w:rsid w:val="29AE7AF9"/>
    <w:rsid w:val="29DB75D6"/>
    <w:rsid w:val="2A3966F7"/>
    <w:rsid w:val="2AE27B75"/>
    <w:rsid w:val="2AF27EBA"/>
    <w:rsid w:val="2B1C0A72"/>
    <w:rsid w:val="2B3045D9"/>
    <w:rsid w:val="2BA70F21"/>
    <w:rsid w:val="2BDD6474"/>
    <w:rsid w:val="2BF4501B"/>
    <w:rsid w:val="2C0E2AD1"/>
    <w:rsid w:val="2C541735"/>
    <w:rsid w:val="2C932FD6"/>
    <w:rsid w:val="2D2F7AA4"/>
    <w:rsid w:val="2DCC0382"/>
    <w:rsid w:val="2E927D37"/>
    <w:rsid w:val="2EBE5122"/>
    <w:rsid w:val="2ED8230A"/>
    <w:rsid w:val="2F4737CE"/>
    <w:rsid w:val="2F8F46BA"/>
    <w:rsid w:val="2FD811D4"/>
    <w:rsid w:val="2FDC0137"/>
    <w:rsid w:val="2FDC74D7"/>
    <w:rsid w:val="300C557A"/>
    <w:rsid w:val="303C28DF"/>
    <w:rsid w:val="30717AD3"/>
    <w:rsid w:val="30790637"/>
    <w:rsid w:val="31825A61"/>
    <w:rsid w:val="31C83722"/>
    <w:rsid w:val="31E247E4"/>
    <w:rsid w:val="322455F2"/>
    <w:rsid w:val="3268280F"/>
    <w:rsid w:val="32744742"/>
    <w:rsid w:val="32EC3440"/>
    <w:rsid w:val="32F522F5"/>
    <w:rsid w:val="3327223A"/>
    <w:rsid w:val="336F329A"/>
    <w:rsid w:val="33884F17"/>
    <w:rsid w:val="33F407FF"/>
    <w:rsid w:val="34155C1A"/>
    <w:rsid w:val="341F6407"/>
    <w:rsid w:val="34713954"/>
    <w:rsid w:val="34D67A66"/>
    <w:rsid w:val="353A7518"/>
    <w:rsid w:val="35795D99"/>
    <w:rsid w:val="35A74699"/>
    <w:rsid w:val="35AD4498"/>
    <w:rsid w:val="371C2977"/>
    <w:rsid w:val="37235AB9"/>
    <w:rsid w:val="37421881"/>
    <w:rsid w:val="377C75DE"/>
    <w:rsid w:val="37FF4E73"/>
    <w:rsid w:val="386216E9"/>
    <w:rsid w:val="388A1F10"/>
    <w:rsid w:val="38E946AA"/>
    <w:rsid w:val="39096AEA"/>
    <w:rsid w:val="391148FB"/>
    <w:rsid w:val="395C5E61"/>
    <w:rsid w:val="3A3A5783"/>
    <w:rsid w:val="3A4554C0"/>
    <w:rsid w:val="3AB962FE"/>
    <w:rsid w:val="3B894BAD"/>
    <w:rsid w:val="3B8E1F59"/>
    <w:rsid w:val="3B935C8C"/>
    <w:rsid w:val="3BEF5629"/>
    <w:rsid w:val="3C0F30C1"/>
    <w:rsid w:val="3C215C3C"/>
    <w:rsid w:val="3D6035F4"/>
    <w:rsid w:val="3D6A7D83"/>
    <w:rsid w:val="3DD062F3"/>
    <w:rsid w:val="3E3D00FE"/>
    <w:rsid w:val="3ED14D30"/>
    <w:rsid w:val="3F4402D4"/>
    <w:rsid w:val="3FBD419A"/>
    <w:rsid w:val="3FEF0115"/>
    <w:rsid w:val="40517E7B"/>
    <w:rsid w:val="409B7833"/>
    <w:rsid w:val="40D767EB"/>
    <w:rsid w:val="41405083"/>
    <w:rsid w:val="414A327B"/>
    <w:rsid w:val="41AA07D2"/>
    <w:rsid w:val="422C08E6"/>
    <w:rsid w:val="42DB6C41"/>
    <w:rsid w:val="437D3F4D"/>
    <w:rsid w:val="444A5133"/>
    <w:rsid w:val="44547E48"/>
    <w:rsid w:val="44A45929"/>
    <w:rsid w:val="44AF3ECB"/>
    <w:rsid w:val="44D473C9"/>
    <w:rsid w:val="44DF2E05"/>
    <w:rsid w:val="44ED72D0"/>
    <w:rsid w:val="45684A03"/>
    <w:rsid w:val="45997C2E"/>
    <w:rsid w:val="459C5AD1"/>
    <w:rsid w:val="45AD221A"/>
    <w:rsid w:val="46272681"/>
    <w:rsid w:val="4672311A"/>
    <w:rsid w:val="46AB2B8B"/>
    <w:rsid w:val="46F155C8"/>
    <w:rsid w:val="47350FCF"/>
    <w:rsid w:val="47795D67"/>
    <w:rsid w:val="47D1045D"/>
    <w:rsid w:val="486E0E2D"/>
    <w:rsid w:val="48893C4D"/>
    <w:rsid w:val="488A12B6"/>
    <w:rsid w:val="4898393F"/>
    <w:rsid w:val="49535714"/>
    <w:rsid w:val="49626529"/>
    <w:rsid w:val="497D09D9"/>
    <w:rsid w:val="498A7087"/>
    <w:rsid w:val="49AC594C"/>
    <w:rsid w:val="49C92E80"/>
    <w:rsid w:val="49DE7B2F"/>
    <w:rsid w:val="4A021D31"/>
    <w:rsid w:val="4A0F1795"/>
    <w:rsid w:val="4A2B1F00"/>
    <w:rsid w:val="4A873D23"/>
    <w:rsid w:val="4AB06D71"/>
    <w:rsid w:val="4AF35602"/>
    <w:rsid w:val="4AF8077D"/>
    <w:rsid w:val="4B8640F6"/>
    <w:rsid w:val="4C6E4D74"/>
    <w:rsid w:val="4C920F32"/>
    <w:rsid w:val="4CB0642D"/>
    <w:rsid w:val="4D176E22"/>
    <w:rsid w:val="4D355CB8"/>
    <w:rsid w:val="4D7C686E"/>
    <w:rsid w:val="4DA768EE"/>
    <w:rsid w:val="4E361CE8"/>
    <w:rsid w:val="4E9D3F4B"/>
    <w:rsid w:val="4F4363DE"/>
    <w:rsid w:val="4F943823"/>
    <w:rsid w:val="4FBD15AF"/>
    <w:rsid w:val="4FEF2732"/>
    <w:rsid w:val="501E25B5"/>
    <w:rsid w:val="50424E99"/>
    <w:rsid w:val="50787F81"/>
    <w:rsid w:val="50AF4054"/>
    <w:rsid w:val="50C75CD0"/>
    <w:rsid w:val="50D84310"/>
    <w:rsid w:val="51471343"/>
    <w:rsid w:val="516F72BF"/>
    <w:rsid w:val="51A41964"/>
    <w:rsid w:val="51BD7519"/>
    <w:rsid w:val="51DF797A"/>
    <w:rsid w:val="524341E6"/>
    <w:rsid w:val="538F32C1"/>
    <w:rsid w:val="53AC24F1"/>
    <w:rsid w:val="53C47D96"/>
    <w:rsid w:val="53D82AD4"/>
    <w:rsid w:val="53EC6FE4"/>
    <w:rsid w:val="54365972"/>
    <w:rsid w:val="5467032C"/>
    <w:rsid w:val="547D07C5"/>
    <w:rsid w:val="54C164D8"/>
    <w:rsid w:val="561B7A15"/>
    <w:rsid w:val="56881A0F"/>
    <w:rsid w:val="56BB34AB"/>
    <w:rsid w:val="56ED13B1"/>
    <w:rsid w:val="56F54808"/>
    <w:rsid w:val="570071AC"/>
    <w:rsid w:val="575925A3"/>
    <w:rsid w:val="5785783C"/>
    <w:rsid w:val="57DF38BA"/>
    <w:rsid w:val="57E60C03"/>
    <w:rsid w:val="58313520"/>
    <w:rsid w:val="584E0E60"/>
    <w:rsid w:val="585F407F"/>
    <w:rsid w:val="58DF3A45"/>
    <w:rsid w:val="593432C8"/>
    <w:rsid w:val="59A452B1"/>
    <w:rsid w:val="59F313E7"/>
    <w:rsid w:val="5A115D54"/>
    <w:rsid w:val="5A14041D"/>
    <w:rsid w:val="5A60386F"/>
    <w:rsid w:val="5A821E11"/>
    <w:rsid w:val="5B1869B3"/>
    <w:rsid w:val="5B476137"/>
    <w:rsid w:val="5B51727C"/>
    <w:rsid w:val="5B6946F1"/>
    <w:rsid w:val="5B793214"/>
    <w:rsid w:val="5B81031A"/>
    <w:rsid w:val="5C521532"/>
    <w:rsid w:val="5C621976"/>
    <w:rsid w:val="5C9A1694"/>
    <w:rsid w:val="5D373386"/>
    <w:rsid w:val="5D8F1FE1"/>
    <w:rsid w:val="5DB41FDD"/>
    <w:rsid w:val="5E0C7BF3"/>
    <w:rsid w:val="5E914219"/>
    <w:rsid w:val="5EB804F7"/>
    <w:rsid w:val="5EC953EE"/>
    <w:rsid w:val="5EF01C59"/>
    <w:rsid w:val="5F8623A3"/>
    <w:rsid w:val="60057A62"/>
    <w:rsid w:val="60407E81"/>
    <w:rsid w:val="604B3047"/>
    <w:rsid w:val="605E34DA"/>
    <w:rsid w:val="61475975"/>
    <w:rsid w:val="6183159A"/>
    <w:rsid w:val="61B976E5"/>
    <w:rsid w:val="61C4647F"/>
    <w:rsid w:val="62123A48"/>
    <w:rsid w:val="62463E93"/>
    <w:rsid w:val="629E00CC"/>
    <w:rsid w:val="62C85712"/>
    <w:rsid w:val="62D63EB5"/>
    <w:rsid w:val="63D0476B"/>
    <w:rsid w:val="64044124"/>
    <w:rsid w:val="642E4803"/>
    <w:rsid w:val="64460353"/>
    <w:rsid w:val="64CD3791"/>
    <w:rsid w:val="64D95A02"/>
    <w:rsid w:val="65BB2491"/>
    <w:rsid w:val="65E55FC8"/>
    <w:rsid w:val="66D10CC9"/>
    <w:rsid w:val="676D2C16"/>
    <w:rsid w:val="679F04A6"/>
    <w:rsid w:val="684F65F6"/>
    <w:rsid w:val="68727968"/>
    <w:rsid w:val="688068A8"/>
    <w:rsid w:val="6882401D"/>
    <w:rsid w:val="68D15DD6"/>
    <w:rsid w:val="68E51EE8"/>
    <w:rsid w:val="692338D3"/>
    <w:rsid w:val="69253254"/>
    <w:rsid w:val="692A274B"/>
    <w:rsid w:val="6942558D"/>
    <w:rsid w:val="69446E7E"/>
    <w:rsid w:val="696477AC"/>
    <w:rsid w:val="69651775"/>
    <w:rsid w:val="69727765"/>
    <w:rsid w:val="6988330C"/>
    <w:rsid w:val="69F836EE"/>
    <w:rsid w:val="6A503CD9"/>
    <w:rsid w:val="6A6D758A"/>
    <w:rsid w:val="6AB86096"/>
    <w:rsid w:val="6B06272A"/>
    <w:rsid w:val="6B5F3BDB"/>
    <w:rsid w:val="6B7E4876"/>
    <w:rsid w:val="6BAA566B"/>
    <w:rsid w:val="6BB37AA8"/>
    <w:rsid w:val="6C14191F"/>
    <w:rsid w:val="6C5A784B"/>
    <w:rsid w:val="6CB22A29"/>
    <w:rsid w:val="6CE054AE"/>
    <w:rsid w:val="6DF84D59"/>
    <w:rsid w:val="6DF87AA5"/>
    <w:rsid w:val="6E186183"/>
    <w:rsid w:val="6E2244FB"/>
    <w:rsid w:val="6E3906A3"/>
    <w:rsid w:val="6EE90259"/>
    <w:rsid w:val="6F5411F6"/>
    <w:rsid w:val="6F571666"/>
    <w:rsid w:val="6F882473"/>
    <w:rsid w:val="6FAB625A"/>
    <w:rsid w:val="707372E6"/>
    <w:rsid w:val="70974410"/>
    <w:rsid w:val="7127515D"/>
    <w:rsid w:val="718030F6"/>
    <w:rsid w:val="719C1B0A"/>
    <w:rsid w:val="739D6CA2"/>
    <w:rsid w:val="73C36B74"/>
    <w:rsid w:val="74052A33"/>
    <w:rsid w:val="743E63A9"/>
    <w:rsid w:val="7472291A"/>
    <w:rsid w:val="748C1DB2"/>
    <w:rsid w:val="7530098F"/>
    <w:rsid w:val="75D87FC2"/>
    <w:rsid w:val="75E9473F"/>
    <w:rsid w:val="75FB6C0E"/>
    <w:rsid w:val="76103A1A"/>
    <w:rsid w:val="76366479"/>
    <w:rsid w:val="76A62606"/>
    <w:rsid w:val="76D812DE"/>
    <w:rsid w:val="76ED2E3B"/>
    <w:rsid w:val="78470B15"/>
    <w:rsid w:val="78B01263"/>
    <w:rsid w:val="78B05718"/>
    <w:rsid w:val="78BD36C3"/>
    <w:rsid w:val="79231CC3"/>
    <w:rsid w:val="79482C22"/>
    <w:rsid w:val="797A48CF"/>
    <w:rsid w:val="79ED51C4"/>
    <w:rsid w:val="7A0335EA"/>
    <w:rsid w:val="7A1B0F8E"/>
    <w:rsid w:val="7ABC256E"/>
    <w:rsid w:val="7B2F2F88"/>
    <w:rsid w:val="7BAD653C"/>
    <w:rsid w:val="7BBE0D52"/>
    <w:rsid w:val="7BD543AD"/>
    <w:rsid w:val="7D114889"/>
    <w:rsid w:val="7D423E9D"/>
    <w:rsid w:val="7DD157D3"/>
    <w:rsid w:val="7DD42A7E"/>
    <w:rsid w:val="7E202C16"/>
    <w:rsid w:val="7E5977CC"/>
    <w:rsid w:val="7E843AFA"/>
    <w:rsid w:val="7EEF5B5B"/>
    <w:rsid w:val="7F1433FE"/>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314" fillcolor="white">
      <v:fill color="white"/>
    </o:shapedefaults>
    <o:shapelayout v:ext="edit">
      <o:idmap v:ext="edit" data="2"/>
      <o:rules v:ext="edit">
        <o:r id="V:Rule31" type="callout" idref="#自选图形 3"/>
        <o:r id="V:Rule32" type="callout" idref="#_x0000_s2272"/>
        <o:r id="V:Rule33" type="callout" idref="#_x0000_s2265"/>
        <o:r id="V:Rule34" type="callout" idref="#_x0000_s2267"/>
        <o:r id="V:Rule35" type="callout" idref="#_x0000_s2266"/>
        <o:r id="V:Rule36" type="callout" idref="#_x0000_s2269"/>
        <o:r id="V:Rule37" type="callout" idref="#_x0000_s2270"/>
        <o:r id="V:Rule38" type="callout" idref="#_x0000_s2268"/>
        <o:r id="V:Rule39" type="connector" idref="#_x0000_s2145"/>
        <o:r id="V:Rule40" type="connector" idref="#_x0000_s2176"/>
        <o:r id="V:Rule41" type="connector" idref="#_x0000_s2192"/>
        <o:r id="V:Rule42" type="connector" idref="#_x0000_s2167"/>
        <o:r id="V:Rule43" type="connector" idref="#_x0000_s2169"/>
        <o:r id="V:Rule44" type="connector" idref="#_x0000_s2182"/>
        <o:r id="V:Rule45" type="connector" idref="#_x0000_s2122"/>
        <o:r id="V:Rule46" type="connector" idref="#_x0000_s2126"/>
        <o:r id="V:Rule47" type="connector" idref="#_x0000_s2186"/>
        <o:r id="V:Rule48" type="connector" idref="#_x0000_s2183"/>
        <o:r id="V:Rule49" type="connector" idref="#_x0000_s2136"/>
        <o:r id="V:Rule50" type="connector" idref="#_x0000_s2188"/>
        <o:r id="V:Rule51" type="connector" idref="#_x0000_s2185"/>
        <o:r id="V:Rule52" type="connector" idref="#_x0000_s2197"/>
        <o:r id="V:Rule53" type="connector" idref="#_x0000_s2173"/>
        <o:r id="V:Rule54" type="connector" idref="#_x0000_s2141"/>
        <o:r id="V:Rule55" type="connector" idref="#_x0000_s2184"/>
        <o:r id="V:Rule56" type="connector" idref="#_x0000_s2161"/>
        <o:r id="V:Rule57" type="connector" idref="#_x0000_s2157"/>
        <o:r id="V:Rule58" type="connector" idref="#_x0000_s2152"/>
        <o:r id="V:Rule59" type="connector" idref="#_x0000_s2198"/>
        <o:r id="V:Rule60" type="connector" idref="#_x0000_s2156"/>
        <o:r id="V:Rule61" type="connector" idref="#_x0000_s2130"/>
        <o:r id="V:Rule62" type="connector" idref="#_x0000_s2189"/>
        <o:r id="V:Rule63" type="connector" idref="#_x0000_s2140"/>
        <o:r id="V:Rule64" type="connector" idref="#_x0000_s2154"/>
        <o:r id="V:Rule65" type="connector" idref="#_x0000_s2202"/>
        <o:r id="V:Rule66" type="connector" idref="#_x0000_s2124"/>
        <o:r id="V:Rule67" type="connector" idref="#_x0000_s2127"/>
        <o:r id="V:Rule68" type="connector" idref="#_x0000_s217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semiHidden="0" w:uiPriority="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annotation text" w:semiHidden="0" w:uiPriority="0" w:qFormat="1"/>
    <w:lsdException w:name="header" w:semiHidden="0" w:qFormat="1"/>
    <w:lsdException w:name="footer" w:semiHidden="0" w:qFormat="1"/>
    <w:lsdException w:name="caption" w:semiHidden="0" w:uiPriority="0" w:unhideWhenUsed="0" w:qFormat="1"/>
    <w:lsdException w:name="annotation reference" w:uiPriority="0" w:qFormat="1"/>
    <w:lsdException w:name="List" w:semiHidden="0" w:qFormat="1"/>
    <w:lsdException w:name="Title" w:semiHidden="0" w:uiPriority="10" w:unhideWhenUsed="0" w:qFormat="1"/>
    <w:lsdException w:name="Default Paragraph Font" w:uiPriority="1" w:qFormat="1"/>
    <w:lsdException w:name="Body Text" w:qFormat="1"/>
    <w:lsdException w:name="Body Text Indent" w:semiHidden="0" w:uiPriority="0" w:unhideWhenUsed="0" w:qFormat="1"/>
    <w:lsdException w:name="Subtitle" w:semiHidden="0" w:uiPriority="11" w:unhideWhenUsed="0" w:qFormat="1"/>
    <w:lsdException w:name="Body Text First Indent" w:qFormat="1"/>
    <w:lsdException w:name="Body Text First Indent 2" w:semiHidden="0" w:qFormat="1"/>
    <w:lsdException w:name="Body Text 2" w:semiHidden="0" w:qFormat="1"/>
    <w:lsdException w:name="Hyperlink" w:semiHidden="0" w:unhideWhenUsed="0" w:qFormat="1"/>
    <w:lsdException w:name="Strong" w:semiHidden="0" w:uiPriority="22" w:unhideWhenUsed="0" w:qFormat="1"/>
    <w:lsdException w:name="Emphasis" w:semiHidden="0" w:uiPriority="20" w:unhideWhenUsed="0" w:qFormat="1"/>
    <w:lsdException w:name="Document Map" w:qFormat="1"/>
    <w:lsdException w:name="Plain Text" w:semiHidden="0" w:uiPriority="0" w:unhideWhenUsed="0" w:qFormat="1"/>
    <w:lsdException w:name="Normal (Web)" w:semiHidden="0" w:qFormat="1"/>
    <w:lsdException w:name="Normal Table" w:qFormat="1"/>
    <w:lsdException w:name="annotation subject" w:qFormat="1"/>
    <w:lsdException w:name="Balloon Text" w:qFormat="1"/>
    <w:lsdException w:name="Table Grid" w:semiHidden="0" w:uiPriority="59" w:unhideWhenUsed="0" w:qFormat="1"/>
    <w:lsdException w:name="Placeholder Text"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0CDE"/>
    <w:pPr>
      <w:widowControl w:val="0"/>
      <w:jc w:val="both"/>
    </w:pPr>
    <w:rPr>
      <w:rFonts w:asciiTheme="minorHAnsi" w:eastAsiaTheme="minorEastAsia" w:hAnsiTheme="minorHAnsi" w:cstheme="minorBidi"/>
      <w:kern w:val="2"/>
      <w:sz w:val="21"/>
      <w:szCs w:val="22"/>
    </w:rPr>
  </w:style>
  <w:style w:type="paragraph" w:styleId="1">
    <w:name w:val="heading 1"/>
    <w:basedOn w:val="a"/>
    <w:next w:val="a"/>
    <w:autoRedefine/>
    <w:uiPriority w:val="99"/>
    <w:qFormat/>
    <w:rsid w:val="00E30CDE"/>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2">
    <w:name w:val="heading 2"/>
    <w:basedOn w:val="a"/>
    <w:next w:val="a"/>
    <w:link w:val="2Char"/>
    <w:autoRedefine/>
    <w:uiPriority w:val="9"/>
    <w:semiHidden/>
    <w:unhideWhenUsed/>
    <w:qFormat/>
    <w:rsid w:val="00E30CDE"/>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1"/>
    <w:autoRedefine/>
    <w:qFormat/>
    <w:rsid w:val="00E30CDE"/>
    <w:pPr>
      <w:keepNext/>
      <w:keepLines/>
      <w:spacing w:before="260" w:after="260" w:line="416" w:lineRule="auto"/>
      <w:outlineLvl w:val="2"/>
    </w:pPr>
    <w:rPr>
      <w:rFonts w:ascii="Times New Roman" w:eastAsia="宋体" w:hAnsi="Times New Roman" w:cs="Times New Roman"/>
      <w:b/>
      <w:bCs/>
      <w:sz w:val="32"/>
      <w:szCs w:val="32"/>
    </w:rPr>
  </w:style>
  <w:style w:type="paragraph" w:styleId="4">
    <w:name w:val="heading 4"/>
    <w:basedOn w:val="a"/>
    <w:next w:val="a"/>
    <w:link w:val="4Char"/>
    <w:autoRedefine/>
    <w:uiPriority w:val="9"/>
    <w:semiHidden/>
    <w:unhideWhenUsed/>
    <w:qFormat/>
    <w:rsid w:val="00E30CDE"/>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next w:val="20"/>
    <w:link w:val="Char"/>
    <w:autoRedefine/>
    <w:qFormat/>
    <w:rsid w:val="00E30CDE"/>
    <w:pPr>
      <w:adjustRightInd w:val="0"/>
      <w:snapToGrid w:val="0"/>
      <w:spacing w:line="360" w:lineRule="auto"/>
      <w:jc w:val="center"/>
    </w:pPr>
    <w:rPr>
      <w:rFonts w:eastAsia="黑体"/>
      <w:sz w:val="24"/>
      <w:szCs w:val="21"/>
    </w:rPr>
  </w:style>
  <w:style w:type="paragraph" w:customStyle="1" w:styleId="20">
    <w:name w:val="样式 正文文本 + 首行缩进:  2 字符"/>
    <w:basedOn w:val="a4"/>
    <w:autoRedefine/>
    <w:qFormat/>
    <w:rsid w:val="00E30CDE"/>
    <w:pPr>
      <w:spacing w:line="480" w:lineRule="exact"/>
      <w:ind w:firstLineChars="200" w:firstLine="480"/>
    </w:pPr>
    <w:rPr>
      <w:rFonts w:ascii="宋体" w:eastAsia="宋体" w:hAnsi="宋体" w:cs="宋体"/>
      <w:sz w:val="24"/>
      <w:szCs w:val="20"/>
    </w:rPr>
  </w:style>
  <w:style w:type="paragraph" w:styleId="a4">
    <w:name w:val="Body Text"/>
    <w:basedOn w:val="a"/>
    <w:next w:val="xl27"/>
    <w:link w:val="Char0"/>
    <w:autoRedefine/>
    <w:uiPriority w:val="99"/>
    <w:semiHidden/>
    <w:unhideWhenUsed/>
    <w:qFormat/>
    <w:rsid w:val="00E30CDE"/>
    <w:pPr>
      <w:spacing w:after="120"/>
    </w:pPr>
  </w:style>
  <w:style w:type="paragraph" w:customStyle="1" w:styleId="xl27">
    <w:name w:val="xl27"/>
    <w:basedOn w:val="a"/>
    <w:autoRedefine/>
    <w:qFormat/>
    <w:rsid w:val="00E30CDE"/>
    <w:pPr>
      <w:widowControl/>
      <w:pBdr>
        <w:top w:val="single" w:sz="4" w:space="0" w:color="auto"/>
        <w:bottom w:val="single" w:sz="4" w:space="0" w:color="auto"/>
        <w:right w:val="single" w:sz="4" w:space="0" w:color="auto"/>
      </w:pBdr>
      <w:spacing w:before="100" w:beforeAutospacing="1" w:after="100" w:afterAutospacing="1"/>
      <w:jc w:val="center"/>
    </w:pPr>
    <w:rPr>
      <w:rFonts w:eastAsia="Arial Unicode MS"/>
      <w:kern w:val="0"/>
      <w:sz w:val="24"/>
      <w:szCs w:val="21"/>
    </w:rPr>
  </w:style>
  <w:style w:type="paragraph" w:styleId="a5">
    <w:name w:val="caption"/>
    <w:basedOn w:val="a"/>
    <w:next w:val="a"/>
    <w:link w:val="Char1"/>
    <w:autoRedefine/>
    <w:qFormat/>
    <w:rsid w:val="00E30CDE"/>
    <w:pPr>
      <w:adjustRightInd w:val="0"/>
      <w:snapToGrid w:val="0"/>
      <w:spacing w:line="360" w:lineRule="auto"/>
      <w:jc w:val="left"/>
    </w:pPr>
    <w:rPr>
      <w:rFonts w:ascii="Times New Roman" w:eastAsia="黑体" w:hAnsi="Times New Roman"/>
      <w:sz w:val="24"/>
    </w:rPr>
  </w:style>
  <w:style w:type="paragraph" w:styleId="a6">
    <w:name w:val="Document Map"/>
    <w:basedOn w:val="a"/>
    <w:link w:val="Char2"/>
    <w:autoRedefine/>
    <w:uiPriority w:val="99"/>
    <w:semiHidden/>
    <w:unhideWhenUsed/>
    <w:qFormat/>
    <w:rsid w:val="00E30CDE"/>
    <w:rPr>
      <w:rFonts w:ascii="宋体" w:eastAsia="宋体"/>
      <w:sz w:val="18"/>
      <w:szCs w:val="18"/>
    </w:rPr>
  </w:style>
  <w:style w:type="paragraph" w:styleId="a7">
    <w:name w:val="annotation text"/>
    <w:basedOn w:val="a"/>
    <w:link w:val="Char3"/>
    <w:autoRedefine/>
    <w:unhideWhenUsed/>
    <w:qFormat/>
    <w:rsid w:val="00E30CDE"/>
    <w:pPr>
      <w:jc w:val="left"/>
    </w:pPr>
    <w:rPr>
      <w:rFonts w:ascii="Calibri" w:eastAsia="宋体" w:hAnsi="Calibri" w:cs="Times New Roman"/>
    </w:rPr>
  </w:style>
  <w:style w:type="paragraph" w:styleId="a8">
    <w:name w:val="Body Text Indent"/>
    <w:basedOn w:val="a"/>
    <w:next w:val="21"/>
    <w:link w:val="Char4"/>
    <w:autoRedefine/>
    <w:qFormat/>
    <w:rsid w:val="00E30CDE"/>
    <w:pPr>
      <w:spacing w:after="120"/>
      <w:ind w:leftChars="200" w:left="420"/>
    </w:pPr>
  </w:style>
  <w:style w:type="paragraph" w:styleId="21">
    <w:name w:val="Body Text First Indent 2"/>
    <w:basedOn w:val="a8"/>
    <w:next w:val="a"/>
    <w:link w:val="2Char0"/>
    <w:autoRedefine/>
    <w:uiPriority w:val="99"/>
    <w:unhideWhenUsed/>
    <w:qFormat/>
    <w:rsid w:val="00E30CDE"/>
    <w:pPr>
      <w:ind w:firstLineChars="200" w:firstLine="420"/>
    </w:pPr>
    <w:rPr>
      <w:rFonts w:ascii="Calibri" w:eastAsia="宋体" w:hAnsi="Calibri" w:cs="Times New Roman"/>
    </w:rPr>
  </w:style>
  <w:style w:type="paragraph" w:styleId="a9">
    <w:name w:val="Plain Text"/>
    <w:basedOn w:val="a"/>
    <w:next w:val="a"/>
    <w:link w:val="Char5"/>
    <w:autoRedefine/>
    <w:qFormat/>
    <w:rsid w:val="00E30CDE"/>
    <w:rPr>
      <w:rFonts w:ascii="宋体" w:eastAsia="宋体" w:hAnsi="Courier New" w:cs="Times New Roman"/>
      <w:szCs w:val="21"/>
    </w:rPr>
  </w:style>
  <w:style w:type="paragraph" w:styleId="aa">
    <w:name w:val="Balloon Text"/>
    <w:basedOn w:val="a"/>
    <w:link w:val="Char6"/>
    <w:autoRedefine/>
    <w:uiPriority w:val="99"/>
    <w:semiHidden/>
    <w:unhideWhenUsed/>
    <w:qFormat/>
    <w:rsid w:val="00E30CDE"/>
    <w:rPr>
      <w:sz w:val="18"/>
      <w:szCs w:val="18"/>
    </w:rPr>
  </w:style>
  <w:style w:type="paragraph" w:styleId="ab">
    <w:name w:val="footer"/>
    <w:basedOn w:val="a"/>
    <w:link w:val="Char7"/>
    <w:autoRedefine/>
    <w:uiPriority w:val="99"/>
    <w:unhideWhenUsed/>
    <w:qFormat/>
    <w:rsid w:val="00E30CDE"/>
    <w:pPr>
      <w:tabs>
        <w:tab w:val="center" w:pos="4153"/>
        <w:tab w:val="right" w:pos="8306"/>
      </w:tabs>
      <w:snapToGrid w:val="0"/>
      <w:jc w:val="left"/>
    </w:pPr>
    <w:rPr>
      <w:sz w:val="18"/>
      <w:szCs w:val="18"/>
    </w:rPr>
  </w:style>
  <w:style w:type="paragraph" w:styleId="ac">
    <w:name w:val="header"/>
    <w:basedOn w:val="a"/>
    <w:next w:val="5"/>
    <w:link w:val="Char8"/>
    <w:autoRedefine/>
    <w:uiPriority w:val="99"/>
    <w:unhideWhenUsed/>
    <w:qFormat/>
    <w:rsid w:val="00E30CDE"/>
    <w:pPr>
      <w:pBdr>
        <w:bottom w:val="single" w:sz="6" w:space="1" w:color="auto"/>
      </w:pBdr>
      <w:tabs>
        <w:tab w:val="center" w:pos="4153"/>
        <w:tab w:val="right" w:pos="8306"/>
      </w:tabs>
      <w:snapToGrid w:val="0"/>
      <w:jc w:val="center"/>
    </w:pPr>
    <w:rPr>
      <w:sz w:val="18"/>
      <w:szCs w:val="18"/>
    </w:rPr>
  </w:style>
  <w:style w:type="paragraph" w:customStyle="1" w:styleId="5">
    <w:name w:val="样式5"/>
    <w:basedOn w:val="10"/>
    <w:autoRedefine/>
    <w:qFormat/>
    <w:rsid w:val="00E30CDE"/>
    <w:pPr>
      <w:spacing w:line="380" w:lineRule="exact"/>
      <w:ind w:firstLineChars="202" w:firstLine="566"/>
    </w:pPr>
    <w:rPr>
      <w:rFonts w:eastAsia="华文行楷"/>
      <w:sz w:val="28"/>
    </w:rPr>
  </w:style>
  <w:style w:type="paragraph" w:customStyle="1" w:styleId="10">
    <w:name w:val="正文1"/>
    <w:next w:val="a"/>
    <w:autoRedefine/>
    <w:qFormat/>
    <w:rsid w:val="00E30CDE"/>
    <w:pPr>
      <w:jc w:val="both"/>
    </w:pPr>
    <w:rPr>
      <w:kern w:val="2"/>
      <w:sz w:val="21"/>
      <w:szCs w:val="21"/>
    </w:rPr>
  </w:style>
  <w:style w:type="paragraph" w:styleId="ad">
    <w:name w:val="List"/>
    <w:basedOn w:val="a"/>
    <w:next w:val="a"/>
    <w:uiPriority w:val="99"/>
    <w:unhideWhenUsed/>
    <w:qFormat/>
    <w:rsid w:val="00E30CDE"/>
    <w:pPr>
      <w:ind w:left="200" w:hangingChars="200" w:hanging="200"/>
      <w:contextualSpacing/>
    </w:pPr>
  </w:style>
  <w:style w:type="paragraph" w:styleId="22">
    <w:name w:val="Body Text 2"/>
    <w:basedOn w:val="a"/>
    <w:link w:val="2Char1"/>
    <w:autoRedefine/>
    <w:uiPriority w:val="99"/>
    <w:unhideWhenUsed/>
    <w:qFormat/>
    <w:rsid w:val="00E30CDE"/>
    <w:pPr>
      <w:spacing w:after="120" w:line="480" w:lineRule="auto"/>
    </w:pPr>
  </w:style>
  <w:style w:type="paragraph" w:styleId="ae">
    <w:name w:val="Normal (Web)"/>
    <w:basedOn w:val="a"/>
    <w:link w:val="Char9"/>
    <w:autoRedefine/>
    <w:uiPriority w:val="99"/>
    <w:unhideWhenUsed/>
    <w:qFormat/>
    <w:rsid w:val="00E30CDE"/>
    <w:pPr>
      <w:widowControl/>
      <w:spacing w:before="100" w:beforeAutospacing="1" w:after="100" w:afterAutospacing="1"/>
      <w:jc w:val="left"/>
    </w:pPr>
    <w:rPr>
      <w:rFonts w:ascii="宋体" w:eastAsia="宋体" w:hAnsi="宋体"/>
      <w:sz w:val="24"/>
    </w:rPr>
  </w:style>
  <w:style w:type="paragraph" w:styleId="af">
    <w:name w:val="annotation subject"/>
    <w:basedOn w:val="a7"/>
    <w:next w:val="a7"/>
    <w:link w:val="Chara"/>
    <w:autoRedefine/>
    <w:uiPriority w:val="99"/>
    <w:semiHidden/>
    <w:unhideWhenUsed/>
    <w:qFormat/>
    <w:rsid w:val="00E30CDE"/>
    <w:rPr>
      <w:rFonts w:asciiTheme="minorHAnsi" w:eastAsiaTheme="minorEastAsia" w:hAnsiTheme="minorHAnsi" w:cstheme="minorBidi"/>
      <w:b/>
      <w:bCs/>
    </w:rPr>
  </w:style>
  <w:style w:type="paragraph" w:styleId="af0">
    <w:name w:val="Body Text First Indent"/>
    <w:basedOn w:val="a4"/>
    <w:link w:val="Charb"/>
    <w:autoRedefine/>
    <w:uiPriority w:val="99"/>
    <w:semiHidden/>
    <w:unhideWhenUsed/>
    <w:qFormat/>
    <w:rsid w:val="00E30CDE"/>
    <w:pPr>
      <w:ind w:firstLineChars="100" w:firstLine="420"/>
    </w:pPr>
  </w:style>
  <w:style w:type="table" w:styleId="af1">
    <w:name w:val="Table Grid"/>
    <w:basedOn w:val="a1"/>
    <w:autoRedefine/>
    <w:uiPriority w:val="59"/>
    <w:qFormat/>
    <w:rsid w:val="00E30CD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2">
    <w:name w:val="Hyperlink"/>
    <w:autoRedefine/>
    <w:uiPriority w:val="99"/>
    <w:qFormat/>
    <w:rsid w:val="00E30CDE"/>
    <w:rPr>
      <w:color w:val="2B2B2B"/>
      <w:u w:val="none"/>
    </w:rPr>
  </w:style>
  <w:style w:type="character" w:styleId="af3">
    <w:name w:val="annotation reference"/>
    <w:basedOn w:val="a0"/>
    <w:autoRedefine/>
    <w:semiHidden/>
    <w:unhideWhenUsed/>
    <w:qFormat/>
    <w:rsid w:val="00E30CDE"/>
    <w:rPr>
      <w:sz w:val="21"/>
      <w:szCs w:val="21"/>
    </w:rPr>
  </w:style>
  <w:style w:type="paragraph" w:customStyle="1" w:styleId="Default">
    <w:name w:val="Default"/>
    <w:basedOn w:val="11"/>
    <w:next w:val="ad"/>
    <w:link w:val="DefaultChar"/>
    <w:autoRedefine/>
    <w:qFormat/>
    <w:rsid w:val="00E30CDE"/>
    <w:pPr>
      <w:autoSpaceDE w:val="0"/>
      <w:autoSpaceDN w:val="0"/>
    </w:pPr>
    <w:rPr>
      <w:rFonts w:hAnsiTheme="minorHAnsi"/>
      <w:color w:val="000000"/>
      <w:sz w:val="24"/>
      <w:szCs w:val="24"/>
    </w:rPr>
  </w:style>
  <w:style w:type="paragraph" w:customStyle="1" w:styleId="11">
    <w:name w:val="纯文本1"/>
    <w:basedOn w:val="a"/>
    <w:autoRedefine/>
    <w:qFormat/>
    <w:rsid w:val="00E30CDE"/>
    <w:pPr>
      <w:adjustRightInd w:val="0"/>
    </w:pPr>
    <w:rPr>
      <w:rFonts w:ascii="宋体" w:hAnsi="Courier New"/>
      <w:szCs w:val="20"/>
    </w:rPr>
  </w:style>
  <w:style w:type="paragraph" w:customStyle="1" w:styleId="Af4">
    <w:name w:val="A正文"/>
    <w:basedOn w:val="a"/>
    <w:autoRedefine/>
    <w:qFormat/>
    <w:rsid w:val="00E30CDE"/>
    <w:pPr>
      <w:widowControl/>
      <w:overflowPunct w:val="0"/>
      <w:autoSpaceDE w:val="0"/>
      <w:autoSpaceDN w:val="0"/>
      <w:jc w:val="left"/>
      <w:textAlignment w:val="baseline"/>
    </w:pPr>
  </w:style>
  <w:style w:type="paragraph" w:customStyle="1" w:styleId="af5">
    <w:name w:val="表头"/>
    <w:basedOn w:val="a"/>
    <w:link w:val="Char10"/>
    <w:autoRedefine/>
    <w:qFormat/>
    <w:rsid w:val="00E30CDE"/>
    <w:pPr>
      <w:tabs>
        <w:tab w:val="left" w:pos="1021"/>
      </w:tabs>
      <w:adjustRightInd w:val="0"/>
      <w:spacing w:line="300" w:lineRule="auto"/>
      <w:jc w:val="center"/>
    </w:pPr>
    <w:rPr>
      <w:rFonts w:eastAsia="宋体"/>
      <w:b/>
      <w:color w:val="000000"/>
      <w:kern w:val="24"/>
      <w:szCs w:val="21"/>
    </w:rPr>
  </w:style>
  <w:style w:type="paragraph" w:customStyle="1" w:styleId="af6">
    <w:name w:val="正  文"/>
    <w:basedOn w:val="a"/>
    <w:next w:val="a"/>
    <w:autoRedefine/>
    <w:qFormat/>
    <w:rsid w:val="00E30CDE"/>
    <w:pPr>
      <w:spacing w:line="360" w:lineRule="auto"/>
      <w:ind w:firstLineChars="200" w:firstLine="560"/>
    </w:pPr>
    <w:rPr>
      <w:rFonts w:ascii="仿宋_GB2312" w:eastAsia="仿宋_GB2312" w:hAnsi="仿宋_GB2312"/>
      <w:sz w:val="28"/>
      <w:szCs w:val="28"/>
    </w:rPr>
  </w:style>
  <w:style w:type="character" w:customStyle="1" w:styleId="Char9">
    <w:name w:val="普通(网站) Char"/>
    <w:link w:val="ae"/>
    <w:autoRedefine/>
    <w:qFormat/>
    <w:locked/>
    <w:rsid w:val="00E30CDE"/>
    <w:rPr>
      <w:rFonts w:ascii="宋体" w:eastAsia="宋体" w:hAnsi="宋体"/>
      <w:sz w:val="24"/>
    </w:rPr>
  </w:style>
  <w:style w:type="character" w:customStyle="1" w:styleId="Charc">
    <w:name w:val="表格 Char"/>
    <w:link w:val="af7"/>
    <w:autoRedefine/>
    <w:qFormat/>
    <w:locked/>
    <w:rsid w:val="00E30CDE"/>
    <w:rPr>
      <w:rFonts w:ascii="宋体" w:eastAsia="宋体" w:hAnsi="宋体"/>
    </w:rPr>
  </w:style>
  <w:style w:type="paragraph" w:customStyle="1" w:styleId="af7">
    <w:name w:val="表格"/>
    <w:basedOn w:val="a3"/>
    <w:next w:val="a"/>
    <w:link w:val="Charc"/>
    <w:autoRedefine/>
    <w:qFormat/>
    <w:rsid w:val="00E30CDE"/>
    <w:pPr>
      <w:spacing w:beforeLines="10" w:line="256" w:lineRule="auto"/>
    </w:pPr>
    <w:rPr>
      <w:rFonts w:ascii="宋体" w:eastAsia="宋体" w:hAnsi="宋体"/>
    </w:rPr>
  </w:style>
  <w:style w:type="character" w:customStyle="1" w:styleId="Char2">
    <w:name w:val="文档结构图 Char"/>
    <w:basedOn w:val="a0"/>
    <w:link w:val="a6"/>
    <w:autoRedefine/>
    <w:uiPriority w:val="99"/>
    <w:semiHidden/>
    <w:qFormat/>
    <w:rsid w:val="00E30CDE"/>
    <w:rPr>
      <w:rFonts w:ascii="宋体" w:eastAsia="宋体"/>
      <w:sz w:val="18"/>
      <w:szCs w:val="18"/>
    </w:rPr>
  </w:style>
  <w:style w:type="character" w:customStyle="1" w:styleId="3Char">
    <w:name w:val="标题 3 Char"/>
    <w:basedOn w:val="a0"/>
    <w:autoRedefine/>
    <w:uiPriority w:val="9"/>
    <w:semiHidden/>
    <w:qFormat/>
    <w:rsid w:val="00E30CDE"/>
    <w:rPr>
      <w:b/>
      <w:bCs/>
      <w:sz w:val="32"/>
      <w:szCs w:val="32"/>
    </w:rPr>
  </w:style>
  <w:style w:type="character" w:customStyle="1" w:styleId="3Char1">
    <w:name w:val="标题 3 Char1"/>
    <w:link w:val="3"/>
    <w:autoRedefine/>
    <w:qFormat/>
    <w:rsid w:val="00E30CDE"/>
    <w:rPr>
      <w:rFonts w:ascii="Times New Roman" w:eastAsia="宋体" w:hAnsi="Times New Roman" w:cs="Times New Roman"/>
      <w:b/>
      <w:bCs/>
      <w:sz w:val="32"/>
      <w:szCs w:val="32"/>
    </w:rPr>
  </w:style>
  <w:style w:type="character" w:customStyle="1" w:styleId="DefaultChar">
    <w:name w:val="Default Char"/>
    <w:link w:val="Default"/>
    <w:autoRedefine/>
    <w:uiPriority w:val="99"/>
    <w:qFormat/>
    <w:rsid w:val="00E30CDE"/>
    <w:rPr>
      <w:rFonts w:ascii="宋体"/>
      <w:color w:val="000000"/>
      <w:sz w:val="24"/>
      <w:szCs w:val="24"/>
    </w:rPr>
  </w:style>
  <w:style w:type="paragraph" w:customStyle="1" w:styleId="TableParagraph">
    <w:name w:val="Table Paragraph"/>
    <w:basedOn w:val="a"/>
    <w:autoRedefine/>
    <w:uiPriority w:val="1"/>
    <w:qFormat/>
    <w:rsid w:val="00E30CDE"/>
    <w:pPr>
      <w:jc w:val="left"/>
    </w:pPr>
    <w:rPr>
      <w:rFonts w:ascii="Calibri" w:eastAsia="宋体" w:hAnsi="Calibri" w:cs="Times New Roman"/>
      <w:kern w:val="0"/>
      <w:sz w:val="22"/>
      <w:lang w:eastAsia="en-US"/>
    </w:rPr>
  </w:style>
  <w:style w:type="paragraph" w:customStyle="1" w:styleId="12">
    <w:name w:val="列出段落1"/>
    <w:basedOn w:val="a"/>
    <w:autoRedefine/>
    <w:qFormat/>
    <w:rsid w:val="00E30CDE"/>
    <w:pPr>
      <w:jc w:val="left"/>
    </w:pPr>
    <w:rPr>
      <w:rFonts w:ascii="Calibri" w:eastAsia="宋体" w:hAnsi="Calibri" w:cs="Times New Roman"/>
      <w:kern w:val="0"/>
      <w:sz w:val="22"/>
      <w:lang w:eastAsia="en-US"/>
    </w:rPr>
  </w:style>
  <w:style w:type="paragraph" w:customStyle="1" w:styleId="af8">
    <w:name w:val="表头样式"/>
    <w:basedOn w:val="a"/>
    <w:link w:val="Chard"/>
    <w:autoRedefine/>
    <w:qFormat/>
    <w:rsid w:val="00E30CDE"/>
    <w:pPr>
      <w:suppressAutoHyphens/>
      <w:adjustRightInd w:val="0"/>
      <w:snapToGrid w:val="0"/>
      <w:spacing w:line="240" w:lineRule="atLeast"/>
      <w:jc w:val="center"/>
    </w:pPr>
    <w:rPr>
      <w:rFonts w:ascii="Times New Roman" w:eastAsia="宋体" w:hAnsi="Times New Roman" w:cs="Times New Roman"/>
      <w:b/>
      <w:kern w:val="0"/>
      <w:szCs w:val="21"/>
    </w:rPr>
  </w:style>
  <w:style w:type="character" w:customStyle="1" w:styleId="Chard">
    <w:name w:val="表头样式 Char"/>
    <w:link w:val="af8"/>
    <w:autoRedefine/>
    <w:qFormat/>
    <w:rsid w:val="00E30CDE"/>
    <w:rPr>
      <w:rFonts w:ascii="Times New Roman" w:eastAsia="宋体" w:hAnsi="Times New Roman" w:cs="Times New Roman"/>
      <w:b/>
      <w:kern w:val="0"/>
      <w:szCs w:val="21"/>
    </w:rPr>
  </w:style>
  <w:style w:type="character" w:customStyle="1" w:styleId="GCharChar">
    <w:name w:val="段落(G) Char Char"/>
    <w:link w:val="G"/>
    <w:autoRedefine/>
    <w:qFormat/>
    <w:rsid w:val="00E30CDE"/>
    <w:rPr>
      <w:rFonts w:ascii="Arial" w:eastAsia="宋体" w:hAnsi="Arial"/>
      <w:color w:val="000000"/>
      <w:kern w:val="24"/>
      <w:szCs w:val="24"/>
      <w:lang w:val="zh-CN"/>
    </w:rPr>
  </w:style>
  <w:style w:type="paragraph" w:customStyle="1" w:styleId="G">
    <w:name w:val="段落(G)"/>
    <w:basedOn w:val="a"/>
    <w:link w:val="GCharChar"/>
    <w:autoRedefine/>
    <w:qFormat/>
    <w:rsid w:val="00E30CDE"/>
    <w:pPr>
      <w:tabs>
        <w:tab w:val="left" w:pos="1320"/>
      </w:tabs>
      <w:spacing w:line="360" w:lineRule="auto"/>
      <w:ind w:firstLineChars="200" w:firstLine="480"/>
    </w:pPr>
    <w:rPr>
      <w:rFonts w:ascii="Arial" w:eastAsia="宋体" w:hAnsi="Arial"/>
      <w:color w:val="000000"/>
      <w:kern w:val="24"/>
      <w:szCs w:val="24"/>
      <w:lang w:val="zh-CN"/>
    </w:rPr>
  </w:style>
  <w:style w:type="character" w:customStyle="1" w:styleId="1Char">
    <w:name w:val="表头1 Char"/>
    <w:link w:val="13"/>
    <w:autoRedefine/>
    <w:qFormat/>
    <w:rsid w:val="00E30CDE"/>
    <w:rPr>
      <w:rFonts w:eastAsia="宋体"/>
      <w:b/>
      <w:color w:val="000000"/>
      <w:szCs w:val="21"/>
    </w:rPr>
  </w:style>
  <w:style w:type="paragraph" w:customStyle="1" w:styleId="13">
    <w:name w:val="表头1"/>
    <w:basedOn w:val="a"/>
    <w:link w:val="1Char"/>
    <w:autoRedefine/>
    <w:qFormat/>
    <w:rsid w:val="00E30CDE"/>
    <w:pPr>
      <w:overflowPunct w:val="0"/>
      <w:autoSpaceDE w:val="0"/>
      <w:autoSpaceDN w:val="0"/>
      <w:adjustRightInd w:val="0"/>
      <w:snapToGrid w:val="0"/>
      <w:spacing w:line="360" w:lineRule="auto"/>
      <w:jc w:val="center"/>
      <w:textAlignment w:val="baseline"/>
    </w:pPr>
    <w:rPr>
      <w:rFonts w:eastAsia="宋体"/>
      <w:b/>
      <w:color w:val="000000"/>
      <w:szCs w:val="21"/>
    </w:rPr>
  </w:style>
  <w:style w:type="character" w:customStyle="1" w:styleId="Char8">
    <w:name w:val="页眉 Char"/>
    <w:basedOn w:val="a0"/>
    <w:link w:val="ac"/>
    <w:autoRedefine/>
    <w:uiPriority w:val="99"/>
    <w:qFormat/>
    <w:rsid w:val="00E30CDE"/>
    <w:rPr>
      <w:sz w:val="18"/>
      <w:szCs w:val="18"/>
    </w:rPr>
  </w:style>
  <w:style w:type="character" w:customStyle="1" w:styleId="Char7">
    <w:name w:val="页脚 Char"/>
    <w:basedOn w:val="a0"/>
    <w:link w:val="ab"/>
    <w:autoRedefine/>
    <w:uiPriority w:val="99"/>
    <w:qFormat/>
    <w:rsid w:val="00E30CDE"/>
    <w:rPr>
      <w:sz w:val="18"/>
      <w:szCs w:val="18"/>
    </w:rPr>
  </w:style>
  <w:style w:type="character" w:customStyle="1" w:styleId="Char4">
    <w:name w:val="正文文本缩进 Char"/>
    <w:link w:val="a8"/>
    <w:autoRedefine/>
    <w:qFormat/>
    <w:rsid w:val="00E30CDE"/>
  </w:style>
  <w:style w:type="character" w:customStyle="1" w:styleId="Char11">
    <w:name w:val="正文文本缩进 Char1"/>
    <w:basedOn w:val="a0"/>
    <w:autoRedefine/>
    <w:uiPriority w:val="99"/>
    <w:semiHidden/>
    <w:qFormat/>
    <w:rsid w:val="00E30CDE"/>
  </w:style>
  <w:style w:type="character" w:customStyle="1" w:styleId="Char10">
    <w:name w:val="表头 Char1"/>
    <w:link w:val="af5"/>
    <w:autoRedefine/>
    <w:qFormat/>
    <w:rsid w:val="00E30CDE"/>
    <w:rPr>
      <w:rFonts w:eastAsia="宋体"/>
      <w:b/>
      <w:color w:val="000000"/>
      <w:kern w:val="24"/>
      <w:szCs w:val="21"/>
    </w:rPr>
  </w:style>
  <w:style w:type="character" w:customStyle="1" w:styleId="Char6">
    <w:name w:val="批注框文本 Char"/>
    <w:basedOn w:val="a0"/>
    <w:link w:val="aa"/>
    <w:autoRedefine/>
    <w:uiPriority w:val="99"/>
    <w:semiHidden/>
    <w:qFormat/>
    <w:rsid w:val="00E30CDE"/>
    <w:rPr>
      <w:sz w:val="18"/>
      <w:szCs w:val="18"/>
    </w:rPr>
  </w:style>
  <w:style w:type="character" w:customStyle="1" w:styleId="Char0">
    <w:name w:val="正文文本 Char"/>
    <w:basedOn w:val="a0"/>
    <w:link w:val="a4"/>
    <w:autoRedefine/>
    <w:uiPriority w:val="99"/>
    <w:semiHidden/>
    <w:qFormat/>
    <w:rsid w:val="00E30CDE"/>
  </w:style>
  <w:style w:type="paragraph" w:customStyle="1" w:styleId="32">
    <w:name w:val="正文_32"/>
    <w:autoRedefine/>
    <w:qFormat/>
    <w:rsid w:val="00E30CDE"/>
    <w:pPr>
      <w:widowControl w:val="0"/>
      <w:jc w:val="both"/>
    </w:pPr>
    <w:rPr>
      <w:rFonts w:ascii="Calibri" w:hAnsi="Calibri"/>
      <w:kern w:val="2"/>
      <w:sz w:val="21"/>
    </w:rPr>
  </w:style>
  <w:style w:type="paragraph" w:customStyle="1" w:styleId="Style2">
    <w:name w:val="_Style 2"/>
    <w:autoRedefine/>
    <w:qFormat/>
    <w:rsid w:val="00E30CDE"/>
    <w:pPr>
      <w:widowControl w:val="0"/>
      <w:spacing w:line="360" w:lineRule="exact"/>
      <w:jc w:val="center"/>
    </w:pPr>
    <w:rPr>
      <w:rFonts w:ascii="Calibri" w:eastAsia="新宋体" w:hAnsi="Calibri"/>
      <w:kern w:val="2"/>
      <w:sz w:val="21"/>
      <w:szCs w:val="22"/>
    </w:rPr>
  </w:style>
  <w:style w:type="character" w:customStyle="1" w:styleId="Charb">
    <w:name w:val="正文首行缩进 Char"/>
    <w:basedOn w:val="Char0"/>
    <w:link w:val="af0"/>
    <w:autoRedefine/>
    <w:uiPriority w:val="99"/>
    <w:semiHidden/>
    <w:qFormat/>
    <w:rsid w:val="00E30CDE"/>
  </w:style>
  <w:style w:type="paragraph" w:customStyle="1" w:styleId="14">
    <w:name w:val="1文章"/>
    <w:basedOn w:val="a"/>
    <w:autoRedefine/>
    <w:qFormat/>
    <w:rsid w:val="00E30CDE"/>
    <w:pPr>
      <w:snapToGrid w:val="0"/>
      <w:spacing w:line="360" w:lineRule="auto"/>
      <w:ind w:firstLine="573"/>
    </w:pPr>
    <w:rPr>
      <w:rFonts w:ascii="Times New Roman" w:eastAsia="仿宋_GB2312" w:hAnsi="Times New Roman" w:cs="Times New Roman"/>
      <w:sz w:val="28"/>
      <w:szCs w:val="20"/>
    </w:rPr>
  </w:style>
  <w:style w:type="character" w:customStyle="1" w:styleId="Char12">
    <w:name w:val="表文字 Char1"/>
    <w:link w:val="af9"/>
    <w:autoRedefine/>
    <w:qFormat/>
    <w:rsid w:val="00E30CDE"/>
    <w:rPr>
      <w:rFonts w:eastAsia="宋体"/>
      <w:sz w:val="24"/>
      <w:szCs w:val="21"/>
    </w:rPr>
  </w:style>
  <w:style w:type="paragraph" w:customStyle="1" w:styleId="af9">
    <w:name w:val="表文字"/>
    <w:basedOn w:val="a"/>
    <w:link w:val="Char12"/>
    <w:autoRedefine/>
    <w:qFormat/>
    <w:rsid w:val="00E30CDE"/>
    <w:pPr>
      <w:overflowPunct w:val="0"/>
      <w:autoSpaceDE w:val="0"/>
      <w:autoSpaceDN w:val="0"/>
      <w:adjustRightInd w:val="0"/>
      <w:spacing w:line="240" w:lineRule="atLeast"/>
      <w:textAlignment w:val="baseline"/>
    </w:pPr>
    <w:rPr>
      <w:rFonts w:eastAsia="宋体"/>
      <w:sz w:val="24"/>
      <w:szCs w:val="21"/>
    </w:rPr>
  </w:style>
  <w:style w:type="paragraph" w:styleId="afa">
    <w:name w:val="List Paragraph"/>
    <w:basedOn w:val="a"/>
    <w:autoRedefine/>
    <w:uiPriority w:val="99"/>
    <w:qFormat/>
    <w:rsid w:val="00E30CDE"/>
    <w:pPr>
      <w:ind w:firstLineChars="200" w:firstLine="420"/>
    </w:pPr>
  </w:style>
  <w:style w:type="character" w:customStyle="1" w:styleId="Chare">
    <w:name w:val="表格文字 Char"/>
    <w:link w:val="afb"/>
    <w:autoRedefine/>
    <w:qFormat/>
    <w:rsid w:val="00E30CDE"/>
    <w:rPr>
      <w:rFonts w:eastAsia="宋体"/>
    </w:rPr>
  </w:style>
  <w:style w:type="paragraph" w:customStyle="1" w:styleId="afb">
    <w:name w:val="表格文字"/>
    <w:basedOn w:val="af0"/>
    <w:link w:val="Chare"/>
    <w:autoRedefine/>
    <w:qFormat/>
    <w:rsid w:val="00E30CDE"/>
    <w:pPr>
      <w:adjustRightInd w:val="0"/>
      <w:snapToGrid w:val="0"/>
      <w:spacing w:beforeLines="50" w:after="0" w:line="360" w:lineRule="auto"/>
      <w:ind w:firstLineChars="200" w:firstLine="200"/>
      <w:jc w:val="center"/>
      <w:textAlignment w:val="center"/>
    </w:pPr>
    <w:rPr>
      <w:rFonts w:eastAsia="宋体"/>
    </w:rPr>
  </w:style>
  <w:style w:type="character" w:customStyle="1" w:styleId="Charf">
    <w:name w:val="段落 Char"/>
    <w:link w:val="afc"/>
    <w:autoRedefine/>
    <w:qFormat/>
    <w:rsid w:val="00E30CDE"/>
    <w:rPr>
      <w:rFonts w:eastAsia="宋体" w:hAnsi="宋体"/>
      <w:kern w:val="24"/>
      <w:sz w:val="24"/>
      <w:szCs w:val="24"/>
    </w:rPr>
  </w:style>
  <w:style w:type="paragraph" w:customStyle="1" w:styleId="afc">
    <w:name w:val="段落"/>
    <w:basedOn w:val="a"/>
    <w:link w:val="Charf"/>
    <w:autoRedefine/>
    <w:qFormat/>
    <w:rsid w:val="00E30CDE"/>
    <w:pPr>
      <w:tabs>
        <w:tab w:val="left" w:pos="780"/>
      </w:tabs>
      <w:adjustRightInd w:val="0"/>
      <w:snapToGrid w:val="0"/>
      <w:spacing w:line="360" w:lineRule="auto"/>
      <w:ind w:firstLineChars="200" w:firstLine="480"/>
    </w:pPr>
    <w:rPr>
      <w:rFonts w:eastAsia="宋体" w:hAnsi="宋体"/>
      <w:kern w:val="24"/>
      <w:sz w:val="24"/>
      <w:szCs w:val="24"/>
    </w:rPr>
  </w:style>
  <w:style w:type="character" w:customStyle="1" w:styleId="Char">
    <w:name w:val="正文缩进 Char"/>
    <w:link w:val="a3"/>
    <w:autoRedefine/>
    <w:qFormat/>
    <w:rsid w:val="00E30CDE"/>
    <w:rPr>
      <w:rFonts w:eastAsia="黑体"/>
      <w:sz w:val="24"/>
      <w:szCs w:val="21"/>
    </w:rPr>
  </w:style>
  <w:style w:type="character" w:customStyle="1" w:styleId="Charf0">
    <w:name w:val="表文字 Char"/>
    <w:autoRedefine/>
    <w:qFormat/>
    <w:rsid w:val="00E30CDE"/>
    <w:rPr>
      <w:rFonts w:ascii="宋体" w:eastAsia="宋体" w:hAnsi="Times New Roman" w:cs="Times New Roman"/>
      <w:color w:val="000000"/>
      <w:kern w:val="0"/>
      <w:szCs w:val="20"/>
    </w:rPr>
  </w:style>
  <w:style w:type="character" w:customStyle="1" w:styleId="2Char0">
    <w:name w:val="正文首行缩进 2 Char"/>
    <w:link w:val="21"/>
    <w:autoRedefine/>
    <w:uiPriority w:val="99"/>
    <w:qFormat/>
    <w:rsid w:val="00E30CDE"/>
    <w:rPr>
      <w:rFonts w:ascii="Calibri" w:eastAsia="宋体" w:hAnsi="Calibri" w:cs="Times New Roman"/>
    </w:rPr>
  </w:style>
  <w:style w:type="character" w:customStyle="1" w:styleId="210">
    <w:name w:val="正文文本首行缩进 2 字符1"/>
    <w:basedOn w:val="Char4"/>
    <w:autoRedefine/>
    <w:uiPriority w:val="99"/>
    <w:semiHidden/>
    <w:qFormat/>
    <w:rsid w:val="00E30CDE"/>
  </w:style>
  <w:style w:type="paragraph" w:customStyle="1" w:styleId="afd">
    <w:name w:val="表头字体宋"/>
    <w:basedOn w:val="a"/>
    <w:autoRedefine/>
    <w:qFormat/>
    <w:rsid w:val="00E30CDE"/>
    <w:pPr>
      <w:widowControl/>
      <w:spacing w:line="500" w:lineRule="exact"/>
      <w:jc w:val="center"/>
    </w:pPr>
    <w:rPr>
      <w:rFonts w:ascii="宋体" w:eastAsia="宋体" w:hAnsi="宋体" w:cs="宋体"/>
      <w:b/>
      <w:bCs/>
      <w:kern w:val="0"/>
      <w:sz w:val="24"/>
      <w:szCs w:val="20"/>
    </w:rPr>
  </w:style>
  <w:style w:type="character" w:customStyle="1" w:styleId="fontstyle01">
    <w:name w:val="fontstyle01"/>
    <w:autoRedefine/>
    <w:qFormat/>
    <w:rsid w:val="00E30CDE"/>
    <w:rPr>
      <w:rFonts w:ascii="宋体" w:eastAsia="宋体" w:hAnsi="宋体" w:hint="eastAsia"/>
      <w:color w:val="000000"/>
      <w:sz w:val="24"/>
      <w:szCs w:val="24"/>
    </w:rPr>
  </w:style>
  <w:style w:type="character" w:customStyle="1" w:styleId="Char3">
    <w:name w:val="批注文字 Char"/>
    <w:link w:val="a7"/>
    <w:autoRedefine/>
    <w:qFormat/>
    <w:rsid w:val="00E30CDE"/>
    <w:rPr>
      <w:rFonts w:ascii="Calibri" w:eastAsia="宋体" w:hAnsi="Calibri" w:cs="Times New Roman"/>
    </w:rPr>
  </w:style>
  <w:style w:type="character" w:customStyle="1" w:styleId="15">
    <w:name w:val="批注文字 字符1"/>
    <w:basedOn w:val="a0"/>
    <w:autoRedefine/>
    <w:uiPriority w:val="99"/>
    <w:semiHidden/>
    <w:qFormat/>
    <w:rsid w:val="00E30CDE"/>
  </w:style>
  <w:style w:type="character" w:customStyle="1" w:styleId="Charf1">
    <w:name w:val="表格内容 Char"/>
    <w:link w:val="afe"/>
    <w:autoRedefine/>
    <w:qFormat/>
    <w:locked/>
    <w:rsid w:val="00E30CDE"/>
    <w:rPr>
      <w:rFonts w:ascii="Times New Roman" w:hAnsi="Times New Roman"/>
    </w:rPr>
  </w:style>
  <w:style w:type="paragraph" w:customStyle="1" w:styleId="afe">
    <w:name w:val="表格内容"/>
    <w:basedOn w:val="a"/>
    <w:next w:val="a"/>
    <w:link w:val="Charf1"/>
    <w:autoRedefine/>
    <w:uiPriority w:val="99"/>
    <w:qFormat/>
    <w:rsid w:val="00E30CDE"/>
    <w:pPr>
      <w:widowControl/>
      <w:jc w:val="center"/>
    </w:pPr>
    <w:rPr>
      <w:rFonts w:ascii="Times New Roman" w:hAnsi="Times New Roman"/>
    </w:rPr>
  </w:style>
  <w:style w:type="character" w:customStyle="1" w:styleId="Char5">
    <w:name w:val="纯文本 Char"/>
    <w:link w:val="a9"/>
    <w:autoRedefine/>
    <w:qFormat/>
    <w:rsid w:val="00E30CDE"/>
    <w:rPr>
      <w:rFonts w:ascii="宋体" w:eastAsia="宋体" w:hAnsi="Courier New" w:cs="Times New Roman"/>
      <w:szCs w:val="21"/>
    </w:rPr>
  </w:style>
  <w:style w:type="character" w:customStyle="1" w:styleId="16">
    <w:name w:val="纯文本 字符1"/>
    <w:basedOn w:val="a0"/>
    <w:autoRedefine/>
    <w:uiPriority w:val="99"/>
    <w:semiHidden/>
    <w:qFormat/>
    <w:rsid w:val="00E30CDE"/>
    <w:rPr>
      <w:rFonts w:asciiTheme="minorEastAsia" w:hAnsi="Courier New" w:cs="Courier New"/>
    </w:rPr>
  </w:style>
  <w:style w:type="paragraph" w:customStyle="1" w:styleId="17">
    <w:name w:val="列表段落1"/>
    <w:basedOn w:val="a"/>
    <w:autoRedefine/>
    <w:uiPriority w:val="99"/>
    <w:qFormat/>
    <w:rsid w:val="00E30CDE"/>
    <w:pPr>
      <w:ind w:firstLineChars="200" w:firstLine="420"/>
    </w:pPr>
    <w:rPr>
      <w:rFonts w:ascii="Times New Roman" w:eastAsia="宋体" w:hAnsi="Times New Roman" w:cs="Times New Roman"/>
      <w:szCs w:val="24"/>
    </w:rPr>
  </w:style>
  <w:style w:type="paragraph" w:customStyle="1" w:styleId="aff">
    <w:name w:val="居中正文"/>
    <w:basedOn w:val="a"/>
    <w:next w:val="a"/>
    <w:autoRedefine/>
    <w:qFormat/>
    <w:rsid w:val="00E30CDE"/>
    <w:pPr>
      <w:adjustRightInd w:val="0"/>
      <w:spacing w:before="120" w:line="360" w:lineRule="auto"/>
      <w:jc w:val="center"/>
    </w:pPr>
    <w:rPr>
      <w:rFonts w:ascii="宋体" w:eastAsia="宋体" w:hAnsi="Times New Roman" w:cs="Times New Roman"/>
      <w:kern w:val="28"/>
      <w:sz w:val="24"/>
      <w:szCs w:val="20"/>
    </w:rPr>
  </w:style>
  <w:style w:type="character" w:customStyle="1" w:styleId="Char1">
    <w:name w:val="题注 Char"/>
    <w:link w:val="a5"/>
    <w:autoRedefine/>
    <w:qFormat/>
    <w:locked/>
    <w:rsid w:val="00E30CDE"/>
    <w:rPr>
      <w:rFonts w:ascii="Times New Roman" w:eastAsia="黑体" w:hAnsi="Times New Roman"/>
      <w:sz w:val="24"/>
    </w:rPr>
  </w:style>
  <w:style w:type="paragraph" w:customStyle="1" w:styleId="18">
    <w:name w:val="正文文本首行缩进1"/>
    <w:basedOn w:val="a"/>
    <w:autoRedefine/>
    <w:qFormat/>
    <w:rsid w:val="00E30CDE"/>
    <w:pPr>
      <w:adjustRightInd w:val="0"/>
      <w:snapToGrid w:val="0"/>
      <w:spacing w:line="360" w:lineRule="auto"/>
      <w:ind w:firstLineChars="200" w:firstLine="200"/>
    </w:pPr>
    <w:rPr>
      <w:rFonts w:ascii="Times New Roman" w:eastAsia="宋体" w:hAnsi="Times New Roman" w:cs="Times New Roman"/>
      <w:sz w:val="24"/>
      <w:szCs w:val="21"/>
    </w:rPr>
  </w:style>
  <w:style w:type="paragraph" w:customStyle="1" w:styleId="41">
    <w:name w:val="标题 41"/>
    <w:basedOn w:val="a"/>
    <w:autoRedefine/>
    <w:qFormat/>
    <w:rsid w:val="00E30CDE"/>
    <w:pPr>
      <w:autoSpaceDE w:val="0"/>
      <w:autoSpaceDN w:val="0"/>
      <w:adjustRightInd w:val="0"/>
      <w:spacing w:before="26"/>
      <w:ind w:left="326"/>
      <w:jc w:val="left"/>
      <w:outlineLvl w:val="3"/>
    </w:pPr>
    <w:rPr>
      <w:rFonts w:ascii="宋体" w:eastAsia="宋体" w:hAnsi="Times New Roman" w:cs="宋体"/>
      <w:b/>
      <w:bCs/>
      <w:kern w:val="0"/>
      <w:sz w:val="24"/>
      <w:szCs w:val="24"/>
    </w:rPr>
  </w:style>
  <w:style w:type="character" w:customStyle="1" w:styleId="fontstyle21">
    <w:name w:val="fontstyle21"/>
    <w:basedOn w:val="a0"/>
    <w:autoRedefine/>
    <w:qFormat/>
    <w:rsid w:val="00E30CDE"/>
    <w:rPr>
      <w:rFonts w:ascii="TimesNewRomanPSMT" w:hAnsi="TimesNewRomanPSMT" w:hint="default"/>
      <w:color w:val="000000"/>
      <w:sz w:val="22"/>
      <w:szCs w:val="22"/>
    </w:rPr>
  </w:style>
  <w:style w:type="character" w:customStyle="1" w:styleId="2Char1">
    <w:name w:val="正文文本 2 Char"/>
    <w:basedOn w:val="a0"/>
    <w:link w:val="22"/>
    <w:autoRedefine/>
    <w:uiPriority w:val="99"/>
    <w:semiHidden/>
    <w:qFormat/>
    <w:rsid w:val="00E30CDE"/>
  </w:style>
  <w:style w:type="character" w:customStyle="1" w:styleId="Charf2">
    <w:name w:val="表标题 Char"/>
    <w:link w:val="aff0"/>
    <w:autoRedefine/>
    <w:qFormat/>
    <w:rsid w:val="00E30CDE"/>
    <w:rPr>
      <w:rFonts w:eastAsia="黑体"/>
      <w:sz w:val="24"/>
    </w:rPr>
  </w:style>
  <w:style w:type="paragraph" w:customStyle="1" w:styleId="aff0">
    <w:name w:val="表标题"/>
    <w:basedOn w:val="a"/>
    <w:next w:val="a"/>
    <w:link w:val="Charf2"/>
    <w:autoRedefine/>
    <w:qFormat/>
    <w:rsid w:val="00E30CDE"/>
    <w:pPr>
      <w:spacing w:line="360" w:lineRule="auto"/>
      <w:jc w:val="center"/>
    </w:pPr>
    <w:rPr>
      <w:rFonts w:eastAsia="黑体"/>
      <w:sz w:val="24"/>
    </w:rPr>
  </w:style>
  <w:style w:type="character" w:customStyle="1" w:styleId="2Char">
    <w:name w:val="标题 2 Char"/>
    <w:basedOn w:val="a0"/>
    <w:link w:val="2"/>
    <w:autoRedefine/>
    <w:uiPriority w:val="9"/>
    <w:semiHidden/>
    <w:qFormat/>
    <w:rsid w:val="00E30CDE"/>
    <w:rPr>
      <w:rFonts w:asciiTheme="majorHAnsi" w:eastAsiaTheme="majorEastAsia" w:hAnsiTheme="majorHAnsi" w:cstheme="majorBidi"/>
      <w:b/>
      <w:bCs/>
      <w:sz w:val="32"/>
      <w:szCs w:val="32"/>
    </w:rPr>
  </w:style>
  <w:style w:type="character" w:customStyle="1" w:styleId="CharChar">
    <w:name w:val="表文字 Char Char"/>
    <w:autoRedefine/>
    <w:qFormat/>
    <w:rsid w:val="00E30CDE"/>
    <w:rPr>
      <w:rFonts w:eastAsia="宋体"/>
      <w:sz w:val="24"/>
    </w:rPr>
  </w:style>
  <w:style w:type="character" w:styleId="aff1">
    <w:name w:val="Placeholder Text"/>
    <w:basedOn w:val="a0"/>
    <w:autoRedefine/>
    <w:uiPriority w:val="99"/>
    <w:semiHidden/>
    <w:qFormat/>
    <w:rsid w:val="00E30CDE"/>
    <w:rPr>
      <w:color w:val="808080"/>
    </w:rPr>
  </w:style>
  <w:style w:type="character" w:customStyle="1" w:styleId="fontstyle11">
    <w:name w:val="fontstyle11"/>
    <w:basedOn w:val="a0"/>
    <w:autoRedefine/>
    <w:qFormat/>
    <w:rsid w:val="00E30CDE"/>
    <w:rPr>
      <w:rFonts w:ascii="TimesNewRomanPSMT" w:hAnsi="TimesNewRomanPSMT" w:hint="default"/>
      <w:color w:val="000000"/>
      <w:sz w:val="22"/>
      <w:szCs w:val="22"/>
    </w:rPr>
  </w:style>
  <w:style w:type="character" w:customStyle="1" w:styleId="Chara">
    <w:name w:val="批注主题 Char"/>
    <w:basedOn w:val="Char3"/>
    <w:link w:val="af"/>
    <w:autoRedefine/>
    <w:uiPriority w:val="99"/>
    <w:semiHidden/>
    <w:qFormat/>
    <w:rsid w:val="00E30CDE"/>
    <w:rPr>
      <w:rFonts w:ascii="Calibri" w:eastAsia="宋体" w:hAnsi="Calibri" w:cs="Times New Roman"/>
      <w:b/>
      <w:bCs/>
    </w:rPr>
  </w:style>
  <w:style w:type="paragraph" w:customStyle="1" w:styleId="aff2">
    <w:name w:val="表格内格式"/>
    <w:basedOn w:val="afe"/>
    <w:next w:val="a"/>
    <w:autoRedefine/>
    <w:qFormat/>
    <w:rsid w:val="00E30CDE"/>
    <w:pPr>
      <w:spacing w:line="360" w:lineRule="exact"/>
    </w:pPr>
    <w:rPr>
      <w:rFonts w:eastAsia="宋体" w:cs="Times New Roman"/>
      <w:kern w:val="0"/>
      <w:szCs w:val="20"/>
    </w:rPr>
  </w:style>
  <w:style w:type="paragraph" w:customStyle="1" w:styleId="aff3">
    <w:name w:val="正文内容"/>
    <w:next w:val="a"/>
    <w:autoRedefine/>
    <w:qFormat/>
    <w:rsid w:val="00E30CDE"/>
    <w:pPr>
      <w:widowControl w:val="0"/>
      <w:spacing w:beforeLines="50" w:afterLines="50" w:line="360" w:lineRule="auto"/>
      <w:ind w:firstLineChars="200" w:firstLine="480"/>
      <w:jc w:val="both"/>
    </w:pPr>
    <w:rPr>
      <w:sz w:val="24"/>
    </w:rPr>
  </w:style>
  <w:style w:type="character" w:customStyle="1" w:styleId="1Char0">
    <w:name w:val="1标题 Char"/>
    <w:link w:val="19"/>
    <w:autoRedefine/>
    <w:qFormat/>
    <w:locked/>
    <w:rsid w:val="00E30CDE"/>
    <w:rPr>
      <w:sz w:val="24"/>
    </w:rPr>
  </w:style>
  <w:style w:type="paragraph" w:customStyle="1" w:styleId="19">
    <w:name w:val="1标题"/>
    <w:basedOn w:val="a"/>
    <w:link w:val="1Char0"/>
    <w:autoRedefine/>
    <w:qFormat/>
    <w:rsid w:val="00E30CDE"/>
    <w:pPr>
      <w:spacing w:line="360" w:lineRule="auto"/>
    </w:pPr>
    <w:rPr>
      <w:sz w:val="24"/>
    </w:rPr>
  </w:style>
  <w:style w:type="paragraph" w:customStyle="1" w:styleId="aff4">
    <w:name w:val="标题二级"/>
    <w:basedOn w:val="a"/>
    <w:autoRedefine/>
    <w:qFormat/>
    <w:rsid w:val="00E30CDE"/>
    <w:pPr>
      <w:spacing w:line="360" w:lineRule="auto"/>
      <w:ind w:firstLineChars="200" w:firstLine="720"/>
      <w:jc w:val="left"/>
    </w:pPr>
    <w:rPr>
      <w:rFonts w:ascii="Times New Roman" w:eastAsia="宋体" w:hAnsi="Times New Roman" w:cs="Times New Roman"/>
      <w:b/>
      <w:sz w:val="24"/>
      <w:szCs w:val="24"/>
    </w:rPr>
  </w:style>
  <w:style w:type="paragraph" w:customStyle="1" w:styleId="1a">
    <w:name w:val="正文缩进1"/>
    <w:basedOn w:val="a"/>
    <w:autoRedefine/>
    <w:qFormat/>
    <w:rsid w:val="00E30CDE"/>
    <w:pPr>
      <w:ind w:firstLine="420"/>
    </w:pPr>
    <w:rPr>
      <w:rFonts w:ascii="Times New Roman" w:eastAsia="宋体" w:hAnsi="Times New Roman" w:cs="Times New Roman"/>
      <w:sz w:val="24"/>
      <w:szCs w:val="24"/>
    </w:rPr>
  </w:style>
  <w:style w:type="paragraph" w:customStyle="1" w:styleId="aff5">
    <w:name w:val="表字体"/>
    <w:basedOn w:val="a"/>
    <w:next w:val="a"/>
    <w:link w:val="Charf3"/>
    <w:autoRedefine/>
    <w:qFormat/>
    <w:rsid w:val="00AD13ED"/>
    <w:pPr>
      <w:jc w:val="center"/>
    </w:pPr>
    <w:rPr>
      <w:rFonts w:ascii="Times New Roman" w:eastAsia="宋体" w:hAnsi="Times New Roman" w:cs="Times New Roman"/>
      <w:szCs w:val="21"/>
    </w:rPr>
  </w:style>
  <w:style w:type="paragraph" w:customStyle="1" w:styleId="aff6">
    <w:name w:val="表图标题"/>
    <w:basedOn w:val="a"/>
    <w:autoRedefine/>
    <w:qFormat/>
    <w:rsid w:val="00E30CDE"/>
    <w:pPr>
      <w:autoSpaceDE w:val="0"/>
      <w:autoSpaceDN w:val="0"/>
      <w:adjustRightInd w:val="0"/>
      <w:snapToGrid w:val="0"/>
      <w:jc w:val="center"/>
    </w:pPr>
    <w:rPr>
      <w:rFonts w:ascii="Times New Roman" w:eastAsia="宋体" w:hAnsi="Times New Roman" w:cs="Times New Roman"/>
      <w:b/>
      <w:bCs/>
      <w:color w:val="000000"/>
      <w:szCs w:val="21"/>
    </w:rPr>
  </w:style>
  <w:style w:type="paragraph" w:customStyle="1" w:styleId="aff7">
    <w:name w:val="表格题目"/>
    <w:basedOn w:val="a"/>
    <w:autoRedefine/>
    <w:qFormat/>
    <w:rsid w:val="00E30CDE"/>
    <w:pPr>
      <w:jc w:val="center"/>
    </w:pPr>
    <w:rPr>
      <w:rFonts w:ascii="Times New Roman" w:eastAsia="宋体" w:hAnsi="Times New Roman" w:cs="Times New Roman"/>
      <w:b/>
      <w:bCs/>
      <w:szCs w:val="21"/>
    </w:rPr>
  </w:style>
  <w:style w:type="character" w:customStyle="1" w:styleId="4Char">
    <w:name w:val="标题 4 Char"/>
    <w:basedOn w:val="a0"/>
    <w:link w:val="4"/>
    <w:autoRedefine/>
    <w:uiPriority w:val="9"/>
    <w:semiHidden/>
    <w:qFormat/>
    <w:rsid w:val="00E30CDE"/>
    <w:rPr>
      <w:rFonts w:asciiTheme="majorHAnsi" w:eastAsiaTheme="majorEastAsia" w:hAnsiTheme="majorHAnsi" w:cstheme="majorBidi"/>
      <w:b/>
      <w:bCs/>
      <w:sz w:val="28"/>
      <w:szCs w:val="28"/>
    </w:rPr>
  </w:style>
  <w:style w:type="paragraph" w:customStyle="1" w:styleId="aff8">
    <w:name w:val="九晟正文"/>
    <w:basedOn w:val="a"/>
    <w:autoRedefine/>
    <w:qFormat/>
    <w:rsid w:val="00E30CDE"/>
    <w:pPr>
      <w:spacing w:line="360" w:lineRule="auto"/>
      <w:ind w:firstLineChars="200" w:firstLine="480"/>
      <w:jc w:val="left"/>
    </w:pPr>
    <w:rPr>
      <w:rFonts w:ascii="Times New Roman" w:eastAsia="宋体" w:hAnsi="Times New Roman" w:cs="Times New Roman"/>
      <w:sz w:val="24"/>
      <w:szCs w:val="24"/>
    </w:rPr>
  </w:style>
  <w:style w:type="paragraph" w:customStyle="1" w:styleId="23">
    <w:name w:val="普通(网站)2"/>
    <w:basedOn w:val="a"/>
    <w:autoRedefine/>
    <w:qFormat/>
    <w:rsid w:val="00E30CDE"/>
    <w:pPr>
      <w:widowControl/>
      <w:spacing w:before="100" w:beforeAutospacing="1" w:after="100" w:afterAutospacing="1"/>
      <w:jc w:val="left"/>
    </w:pPr>
    <w:rPr>
      <w:rFonts w:ascii="宋体" w:eastAsia="宋体" w:hAnsi="宋体" w:cs="Times New Roman"/>
      <w:sz w:val="24"/>
      <w:szCs w:val="20"/>
    </w:rPr>
  </w:style>
  <w:style w:type="paragraph" w:customStyle="1" w:styleId="aff9">
    <w:name w:val="我的正文"/>
    <w:basedOn w:val="a"/>
    <w:autoRedefine/>
    <w:qFormat/>
    <w:rsid w:val="00E30CDE"/>
    <w:pPr>
      <w:spacing w:line="520" w:lineRule="exact"/>
      <w:ind w:firstLineChars="200" w:firstLine="200"/>
    </w:pPr>
    <w:rPr>
      <w:rFonts w:ascii="Times New Roman" w:eastAsia="宋体" w:hAnsi="Times New Roman" w:cs="Times New Roman"/>
      <w:color w:val="000000"/>
      <w:sz w:val="24"/>
      <w:szCs w:val="20"/>
    </w:rPr>
  </w:style>
  <w:style w:type="paragraph" w:customStyle="1" w:styleId="ZhouBin">
    <w:name w:val="环评正文Zhou Bin"/>
    <w:basedOn w:val="a"/>
    <w:autoRedefine/>
    <w:qFormat/>
    <w:rsid w:val="00E30CDE"/>
    <w:pPr>
      <w:spacing w:line="360" w:lineRule="auto"/>
      <w:ind w:firstLineChars="200" w:firstLine="723"/>
    </w:pPr>
    <w:rPr>
      <w:rFonts w:ascii="Times New Roman" w:eastAsia="宋体" w:hAnsi="Times New Roman" w:cs="Times New Roman"/>
      <w:sz w:val="24"/>
    </w:rPr>
  </w:style>
  <w:style w:type="paragraph" w:customStyle="1" w:styleId="9">
    <w:name w:val="样式9"/>
    <w:basedOn w:val="a"/>
    <w:autoRedefine/>
    <w:qFormat/>
    <w:rsid w:val="00E30CDE"/>
    <w:pPr>
      <w:adjustRightInd w:val="0"/>
      <w:snapToGrid w:val="0"/>
      <w:spacing w:line="460" w:lineRule="exact"/>
      <w:ind w:firstLineChars="200" w:firstLine="520"/>
    </w:pPr>
    <w:rPr>
      <w:sz w:val="26"/>
      <w:szCs w:val="26"/>
    </w:rPr>
  </w:style>
  <w:style w:type="paragraph" w:customStyle="1" w:styleId="WPSOffice1">
    <w:name w:val="WPSOffice手动目录 1"/>
    <w:autoRedefine/>
    <w:qFormat/>
    <w:rsid w:val="00E30CDE"/>
  </w:style>
  <w:style w:type="paragraph" w:customStyle="1" w:styleId="affa">
    <w:name w:val="标准正文"/>
    <w:basedOn w:val="a"/>
    <w:autoRedefine/>
    <w:qFormat/>
    <w:rsid w:val="00E30CDE"/>
    <w:pPr>
      <w:spacing w:line="360" w:lineRule="auto"/>
      <w:ind w:firstLineChars="200" w:firstLine="480"/>
    </w:pPr>
    <w:rPr>
      <w:sz w:val="24"/>
    </w:rPr>
  </w:style>
  <w:style w:type="paragraph" w:customStyle="1" w:styleId="24">
    <w:name w:val="首行缩进2"/>
    <w:autoRedefine/>
    <w:qFormat/>
    <w:rsid w:val="00E30CDE"/>
    <w:pPr>
      <w:spacing w:before="120" w:line="360" w:lineRule="auto"/>
      <w:ind w:firstLineChars="200" w:firstLine="640"/>
    </w:pPr>
    <w:rPr>
      <w:sz w:val="24"/>
    </w:rPr>
  </w:style>
  <w:style w:type="paragraph" w:customStyle="1" w:styleId="0">
    <w:name w:val="0正文"/>
    <w:autoRedefine/>
    <w:qFormat/>
    <w:rsid w:val="00E30CDE"/>
    <w:pPr>
      <w:widowControl w:val="0"/>
      <w:spacing w:line="360" w:lineRule="auto"/>
      <w:ind w:firstLineChars="200" w:firstLine="720"/>
    </w:pPr>
    <w:rPr>
      <w:rFonts w:ascii="Calibri" w:eastAsia="仿宋_GB2312" w:hAnsi="Calibri"/>
      <w:sz w:val="24"/>
      <w:szCs w:val="22"/>
    </w:rPr>
  </w:style>
  <w:style w:type="paragraph" w:customStyle="1" w:styleId="-">
    <w:name w:val="正文-邓单"/>
    <w:basedOn w:val="a"/>
    <w:next w:val="a"/>
    <w:autoRedefine/>
    <w:qFormat/>
    <w:rsid w:val="00E30CDE"/>
    <w:pPr>
      <w:spacing w:line="360" w:lineRule="auto"/>
      <w:ind w:firstLineChars="200" w:firstLine="480"/>
    </w:pPr>
    <w:rPr>
      <w:rFonts w:ascii="Times New Roman" w:eastAsia="宋体" w:hAnsi="Times New Roman"/>
      <w:bCs/>
      <w:sz w:val="24"/>
    </w:rPr>
  </w:style>
  <w:style w:type="character" w:customStyle="1" w:styleId="Charf4">
    <w:name w:val="表头、图脚 Char"/>
    <w:link w:val="affb"/>
    <w:qFormat/>
    <w:rsid w:val="00E30CDE"/>
    <w:rPr>
      <w:b/>
      <w:sz w:val="21"/>
      <w:lang w:val="en-US" w:eastAsia="zh-CN" w:bidi="ar-SA"/>
    </w:rPr>
  </w:style>
  <w:style w:type="paragraph" w:customStyle="1" w:styleId="affb">
    <w:name w:val="表头、图脚"/>
    <w:next w:val="21"/>
    <w:link w:val="Charf4"/>
    <w:autoRedefine/>
    <w:qFormat/>
    <w:rsid w:val="00E30CDE"/>
    <w:pPr>
      <w:jc w:val="center"/>
    </w:pPr>
    <w:rPr>
      <w:b/>
      <w:sz w:val="21"/>
    </w:rPr>
  </w:style>
  <w:style w:type="table" w:customStyle="1" w:styleId="TableNormal">
    <w:name w:val="Table Normal"/>
    <w:autoRedefine/>
    <w:semiHidden/>
    <w:unhideWhenUsed/>
    <w:qFormat/>
    <w:rsid w:val="00E30CDE"/>
    <w:tblPr>
      <w:tblCellMar>
        <w:top w:w="0" w:type="dxa"/>
        <w:left w:w="0" w:type="dxa"/>
        <w:bottom w:w="0" w:type="dxa"/>
        <w:right w:w="0" w:type="dxa"/>
      </w:tblCellMar>
    </w:tblPr>
  </w:style>
  <w:style w:type="paragraph" w:customStyle="1" w:styleId="TableText">
    <w:name w:val="Table Text"/>
    <w:basedOn w:val="a"/>
    <w:autoRedefine/>
    <w:semiHidden/>
    <w:qFormat/>
    <w:rsid w:val="00E30CDE"/>
    <w:rPr>
      <w:rFonts w:ascii="Arial" w:eastAsia="Arial" w:hAnsi="Arial" w:cs="Arial"/>
      <w:szCs w:val="21"/>
      <w:lang w:eastAsia="en-US"/>
    </w:rPr>
  </w:style>
  <w:style w:type="paragraph" w:customStyle="1" w:styleId="affc">
    <w:name w:val="表 图 内容"/>
    <w:qFormat/>
    <w:rsid w:val="00E30CDE"/>
    <w:pPr>
      <w:jc w:val="center"/>
    </w:pPr>
    <w:rPr>
      <w:color w:val="000000"/>
      <w:kern w:val="2"/>
      <w:sz w:val="21"/>
      <w:szCs w:val="24"/>
    </w:rPr>
  </w:style>
  <w:style w:type="character" w:customStyle="1" w:styleId="Charf3">
    <w:name w:val="表字体 Char"/>
    <w:link w:val="aff5"/>
    <w:qFormat/>
    <w:rsid w:val="00AD13ED"/>
    <w:rPr>
      <w:kern w:val="2"/>
      <w:sz w:val="21"/>
      <w:szCs w:val="21"/>
    </w:rPr>
  </w:style>
  <w:style w:type="paragraph" w:customStyle="1" w:styleId="spook">
    <w:name w:val="spook报告正文"/>
    <w:basedOn w:val="a"/>
    <w:qFormat/>
    <w:rsid w:val="00642E01"/>
    <w:pPr>
      <w:adjustRightInd w:val="0"/>
      <w:snapToGrid w:val="0"/>
      <w:spacing w:line="360" w:lineRule="auto"/>
      <w:ind w:firstLine="510"/>
    </w:pPr>
    <w:rPr>
      <w:rFonts w:ascii="Times New Roman" w:eastAsia="宋体" w:hAnsi="Times New Roman" w:cs="Times New Roman"/>
      <w:sz w:val="24"/>
      <w:szCs w:val="20"/>
    </w:rPr>
  </w:style>
  <w:style w:type="paragraph" w:customStyle="1" w:styleId="affd">
    <w:name w:val="卓龙正文"/>
    <w:qFormat/>
    <w:rsid w:val="00642E01"/>
    <w:pPr>
      <w:widowControl w:val="0"/>
      <w:spacing w:line="360" w:lineRule="auto"/>
      <w:ind w:firstLineChars="200" w:firstLine="200"/>
      <w:jc w:val="both"/>
    </w:pPr>
    <w:rPr>
      <w:kern w:val="2"/>
      <w:sz w:val="24"/>
      <w:szCs w:val="24"/>
    </w:rPr>
  </w:style>
  <w:style w:type="paragraph" w:customStyle="1" w:styleId="25">
    <w:name w:val="正文2"/>
    <w:rsid w:val="00495981"/>
    <w:pPr>
      <w:jc w:val="both"/>
    </w:pPr>
    <w:rPr>
      <w:kern w:val="2"/>
      <w:sz w:val="21"/>
      <w:szCs w:val="21"/>
    </w:rPr>
  </w:style>
</w:styles>
</file>

<file path=word/webSettings.xml><?xml version="1.0" encoding="utf-8"?>
<w:webSettings xmlns:r="http://schemas.openxmlformats.org/officeDocument/2006/relationships" xmlns:w="http://schemas.openxmlformats.org/wordprocessingml/2006/main">
  <w:divs>
    <w:div w:id="582884614">
      <w:bodyDiv w:val="1"/>
      <w:marLeft w:val="0"/>
      <w:marRight w:val="0"/>
      <w:marTop w:val="0"/>
      <w:marBottom w:val="0"/>
      <w:divBdr>
        <w:top w:val="none" w:sz="0" w:space="0" w:color="auto"/>
        <w:left w:val="none" w:sz="0" w:space="0" w:color="auto"/>
        <w:bottom w:val="none" w:sz="0" w:space="0" w:color="auto"/>
        <w:right w:val="none" w:sz="0" w:space="0" w:color="auto"/>
      </w:divBdr>
    </w:div>
    <w:div w:id="825122182">
      <w:bodyDiv w:val="1"/>
      <w:marLeft w:val="0"/>
      <w:marRight w:val="0"/>
      <w:marTop w:val="0"/>
      <w:marBottom w:val="0"/>
      <w:divBdr>
        <w:top w:val="none" w:sz="0" w:space="0" w:color="auto"/>
        <w:left w:val="none" w:sz="0" w:space="0" w:color="auto"/>
        <w:bottom w:val="none" w:sz="0" w:space="0" w:color="auto"/>
        <w:right w:val="none" w:sz="0" w:space="0" w:color="auto"/>
      </w:divBdr>
    </w:div>
    <w:div w:id="1401054902">
      <w:bodyDiv w:val="1"/>
      <w:marLeft w:val="0"/>
      <w:marRight w:val="0"/>
      <w:marTop w:val="0"/>
      <w:marBottom w:val="0"/>
      <w:divBdr>
        <w:top w:val="none" w:sz="0" w:space="0" w:color="auto"/>
        <w:left w:val="none" w:sz="0" w:space="0" w:color="auto"/>
        <w:bottom w:val="none" w:sz="0" w:space="0" w:color="auto"/>
        <w:right w:val="none" w:sz="0" w:space="0" w:color="auto"/>
      </w:divBdr>
    </w:div>
    <w:div w:id="1804887911">
      <w:bodyDiv w:val="1"/>
      <w:marLeft w:val="0"/>
      <w:marRight w:val="0"/>
      <w:marTop w:val="0"/>
      <w:marBottom w:val="0"/>
      <w:divBdr>
        <w:top w:val="none" w:sz="0" w:space="0" w:color="auto"/>
        <w:left w:val="none" w:sz="0" w:space="0" w:color="auto"/>
        <w:bottom w:val="none" w:sz="0" w:space="0" w:color="auto"/>
        <w:right w:val="none" w:sz="0" w:space="0" w:color="auto"/>
      </w:divBdr>
    </w:div>
    <w:div w:id="20717302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oleObject" Target="embeddings/oleObject1.bin"/><Relationship Id="rId39" Type="http://schemas.openxmlformats.org/officeDocument/2006/relationships/oleObject" Target="embeddings/oleObject7.bin"/><Relationship Id="rId21" Type="http://schemas.openxmlformats.org/officeDocument/2006/relationships/hyperlink" Target="http://e.so.com/search/eclk?p=2279lMzFgty4ZG2SEokmn_7tABGyngDHrfu1YiJyHLTbfNu5eOnFIpHN6o6XrmHj-j8tE6ORSg8F62kbpf0f0sUCok7SynvjxpXANUUk9VQgJU1qXrhmunxGkloUyUHq1SbSoMzhfTKuztkG8yFkXm7kikLmNON91ljnJiTwNSjDZCX4gQKO10rkk4Lq0t--7nVIRJxef-qbCn6f_esIj5D1TR0iDeQUTJ6RnmoKVcoi3AlKleXJCa1CA_vYBzbRfrf8MZMvLW8zY7GhHh5F3ETHOVR7C0naQl5NlJF1mbk9PnQB_Ndw1WFxbZtuAOeVtWuyJkjcWwQN6ujb3gh1tsw41gvv2T_I0UgwPZaSqsRqJvbuWx3c1lKen_XnGJbIUuOMDPC1zy5sUB4JGrel9iFhK9-AlBMSGhYmoy_TcFVCiJGXy3rzFTlNYMxl6Jq4b-EGoRg28RAGIG67GHdBhnV3liy585f8dkn7DCsruGusPDFkl4m--YVHAQLn79CG3XcGLOx8FYremnzuj1Bm2HyulUiscnRHfhNw_sOcSfSxvY9ZOB8WFxmQt0FtEjlvKqtRPFQBDEaXfyoVj4ybIZ2y70Nzaaj-yIGsR_XXXNS9bXkicSI2owu7sTIWbuh0juX-QHCXIO0I73Up6-jv7vnLL3f_2MgLnuXJkeWOvzgjdhDyWOlbqNW7CgZ2hMmHT3FTvSRfsLybzGNasZcgjIuLTtS7bGZdpxyTtOYq4D-4hybGZ1tJMPWAh59y4bEcwTDuVzvzaCLnpInuj0eryLnGX0QdpnyjypQOSOkDZ8ORjy97PKxQoIB9oUME3Tl6Wyzw4ndpJEJlsQWirJufkDR270F8LkFzyiGJ3NuT5-gniDnmQ7te4tw9Hsx1zmgSmyhKYYGRGus&amp;ns=0&amp;v=2&amp;at=AeiEieWGsuW4g-iii-S7k-mhtumZpOWwmOWZqALljoLlrrbnm7TplIAg546w6LSn5L6b5bqU&amp;aurl=aHR0cDovL3d3dy5zaGNodWNoZW44LmNvbS9jY3Ev&amp;sig=930d&amp;bt=1&amp;st=1622099340166&amp;dd=1622099344486&amp;cl=37&amp;cr=2&amp;dw=540&amp;dh=803&amp;px=126&amp;py=570&amp;kd=2&amp;p1=112&amp;p2=3&amp;p3=3&amp;p4=33&amp;ud=1622099344616" TargetMode="External"/><Relationship Id="rId34" Type="http://schemas.openxmlformats.org/officeDocument/2006/relationships/image" Target="media/image13.wmf"/><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image" Target="media/image22.png"/><Relationship Id="rId55" Type="http://schemas.openxmlformats.org/officeDocument/2006/relationships/image" Target="media/image27.jpeg"/><Relationship Id="rId63" Type="http://schemas.openxmlformats.org/officeDocument/2006/relationships/image" Target="media/image35.jpeg"/><Relationship Id="rId68" Type="http://schemas.openxmlformats.org/officeDocument/2006/relationships/image" Target="media/image40.jpeg"/><Relationship Id="rId76" Type="http://schemas.openxmlformats.org/officeDocument/2006/relationships/image" Target="media/image48.png"/><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3.jpeg"/><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1.emf"/><Relationship Id="rId11" Type="http://schemas.openxmlformats.org/officeDocument/2006/relationships/footer" Target="footer1.xml"/><Relationship Id="rId24" Type="http://schemas.openxmlformats.org/officeDocument/2006/relationships/hyperlink" Target="https://baike.baidu.com/item/%E8%83%B6%E7%BB%93/6481488" TargetMode="External"/><Relationship Id="rId32" Type="http://schemas.openxmlformats.org/officeDocument/2006/relationships/image" Target="media/image12.wmf"/><Relationship Id="rId37" Type="http://schemas.openxmlformats.org/officeDocument/2006/relationships/oleObject" Target="embeddings/oleObject6.bin"/><Relationship Id="rId40" Type="http://schemas.openxmlformats.org/officeDocument/2006/relationships/hyperlink" Target="http://e.so.com/search/eclk?p=2279lMzFgty4ZG2SEokmn_7tABGyngDHrfu1YiJyHLTbfNu5eOnFIpHN6o6XrmHj-j8tE6ORSg8F62kbpf0f0sUCok7SynvjxpXANUUk9VQgJU1qXrhmunxGkloUyUHq1SbSoMzhfTKuztkG8yFkXm7kikLmNON91ljnJiTwNSjDZCX4gQKO10rkk4Lq0t--7nVIRJxef-qbCn6f_esIj5D1TR0iDeQUTJ6RnmoKVcoi3AlKleXJCa1CA_vYBzbRfrf8MZMvLW8zY7GhHh5F3ETHOVR7C0naQl5NlJF1mbk9PnQB_Ndw1WFxbZtuAOeVtWuyJkjcWwQN6ujb3gh1tsw41gvv2T_I0UgwPZaSqsRqJvbuWx3c1lKen_XnGJbIUuOMDPC1zy5sUB4JGrel9iFhK9-AlBMSGhYmoy_TcFVCiJGXy3rzFTlNYMxl6Jq4b-EGoRg28RAGIG67GHdBhnV3liy585f8dkn7DCsruGusPDFkl4m--YVHAQLn79CG3XcGLOx8FYremnzuj1Bm2HyulUiscnRHfhNw_sOcSfSxvY9ZOB8WFxmQt0FtEjlvKqtRPFQBDEaXfyoVj4ybIZ2y70Nzaaj-yIGsR_XXXNS9bXkicSI2owu7sTIWbuh0juX-QHCXIO0I73Up6-jv7vnLL3f_2MgLnuXJkeWOvzgjdhDyWOlbqNW7CgZ2hMmHT3FTvSRfsLybzGNasZcgjIuLTtS7bGZdpxyTtOYq4D-4hybGZ1tJMPWAh59y4bEcwTDuVzvzaCLnpInuj0eryLnGX0QdpnyjypQOSOkDZ8ORjy97PKxQoIB9oUME3Tl6Wyzw4ndpJEJlsQWirJufkDR270F8LkFzyiGJ3NuT5-gniDnmQ7te4tw9Hsx1zmgSmyhKYYGRGus&amp;ns=0&amp;v=2&amp;at=AeiEieWGsuW4g-iii-S7k-mhtumZpOWwmOWZqALljoLlrrbnm7TplIAg546w6LSn5L6b5bqU&amp;aurl=aHR0cDovL3d3dy5zaGNodWNoZW44LmNvbS9jY3Ev&amp;sig=930d&amp;bt=1&amp;st=1622099340166&amp;dd=1622099344486&amp;cl=37&amp;cr=2&amp;dw=540&amp;dh=803&amp;px=126&amp;py=570&amp;kd=2&amp;p1=112&amp;p2=3&amp;p3=3&amp;p4=33&amp;ud=1622099344616" TargetMode="External"/><Relationship Id="rId45" Type="http://schemas.openxmlformats.org/officeDocument/2006/relationships/image" Target="media/image19.png"/><Relationship Id="rId53" Type="http://schemas.openxmlformats.org/officeDocument/2006/relationships/image" Target="media/image25.png"/><Relationship Id="rId58" Type="http://schemas.openxmlformats.org/officeDocument/2006/relationships/image" Target="media/image30.png"/><Relationship Id="rId66" Type="http://schemas.openxmlformats.org/officeDocument/2006/relationships/image" Target="media/image38.jpeg"/><Relationship Id="rId74" Type="http://schemas.openxmlformats.org/officeDocument/2006/relationships/image" Target="media/image46.png"/><Relationship Id="rId79" Type="http://schemas.openxmlformats.org/officeDocument/2006/relationships/image" Target="media/image51.jpeg"/><Relationship Id="rId5" Type="http://schemas.openxmlformats.org/officeDocument/2006/relationships/settings" Target="settings.xml"/><Relationship Id="rId61" Type="http://schemas.openxmlformats.org/officeDocument/2006/relationships/image" Target="media/image33.jpeg"/><Relationship Id="rId82" Type="http://schemas.openxmlformats.org/officeDocument/2006/relationships/image" Target="media/image54.jpeg"/><Relationship Id="rId10" Type="http://schemas.openxmlformats.org/officeDocument/2006/relationships/header" Target="header1.xml"/><Relationship Id="rId19" Type="http://schemas.openxmlformats.org/officeDocument/2006/relationships/footer" Target="footer2.xml"/><Relationship Id="rId31" Type="http://schemas.openxmlformats.org/officeDocument/2006/relationships/hyperlink" Target="http://e.so.com/search/eclk?p=2279lMzFgty4ZG2SEokmn_7tABGyngDHrfu1YiJyHLTbfNu5eOnFIpHN6o6XrmHj-j8tE6ORSg8F62kbpf0f0sUCok7SynvjxpXANUUk9VQgJU1qXrhmunxGkloUyUHq1SbSoMzhfTKuztkG8yFkXm7kikLmNON91ljnJiTwNSjDZCX4gQKO10rkk4Lq0t--7nVIRJxef-qbCn6f_esIj5D1TR0iDeQUTJ6RnmoKVcoi3AlKleXJCa1CA_vYBzbRfrf8MZMvLW8zY7GhHh5F3ETHOVR7C0naQl5NlJF1mbk9PnQB_Ndw1WFxbZtuAOeVtWuyJkjcWwQN6ujb3gh1tsw41gvv2T_I0UgwPZaSqsRqJvbuWx3c1lKen_XnGJbIUuOMDPC1zy5sUB4JGrel9iFhK9-AlBMSGhYmoy_TcFVCiJGXy3rzFTlNYMxl6Jq4b-EGoRg28RAGIG67GHdBhnV3liy585f8dkn7DCsruGusPDFkl4m--YVHAQLn79CG3XcGLOx8FYremnzuj1Bm2HyulUiscnRHfhNw_sOcSfSxvY9ZOB8WFxmQt0FtEjlvKqtRPFQBDEaXfyoVj4ybIZ2y70Nzaaj-yIGsR_XXXNS9bXkicSI2owu7sTIWbuh0juX-QHCXIO0I73Up6-jv7vnLL3f_2MgLnuXJkeWOvzgjdhDyWOlbqNW7CgZ2hMmHT3FTvSRfsLybzGNasZcgjIuLTtS7bGZdpxyTtOYq4D-4hybGZ1tJMPWAh59y4bEcwTDuVzvzaCLnpInuj0eryLnGX0QdpnyjypQOSOkDZ8ORjy97PKxQoIB9oUME3Tl6Wyzw4ndpJEJlsQWirJufkDR270F8LkFzyiGJ3NuT5-gniDnmQ7te4tw9Hsx1zmgSmyhKYYGRGus&amp;ns=0&amp;v=2&amp;at=AeiEieWGsuW4g-iii-S7k-mhtumZpOWwmOWZqALljoLlrrbnm7TplIAg546w6LSn5L6b5bqU&amp;aurl=aHR0cDovL3d3dy5zaGNodWNoZW44LmNvbS9jY3Ev&amp;sig=930d&amp;bt=1&amp;st=1622099340166&amp;dd=1622099344486&amp;cl=37&amp;cr=2&amp;dw=540&amp;dh=803&amp;px=126&amp;py=570&amp;kd=2&amp;p1=112&amp;p2=3&amp;p3=3&amp;p4=33&amp;ud=1622099344616" TargetMode="External"/><Relationship Id="rId44" Type="http://schemas.openxmlformats.org/officeDocument/2006/relationships/image" Target="media/image18.png"/><Relationship Id="rId52" Type="http://schemas.openxmlformats.org/officeDocument/2006/relationships/image" Target="media/image24.png"/><Relationship Id="rId60" Type="http://schemas.openxmlformats.org/officeDocument/2006/relationships/image" Target="media/image32.jpeg"/><Relationship Id="rId65" Type="http://schemas.openxmlformats.org/officeDocument/2006/relationships/image" Target="media/image37.jpeg"/><Relationship Id="rId73" Type="http://schemas.openxmlformats.org/officeDocument/2006/relationships/image" Target="media/image45.jpeg"/><Relationship Id="rId78" Type="http://schemas.openxmlformats.org/officeDocument/2006/relationships/image" Target="media/image50.jpeg"/><Relationship Id="rId81" Type="http://schemas.openxmlformats.org/officeDocument/2006/relationships/image" Target="media/image53.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hyperlink" Target="https://baike.baidu.com/item/%E6%B5%86%E4%BD%93/56169892" TargetMode="External"/><Relationship Id="rId27" Type="http://schemas.openxmlformats.org/officeDocument/2006/relationships/image" Target="media/image10.emf"/><Relationship Id="rId30" Type="http://schemas.openxmlformats.org/officeDocument/2006/relationships/oleObject" Target="embeddings/oleObject3.bin"/><Relationship Id="rId35" Type="http://schemas.openxmlformats.org/officeDocument/2006/relationships/oleObject" Target="embeddings/oleObject5.bin"/><Relationship Id="rId43" Type="http://schemas.openxmlformats.org/officeDocument/2006/relationships/image" Target="media/image17.png"/><Relationship Id="rId48" Type="http://schemas.openxmlformats.org/officeDocument/2006/relationships/hyperlink" Target="http://e.so.com/search/eclk?p=2279lMzFgty4ZG2SEokmn_7tABGyngDHrfu1YiJyHLTbfNu5eOnFIpHN6o6XrmHj-j8tE6ORSg8F62kbpf0f0sUCok7SynvjxpXANUUk9VQgJU1qXrhmunxGkloUyUHq1SbSoMzhfTKuztkG8yFkXm7kikLmNON91ljnJiTwNSjDZCX4gQKO10rkk4Lq0t--7nVIRJxef-qbCn6f_esIj5D1TR0iDeQUTJ6RnmoKVcoi3AlKleXJCa1CA_vYBzbRfrf8MZMvLW8zY7GhHh5F3ETHOVR7C0naQl5NlJF1mbk9PnQB_Ndw1WFxbZtuAOeVtWuyJkjcWwQN6ujb3gh1tsw41gvv2T_I0UgwPZaSqsRqJvbuWx3c1lKen_XnGJbIUuOMDPC1zy5sUB4JGrel9iFhK9-AlBMSGhYmoy_TcFVCiJGXy3rzFTlNYMxl6Jq4b-EGoRg28RAGIG67GHdBhnV3liy585f8dkn7DCsruGusPDFkl4m--YVHAQLn79CG3XcGLOx8FYremnzuj1Bm2HyulUiscnRHfhNw_sOcSfSxvY9ZOB8WFxmQt0FtEjlvKqtRPFQBDEaXfyoVj4ybIZ2y70Nzaaj-yIGsR_XXXNS9bXkicSI2owu7sTIWbuh0juX-QHCXIO0I73Up6-jv7vnLL3f_2MgLnuXJkeWOvzgjdhDyWOlbqNW7CgZ2hMmHT3FTvSRfsLybzGNasZcgjIuLTtS7bGZdpxyTtOYq4D-4hybGZ1tJMPWAh59y4bEcwTDuVzvzaCLnpInuj0eryLnGX0QdpnyjypQOSOkDZ8ORjy97PKxQoIB9oUME3Tl6Wyzw4ndpJEJlsQWirJufkDR270F8LkFzyiGJ3NuT5-gniDnmQ7te4tw9Hsx1zmgSmyhKYYGRGus&amp;ns=0&amp;v=2&amp;at=AeiEieWGsuW4g-iii-S7k-mhtumZpOWwmOWZqALljoLlrrbnm7TplIAg546w6LSn5L6b5bqU&amp;aurl=aHR0cDovL3d3dy5zaGNodWNoZW44LmNvbS9jY3Ev&amp;sig=930d&amp;bt=1&amp;st=1622099340166&amp;dd=1622099344486&amp;cl=37&amp;cr=2&amp;dw=540&amp;dh=803&amp;px=126&amp;py=570&amp;kd=2&amp;p1=112&amp;p2=3&amp;p3=3&amp;p4=33&amp;ud=1622099344616" TargetMode="External"/><Relationship Id="rId56" Type="http://schemas.openxmlformats.org/officeDocument/2006/relationships/image" Target="media/image28.jpeg"/><Relationship Id="rId64" Type="http://schemas.openxmlformats.org/officeDocument/2006/relationships/image" Target="media/image36.jpeg"/><Relationship Id="rId69" Type="http://schemas.openxmlformats.org/officeDocument/2006/relationships/image" Target="media/image41.png"/><Relationship Id="rId77" Type="http://schemas.openxmlformats.org/officeDocument/2006/relationships/image" Target="media/image49.jpeg"/><Relationship Id="rId8" Type="http://schemas.openxmlformats.org/officeDocument/2006/relationships/endnotes" Target="endnotes.xml"/><Relationship Id="rId51" Type="http://schemas.openxmlformats.org/officeDocument/2006/relationships/image" Target="media/image23.png"/><Relationship Id="rId72" Type="http://schemas.openxmlformats.org/officeDocument/2006/relationships/image" Target="media/image44.jpeg"/><Relationship Id="rId80" Type="http://schemas.openxmlformats.org/officeDocument/2006/relationships/image" Target="media/image52.png"/><Relationship Id="rId3" Type="http://schemas.openxmlformats.org/officeDocument/2006/relationships/numbering" Target="numbering.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9.wmf"/><Relationship Id="rId33" Type="http://schemas.openxmlformats.org/officeDocument/2006/relationships/oleObject" Target="embeddings/oleObject4.bin"/><Relationship Id="rId38" Type="http://schemas.openxmlformats.org/officeDocument/2006/relationships/image" Target="media/image15.wmf"/><Relationship Id="rId46" Type="http://schemas.openxmlformats.org/officeDocument/2006/relationships/image" Target="media/image20.png"/><Relationship Id="rId59" Type="http://schemas.openxmlformats.org/officeDocument/2006/relationships/image" Target="media/image31.jpeg"/><Relationship Id="rId67" Type="http://schemas.openxmlformats.org/officeDocument/2006/relationships/image" Target="media/image39.jpeg"/><Relationship Id="rId20" Type="http://schemas.openxmlformats.org/officeDocument/2006/relationships/footer" Target="footer3.xml"/><Relationship Id="rId41" Type="http://schemas.openxmlformats.org/officeDocument/2006/relationships/hyperlink" Target="http://e.so.com/search/eclk?p=2279lMzFgty4ZG2SEokmn_7tABGyngDHrfu1YiJyHLTbfNu5eOnFIpHN6o6XrmHj-j8tE6ORSg8F62kbpf0f0sUCok7SynvjxpXANUUk9VQgJU1qXrhmunxGkloUyUHq1SbSoMzhfTKuztkG8yFkXm7kikLmNON91ljnJiTwNSjDZCX4gQKO10rkk4Lq0t--7nVIRJxef-qbCn6f_esIj5D1TR0iDeQUTJ6RnmoKVcoi3AlKleXJCa1CA_vYBzbRfrf8MZMvLW8zY7GhHh5F3ETHOVR7C0naQl5NlJF1mbk9PnQB_Ndw1WFxbZtuAOeVtWuyJkjcWwQN6ujb3gh1tsw41gvv2T_I0UgwPZaSqsRqJvbuWx3c1lKen_XnGJbIUuOMDPC1zy5sUB4JGrel9iFhK9-AlBMSGhYmoy_TcFVCiJGXy3rzFTlNYMxl6Jq4b-EGoRg28RAGIG67GHdBhnV3liy585f8dkn7DCsruGusPDFkl4m--YVHAQLn79CG3XcGLOx8FYremnzuj1Bm2HyulUiscnRHfhNw_sOcSfSxvY9ZOB8WFxmQt0FtEjlvKqtRPFQBDEaXfyoVj4ybIZ2y70Nzaaj-yIGsR_XXXNS9bXkicSI2owu7sTIWbuh0juX-QHCXIO0I73Up6-jv7vnLL3f_2MgLnuXJkeWOvzgjdhDyWOlbqNW7CgZ2hMmHT3FTvSRfsLybzGNasZcgjIuLTtS7bGZdpxyTtOYq4D-4hybGZ1tJMPWAh59y4bEcwTDuVzvzaCLnpInuj0eryLnGX0QdpnyjypQOSOkDZ8ORjy97PKxQoIB9oUME3Tl6Wyzw4ndpJEJlsQWirJufkDR270F8LkFzyiGJ3NuT5-gniDnmQ7te4tw9Hsx1zmgSmyhKYYGRGus&amp;ns=0&amp;v=2&amp;at=AeiEieWGsuW4g-iii-S7k-mhtumZpOWwmOWZqALljoLlrrbnm7TplIAg546w6LSn5L6b5bqU&amp;aurl=aHR0cDovL3d3dy5zaGNodWNoZW44LmNvbS9jY3Ev&amp;sig=930d&amp;bt=1&amp;st=1622099340166&amp;dd=1622099344486&amp;cl=37&amp;cr=2&amp;dw=540&amp;dh=803&amp;px=126&amp;py=570&amp;kd=2&amp;p1=112&amp;p2=3&amp;p3=3&amp;p4=33&amp;ud=1622099344616" TargetMode="External"/><Relationship Id="rId54" Type="http://schemas.openxmlformats.org/officeDocument/2006/relationships/image" Target="media/image26.jpeg"/><Relationship Id="rId62" Type="http://schemas.openxmlformats.org/officeDocument/2006/relationships/image" Target="media/image34.jpeg"/><Relationship Id="rId70" Type="http://schemas.openxmlformats.org/officeDocument/2006/relationships/image" Target="media/image42.png"/><Relationship Id="rId75" Type="http://schemas.openxmlformats.org/officeDocument/2006/relationships/image" Target="media/image47.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s://baike.baidu.com/item/%E7%A1%AC%E5%8C%96/1588938" TargetMode="External"/><Relationship Id="rId28" Type="http://schemas.openxmlformats.org/officeDocument/2006/relationships/oleObject" Target="embeddings/oleObject2.bin"/><Relationship Id="rId36" Type="http://schemas.openxmlformats.org/officeDocument/2006/relationships/image" Target="media/image14.wmf"/><Relationship Id="rId49" Type="http://schemas.openxmlformats.org/officeDocument/2006/relationships/hyperlink" Target="http://e.so.com/search/eclk?p=2279lMzFgty4ZG2SEokmn_7tABGyngDHrfu1YiJyHLTbfNu5eOnFIpHN6o6XrmHj-j8tE6ORSg8F62kbpf0f0sUCok7SynvjxpXANUUk9VQgJU1qXrhmunxGkloUyUHq1SbSoMzhfTKuztkG8yFkXm7kikLmNON91ljnJiTwNSjDZCX4gQKO10rkk4Lq0t--7nVIRJxef-qbCn6f_esIj5D1TR0iDeQUTJ6RnmoKVcoi3AlKleXJCa1CA_vYBzbRfrf8MZMvLW8zY7GhHh5F3ETHOVR7C0naQl5NlJF1mbk9PnQB_Ndw1WFxbZtuAOeVtWuyJkjcWwQN6ujb3gh1tsw41gvv2T_I0UgwPZaSqsRqJvbuWx3c1lKen_XnGJbIUuOMDPC1zy5sUB4JGrel9iFhK9-AlBMSGhYmoy_TcFVCiJGXy3rzFTlNYMxl6Jq4b-EGoRg28RAGIG67GHdBhnV3liy585f8dkn7DCsruGusPDFkl4m--YVHAQLn79CG3XcGLOx8FYremnzuj1Bm2HyulUiscnRHfhNw_sOcSfSxvY9ZOB8WFxmQt0FtEjlvKqtRPFQBDEaXfyoVj4ybIZ2y70Nzaaj-yIGsR_XXXNS9bXkicSI2owu7sTIWbuh0juX-QHCXIO0I73Up6-jv7vnLL3f_2MgLnuXJkeWOvzgjdhDyWOlbqNW7CgZ2hMmHT3FTvSRfsLybzGNasZcgjIuLTtS7bGZdpxyTtOYq4D-4hybGZ1tJMPWAh59y4bEcwTDuVzvzaCLnpInuj0eryLnGX0QdpnyjypQOSOkDZ8ORjy97PKxQoIB9oUME3Tl6Wyzw4ndpJEJlsQWirJufkDR270F8LkFzyiGJ3NuT5-gniDnmQ7te4tw9Hsx1zmgSmyhKYYGRGus&amp;ns=0&amp;v=2&amp;at=AeiEieWGsuW4g-iii-S7k-mhtumZpOWwmOWZqALljoLlrrbnm7TplIAg546w6LSn5L6b5bqU&amp;aurl=aHR0cDovL3d3dy5zaGNodWNoZW44LmNvbS9jY3Ev&amp;sig=930d&amp;bt=1&amp;st=1622099340166&amp;dd=1622099344486&amp;cl=37&amp;cr=2&amp;dw=540&amp;dh=803&amp;px=126&amp;py=570&amp;kd=2&amp;p1=112&amp;p2=3&amp;p3=3&amp;p4=33&amp;ud=1622099344616" TargetMode="External"/><Relationship Id="rId57" Type="http://schemas.openxmlformats.org/officeDocument/2006/relationships/image" Target="media/image29.jpe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3073"/>
    <customShpInfo spid="_x0000_s3074"/>
    <customShpInfo spid="_x0000_s2120"/>
    <customShpInfo spid="_x0000_s2121"/>
    <customShpInfo spid="_x0000_s2122"/>
    <customShpInfo spid="_x0000_s2123"/>
    <customShpInfo spid="_x0000_s2124"/>
    <customShpInfo spid="_x0000_s2125"/>
    <customShpInfo spid="_x0000_s2126"/>
    <customShpInfo spid="_x0000_s2127"/>
    <customShpInfo spid="_x0000_s2128"/>
    <customShpInfo spid="_x0000_s2129"/>
    <customShpInfo spid="_x0000_s2130"/>
    <customShpInfo spid="_x0000_s2131"/>
    <customShpInfo spid="_x0000_s2132"/>
    <customShpInfo spid="_x0000_s2147"/>
    <customShpInfo spid="_x0000_s2134"/>
    <customShpInfo spid="_x0000_s2135"/>
    <customShpInfo spid="_x0000_s2136"/>
    <customShpInfo spid="_x0000_s2137"/>
    <customShpInfo spid="_x0000_s2138"/>
    <customShpInfo spid="_x0000_s2139"/>
    <customShpInfo spid="_x0000_s2140"/>
    <customShpInfo spid="_x0000_s2141"/>
    <customShpInfo spid="_x0000_s2133"/>
    <customShpInfo spid="_x0000_s2142"/>
    <customShpInfo spid="_x0000_s2143"/>
    <customShpInfo spid="_x0000_s2144"/>
    <customShpInfo spid="_x0000_s2145"/>
    <customShpInfo spid="_x0000_s2146"/>
    <customShpInfo spid="_x0000_s2148"/>
    <customShpInfo spid="_x0000_s2149"/>
    <customShpInfo spid="_x0000_s2150"/>
    <customShpInfo spid="_x0000_s2152"/>
    <customShpInfo spid="_x0000_s2153"/>
    <customShpInfo spid="_x0000_s2154"/>
    <customShpInfo spid="_x0000_s2155"/>
    <customShpInfo spid="_x0000_s2156"/>
    <customShpInfo spid="_x0000_s2157"/>
    <customShpInfo spid="_x0000_s2158"/>
    <customShpInfo spid="_x0000_s2151"/>
    <customShpInfo spid="_x0000_s2159"/>
    <customShpInfo spid="_x0000_s2165"/>
    <customShpInfo spid="_x0000_s2160"/>
    <customShpInfo spid="_x0000_s2161"/>
    <customShpInfo spid="_x0000_s2162"/>
    <customShpInfo spid="_x0000_s2163"/>
    <customShpInfo spid="_x0000_s2164"/>
    <customShpInfo spid="_x0000_s2166"/>
    <customShpInfo spid="_x0000_s2167"/>
    <customShpInfo spid="_x0000_s2168"/>
    <customShpInfo spid="_x0000_s2169"/>
    <customShpInfo spid="_x0000_s2170"/>
    <customShpInfo spid="_x0000_s2171"/>
    <customShpInfo spid="_x0000_s2172"/>
    <customShpInfo spid="_x0000_s2173"/>
    <customShpInfo spid="_x0000_s2174"/>
    <customShpInfo spid="_x0000_s2177"/>
    <customShpInfo spid="_x0000_s2175"/>
    <customShpInfo spid="_x0000_s2176"/>
    <customShpInfo spid="_x0000_s2178"/>
    <customShpInfo spid="_x0000_s2179"/>
    <customShpInfo spid="_x0000_s2180"/>
    <customShpInfo spid="_x0000_s2181"/>
    <customShpInfo spid="_x0000_s2182"/>
    <customShpInfo spid="_x0000_s2183"/>
    <customShpInfo spid="_x0000_s2184"/>
    <customShpInfo spid="_x0000_s2185"/>
    <customShpInfo spid="_x0000_s2186"/>
    <customShpInfo spid="_x0000_s2187"/>
    <customShpInfo spid="_x0000_s2203"/>
    <customShpInfo spid="_x0000_s2188"/>
    <customShpInfo spid="_x0000_s2189"/>
    <customShpInfo spid="_x0000_s2202"/>
    <customShpInfo spid="_x0000_s2190"/>
    <customShpInfo spid="_x0000_s2191"/>
    <customShpInfo spid="_x0000_s2192"/>
    <customShpInfo spid="_x0000_s2193"/>
    <customShpInfo spid="_x0000_s2194"/>
    <customShpInfo spid="_x0000_s2195"/>
    <customShpInfo spid="_x0000_s2196"/>
    <customShpInfo spid="_x0000_s2197"/>
    <customShpInfo spid="_x0000_s2198"/>
    <customShpInfo spid="_x0000_s2205"/>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4A5FF60-72D3-4EF1-B720-33C7ACBF67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1710</TotalTime>
  <Pages>88</Pages>
  <Words>7405</Words>
  <Characters>42213</Characters>
  <Application>Microsoft Office Word</Application>
  <DocSecurity>0</DocSecurity>
  <Lines>351</Lines>
  <Paragraphs>99</Paragraphs>
  <ScaleCrop>false</ScaleCrop>
  <Company>Microsoft</Company>
  <LinksUpToDate>false</LinksUpToDate>
  <CharactersWithSpaces>49519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胡鹏</dc:creator>
  <cp:lastModifiedBy>Administrator</cp:lastModifiedBy>
  <cp:revision>134</cp:revision>
  <cp:lastPrinted>2021-03-24T02:45:00Z</cp:lastPrinted>
  <dcterms:created xsi:type="dcterms:W3CDTF">2021-05-25T16:26:00Z</dcterms:created>
  <dcterms:modified xsi:type="dcterms:W3CDTF">2025-04-28T01:08:00Z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39B8B418D7574F54B813EBD21FDF3540</vt:lpwstr>
  </property>
  <property fmtid="{D5CDD505-2E9C-101B-9397-08002B2CF9AE}" pid="4" name="KSOTemplateDocerSaveRecord">
    <vt:lpwstr>eyJoZGlkIjoiOWEzMDM2OTAzZDIzYzgwNTA5MzVmOGQ3NGIyNmJiYmEiLCJ1c2VySWQiOiIzMjI3Mzc3NjIifQ==</vt:lpwstr>
  </property>
</Properties>
</file>