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193.51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378.28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333.78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1.18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1.18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highlight w:val="none"/>
                <w:lang w:val="en-US" w:eastAsia="zh-CN"/>
              </w:rPr>
              <w:t>学校校舍维修改造专项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129.55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rightChars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把厉行节约工作纳入工作人员年度考核的内容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建立严格的自查自纠制度，及时制止浪费行为，对浪费现象严重的及时予以通报批评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；严格预算支出管理，降低单位运行成本。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color w:val="auto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丰韵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13874042393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  <w:szCs w:val="24"/>
                <w:lang w:val="en-US" w:eastAsia="zh-CN"/>
              </w:rPr>
              <w:t>华容县第二幼儿园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104.64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378.28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361.63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361.64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333.78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212.94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333.78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148.70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1.教育质量全面提升。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2.安全管理全面强化。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3.队伍建设全面加强。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4.教育管理全面规范。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5.发展保障全面深化。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组织开展德育活动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教学质量提升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建立完善的财务管理制度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6方面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方面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教职工满意度调查分数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学生满意度调查分数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color w:val="auto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说明：</w:t>
      </w:r>
      <w:r>
        <w:rPr>
          <w:rFonts w:hint="eastAsia" w:eastAsia="仿宋_GB2312" w:cs="Times New Roman"/>
          <w:color w:val="auto"/>
          <w:sz w:val="22"/>
          <w:lang w:eastAsia="zh-CN"/>
        </w:rPr>
        <w:t>以上数据参照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丰韵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13874042393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color w:val="auto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华容县第二幼儿园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color w:val="auto"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 xml:space="preserve">年 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月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华容县第二幼儿园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一、部门（单位）基本情况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1.宣传贯彻执行党和国家的教育方针、教育政策、教育法律和法规，贯彻执行上级教育行政部门的各项规章制度。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2.在政府和上级教育主管部门的领导下，争取资金改善办园条件，为师幼的学习和工作提供优美和谐的环境。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3.根据县级人民政府制定的教育事业发展规划，结合实际制定并组织实施本园的教育事业发展规划。按照干部和教师的职数、编制和管理权限，负责对本园的干部和教师进行管理，制定切实可行的幼儿园工作规章制度，提高保教质量为目的，对干部职工的工作开展客观、公正的评价和考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4.按照幼儿教育课程计划，开齐课程，开足课时，认真实施学前教育教学管理，全面推进素质教育，全面提高教育教学质量。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年度财政拨款基本支出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333.78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273.03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60.75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年，“三公”经费支出为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万元，比上年减少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1.18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万元，下降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100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%，增减变化的主要原因是：厉行节约，严格管控。公务用车购置及运行维护费完成0元，与上年无变化，原因是公车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无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2022年度我单位教育专项资金安排支出0万元。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我园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在县委、县政府的坚强领导和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县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教体局的正确指导下，坚持安全和质量“两条主线”，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我园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教育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各项工作持续、稳步发展。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园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坚决执行经费预算管理，确保预算不增长，支出不超预算。在厉行节约、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对铺张浪费等方面，采取了有力措施，并取得了明显成效。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校长室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成员率先垂范、高度重视下，全体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职工积极配合，三公经费得到了很好的控制。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园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98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分，评价等次确定为优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加强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预算管理、绩效管理、资金管理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等的制度建设与执行措施的改进，确保我单位绩效评价工作顺利进行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、其他需要说明的情况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eastAsia="新宋体"/>
          <w:color w:val="auto"/>
          <w:lang w:val="en-US"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无。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8310E49-03B2-4B76-BA21-449FC3174F7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C057708-C96E-4746-9E2E-A5BB9DE3E15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7FDA075-5F7D-47DD-A7FD-E6F43473D07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BC95EC3-B1A6-493D-A578-18567492C6C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51AC233-B4DD-4308-955B-9A4C9C4C5AA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F6F92535-C522-4CCE-BDB5-6E0822D1E0A2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E69C5F04-4442-49BB-B9C4-D4D7192A2FF2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B71D75E3-A652-4473-899A-9DF7103D434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02454EC2-24A0-4952-B78E-470613AEF66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78C7614D-C04E-4B83-9737-C290604A1FEC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750CC819-E529-4498-AD97-7468D9F8BC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0NmU4ODg5NWMxZmRlODk5ZDFhOTFjNjBjZmU3ODA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0ED3BD8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04F540B"/>
    <w:rsid w:val="11404466"/>
    <w:rsid w:val="11963ADD"/>
    <w:rsid w:val="11EB0F5C"/>
    <w:rsid w:val="11F20483"/>
    <w:rsid w:val="122C1478"/>
    <w:rsid w:val="12917E50"/>
    <w:rsid w:val="136F31F8"/>
    <w:rsid w:val="138750E0"/>
    <w:rsid w:val="15A620D3"/>
    <w:rsid w:val="16A3369E"/>
    <w:rsid w:val="178536BD"/>
    <w:rsid w:val="180F2092"/>
    <w:rsid w:val="181709CD"/>
    <w:rsid w:val="18AE1A47"/>
    <w:rsid w:val="19397BDE"/>
    <w:rsid w:val="19516372"/>
    <w:rsid w:val="19575CC2"/>
    <w:rsid w:val="196E452A"/>
    <w:rsid w:val="19A80228"/>
    <w:rsid w:val="1A101464"/>
    <w:rsid w:val="1A3A2D42"/>
    <w:rsid w:val="1A3A39F7"/>
    <w:rsid w:val="1AB74849"/>
    <w:rsid w:val="1AC52FF2"/>
    <w:rsid w:val="1AE6175D"/>
    <w:rsid w:val="1AEC506E"/>
    <w:rsid w:val="1AED689D"/>
    <w:rsid w:val="1B692F51"/>
    <w:rsid w:val="1B742AA7"/>
    <w:rsid w:val="1CA34935"/>
    <w:rsid w:val="1D5A640E"/>
    <w:rsid w:val="1D66640A"/>
    <w:rsid w:val="1D740886"/>
    <w:rsid w:val="1E6C2189"/>
    <w:rsid w:val="1F7640EC"/>
    <w:rsid w:val="20D76C5F"/>
    <w:rsid w:val="21057490"/>
    <w:rsid w:val="214A230E"/>
    <w:rsid w:val="215C7161"/>
    <w:rsid w:val="21B052C4"/>
    <w:rsid w:val="221B63A0"/>
    <w:rsid w:val="22FF5445"/>
    <w:rsid w:val="232F47EC"/>
    <w:rsid w:val="238D0E57"/>
    <w:rsid w:val="23F81B3A"/>
    <w:rsid w:val="24256710"/>
    <w:rsid w:val="24AD52A9"/>
    <w:rsid w:val="24E44037"/>
    <w:rsid w:val="251E7983"/>
    <w:rsid w:val="25950217"/>
    <w:rsid w:val="260D5D83"/>
    <w:rsid w:val="277B168E"/>
    <w:rsid w:val="281C1C4B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881C95"/>
    <w:rsid w:val="2C8D5567"/>
    <w:rsid w:val="2CBC0BC1"/>
    <w:rsid w:val="2D3E334C"/>
    <w:rsid w:val="2D9C2997"/>
    <w:rsid w:val="2E4F43C0"/>
    <w:rsid w:val="2EAA4B45"/>
    <w:rsid w:val="2EC7368E"/>
    <w:rsid w:val="2EFC4E63"/>
    <w:rsid w:val="2F701624"/>
    <w:rsid w:val="30293245"/>
    <w:rsid w:val="30D35E4E"/>
    <w:rsid w:val="30FB4B41"/>
    <w:rsid w:val="31326AF4"/>
    <w:rsid w:val="31621165"/>
    <w:rsid w:val="323C5548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3FCC32A7"/>
    <w:rsid w:val="40226C80"/>
    <w:rsid w:val="402C1320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955273D"/>
    <w:rsid w:val="49803223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4142201"/>
    <w:rsid w:val="543C5B7E"/>
    <w:rsid w:val="552F1ED1"/>
    <w:rsid w:val="555952B3"/>
    <w:rsid w:val="556B5A36"/>
    <w:rsid w:val="55AF40BB"/>
    <w:rsid w:val="56F72F7C"/>
    <w:rsid w:val="585119A0"/>
    <w:rsid w:val="586243BF"/>
    <w:rsid w:val="58FD3402"/>
    <w:rsid w:val="5A2E41BB"/>
    <w:rsid w:val="5AAF7799"/>
    <w:rsid w:val="5B5C1753"/>
    <w:rsid w:val="5CDF3DD1"/>
    <w:rsid w:val="5CFE60C6"/>
    <w:rsid w:val="5E134100"/>
    <w:rsid w:val="5EC37ED9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454272"/>
    <w:rsid w:val="64D66362"/>
    <w:rsid w:val="654F0D86"/>
    <w:rsid w:val="65860217"/>
    <w:rsid w:val="667E0AA1"/>
    <w:rsid w:val="66C11F13"/>
    <w:rsid w:val="6760172C"/>
    <w:rsid w:val="687A05C9"/>
    <w:rsid w:val="68FB17C3"/>
    <w:rsid w:val="695F12F9"/>
    <w:rsid w:val="69636C3A"/>
    <w:rsid w:val="69CF7B2C"/>
    <w:rsid w:val="6A0B0004"/>
    <w:rsid w:val="6BA1010E"/>
    <w:rsid w:val="6BFA10DE"/>
    <w:rsid w:val="6CE47E41"/>
    <w:rsid w:val="6CED5810"/>
    <w:rsid w:val="6CF92413"/>
    <w:rsid w:val="6DFE5E04"/>
    <w:rsid w:val="6E87203D"/>
    <w:rsid w:val="6E9A2E63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4DA5B9C"/>
    <w:rsid w:val="75FD1676"/>
    <w:rsid w:val="771918FC"/>
    <w:rsid w:val="77712DF4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8</Pages>
  <Words>2246</Words>
  <Characters>2474</Characters>
  <Lines>0</Lines>
  <Paragraphs>0</Paragraphs>
  <TotalTime>19</TotalTime>
  <ScaleCrop>false</ScaleCrop>
  <LinksUpToDate>false</LinksUpToDate>
  <CharactersWithSpaces>2575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肖秋云</cp:lastModifiedBy>
  <cp:lastPrinted>2023-06-29T01:04:00Z</cp:lastPrinted>
  <dcterms:modified xsi:type="dcterms:W3CDTF">2023-07-12T08:44:22Z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