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3" w:rsidRPr="00212387" w:rsidRDefault="00646DC8" w:rsidP="00212387">
      <w:pPr>
        <w:pStyle w:val="a5"/>
        <w:spacing w:beforeAutospacing="0" w:afterAutospacing="0" w:line="600" w:lineRule="exact"/>
        <w:jc w:val="center"/>
        <w:rPr>
          <w:rFonts w:ascii="方正小标宋简体" w:eastAsia="方正小标宋简体" w:hAnsiTheme="majorEastAsia" w:cstheme="majorEastAsia" w:hint="eastAsia"/>
          <w:bCs/>
          <w:color w:val="000000" w:themeColor="text1"/>
          <w:sz w:val="44"/>
          <w:szCs w:val="44"/>
        </w:rPr>
      </w:pPr>
      <w:r w:rsidRPr="00212387">
        <w:rPr>
          <w:rFonts w:ascii="方正小标宋简体" w:eastAsia="方正小标宋简体" w:hAnsiTheme="majorEastAsia" w:cstheme="majorEastAsia" w:hint="eastAsia"/>
          <w:bCs/>
          <w:color w:val="000000" w:themeColor="text1"/>
          <w:sz w:val="44"/>
          <w:szCs w:val="44"/>
          <w:shd w:val="clear" w:color="auto" w:fill="FFFFFF"/>
        </w:rPr>
        <w:t>华容县人民政府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jc w:val="center"/>
        <w:rPr>
          <w:rFonts w:ascii="方正小标宋简体" w:eastAsia="方正小标宋简体" w:hAnsiTheme="majorEastAsia" w:cstheme="majorEastAsia" w:hint="eastAsia"/>
          <w:bCs/>
          <w:color w:val="000000" w:themeColor="text1"/>
          <w:sz w:val="44"/>
          <w:szCs w:val="44"/>
        </w:rPr>
      </w:pPr>
      <w:bookmarkStart w:id="0" w:name="_Hlk121347524"/>
      <w:r w:rsidRPr="00212387">
        <w:rPr>
          <w:rFonts w:ascii="方正小标宋简体" w:eastAsia="方正小标宋简体" w:hAnsiTheme="majorEastAsia" w:cstheme="majorEastAsia" w:hint="eastAsia"/>
          <w:bCs/>
          <w:color w:val="000000" w:themeColor="text1"/>
          <w:sz w:val="44"/>
          <w:szCs w:val="44"/>
          <w:shd w:val="clear" w:color="auto" w:fill="FFFFFF"/>
        </w:rPr>
        <w:t>关于划定我县河湖管理范围的通告</w:t>
      </w:r>
    </w:p>
    <w:bookmarkEnd w:id="0"/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</w:pPr>
      <w:r w:rsidRPr="00212387">
        <w:rPr>
          <w:rFonts w:ascii="微软雅黑" w:eastAsia="仿宋_GB2312" w:hAnsi="微软雅黑" w:cs="微软雅黑" w:hint="eastAsia"/>
          <w:color w:val="000000" w:themeColor="text1"/>
          <w:sz w:val="32"/>
          <w:szCs w:val="32"/>
          <w:shd w:val="clear" w:color="auto" w:fill="FFFFFF"/>
        </w:rPr>
        <w:t> 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为了加强我县河道及湖泊管理，促进公民自觉保护河道堤防安全和防洪工程设施，维护公共利益与公众安全，根据《中华人民共和国防洪法》、《中华人民共和国河道管理条例》等有关水法律法规，我县组织相关部门单位经过充分调查论证，对县域内华容河、藕池河、华洪运河、隆庆河、大荆河、胡子口河等六条河流及东湖、罗帐湖、中下西湖、东湾湖、牛氏湖、赤眼湖、蔡田湖、塌西湖、大荆湖、沉塌湖、板桥湖等十一个湖泊管理范围进行科学合理划定，现就有关事项通告如下：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一、县水行政主管部门按照河道管理事权划分，依法加强对管理范围内河湖的监督管理。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二、河道湖泊管理范围划界标准：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（一）河流管理范围划界标准：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1.重点堤垸按堤防背水坡脚向外水平延伸50米划定。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2.蓄洪堤垸按堤防背水坡脚向外水平延伸30米划定。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3.经过城镇的堤段按堤防背水坡脚向外水平延伸10米划定。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（二）湖泊管理范围划界标准：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1.有堤防的按照堤防背水坡脚向外水平延伸10米划定。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lastRenderedPageBreak/>
        <w:t>2.无堤防的按照历史最高洪水位划定。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河湖管理范围原则上按上述标准划定，险工险段、压浸平台等特殊堤段按实际情况划定。具体范围详见界桩布置表。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河湖管理范围线不作为界定土地所有权的依据。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三、在河湖管理范围内，禁止从事以下活动：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(一)修建围堤、阻水渠道、阻水道路；种植高杆农作物、芦苇、杞柳、荻柴和树木（堤防防护林除外）；设置拦河渔具；弃置矿渣、石渣、煤灰、泥土、垃圾等。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(二)在堤防和护堤地建房、放牧、开渠、打井、挖窖、葬坟、晒粮、存放物料、开采地下资源、进行考古发掘以及开展集市贸易活动。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(三)堆放、倾倒、掩埋、排放污染水体的物体；在河道内清洗装储过油类或者有毒污染物的车辆、容器。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(四)在有山体滑坡、崩岸、泥石流等自然灾害的山区河道河段从事开山采石、采矿、开荒等危及山体稳定的活动。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四、在河道管理范围内的下列生产、建设活动，必须经水行政主管部门审批或审查同意：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(一)建设跨河、穿河、穿堤、临河的桥梁、码头、道路、渡口、管道、缆线、取水、排水等工程设施。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(二)在河道管理范围内进行采砂、取土、淘金、弃置砂石或者淤泥、爆破、钻探、挖筑鱼塘，在河道滩地存放物料、修</w:t>
      </w: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lastRenderedPageBreak/>
        <w:t>建厂房或者其他建筑设施，开采地下资源及进行考古发掘。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五、违反以上规定的，依照《中华人民共和国防洪法》、《中华人民共和国河道管理条例》等法律、法规追究法律责任。</w:t>
      </w:r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六、本通告自发布之日起施行。《华容县人民政府关于划定我县河湖管理范围的通告》（华政告〔2019〕5号）同时废止。</w:t>
      </w:r>
    </w:p>
    <w:p w:rsidR="006351B3" w:rsidRPr="00212387" w:rsidRDefault="006351B3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</w:p>
    <w:p w:rsidR="006351B3" w:rsidRPr="00212387" w:rsidRDefault="006351B3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bookmarkStart w:id="1" w:name="_GoBack"/>
      <w:bookmarkEnd w:id="1"/>
    </w:p>
    <w:p w:rsidR="006351B3" w:rsidRPr="00212387" w:rsidRDefault="00646DC8" w:rsidP="00212387">
      <w:pPr>
        <w:pStyle w:val="a5"/>
        <w:spacing w:beforeAutospacing="0" w:afterAutospacing="0" w:line="600" w:lineRule="exact"/>
        <w:ind w:firstLine="420"/>
        <w:jc w:val="both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212387">
        <w:rPr>
          <w:rFonts w:asciiTheme="minorEastAsia" w:eastAsia="仿宋_GB2312" w:hAnsiTheme="minorEastAsia" w:cstheme="minorEastAsia" w:hint="eastAsia"/>
          <w:color w:val="000000" w:themeColor="text1"/>
          <w:sz w:val="32"/>
          <w:szCs w:val="32"/>
        </w:rPr>
        <w:t> </w:t>
      </w:r>
      <w:r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                           华容县人民政府</w:t>
      </w:r>
    </w:p>
    <w:p w:rsidR="006351B3" w:rsidRPr="00212387" w:rsidRDefault="00212387" w:rsidP="00212387">
      <w:pPr>
        <w:pStyle w:val="a5"/>
        <w:spacing w:beforeAutospacing="0" w:afterAutospacing="0" w:line="600" w:lineRule="exact"/>
        <w:ind w:firstLine="420"/>
        <w:jc w:val="center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                      </w:t>
      </w:r>
      <w:r w:rsidR="00646DC8" w:rsidRPr="00212387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2022年12月  日</w:t>
      </w:r>
    </w:p>
    <w:sectPr w:rsidR="006351B3" w:rsidRPr="00212387" w:rsidSect="00212387">
      <w:footerReference w:type="default" r:id="rId7"/>
      <w:pgSz w:w="11906" w:h="16838" w:code="9"/>
      <w:pgMar w:top="2007" w:right="1701" w:bottom="1701" w:left="170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87" w:rsidRDefault="00537587" w:rsidP="001B7E19">
      <w:r>
        <w:separator/>
      </w:r>
    </w:p>
  </w:endnote>
  <w:endnote w:type="continuationSeparator" w:id="1">
    <w:p w:rsidR="00537587" w:rsidRDefault="00537587" w:rsidP="001B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04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12387" w:rsidRPr="00212387" w:rsidRDefault="00212387" w:rsidP="00212387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212387">
          <w:rPr>
            <w:rFonts w:asciiTheme="minorEastAsia" w:hAnsiTheme="minorEastAsia"/>
            <w:sz w:val="28"/>
            <w:szCs w:val="28"/>
          </w:rPr>
          <w:fldChar w:fldCharType="begin"/>
        </w:r>
        <w:r w:rsidRPr="0021238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12387">
          <w:rPr>
            <w:rFonts w:asciiTheme="minorEastAsia" w:hAnsiTheme="minorEastAsia"/>
            <w:sz w:val="28"/>
            <w:szCs w:val="28"/>
          </w:rPr>
          <w:fldChar w:fldCharType="separate"/>
        </w:r>
        <w:r w:rsidRPr="0021238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1238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87" w:rsidRDefault="00537587" w:rsidP="001B7E19">
      <w:r>
        <w:separator/>
      </w:r>
    </w:p>
  </w:footnote>
  <w:footnote w:type="continuationSeparator" w:id="1">
    <w:p w:rsidR="00537587" w:rsidRDefault="00537587" w:rsidP="001B7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ExNGZhNTU3ZThjNTczN2YzOWFjMWMzY2VhMjMyMmMifQ=="/>
  </w:docVars>
  <w:rsids>
    <w:rsidRoot w:val="362258F8"/>
    <w:rsid w:val="000267E1"/>
    <w:rsid w:val="00055013"/>
    <w:rsid w:val="001B7E19"/>
    <w:rsid w:val="00212387"/>
    <w:rsid w:val="00235010"/>
    <w:rsid w:val="002E65C1"/>
    <w:rsid w:val="00537587"/>
    <w:rsid w:val="006351B3"/>
    <w:rsid w:val="00646DC8"/>
    <w:rsid w:val="00770005"/>
    <w:rsid w:val="00862F91"/>
    <w:rsid w:val="03261F7E"/>
    <w:rsid w:val="362258F8"/>
    <w:rsid w:val="6101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351B3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351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rsid w:val="006351B3"/>
    <w:rPr>
      <w:color w:val="800080"/>
      <w:u w:val="none"/>
    </w:rPr>
  </w:style>
  <w:style w:type="character" w:styleId="a7">
    <w:name w:val="Emphasis"/>
    <w:basedOn w:val="a0"/>
    <w:qFormat/>
    <w:rsid w:val="006351B3"/>
  </w:style>
  <w:style w:type="character" w:styleId="a8">
    <w:name w:val="Hyperlink"/>
    <w:basedOn w:val="a0"/>
    <w:rsid w:val="006351B3"/>
    <w:rPr>
      <w:color w:val="0000FF"/>
      <w:u w:val="none"/>
    </w:rPr>
  </w:style>
  <w:style w:type="character" w:customStyle="1" w:styleId="Char0">
    <w:name w:val="页眉 Char"/>
    <w:basedOn w:val="a0"/>
    <w:link w:val="a4"/>
    <w:rsid w:val="006351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51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18">
    <w:name w:val="hover18"/>
    <w:basedOn w:val="a0"/>
    <w:rsid w:val="006351B3"/>
    <w:rPr>
      <w:color w:val="40B6D9"/>
    </w:rPr>
  </w:style>
  <w:style w:type="character" w:customStyle="1" w:styleId="hover19">
    <w:name w:val="hover19"/>
    <w:basedOn w:val="a0"/>
    <w:rsid w:val="006351B3"/>
    <w:rPr>
      <w:shd w:val="clear" w:color="auto" w:fill="19A9E5"/>
    </w:rPr>
  </w:style>
  <w:style w:type="character" w:customStyle="1" w:styleId="hover20">
    <w:name w:val="hover20"/>
    <w:basedOn w:val="a0"/>
    <w:rsid w:val="006351B3"/>
    <w:rPr>
      <w:color w:val="000000"/>
      <w:shd w:val="clear" w:color="auto" w:fill="FFFFFF"/>
    </w:rPr>
  </w:style>
  <w:style w:type="character" w:customStyle="1" w:styleId="s5">
    <w:name w:val="s5"/>
    <w:basedOn w:val="a0"/>
    <w:rsid w:val="006351B3"/>
    <w:rPr>
      <w:shd w:val="clear" w:color="auto" w:fill="838383"/>
    </w:rPr>
  </w:style>
  <w:style w:type="character" w:customStyle="1" w:styleId="wx-space">
    <w:name w:val="wx-space"/>
    <w:basedOn w:val="a0"/>
    <w:rsid w:val="006351B3"/>
  </w:style>
  <w:style w:type="character" w:customStyle="1" w:styleId="ylld-arrow">
    <w:name w:val="ylld-arrow"/>
    <w:basedOn w:val="a0"/>
    <w:rsid w:val="006351B3"/>
    <w:rPr>
      <w:b/>
      <w:color w:val="FFFFFF"/>
    </w:rPr>
  </w:style>
  <w:style w:type="character" w:customStyle="1" w:styleId="active3">
    <w:name w:val="active3"/>
    <w:basedOn w:val="a0"/>
    <w:rsid w:val="006351B3"/>
    <w:rPr>
      <w:color w:val="FFFFFF"/>
      <w:shd w:val="clear" w:color="auto" w:fill="2EC5F2"/>
    </w:rPr>
  </w:style>
  <w:style w:type="character" w:customStyle="1" w:styleId="active4">
    <w:name w:val="active4"/>
    <w:basedOn w:val="a0"/>
    <w:rsid w:val="006351B3"/>
    <w:rPr>
      <w:b/>
      <w:color w:val="FFFFFF"/>
      <w:shd w:val="clear" w:color="auto" w:fill="40B6DA"/>
    </w:rPr>
  </w:style>
  <w:style w:type="character" w:customStyle="1" w:styleId="active5">
    <w:name w:val="active5"/>
    <w:basedOn w:val="a0"/>
    <w:rsid w:val="006351B3"/>
    <w:rPr>
      <w:b/>
      <w:color w:val="FFFFFF"/>
      <w:shd w:val="clear" w:color="auto" w:fill="40B6DA"/>
    </w:rPr>
  </w:style>
  <w:style w:type="character" w:customStyle="1" w:styleId="active6">
    <w:name w:val="active6"/>
    <w:basedOn w:val="a0"/>
    <w:rsid w:val="006351B3"/>
    <w:rPr>
      <w:shd w:val="clear" w:color="auto" w:fill="FFFFFF"/>
    </w:rPr>
  </w:style>
  <w:style w:type="character" w:customStyle="1" w:styleId="active7">
    <w:name w:val="active7"/>
    <w:basedOn w:val="a0"/>
    <w:rsid w:val="006351B3"/>
    <w:rPr>
      <w:b/>
      <w:color w:val="FFFFFF"/>
      <w:shd w:val="clear" w:color="auto" w:fill="40B6D9"/>
    </w:rPr>
  </w:style>
  <w:style w:type="character" w:customStyle="1" w:styleId="active8">
    <w:name w:val="active8"/>
    <w:basedOn w:val="a0"/>
    <w:rsid w:val="006351B3"/>
    <w:rPr>
      <w:color w:val="FFFFFF"/>
      <w:shd w:val="clear" w:color="auto" w:fill="40B6D9"/>
    </w:rPr>
  </w:style>
  <w:style w:type="character" w:customStyle="1" w:styleId="active9">
    <w:name w:val="active9"/>
    <w:basedOn w:val="a0"/>
    <w:rsid w:val="006351B3"/>
    <w:rPr>
      <w:color w:val="FFFFFF"/>
      <w:shd w:val="clear" w:color="auto" w:fill="40B6D9"/>
    </w:rPr>
  </w:style>
  <w:style w:type="character" w:customStyle="1" w:styleId="active10">
    <w:name w:val="active10"/>
    <w:basedOn w:val="a0"/>
    <w:rsid w:val="006351B3"/>
    <w:rPr>
      <w:color w:val="FFFFFF"/>
      <w:shd w:val="clear" w:color="auto" w:fill="FFB400"/>
    </w:rPr>
  </w:style>
  <w:style w:type="character" w:customStyle="1" w:styleId="active11">
    <w:name w:val="active11"/>
    <w:basedOn w:val="a0"/>
    <w:rsid w:val="006351B3"/>
    <w:rPr>
      <w:b/>
      <w:color w:val="FFFFFF"/>
      <w:shd w:val="clear" w:color="auto" w:fill="40B6D9"/>
    </w:rPr>
  </w:style>
  <w:style w:type="character" w:customStyle="1" w:styleId="last">
    <w:name w:val="last"/>
    <w:basedOn w:val="a0"/>
    <w:rsid w:val="006351B3"/>
    <w:rPr>
      <w:shd w:val="clear" w:color="auto" w:fill="EAEAEA"/>
    </w:rPr>
  </w:style>
  <w:style w:type="character" w:customStyle="1" w:styleId="s12">
    <w:name w:val="s12"/>
    <w:basedOn w:val="a0"/>
    <w:rsid w:val="006351B3"/>
    <w:rPr>
      <w:shd w:val="clear" w:color="auto" w:fill="EE8204"/>
    </w:rPr>
  </w:style>
  <w:style w:type="character" w:customStyle="1" w:styleId="s22">
    <w:name w:val="s22"/>
    <w:basedOn w:val="a0"/>
    <w:rsid w:val="006351B3"/>
    <w:rPr>
      <w:shd w:val="clear" w:color="auto" w:fill="FFB300"/>
    </w:rPr>
  </w:style>
  <w:style w:type="character" w:customStyle="1" w:styleId="s32">
    <w:name w:val="s32"/>
    <w:basedOn w:val="a0"/>
    <w:rsid w:val="006351B3"/>
    <w:rPr>
      <w:shd w:val="clear" w:color="auto" w:fill="FDE200"/>
    </w:rPr>
  </w:style>
  <w:style w:type="character" w:customStyle="1" w:styleId="s42">
    <w:name w:val="s42"/>
    <w:basedOn w:val="a0"/>
    <w:rsid w:val="006351B3"/>
    <w:rPr>
      <w:shd w:val="clear" w:color="auto" w:fill="808080"/>
    </w:rPr>
  </w:style>
  <w:style w:type="character" w:customStyle="1" w:styleId="bsharetext">
    <w:name w:val="bsharetext"/>
    <w:basedOn w:val="a0"/>
    <w:rsid w:val="006351B3"/>
  </w:style>
  <w:style w:type="character" w:customStyle="1" w:styleId="wx-space1">
    <w:name w:val="wx-space1"/>
    <w:basedOn w:val="a0"/>
    <w:rsid w:val="006351B3"/>
  </w:style>
  <w:style w:type="character" w:customStyle="1" w:styleId="s3">
    <w:name w:val="s3"/>
    <w:basedOn w:val="a0"/>
    <w:rsid w:val="006351B3"/>
    <w:rPr>
      <w:shd w:val="clear" w:color="auto" w:fill="FDE200"/>
    </w:rPr>
  </w:style>
  <w:style w:type="character" w:customStyle="1" w:styleId="active">
    <w:name w:val="active"/>
    <w:basedOn w:val="a0"/>
    <w:rsid w:val="006351B3"/>
    <w:rPr>
      <w:b/>
      <w:color w:val="FFFFFF"/>
      <w:shd w:val="clear" w:color="auto" w:fill="40B6DA"/>
    </w:rPr>
  </w:style>
  <w:style w:type="character" w:customStyle="1" w:styleId="active1">
    <w:name w:val="active1"/>
    <w:basedOn w:val="a0"/>
    <w:rsid w:val="006351B3"/>
    <w:rPr>
      <w:shd w:val="clear" w:color="auto" w:fill="FFFFFF"/>
    </w:rPr>
  </w:style>
  <w:style w:type="character" w:customStyle="1" w:styleId="active2">
    <w:name w:val="active2"/>
    <w:basedOn w:val="a0"/>
    <w:rsid w:val="006351B3"/>
    <w:rPr>
      <w:b/>
      <w:color w:val="FFFFFF"/>
      <w:shd w:val="clear" w:color="auto" w:fill="40B6DA"/>
    </w:rPr>
  </w:style>
  <w:style w:type="character" w:customStyle="1" w:styleId="s4">
    <w:name w:val="s4"/>
    <w:basedOn w:val="a0"/>
    <w:rsid w:val="006351B3"/>
    <w:rPr>
      <w:shd w:val="clear" w:color="auto" w:fill="808080"/>
    </w:rPr>
  </w:style>
  <w:style w:type="character" w:customStyle="1" w:styleId="s1">
    <w:name w:val="s1"/>
    <w:basedOn w:val="a0"/>
    <w:rsid w:val="006351B3"/>
    <w:rPr>
      <w:shd w:val="clear" w:color="auto" w:fill="EE8204"/>
    </w:rPr>
  </w:style>
  <w:style w:type="character" w:customStyle="1" w:styleId="s2">
    <w:name w:val="s2"/>
    <w:basedOn w:val="a0"/>
    <w:rsid w:val="006351B3"/>
    <w:rPr>
      <w:shd w:val="clear" w:color="auto" w:fill="FFB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6</cp:revision>
  <cp:lastPrinted>2022-12-09T00:56:00Z</cp:lastPrinted>
  <dcterms:created xsi:type="dcterms:W3CDTF">2022-12-07T16:30:00Z</dcterms:created>
  <dcterms:modified xsi:type="dcterms:W3CDTF">2022-12-09T00:56:00Z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4EBD0D756B8649D6A6627CB90FCB1E97</vt:lpwstr>
  </property>
</Properties>
</file>