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301"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华容县</w:t>
      </w:r>
      <w:r>
        <w:rPr>
          <w:rFonts w:hint="eastAsia" w:eastAsia="仿宋_GB2312"/>
          <w:sz w:val="32"/>
          <w:szCs w:val="32"/>
          <w:u w:val="single"/>
          <w:lang w:val="en-US" w:eastAsia="zh-CN"/>
        </w:rPr>
        <w:t>东山</w:t>
      </w:r>
      <w:r>
        <w:rPr>
          <w:rFonts w:hint="eastAsia" w:eastAsia="仿宋_GB2312"/>
          <w:sz w:val="32"/>
          <w:szCs w:val="32"/>
          <w:u w:val="single"/>
        </w:rPr>
        <w:t>镇</w:t>
      </w:r>
      <w:r>
        <w:rPr>
          <w:rFonts w:hint="eastAsia" w:eastAsia="仿宋_GB2312"/>
          <w:sz w:val="32"/>
          <w:szCs w:val="32"/>
          <w:u w:val="single"/>
          <w:lang w:val="en-US" w:eastAsia="zh-CN"/>
        </w:rPr>
        <w:t>中心</w:t>
      </w:r>
      <w:r>
        <w:rPr>
          <w:rFonts w:hint="eastAsia" w:eastAsia="仿宋_GB2312"/>
          <w:sz w:val="32"/>
          <w:szCs w:val="32"/>
          <w:u w:val="single"/>
        </w:rPr>
        <w:t xml:space="preserve">卫生院               </w:t>
      </w:r>
    </w:p>
    <w:p>
      <w:pPr>
        <w:spacing w:before="301"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80002</w:t>
      </w:r>
      <w:r>
        <w:rPr>
          <w:rFonts w:hint="eastAsia" w:eastAsia="仿宋_GB2312"/>
          <w:spacing w:val="20"/>
          <w:sz w:val="32"/>
          <w:szCs w:val="32"/>
          <w:u w:val="single"/>
          <w:lang w:val="en-US" w:eastAsia="zh-CN"/>
        </w:rPr>
        <w:t>0</w:t>
      </w:r>
      <w:r>
        <w:rPr>
          <w:rFonts w:hint="eastAsia" w:eastAsia="仿宋_GB2312"/>
          <w:spacing w:val="20"/>
          <w:sz w:val="32"/>
          <w:szCs w:val="32"/>
          <w:u w:val="single"/>
        </w:rPr>
        <w:t xml:space="preserve">                  </w:t>
      </w:r>
    </w:p>
    <w:p>
      <w:pPr>
        <w:spacing w:before="301"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报告日期：2022年10月 31日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705"/>
        <w:gridCol w:w="337"/>
        <w:gridCol w:w="4"/>
        <w:gridCol w:w="114"/>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傅爱文</w:t>
            </w:r>
          </w:p>
        </w:tc>
        <w:tc>
          <w:tcPr>
            <w:tcW w:w="2046"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539"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13548901858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4</w:t>
            </w:r>
            <w:r>
              <w:rPr>
                <w:rFonts w:hint="eastAsia" w:ascii="仿宋_GB2312" w:hAnsi="仿宋_GB2312" w:eastAsia="仿宋_GB2312" w:cs="仿宋_GB2312"/>
                <w:color w:val="000000"/>
                <w:sz w:val="24"/>
                <w:lang w:val="en-US" w:eastAsia="zh-CN"/>
              </w:rPr>
              <w:t>3</w:t>
            </w:r>
          </w:p>
        </w:tc>
        <w:tc>
          <w:tcPr>
            <w:tcW w:w="2046"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539"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381"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snapToGrid w:val="0"/>
              <w:spacing w:line="240" w:lineRule="auto"/>
              <w:ind w:firstLine="420" w:firstLineChars="200"/>
              <w:rPr>
                <w:rFonts w:hint="eastAsia" w:ascii="仿宋" w:hAnsi="仿宋" w:eastAsia="仿宋" w:cs="仿宋"/>
                <w:sz w:val="21"/>
                <w:szCs w:val="21"/>
                <w:lang w:val="en-US" w:eastAsia="zh-CN"/>
              </w:rPr>
            </w:pPr>
            <w:r>
              <w:rPr>
                <w:rFonts w:hint="eastAsia" w:ascii="仿宋" w:hAnsi="仿宋" w:eastAsia="仿宋" w:cs="仿宋"/>
                <w:kern w:val="0"/>
                <w:sz w:val="21"/>
                <w:szCs w:val="21"/>
              </w:rPr>
              <w:t>东山中心卫生院，是一所集医疗、预防保健、健康教育、康复为一体的综合性乡镇卫生服务机构</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中心卫生院下</w:t>
            </w:r>
            <w:r>
              <w:rPr>
                <w:rFonts w:hint="eastAsia" w:ascii="仿宋" w:hAnsi="仿宋" w:eastAsia="仿宋" w:cs="仿宋"/>
                <w:kern w:val="0"/>
                <w:sz w:val="21"/>
                <w:szCs w:val="21"/>
                <w:lang w:val="en-US" w:eastAsia="zh-CN"/>
              </w:rPr>
              <w:t>设</w:t>
            </w:r>
            <w:r>
              <w:rPr>
                <w:rFonts w:hint="eastAsia" w:ascii="仿宋" w:hAnsi="仿宋" w:eastAsia="仿宋" w:cs="仿宋"/>
                <w:kern w:val="0"/>
                <w:sz w:val="21"/>
                <w:szCs w:val="21"/>
              </w:rPr>
              <w:t>24村卫生室，全镇人口3.</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万人，</w:t>
            </w:r>
            <w:r>
              <w:rPr>
                <w:rFonts w:hint="eastAsia" w:ascii="仿宋" w:hAnsi="仿宋" w:eastAsia="仿宋" w:cs="仿宋"/>
                <w:sz w:val="21"/>
                <w:szCs w:val="21"/>
                <w:lang w:val="en-US" w:eastAsia="zh-CN"/>
              </w:rPr>
              <w:t>涵盖周边洪山头、塔市驿两个乡镇，承担本辖区内服务人口量达9万多人</w:t>
            </w:r>
            <w:r>
              <w:rPr>
                <w:rFonts w:hint="eastAsia" w:ascii="仿宋" w:hAnsi="仿宋" w:eastAsia="仿宋" w:cs="仿宋"/>
                <w:kern w:val="0"/>
                <w:sz w:val="21"/>
                <w:szCs w:val="21"/>
              </w:rPr>
              <w:t>的</w:t>
            </w:r>
            <w:r>
              <w:rPr>
                <w:rFonts w:hint="eastAsia" w:ascii="仿宋" w:hAnsi="仿宋" w:eastAsia="仿宋" w:cs="仿宋"/>
                <w:kern w:val="0"/>
                <w:sz w:val="21"/>
                <w:szCs w:val="21"/>
                <w:lang w:val="en-US" w:eastAsia="zh-CN"/>
              </w:rPr>
              <w:t>医</w:t>
            </w:r>
            <w:r>
              <w:rPr>
                <w:rFonts w:hint="eastAsia" w:ascii="仿宋" w:hAnsi="仿宋" w:eastAsia="仿宋" w:cs="仿宋"/>
                <w:kern w:val="0"/>
                <w:sz w:val="21"/>
                <w:szCs w:val="21"/>
              </w:rPr>
              <w:t>疗</w:t>
            </w:r>
            <w:r>
              <w:rPr>
                <w:rFonts w:hint="eastAsia" w:ascii="仿宋" w:hAnsi="仿宋" w:eastAsia="仿宋" w:cs="仿宋"/>
                <w:kern w:val="0"/>
                <w:sz w:val="21"/>
                <w:szCs w:val="21"/>
                <w:lang w:val="en-US" w:eastAsia="zh-CN"/>
              </w:rPr>
              <w:t>工作，</w:t>
            </w:r>
            <w:r>
              <w:rPr>
                <w:rFonts w:hint="eastAsia" w:ascii="仿宋" w:hAnsi="仿宋" w:eastAsia="仿宋" w:cs="仿宋"/>
                <w:sz w:val="21"/>
                <w:szCs w:val="21"/>
              </w:rPr>
              <w:t>切实履行公共卫生职责</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为人民身体健康提供医疗与预防保健服务。</w:t>
            </w:r>
          </w:p>
          <w:p>
            <w:pPr>
              <w:autoSpaceDN w:val="0"/>
              <w:spacing w:line="320" w:lineRule="exact"/>
              <w:jc w:val="left"/>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68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任务1：落实政府指令性任务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任务2：承担政府指定的公共卫生服务，积极参与公共卫生突发事件应急处理</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任务3：为辖区居民提供基本医疗保障和预防保健服务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任务4：积极参与乡村振兴工作</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pStyle w:val="5"/>
              <w:spacing w:line="240" w:lineRule="auto"/>
              <w:ind w:firstLine="240" w:firstLineChars="100"/>
              <w:rPr>
                <w:rFonts w:hint="default" w:ascii="仿宋_GB2312" w:hAnsi="仿宋_GB2312" w:eastAsia="仿宋" w:cs="仿宋_GB2312"/>
                <w:color w:val="000000"/>
                <w:sz w:val="24"/>
                <w:lang w:val="en-US" w:eastAsia="zh-CN"/>
              </w:rPr>
            </w:pPr>
            <w:r>
              <w:rPr>
                <w:rFonts w:hint="eastAsia" w:ascii="仿宋_GB2312" w:hAnsi="仿宋_GB2312" w:eastAsia="仿宋_GB2312" w:cs="仿宋_GB2312"/>
                <w:color w:val="000000"/>
                <w:szCs w:val="21"/>
              </w:rPr>
              <w:t>2021年</w:t>
            </w:r>
            <w:r>
              <w:rPr>
                <w:rFonts w:hint="eastAsia" w:ascii="仿宋" w:hAnsi="仿宋" w:eastAsia="仿宋" w:cs="仿宋"/>
                <w:sz w:val="24"/>
                <w:szCs w:val="24"/>
              </w:rPr>
              <w:t>全镇共建立居民电子健康档案29282份，其中高血压管理档案2116份</w:t>
            </w:r>
            <w:r>
              <w:rPr>
                <w:rFonts w:hint="eastAsia" w:ascii="仿宋" w:hAnsi="仿宋" w:eastAsia="仿宋" w:cs="仿宋"/>
                <w:sz w:val="21"/>
                <w:szCs w:val="21"/>
              </w:rPr>
              <w:t>;糖尿病管理档案586份;儿童保健管理档案1494份;孕产妇管理档案197份; 重性精神疾病管理档案134份;老年人管理档案4105份。截止目前，健康档案(电子版)规范使用率达到90%</w:t>
            </w:r>
            <w:r>
              <w:rPr>
                <w:rFonts w:hint="eastAsia" w:ascii="仿宋" w:hAnsi="仿宋" w:eastAsia="仿宋" w:cs="仿宋"/>
                <w:sz w:val="21"/>
                <w:szCs w:val="21"/>
                <w:lang w:eastAsia="zh-CN"/>
              </w:rPr>
              <w:t>。</w:t>
            </w:r>
            <w:r>
              <w:rPr>
                <w:rFonts w:hint="eastAsia" w:ascii="仿宋" w:hAnsi="仿宋" w:eastAsia="仿宋" w:cs="仿宋"/>
                <w:sz w:val="21"/>
                <w:szCs w:val="21"/>
              </w:rPr>
              <w:t>共举办各类健康教育知识讲座12场，共493人参加，在街道市场及学校、人口聚集地进行健康教育宣传咨询活动9次，共397人参加，开展健康教育宣传12次，共发放宣传资料10000余份，全镇共办健康教育专栏6期。为适龄儿童应建立预防接种证2447人次，建立预防接种证260人次，免费接种乙肝疫苗、卡介苗、脊灰疫苗、百白破疫苗、麻疹类疫苗(麻风、麻腮风)、甲肝疫苗、流脑疫苗、乙脑疫苗、白破二联等国家免疫规划疫苗，共接种5605人次，在接种过程中，未出现过异常反应，对辖区内计划免疫疫苗预防疾病进行主动监测，本年度无病发生。6岁以下儿童保健管理情况:2020年我乡0-6岁儿童1494人，保健管理1489人，保健管理率 99%.1、今年新增孕产妇197人，孕产妇系统管理197人，系统管理率100 %;产后访视226人。本年度总计电子管理报表4105名65周岁以上老年人，进行了生活自理能力评估。已经免费为2872位老年人进行体检。此次体检除一般体格检查外，还积极开展血常规、肝功能、空腹血糖等辅助检查。对查出的高血压、糖尿病纳入慢性病规范管理，对查出的结石、占位等异常情况转诊到上级医疗单位进行确诊、治疗。慢性病管理，主要是针对高血压、糖尿病等慢性病高危人群进行健康指导。对35岁以上人群实行门诊首诊测血压。对确诊高血压和糖尿病的患者提供随机血糖监测，并针对辖区慢性病人群开展连续科学的健康评估、干预措施等，并对他们进行体格检查及用药、饮食、运动、心理等健康指导。我辖区共管理高血压患者2116例、糖尿病患者586例，并按照规范对高血压、糖尿病患者进行了随访，高血压随访1910人次、随访率为90%;糖尿病随访583人次、随访率为99%。重性精神疾病管理，我们的主要任务是加强日常摸排，并对辖区内确诊的134例重性精神疾病患者进行随访管理。依据《传染病防治法》《传染病信息报告管理规范》以及传染病报告与处理规范要求，建立健全了传染病报告管理制度。是定期对本单位人员进行传染病防治知识、技能的培训;采取多种形式对辖区居民进行传染病防治知识的宣传教育，提高了辖区居民传染病知识的知晓率，无突发公共卫生事件发生。卫生院均实行了传染病和突发公共卫生事件预警应急机制，传染病疫情报告率100%，及时报告率100%；卫生计生监督协管信息报告率100%。全</w:t>
            </w:r>
            <w:r>
              <w:rPr>
                <w:rFonts w:hint="eastAsia" w:ascii="仿宋" w:hAnsi="仿宋" w:eastAsia="仿宋" w:cs="仿宋"/>
                <w:sz w:val="21"/>
                <w:szCs w:val="21"/>
                <w:lang w:val="en-US" w:eastAsia="zh-CN"/>
              </w:rPr>
              <w:t>镇</w:t>
            </w:r>
            <w:r>
              <w:rPr>
                <w:rFonts w:hint="eastAsia" w:ascii="仿宋" w:hAnsi="仿宋" w:eastAsia="仿宋" w:cs="仿宋"/>
                <w:sz w:val="21"/>
                <w:szCs w:val="21"/>
              </w:rPr>
              <w:t>家庭医生团队签约人数</w:t>
            </w:r>
            <w:r>
              <w:rPr>
                <w:rFonts w:hint="eastAsia" w:ascii="仿宋" w:hAnsi="仿宋" w:eastAsia="仿宋" w:cs="仿宋"/>
                <w:sz w:val="21"/>
                <w:szCs w:val="21"/>
                <w:lang w:val="en-US" w:eastAsia="zh-CN"/>
              </w:rPr>
              <w:t>9338</w:t>
            </w:r>
            <w:r>
              <w:rPr>
                <w:rFonts w:hint="eastAsia" w:ascii="仿宋" w:hAnsi="仿宋" w:eastAsia="仿宋" w:cs="仿宋"/>
                <w:sz w:val="21"/>
                <w:szCs w:val="21"/>
              </w:rPr>
              <w:t>人</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完成总人口数签约率100%。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44"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90"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30"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29"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8</w:t>
            </w:r>
            <w:r>
              <w:rPr>
                <w:rFonts w:hint="eastAsia" w:ascii="仿宋_GB2312" w:hAnsi="仿宋_GB2312" w:eastAsia="仿宋_GB2312" w:cs="仿宋_GB2312"/>
                <w:color w:val="000000"/>
                <w:sz w:val="24"/>
                <w:lang w:val="en-US" w:eastAsia="zh-CN"/>
              </w:rPr>
              <w:t>96.5</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533</w:t>
            </w:r>
          </w:p>
        </w:tc>
        <w:tc>
          <w:tcPr>
            <w:tcW w:w="1705" w:type="dxa"/>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8</w:t>
            </w:r>
            <w:r>
              <w:rPr>
                <w:rFonts w:hint="eastAsia" w:ascii="仿宋_GB2312" w:hAnsi="仿宋_GB2312" w:eastAsia="仿宋_GB2312" w:cs="仿宋_GB2312"/>
                <w:color w:val="000000"/>
                <w:sz w:val="24"/>
                <w:lang w:val="en-US" w:eastAsia="zh-CN"/>
              </w:rPr>
              <w:t>96.5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782.5</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413.78</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368.72</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114</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456.5</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456.5</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目标1：</w:t>
            </w:r>
            <w:r>
              <w:rPr>
                <w:rFonts w:hint="eastAsia" w:eastAsia="仿宋_GB2312"/>
                <w:kern w:val="0"/>
                <w:szCs w:val="21"/>
              </w:rPr>
              <w:t>保障职工工资福利发放，“五险一金缴纳”</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目标2：</w:t>
            </w:r>
            <w:r>
              <w:rPr>
                <w:rFonts w:hint="eastAsia" w:eastAsia="仿宋_GB2312"/>
                <w:kern w:val="0"/>
                <w:szCs w:val="21"/>
              </w:rPr>
              <w:t>公用经费确保工作正常运转</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Cs w:val="21"/>
              </w:rPr>
              <w:t>目标3：</w:t>
            </w:r>
            <w:r>
              <w:rPr>
                <w:rFonts w:hint="eastAsia" w:eastAsia="仿宋_GB2312"/>
                <w:kern w:val="0"/>
                <w:szCs w:val="21"/>
              </w:rPr>
              <w:t>医疗收入保障医院日常工作开展</w:t>
            </w:r>
          </w:p>
        </w:tc>
        <w:tc>
          <w:tcPr>
            <w:tcW w:w="4585" w:type="dxa"/>
            <w:gridSpan w:val="9"/>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eastAsia="仿宋_GB2312"/>
                <w:kern w:val="0"/>
                <w:szCs w:val="21"/>
              </w:rPr>
              <w:t>职工工资福利发放，“五险一金缴纳”到位</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kern w:val="0"/>
                <w:szCs w:val="21"/>
              </w:rPr>
              <w:t>医疗和公卫工作圆满完成预期目标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85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543"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850" w:type="dxa"/>
            <w:gridSpan w:val="3"/>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患者治愈率</w:t>
            </w:r>
          </w:p>
        </w:tc>
        <w:tc>
          <w:tcPr>
            <w:tcW w:w="2543"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850" w:type="dxa"/>
            <w:gridSpan w:val="3"/>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指标2：公卫管理率</w:t>
            </w:r>
          </w:p>
        </w:tc>
        <w:tc>
          <w:tcPr>
            <w:tcW w:w="2543"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850" w:type="dxa"/>
            <w:gridSpan w:val="3"/>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543" w:type="dxa"/>
            <w:gridSpan w:val="7"/>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850" w:type="dxa"/>
            <w:gridSpan w:val="3"/>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工资福利发放率</w:t>
            </w:r>
          </w:p>
        </w:tc>
        <w:tc>
          <w:tcPr>
            <w:tcW w:w="2543"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850" w:type="dxa"/>
            <w:gridSpan w:val="3"/>
            <w:vAlign w:val="center"/>
          </w:tcPr>
          <w:p>
            <w:pPr>
              <w:widowControl/>
              <w:tabs>
                <w:tab w:val="left" w:pos="312"/>
              </w:tabs>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eastAsia="仿宋_GB2312"/>
                <w:kern w:val="0"/>
                <w:szCs w:val="21"/>
              </w:rPr>
              <w:t>“五险一金”缴纳率</w:t>
            </w:r>
          </w:p>
        </w:tc>
        <w:tc>
          <w:tcPr>
            <w:tcW w:w="2543"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850" w:type="dxa"/>
            <w:gridSpan w:val="3"/>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eastAsia="仿宋_GB2312"/>
                <w:kern w:val="0"/>
                <w:szCs w:val="21"/>
              </w:rPr>
              <w:t>指标3：日常公用经费使用率</w:t>
            </w:r>
          </w:p>
        </w:tc>
        <w:tc>
          <w:tcPr>
            <w:tcW w:w="2543"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850" w:type="dxa"/>
            <w:gridSpan w:val="3"/>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年初计划门诊收入完成率</w:t>
            </w:r>
          </w:p>
        </w:tc>
        <w:tc>
          <w:tcPr>
            <w:tcW w:w="2543" w:type="dxa"/>
            <w:gridSpan w:val="7"/>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850" w:type="dxa"/>
            <w:gridSpan w:val="3"/>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eastAsia="仿宋_GB2312"/>
                <w:kern w:val="0"/>
                <w:szCs w:val="21"/>
              </w:rPr>
              <w:t>年初计划住院收入完成率</w:t>
            </w:r>
          </w:p>
        </w:tc>
        <w:tc>
          <w:tcPr>
            <w:tcW w:w="2543" w:type="dxa"/>
            <w:gridSpan w:val="7"/>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850" w:type="dxa"/>
            <w:gridSpan w:val="3"/>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543" w:type="dxa"/>
            <w:gridSpan w:val="7"/>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850" w:type="dxa"/>
            <w:gridSpan w:val="3"/>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工资福利到位率</w:t>
            </w:r>
          </w:p>
        </w:tc>
        <w:tc>
          <w:tcPr>
            <w:tcW w:w="2543"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850" w:type="dxa"/>
            <w:gridSpan w:val="3"/>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eastAsia="仿宋_GB2312"/>
                <w:kern w:val="0"/>
                <w:szCs w:val="21"/>
              </w:rPr>
              <w:t>“五险一金”缴纳到位率</w:t>
            </w:r>
          </w:p>
        </w:tc>
        <w:tc>
          <w:tcPr>
            <w:tcW w:w="2543"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850" w:type="dxa"/>
            <w:gridSpan w:val="3"/>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543"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850" w:type="dxa"/>
            <w:gridSpan w:val="3"/>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患者治愈率</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543"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宋体" w:hAnsi="宋体" w:cs="宋体"/>
                <w:kern w:val="0"/>
                <w:sz w:val="24"/>
              </w:rPr>
              <w:t>≧</w:t>
            </w:r>
            <w:r>
              <w:rPr>
                <w:rFonts w:hint="eastAsia" w:eastAsia="仿宋_GB2312"/>
                <w:kern w:val="0"/>
                <w:sz w:val="24"/>
              </w:rPr>
              <w:t>95%</w:t>
            </w:r>
            <w:r>
              <w:rPr>
                <w:rFonts w:eastAsia="仿宋_GB2312"/>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850" w:type="dxa"/>
            <w:gridSpan w:val="3"/>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医院正常开展各项业务</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543"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850" w:type="dxa"/>
            <w:gridSpan w:val="3"/>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环境污染处理率</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543"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850" w:type="dxa"/>
            <w:gridSpan w:val="3"/>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患者满意度</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eastAsia="仿宋_GB2312"/>
                <w:kern w:val="0"/>
                <w:szCs w:val="21"/>
              </w:rPr>
              <w:t>居民满意度</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543"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04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543"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蔡志芳</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院长</w:t>
            </w:r>
          </w:p>
        </w:tc>
        <w:tc>
          <w:tcPr>
            <w:tcW w:w="2046" w:type="dxa"/>
            <w:gridSpan w:val="3"/>
            <w:vAlign w:val="center"/>
          </w:tcPr>
          <w:p>
            <w:pPr>
              <w:autoSpaceDN w:val="0"/>
              <w:spacing w:line="320" w:lineRule="exact"/>
              <w:jc w:val="both"/>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东山</w:t>
            </w:r>
            <w:r>
              <w:rPr>
                <w:rFonts w:hint="eastAsia" w:ascii="仿宋_GB2312" w:hAnsi="仿宋_GB2312" w:eastAsia="仿宋_GB2312" w:cs="仿宋_GB2312"/>
                <w:color w:val="000000"/>
                <w:sz w:val="24"/>
              </w:rPr>
              <w:t>镇</w:t>
            </w:r>
            <w:r>
              <w:rPr>
                <w:rFonts w:hint="eastAsia" w:ascii="仿宋_GB2312" w:hAnsi="仿宋_GB2312" w:eastAsia="仿宋_GB2312" w:cs="仿宋_GB2312"/>
                <w:color w:val="000000"/>
                <w:sz w:val="24"/>
                <w:lang w:val="en-US" w:eastAsia="zh-CN"/>
              </w:rPr>
              <w:t>中心</w:t>
            </w:r>
            <w:r>
              <w:rPr>
                <w:rFonts w:hint="eastAsia" w:ascii="仿宋_GB2312" w:hAnsi="仿宋_GB2312" w:eastAsia="仿宋_GB2312" w:cs="仿宋_GB2312"/>
                <w:color w:val="000000"/>
                <w:sz w:val="24"/>
              </w:rPr>
              <w:t>卫生院</w:t>
            </w:r>
          </w:p>
        </w:tc>
        <w:tc>
          <w:tcPr>
            <w:tcW w:w="2539"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李杰荣</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副院长</w:t>
            </w:r>
          </w:p>
        </w:tc>
        <w:tc>
          <w:tcPr>
            <w:tcW w:w="2046"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东山</w:t>
            </w:r>
            <w:r>
              <w:rPr>
                <w:rFonts w:hint="eastAsia" w:ascii="仿宋_GB2312" w:hAnsi="仿宋_GB2312" w:eastAsia="仿宋_GB2312" w:cs="仿宋_GB2312"/>
                <w:color w:val="000000"/>
                <w:sz w:val="24"/>
              </w:rPr>
              <w:t>镇</w:t>
            </w:r>
            <w:r>
              <w:rPr>
                <w:rFonts w:hint="eastAsia" w:ascii="仿宋_GB2312" w:hAnsi="仿宋_GB2312" w:eastAsia="仿宋_GB2312" w:cs="仿宋_GB2312"/>
                <w:color w:val="000000"/>
                <w:sz w:val="24"/>
                <w:lang w:val="en-US" w:eastAsia="zh-CN"/>
              </w:rPr>
              <w:t>中心</w:t>
            </w:r>
            <w:r>
              <w:rPr>
                <w:rFonts w:hint="eastAsia" w:ascii="仿宋_GB2312" w:hAnsi="仿宋_GB2312" w:eastAsia="仿宋_GB2312" w:cs="仿宋_GB2312"/>
                <w:color w:val="000000"/>
                <w:sz w:val="24"/>
              </w:rPr>
              <w:t>卫生院</w:t>
            </w:r>
          </w:p>
        </w:tc>
        <w:tc>
          <w:tcPr>
            <w:tcW w:w="2539"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刘川</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副院长</w:t>
            </w:r>
          </w:p>
        </w:tc>
        <w:tc>
          <w:tcPr>
            <w:tcW w:w="2046"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东山</w:t>
            </w:r>
            <w:r>
              <w:rPr>
                <w:rFonts w:hint="eastAsia" w:ascii="仿宋_GB2312" w:hAnsi="仿宋_GB2312" w:eastAsia="仿宋_GB2312" w:cs="仿宋_GB2312"/>
                <w:color w:val="000000"/>
                <w:sz w:val="24"/>
              </w:rPr>
              <w:t>镇</w:t>
            </w:r>
            <w:r>
              <w:rPr>
                <w:rFonts w:hint="eastAsia" w:ascii="仿宋_GB2312" w:hAnsi="仿宋_GB2312" w:eastAsia="仿宋_GB2312" w:cs="仿宋_GB2312"/>
                <w:color w:val="000000"/>
                <w:sz w:val="24"/>
                <w:lang w:val="en-US" w:eastAsia="zh-CN"/>
              </w:rPr>
              <w:t>中心</w:t>
            </w:r>
            <w:r>
              <w:rPr>
                <w:rFonts w:hint="eastAsia" w:ascii="仿宋_GB2312" w:hAnsi="仿宋_GB2312" w:eastAsia="仿宋_GB2312" w:cs="仿宋_GB2312"/>
                <w:color w:val="000000"/>
                <w:sz w:val="24"/>
              </w:rPr>
              <w:t>卫生院</w:t>
            </w:r>
          </w:p>
        </w:tc>
        <w:tc>
          <w:tcPr>
            <w:tcW w:w="2539"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花良权</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工会主席</w:t>
            </w:r>
          </w:p>
        </w:tc>
        <w:tc>
          <w:tcPr>
            <w:tcW w:w="2046"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东山</w:t>
            </w:r>
            <w:r>
              <w:rPr>
                <w:rFonts w:hint="eastAsia" w:ascii="仿宋_GB2312" w:hAnsi="仿宋_GB2312" w:eastAsia="仿宋_GB2312" w:cs="仿宋_GB2312"/>
                <w:color w:val="000000"/>
                <w:sz w:val="24"/>
              </w:rPr>
              <w:t>镇</w:t>
            </w:r>
            <w:r>
              <w:rPr>
                <w:rFonts w:hint="eastAsia" w:ascii="仿宋_GB2312" w:hAnsi="仿宋_GB2312" w:eastAsia="仿宋_GB2312" w:cs="仿宋_GB2312"/>
                <w:color w:val="000000"/>
                <w:sz w:val="24"/>
                <w:lang w:val="en-US" w:eastAsia="zh-CN"/>
              </w:rPr>
              <w:t>中心</w:t>
            </w:r>
            <w:r>
              <w:rPr>
                <w:rFonts w:hint="eastAsia" w:ascii="仿宋_GB2312" w:hAnsi="仿宋_GB2312" w:eastAsia="仿宋_GB2312" w:cs="仿宋_GB2312"/>
                <w:color w:val="000000"/>
                <w:sz w:val="24"/>
              </w:rPr>
              <w:t>卫生院</w:t>
            </w:r>
          </w:p>
        </w:tc>
        <w:tc>
          <w:tcPr>
            <w:tcW w:w="2539"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val="en-US" w:eastAsia="zh-CN"/>
        </w:rPr>
        <w:t>傅爱文</w:t>
      </w:r>
      <w:r>
        <w:rPr>
          <w:rFonts w:hint="eastAsia" w:eastAsia="仿宋_GB2312" w:cs="仿宋_GB2312"/>
          <w:bCs/>
          <w:sz w:val="28"/>
          <w:szCs w:val="28"/>
        </w:rPr>
        <w:t xml:space="preserve">               联系电话：1</w:t>
      </w:r>
      <w:r>
        <w:rPr>
          <w:rFonts w:hint="eastAsia" w:eastAsia="仿宋_GB2312" w:cs="仿宋_GB2312"/>
          <w:bCs/>
          <w:sz w:val="28"/>
          <w:szCs w:val="28"/>
          <w:lang w:val="en-US" w:eastAsia="zh-CN"/>
        </w:rPr>
        <w:t>3548901858</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60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华容县</w:t>
            </w:r>
            <w:r>
              <w:rPr>
                <w:rFonts w:hint="eastAsia" w:ascii="宋体" w:hAnsi="宋体" w:eastAsia="宋体" w:cs="宋体"/>
                <w:b/>
                <w:bCs/>
                <w:sz w:val="36"/>
                <w:szCs w:val="36"/>
                <w:lang w:val="en-US" w:eastAsia="zh-CN"/>
              </w:rPr>
              <w:t>东山镇中心卫生院</w:t>
            </w:r>
          </w:p>
          <w:p>
            <w:pPr>
              <w:spacing w:line="600" w:lineRule="exact"/>
              <w:jc w:val="center"/>
              <w:rPr>
                <w:rFonts w:hint="eastAsia" w:ascii="宋体" w:hAnsi="宋体" w:eastAsia="宋体" w:cs="宋体"/>
                <w:bCs/>
                <w:sz w:val="36"/>
                <w:szCs w:val="36"/>
              </w:rPr>
            </w:pPr>
            <w:r>
              <w:rPr>
                <w:rFonts w:hint="eastAsia" w:ascii="宋体" w:hAnsi="宋体" w:eastAsia="宋体" w:cs="宋体"/>
                <w:b/>
                <w:bCs/>
                <w:sz w:val="36"/>
                <w:szCs w:val="36"/>
                <w:lang w:eastAsia="zh-CN"/>
              </w:rPr>
              <w:t>20</w:t>
            </w:r>
            <w:r>
              <w:rPr>
                <w:rFonts w:hint="eastAsia" w:ascii="宋体" w:hAnsi="宋体" w:eastAsia="宋体" w:cs="宋体"/>
                <w:b/>
                <w:bCs/>
                <w:sz w:val="36"/>
                <w:szCs w:val="36"/>
                <w:lang w:val="en-US" w:eastAsia="zh-CN"/>
              </w:rPr>
              <w:t>21</w:t>
            </w:r>
            <w:r>
              <w:rPr>
                <w:rFonts w:hint="eastAsia" w:ascii="宋体" w:hAnsi="宋体" w:eastAsia="宋体" w:cs="宋体"/>
                <w:b/>
                <w:bCs/>
                <w:sz w:val="36"/>
                <w:szCs w:val="36"/>
              </w:rPr>
              <w:t>年整体支出绩效评价报告</w:t>
            </w:r>
          </w:p>
          <w:p>
            <w:pPr>
              <w:spacing w:line="600" w:lineRule="exact"/>
              <w:ind w:firstLine="600" w:firstLineChars="200"/>
              <w:jc w:val="left"/>
              <w:rPr>
                <w:rFonts w:hint="eastAsia" w:ascii="宋体" w:hAnsi="宋体" w:eastAsia="宋体" w:cs="宋体"/>
                <w:color w:val="auto"/>
                <w:sz w:val="30"/>
                <w:szCs w:val="30"/>
              </w:rPr>
            </w:pPr>
            <w:r>
              <w:rPr>
                <w:rFonts w:hint="eastAsia" w:ascii="宋体" w:hAnsi="宋体" w:eastAsia="宋体" w:cs="宋体"/>
                <w:color w:val="auto"/>
                <w:sz w:val="30"/>
                <w:szCs w:val="30"/>
              </w:rPr>
              <w:t>据</w:t>
            </w:r>
            <w:r>
              <w:rPr>
                <w:rFonts w:hint="eastAsia" w:ascii="宋体" w:hAnsi="宋体" w:eastAsia="宋体" w:cs="宋体"/>
                <w:color w:val="auto"/>
                <w:sz w:val="30"/>
                <w:szCs w:val="30"/>
                <w:lang w:eastAsia="zh-CN"/>
              </w:rPr>
              <w:t>华容县财政局</w:t>
            </w:r>
            <w:r>
              <w:rPr>
                <w:rFonts w:hint="eastAsia" w:ascii="宋体" w:hAnsi="宋体" w:eastAsia="宋体" w:cs="宋体"/>
                <w:color w:val="auto"/>
                <w:sz w:val="30"/>
                <w:szCs w:val="30"/>
              </w:rPr>
              <w:t>根《关于开展20</w:t>
            </w:r>
            <w:r>
              <w:rPr>
                <w:rFonts w:hint="eastAsia" w:ascii="宋体" w:hAnsi="宋体" w:eastAsia="宋体" w:cs="宋体"/>
                <w:color w:val="auto"/>
                <w:sz w:val="30"/>
                <w:szCs w:val="30"/>
                <w:lang w:val="en-US" w:eastAsia="zh-CN"/>
              </w:rPr>
              <w:t>21</w:t>
            </w:r>
            <w:r>
              <w:rPr>
                <w:rFonts w:hint="eastAsia" w:ascii="宋体" w:hAnsi="宋体" w:eastAsia="宋体" w:cs="宋体"/>
                <w:color w:val="auto"/>
                <w:sz w:val="30"/>
                <w:szCs w:val="30"/>
              </w:rPr>
              <w:t>年度</w:t>
            </w:r>
            <w:r>
              <w:rPr>
                <w:rFonts w:hint="eastAsia" w:ascii="宋体" w:hAnsi="宋体" w:eastAsia="宋体" w:cs="宋体"/>
                <w:color w:val="auto"/>
                <w:sz w:val="30"/>
                <w:szCs w:val="30"/>
                <w:lang w:eastAsia="zh-CN"/>
              </w:rPr>
              <w:t>财政</w:t>
            </w:r>
            <w:r>
              <w:rPr>
                <w:rFonts w:hint="eastAsia" w:ascii="宋体" w:hAnsi="宋体" w:eastAsia="宋体" w:cs="宋体"/>
                <w:color w:val="auto"/>
                <w:sz w:val="30"/>
                <w:szCs w:val="30"/>
              </w:rPr>
              <w:t>支出绩效自评工作的通知》（</w:t>
            </w:r>
            <w:r>
              <w:rPr>
                <w:rFonts w:hint="eastAsia" w:ascii="宋体" w:hAnsi="宋体" w:eastAsia="宋体" w:cs="宋体"/>
                <w:color w:val="auto"/>
                <w:sz w:val="30"/>
                <w:szCs w:val="30"/>
                <w:lang w:eastAsia="zh-CN"/>
              </w:rPr>
              <w:t>华财函</w:t>
            </w:r>
            <w:r>
              <w:rPr>
                <w:rFonts w:hint="eastAsia" w:ascii="宋体" w:hAnsi="宋体" w:eastAsia="宋体" w:cs="宋体"/>
                <w:color w:val="auto"/>
                <w:sz w:val="30"/>
                <w:szCs w:val="30"/>
              </w:rPr>
              <w:t>〔20</w:t>
            </w:r>
            <w:r>
              <w:rPr>
                <w:rFonts w:hint="eastAsia" w:ascii="宋体" w:hAnsi="宋体" w:eastAsia="宋体" w:cs="宋体"/>
                <w:color w:val="auto"/>
                <w:sz w:val="30"/>
                <w:szCs w:val="30"/>
                <w:lang w:val="en-US" w:eastAsia="zh-CN"/>
              </w:rPr>
              <w:t>22</w:t>
            </w: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37</w:t>
            </w:r>
            <w:r>
              <w:rPr>
                <w:rFonts w:hint="eastAsia" w:ascii="宋体" w:hAnsi="宋体" w:eastAsia="宋体" w:cs="宋体"/>
                <w:color w:val="auto"/>
                <w:sz w:val="30"/>
                <w:szCs w:val="30"/>
              </w:rPr>
              <w:t>号），</w:t>
            </w:r>
            <w:r>
              <w:rPr>
                <w:rFonts w:hint="eastAsia" w:ascii="宋体" w:hAnsi="宋体" w:eastAsia="宋体" w:cs="宋体"/>
                <w:color w:val="auto"/>
                <w:sz w:val="30"/>
                <w:szCs w:val="30"/>
                <w:lang w:eastAsia="zh-CN"/>
              </w:rPr>
              <w:t>通过</w:t>
            </w:r>
            <w:r>
              <w:rPr>
                <w:rFonts w:hint="eastAsia" w:ascii="宋体" w:hAnsi="宋体" w:eastAsia="宋体" w:cs="宋体"/>
                <w:color w:val="auto"/>
                <w:sz w:val="30"/>
                <w:szCs w:val="30"/>
              </w:rPr>
              <w:t>对华容县卫</w:t>
            </w:r>
            <w:r>
              <w:rPr>
                <w:rFonts w:hint="eastAsia" w:ascii="宋体" w:hAnsi="宋体" w:eastAsia="宋体" w:cs="宋体"/>
                <w:color w:val="auto"/>
                <w:sz w:val="30"/>
                <w:szCs w:val="30"/>
                <w:lang w:eastAsia="zh-CN"/>
              </w:rPr>
              <w:t>生健康</w:t>
            </w:r>
            <w:r>
              <w:rPr>
                <w:rFonts w:hint="eastAsia" w:ascii="宋体" w:hAnsi="宋体" w:eastAsia="宋体" w:cs="宋体"/>
                <w:color w:val="auto"/>
                <w:sz w:val="30"/>
                <w:szCs w:val="30"/>
              </w:rPr>
              <w:t>局</w:t>
            </w:r>
            <w:r>
              <w:rPr>
                <w:rFonts w:hint="eastAsia" w:ascii="宋体" w:hAnsi="宋体" w:eastAsia="宋体" w:cs="宋体"/>
                <w:color w:val="auto"/>
                <w:sz w:val="30"/>
                <w:szCs w:val="30"/>
                <w:lang w:eastAsia="zh-CN"/>
              </w:rPr>
              <w:t>20</w:t>
            </w:r>
            <w:r>
              <w:rPr>
                <w:rFonts w:hint="eastAsia" w:ascii="宋体" w:hAnsi="宋体" w:eastAsia="宋体" w:cs="宋体"/>
                <w:color w:val="auto"/>
                <w:sz w:val="30"/>
                <w:szCs w:val="30"/>
                <w:lang w:val="en-US" w:eastAsia="zh-CN"/>
              </w:rPr>
              <w:t>21年</w:t>
            </w:r>
            <w:r>
              <w:rPr>
                <w:rFonts w:hint="eastAsia" w:ascii="宋体" w:hAnsi="宋体" w:eastAsia="宋体" w:cs="宋体"/>
                <w:color w:val="auto"/>
                <w:sz w:val="30"/>
                <w:szCs w:val="30"/>
              </w:rPr>
              <w:t>度部门整体支出开展绩效自评，现将情况汇报如下：</w:t>
            </w:r>
          </w:p>
          <w:p>
            <w:pPr>
              <w:spacing w:line="600" w:lineRule="exact"/>
              <w:ind w:firstLine="2250" w:firstLineChars="750"/>
              <w:rPr>
                <w:rFonts w:hint="eastAsia" w:ascii="宋体" w:hAnsi="宋体" w:eastAsia="宋体" w:cs="宋体"/>
                <w:bCs/>
                <w:sz w:val="30"/>
                <w:szCs w:val="3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i w:val="0"/>
                <w:iCs w:val="0"/>
                <w:caps w:val="0"/>
                <w:color w:val="232323"/>
                <w:spacing w:val="0"/>
                <w:sz w:val="30"/>
                <w:szCs w:val="30"/>
              </w:rPr>
            </w:pPr>
            <w:r>
              <w:rPr>
                <w:rFonts w:hint="eastAsia" w:ascii="宋体" w:hAnsi="宋体" w:eastAsia="宋体" w:cs="宋体"/>
                <w:i w:val="0"/>
                <w:iCs w:val="0"/>
                <w:caps w:val="0"/>
                <w:color w:val="010101"/>
                <w:spacing w:val="0"/>
                <w:sz w:val="30"/>
                <w:szCs w:val="30"/>
              </w:rPr>
              <w:t>一、部门概况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i w:val="0"/>
                <w:iCs w:val="0"/>
                <w:caps w:val="0"/>
                <w:color w:val="232323"/>
                <w:spacing w:val="0"/>
                <w:sz w:val="30"/>
                <w:szCs w:val="30"/>
              </w:rPr>
            </w:pPr>
            <w:r>
              <w:rPr>
                <w:rFonts w:hint="eastAsia" w:ascii="宋体" w:hAnsi="宋体" w:eastAsia="宋体" w:cs="宋体"/>
                <w:i w:val="0"/>
                <w:iCs w:val="0"/>
                <w:caps w:val="0"/>
                <w:color w:val="010101"/>
                <w:spacing w:val="0"/>
                <w:sz w:val="30"/>
                <w:szCs w:val="30"/>
              </w:rPr>
              <w:t>　 （一）部门基本情况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i w:val="0"/>
                <w:iCs w:val="0"/>
                <w:caps w:val="0"/>
                <w:color w:val="232323"/>
                <w:spacing w:val="0"/>
                <w:sz w:val="30"/>
                <w:szCs w:val="30"/>
              </w:rPr>
            </w:pPr>
            <w:r>
              <w:rPr>
                <w:rFonts w:hint="eastAsia" w:ascii="宋体" w:hAnsi="宋体" w:eastAsia="宋体" w:cs="宋体"/>
                <w:i w:val="0"/>
                <w:iCs w:val="0"/>
                <w:caps w:val="0"/>
                <w:color w:val="010101"/>
                <w:spacing w:val="0"/>
                <w:sz w:val="30"/>
                <w:szCs w:val="30"/>
              </w:rPr>
              <w:t xml:space="preserve">　 </w:t>
            </w:r>
            <w:r>
              <w:rPr>
                <w:rFonts w:hint="eastAsia" w:ascii="宋体" w:hAnsi="宋体" w:eastAsia="宋体" w:cs="宋体"/>
                <w:i w:val="0"/>
                <w:iCs w:val="0"/>
                <w:caps w:val="0"/>
                <w:color w:val="010101"/>
                <w:spacing w:val="0"/>
                <w:sz w:val="30"/>
                <w:szCs w:val="30"/>
                <w:lang w:val="en-US" w:eastAsia="zh-CN"/>
              </w:rPr>
              <w:t>1、</w:t>
            </w:r>
            <w:r>
              <w:rPr>
                <w:rFonts w:hint="eastAsia" w:ascii="宋体" w:hAnsi="宋体" w:eastAsia="宋体" w:cs="宋体"/>
                <w:kern w:val="0"/>
                <w:sz w:val="30"/>
                <w:szCs w:val="30"/>
              </w:rPr>
              <w:t>东山中心卫生院成立于1950年，</w:t>
            </w:r>
            <w:r>
              <w:rPr>
                <w:rFonts w:hint="eastAsia" w:ascii="宋体" w:hAnsi="宋体" w:eastAsia="宋体" w:cs="宋体"/>
                <w:i w:val="0"/>
                <w:iCs w:val="0"/>
                <w:caps w:val="0"/>
                <w:color w:val="232323"/>
                <w:spacing w:val="0"/>
                <w:sz w:val="30"/>
                <w:szCs w:val="30"/>
              </w:rPr>
              <w:t>主要职能是以公共卫生服务为主，综合提供预防、保健和基本医疗等职能，向辖区居民提供基本医疗服务和公共卫生服务。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0" w:firstLineChars="100"/>
              <w:jc w:val="both"/>
              <w:rPr>
                <w:rFonts w:hint="eastAsia" w:ascii="宋体" w:hAnsi="宋体" w:eastAsia="宋体" w:cs="宋体"/>
                <w:color w:val="000000"/>
                <w:sz w:val="30"/>
                <w:szCs w:val="30"/>
              </w:rPr>
            </w:pPr>
            <w:r>
              <w:rPr>
                <w:rFonts w:hint="eastAsia" w:ascii="宋体" w:hAnsi="宋体" w:eastAsia="宋体" w:cs="宋体"/>
                <w:i w:val="0"/>
                <w:iCs w:val="0"/>
                <w:caps w:val="0"/>
                <w:color w:val="232323"/>
                <w:spacing w:val="0"/>
                <w:sz w:val="30"/>
                <w:szCs w:val="30"/>
                <w:lang w:val="en-US" w:eastAsia="zh-CN"/>
              </w:rPr>
              <w:t>2、</w:t>
            </w:r>
            <w:r>
              <w:rPr>
                <w:rFonts w:hint="eastAsia" w:ascii="宋体" w:hAnsi="宋体" w:eastAsia="宋体" w:cs="宋体"/>
                <w:sz w:val="30"/>
                <w:szCs w:val="30"/>
              </w:rPr>
              <w:t>本单位为华容县卫健局</w:t>
            </w:r>
            <w:r>
              <w:rPr>
                <w:rFonts w:hint="eastAsia" w:ascii="宋体" w:hAnsi="宋体" w:eastAsia="宋体" w:cs="宋体"/>
                <w:sz w:val="30"/>
                <w:szCs w:val="30"/>
                <w:lang w:val="en-US" w:eastAsia="zh-CN"/>
              </w:rPr>
              <w:t>下</w:t>
            </w:r>
            <w:r>
              <w:rPr>
                <w:rFonts w:hint="eastAsia" w:ascii="宋体" w:hAnsi="宋体" w:eastAsia="宋体" w:cs="宋体"/>
                <w:sz w:val="30"/>
                <w:szCs w:val="30"/>
              </w:rPr>
              <w:t>属二级预算单</w:t>
            </w:r>
            <w:r>
              <w:rPr>
                <w:rFonts w:hint="eastAsia" w:ascii="宋体" w:hAnsi="宋体" w:eastAsia="宋体" w:cs="宋体"/>
                <w:sz w:val="30"/>
                <w:szCs w:val="30"/>
                <w:lang w:val="en-US" w:eastAsia="zh-CN"/>
              </w:rPr>
              <w:t>位。2021年</w:t>
            </w:r>
            <w:r>
              <w:rPr>
                <w:rFonts w:hint="eastAsia" w:ascii="宋体" w:hAnsi="宋体" w:eastAsia="宋体" w:cs="宋体"/>
                <w:sz w:val="30"/>
                <w:szCs w:val="30"/>
              </w:rPr>
              <w:t>年末编制人数</w:t>
            </w:r>
            <w:r>
              <w:rPr>
                <w:rFonts w:hint="eastAsia" w:ascii="宋体" w:hAnsi="宋体" w:eastAsia="宋体" w:cs="宋体"/>
                <w:sz w:val="30"/>
                <w:szCs w:val="30"/>
                <w:lang w:val="en-US" w:eastAsia="zh-CN"/>
              </w:rPr>
              <w:t>35</w:t>
            </w:r>
            <w:r>
              <w:rPr>
                <w:rFonts w:hint="eastAsia" w:ascii="宋体" w:hAnsi="宋体" w:eastAsia="宋体" w:cs="宋体"/>
                <w:sz w:val="30"/>
                <w:szCs w:val="30"/>
              </w:rPr>
              <w:t>人，</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本年度退休2人</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年末实有人数49人，其中在编在岗人员32人，临聘人员14人，计时工3人，（退休职工20人。）</w:t>
            </w:r>
            <w:r>
              <w:rPr>
                <w:rFonts w:hint="eastAsia" w:ascii="宋体" w:hAnsi="宋体" w:eastAsia="宋体" w:cs="宋体"/>
                <w:color w:val="000000"/>
                <w:sz w:val="30"/>
                <w:szCs w:val="30"/>
                <w:lang w:val="en-US" w:eastAsia="zh-CN"/>
              </w:rPr>
              <w:t>编制床位数65张，实有床位数90张。</w:t>
            </w:r>
            <w:r>
              <w:rPr>
                <w:rFonts w:hint="eastAsia" w:ascii="宋体" w:hAnsi="宋体" w:eastAsia="宋体" w:cs="宋体"/>
                <w:color w:val="000000"/>
                <w:sz w:val="30"/>
                <w:szCs w:val="30"/>
                <w:shd w:val="clear" w:color="auto" w:fill="FFFFFF"/>
              </w:rPr>
              <w:t>内设机构包括</w:t>
            </w:r>
            <w:r>
              <w:rPr>
                <w:rFonts w:hint="eastAsia" w:ascii="宋体" w:hAnsi="宋体" w:eastAsia="宋体" w:cs="宋体"/>
                <w:color w:val="000000"/>
                <w:sz w:val="30"/>
                <w:szCs w:val="30"/>
                <w:highlight w:val="white"/>
                <w:lang w:val="zh-CN"/>
              </w:rPr>
              <w:t>：</w:t>
            </w:r>
            <w:r>
              <w:rPr>
                <w:rFonts w:hint="eastAsia" w:ascii="宋体" w:hAnsi="宋体" w:eastAsia="宋体" w:cs="宋体"/>
                <w:color w:val="000000"/>
                <w:sz w:val="30"/>
                <w:szCs w:val="30"/>
              </w:rPr>
              <w:t>内科、外科、妇产科、</w:t>
            </w:r>
            <w:r>
              <w:rPr>
                <w:rFonts w:hint="eastAsia" w:ascii="宋体" w:hAnsi="宋体" w:eastAsia="宋体" w:cs="宋体"/>
                <w:color w:val="000000"/>
                <w:sz w:val="30"/>
                <w:szCs w:val="30"/>
                <w:lang w:val="en-US" w:eastAsia="zh-CN"/>
              </w:rPr>
              <w:t>高血压门诊、</w:t>
            </w:r>
            <w:r>
              <w:rPr>
                <w:rFonts w:hint="eastAsia" w:ascii="宋体" w:hAnsi="宋体" w:eastAsia="宋体" w:cs="宋体"/>
                <w:color w:val="000000"/>
                <w:sz w:val="30"/>
                <w:szCs w:val="30"/>
              </w:rPr>
              <w:t>骨伤科、口腔科、</w:t>
            </w:r>
            <w:r>
              <w:rPr>
                <w:rFonts w:hint="eastAsia" w:ascii="宋体" w:hAnsi="宋体" w:eastAsia="宋体" w:cs="宋体"/>
                <w:color w:val="000000"/>
                <w:sz w:val="30"/>
                <w:szCs w:val="30"/>
                <w:lang w:val="en-US" w:eastAsia="zh-CN"/>
              </w:rPr>
              <w:t>中医</w:t>
            </w:r>
            <w:r>
              <w:rPr>
                <w:rFonts w:hint="eastAsia" w:ascii="宋体" w:hAnsi="宋体" w:eastAsia="宋体" w:cs="宋体"/>
                <w:color w:val="000000"/>
                <w:sz w:val="30"/>
                <w:szCs w:val="30"/>
              </w:rPr>
              <w:t>理疗</w:t>
            </w:r>
            <w:r>
              <w:rPr>
                <w:rFonts w:hint="eastAsia" w:ascii="宋体" w:hAnsi="宋体" w:eastAsia="宋体" w:cs="宋体"/>
                <w:color w:val="000000"/>
                <w:sz w:val="30"/>
                <w:szCs w:val="30"/>
                <w:lang w:val="en-US" w:eastAsia="zh-CN"/>
              </w:rPr>
              <w:t>科、预防接种室、公卫科、儿保科、妇保、化验室、放射科、B超室等</w:t>
            </w:r>
            <w:r>
              <w:rPr>
                <w:rFonts w:hint="eastAsia" w:ascii="宋体" w:hAnsi="宋体" w:eastAsia="宋体" w:cs="宋体"/>
                <w:color w:val="000000"/>
                <w:sz w:val="30"/>
                <w:szCs w:val="30"/>
              </w:rPr>
              <w:t>科室。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0" w:firstLineChars="100"/>
              <w:jc w:val="both"/>
              <w:rPr>
                <w:rFonts w:hint="eastAsia" w:ascii="宋体" w:hAnsi="宋体" w:eastAsia="宋体" w:cs="宋体"/>
                <w:b/>
                <w:bCs/>
                <w:sz w:val="30"/>
                <w:szCs w:val="30"/>
                <w:lang w:eastAsia="zh-CN"/>
              </w:rPr>
            </w:pPr>
            <w:r>
              <w:rPr>
                <w:rFonts w:hint="eastAsia" w:ascii="宋体" w:hAnsi="宋体" w:eastAsia="宋体" w:cs="宋体"/>
                <w:color w:val="000000"/>
                <w:sz w:val="30"/>
                <w:szCs w:val="30"/>
                <w:lang w:val="en-US" w:eastAsia="zh-CN"/>
              </w:rPr>
              <w:t>（二）</w:t>
            </w:r>
            <w:r>
              <w:rPr>
                <w:rFonts w:hint="eastAsia" w:ascii="宋体" w:hAnsi="宋体" w:eastAsia="宋体" w:cs="宋体"/>
                <w:b/>
                <w:bCs/>
                <w:sz w:val="30"/>
                <w:szCs w:val="30"/>
              </w:rPr>
              <w:t>部门主要职能</w:t>
            </w:r>
            <w:r>
              <w:rPr>
                <w:rFonts w:hint="eastAsia" w:ascii="宋体" w:hAnsi="宋体" w:eastAsia="宋体" w:cs="宋体"/>
                <w:b/>
                <w:bCs/>
                <w:sz w:val="30"/>
                <w:szCs w:val="30"/>
                <w:lang w:eastAsia="zh-CN"/>
              </w:rPr>
              <w:t>及支出使用方向和内容</w:t>
            </w:r>
          </w:p>
          <w:p>
            <w:pPr>
              <w:snapToGrid w:val="0"/>
              <w:spacing w:line="520" w:lineRule="exact"/>
              <w:ind w:firstLine="600" w:firstLineChars="200"/>
              <w:rPr>
                <w:rFonts w:hint="eastAsia" w:ascii="宋体" w:hAnsi="宋体" w:eastAsia="宋体" w:cs="宋体"/>
                <w:sz w:val="30"/>
                <w:szCs w:val="30"/>
                <w:lang w:val="en-US" w:eastAsia="zh-CN"/>
              </w:rPr>
            </w:pPr>
            <w:r>
              <w:rPr>
                <w:rFonts w:hint="eastAsia" w:ascii="宋体" w:hAnsi="宋体" w:eastAsia="宋体" w:cs="宋体"/>
                <w:kern w:val="0"/>
                <w:sz w:val="30"/>
                <w:szCs w:val="30"/>
                <w:lang w:val="en-US" w:eastAsia="zh-CN"/>
              </w:rPr>
              <w:t>我院</w:t>
            </w:r>
            <w:r>
              <w:rPr>
                <w:rFonts w:hint="eastAsia" w:ascii="宋体" w:hAnsi="宋体" w:eastAsia="宋体" w:cs="宋体"/>
                <w:kern w:val="0"/>
                <w:sz w:val="30"/>
                <w:szCs w:val="30"/>
              </w:rPr>
              <w:t>是一所集医疗、预防保健、健康教育、康复为一体的综合性乡镇卫生服务机构</w:t>
            </w:r>
            <w:r>
              <w:rPr>
                <w:rFonts w:hint="eastAsia" w:ascii="宋体" w:hAnsi="宋体" w:eastAsia="宋体" w:cs="宋体"/>
                <w:kern w:val="0"/>
                <w:sz w:val="30"/>
                <w:szCs w:val="30"/>
                <w:lang w:val="en-US" w:eastAsia="zh-CN"/>
              </w:rPr>
              <w:t>；</w:t>
            </w:r>
            <w:r>
              <w:rPr>
                <w:rFonts w:hint="eastAsia" w:ascii="宋体" w:hAnsi="宋体" w:eastAsia="宋体" w:cs="宋体"/>
                <w:kern w:val="0"/>
                <w:sz w:val="30"/>
                <w:szCs w:val="30"/>
              </w:rPr>
              <w:t>中心卫生院下</w:t>
            </w:r>
            <w:r>
              <w:rPr>
                <w:rFonts w:hint="eastAsia" w:ascii="宋体" w:hAnsi="宋体" w:eastAsia="宋体" w:cs="宋体"/>
                <w:kern w:val="0"/>
                <w:sz w:val="30"/>
                <w:szCs w:val="30"/>
                <w:lang w:val="en-US" w:eastAsia="zh-CN"/>
              </w:rPr>
              <w:t>设</w:t>
            </w:r>
            <w:r>
              <w:rPr>
                <w:rFonts w:hint="eastAsia" w:ascii="宋体" w:hAnsi="宋体" w:eastAsia="宋体" w:cs="宋体"/>
                <w:kern w:val="0"/>
                <w:sz w:val="30"/>
                <w:szCs w:val="30"/>
              </w:rPr>
              <w:t>24村卫生室，全镇人口3.</w:t>
            </w:r>
            <w:r>
              <w:rPr>
                <w:rFonts w:hint="eastAsia" w:ascii="宋体" w:hAnsi="宋体" w:eastAsia="宋体" w:cs="宋体"/>
                <w:kern w:val="0"/>
                <w:sz w:val="30"/>
                <w:szCs w:val="30"/>
                <w:lang w:val="en-US" w:eastAsia="zh-CN"/>
              </w:rPr>
              <w:t>1</w:t>
            </w:r>
            <w:r>
              <w:rPr>
                <w:rFonts w:hint="eastAsia" w:ascii="宋体" w:hAnsi="宋体" w:eastAsia="宋体" w:cs="宋体"/>
                <w:kern w:val="0"/>
                <w:sz w:val="30"/>
                <w:szCs w:val="30"/>
              </w:rPr>
              <w:t>万人，</w:t>
            </w:r>
            <w:r>
              <w:rPr>
                <w:rFonts w:hint="eastAsia" w:ascii="宋体" w:hAnsi="宋体" w:eastAsia="宋体" w:cs="宋体"/>
                <w:sz w:val="30"/>
                <w:szCs w:val="30"/>
                <w:lang w:val="en-US" w:eastAsia="zh-CN"/>
              </w:rPr>
              <w:t>涵盖周边洪山头、塔市驿两个乡镇，承担本辖区内服务人口量达9万多人</w:t>
            </w:r>
            <w:r>
              <w:rPr>
                <w:rFonts w:hint="eastAsia" w:ascii="宋体" w:hAnsi="宋体" w:eastAsia="宋体" w:cs="宋体"/>
                <w:kern w:val="0"/>
                <w:sz w:val="30"/>
                <w:szCs w:val="30"/>
              </w:rPr>
              <w:t>的</w:t>
            </w:r>
            <w:r>
              <w:rPr>
                <w:rFonts w:hint="eastAsia" w:ascii="宋体" w:hAnsi="宋体" w:eastAsia="宋体" w:cs="宋体"/>
                <w:kern w:val="0"/>
                <w:sz w:val="30"/>
                <w:szCs w:val="30"/>
                <w:lang w:val="en-US" w:eastAsia="zh-CN"/>
              </w:rPr>
              <w:t>医</w:t>
            </w:r>
            <w:r>
              <w:rPr>
                <w:rFonts w:hint="eastAsia" w:ascii="宋体" w:hAnsi="宋体" w:eastAsia="宋体" w:cs="宋体"/>
                <w:kern w:val="0"/>
                <w:sz w:val="30"/>
                <w:szCs w:val="30"/>
              </w:rPr>
              <w:t>疗</w:t>
            </w:r>
            <w:r>
              <w:rPr>
                <w:rFonts w:hint="eastAsia" w:ascii="宋体" w:hAnsi="宋体" w:eastAsia="宋体" w:cs="宋体"/>
                <w:kern w:val="0"/>
                <w:sz w:val="30"/>
                <w:szCs w:val="30"/>
                <w:lang w:val="en-US" w:eastAsia="zh-CN"/>
              </w:rPr>
              <w:t>工作，</w:t>
            </w:r>
            <w:r>
              <w:rPr>
                <w:rFonts w:hint="eastAsia" w:ascii="宋体" w:hAnsi="宋体" w:eastAsia="宋体" w:cs="宋体"/>
                <w:sz w:val="30"/>
                <w:szCs w:val="30"/>
              </w:rPr>
              <w:t>切实履行公共卫生职责</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为人民身体健康提供医疗与预防保健服务。</w:t>
            </w:r>
          </w:p>
          <w:p>
            <w:pPr>
              <w:numPr>
                <w:ilvl w:val="0"/>
                <w:numId w:val="0"/>
              </w:numPr>
              <w:shd w:val="solid" w:color="FFFFFF" w:fill="auto"/>
              <w:autoSpaceDN w:val="0"/>
              <w:spacing w:line="600" w:lineRule="exact"/>
              <w:ind w:firstLine="600" w:firstLineChars="200"/>
              <w:jc w:val="left"/>
              <w:rPr>
                <w:rFonts w:hint="eastAsia" w:ascii="宋体" w:hAnsi="宋体" w:eastAsia="宋体" w:cs="宋体"/>
                <w:b w:val="0"/>
                <w:bCs w:val="0"/>
                <w:sz w:val="30"/>
                <w:szCs w:val="30"/>
                <w:lang w:eastAsia="zh-CN"/>
              </w:rPr>
            </w:pPr>
            <w:r>
              <w:rPr>
                <w:rFonts w:hint="eastAsia" w:ascii="宋体" w:hAnsi="宋体" w:eastAsia="宋体" w:cs="宋体"/>
                <w:color w:val="000000"/>
                <w:sz w:val="30"/>
                <w:szCs w:val="30"/>
              </w:rPr>
              <w:t>20</w:t>
            </w:r>
            <w:r>
              <w:rPr>
                <w:rFonts w:hint="eastAsia" w:ascii="宋体" w:hAnsi="宋体" w:eastAsia="宋体" w:cs="宋体"/>
                <w:color w:val="000000"/>
                <w:sz w:val="30"/>
                <w:szCs w:val="30"/>
                <w:lang w:val="en-US" w:eastAsia="zh-CN"/>
              </w:rPr>
              <w:t>21</w:t>
            </w:r>
            <w:r>
              <w:rPr>
                <w:rFonts w:hint="eastAsia" w:ascii="宋体" w:hAnsi="宋体" w:eastAsia="宋体" w:cs="宋体"/>
                <w:color w:val="000000"/>
                <w:sz w:val="30"/>
                <w:szCs w:val="30"/>
              </w:rPr>
              <w:t>年我院在</w:t>
            </w:r>
            <w:r>
              <w:rPr>
                <w:rFonts w:hint="eastAsia" w:ascii="宋体" w:hAnsi="宋体" w:eastAsia="宋体" w:cs="宋体"/>
                <w:color w:val="000000"/>
                <w:sz w:val="30"/>
                <w:szCs w:val="30"/>
                <w:lang w:eastAsia="zh-CN"/>
              </w:rPr>
              <w:t>卫</w:t>
            </w:r>
            <w:r>
              <w:rPr>
                <w:rFonts w:hint="eastAsia" w:ascii="宋体" w:hAnsi="宋体" w:eastAsia="宋体" w:cs="宋体"/>
                <w:color w:val="000000"/>
                <w:sz w:val="30"/>
                <w:szCs w:val="30"/>
                <w:lang w:val="en-US" w:eastAsia="zh-CN"/>
              </w:rPr>
              <w:t>健</w:t>
            </w:r>
            <w:r>
              <w:rPr>
                <w:rFonts w:hint="eastAsia" w:ascii="宋体" w:hAnsi="宋体" w:eastAsia="宋体" w:cs="宋体"/>
                <w:color w:val="000000"/>
                <w:sz w:val="30"/>
                <w:szCs w:val="30"/>
              </w:rPr>
              <w:t>局党委及镇党委、政</w:t>
            </w:r>
            <w:r>
              <w:rPr>
                <w:rFonts w:hint="eastAsia" w:ascii="宋体" w:hAnsi="宋体" w:eastAsia="宋体" w:cs="宋体"/>
                <w:b w:val="0"/>
                <w:bCs w:val="0"/>
                <w:color w:val="000000"/>
                <w:sz w:val="30"/>
                <w:szCs w:val="30"/>
              </w:rPr>
              <w:t>府的正确领导</w:t>
            </w:r>
            <w:r>
              <w:rPr>
                <w:rFonts w:hint="eastAsia" w:ascii="宋体" w:hAnsi="宋体" w:eastAsia="宋体" w:cs="宋体"/>
                <w:b w:val="0"/>
                <w:bCs w:val="0"/>
                <w:i w:val="0"/>
                <w:caps w:val="0"/>
                <w:color w:val="000000"/>
                <w:spacing w:val="0"/>
                <w:sz w:val="30"/>
                <w:szCs w:val="30"/>
                <w:shd w:val="clear" w:color="auto" w:fill="auto"/>
              </w:rPr>
              <w:t>和大力支持下，</w:t>
            </w:r>
            <w:r>
              <w:rPr>
                <w:rFonts w:hint="eastAsia" w:ascii="宋体" w:hAnsi="宋体" w:eastAsia="宋体" w:cs="宋体"/>
                <w:b w:val="0"/>
                <w:bCs w:val="0"/>
                <w:sz w:val="30"/>
                <w:szCs w:val="30"/>
                <w:lang w:eastAsia="zh-CN"/>
              </w:rPr>
              <w:t>着力推进疫情防控、深化医改、业务扩容、项目保质、健康惠民等各项工作，取得了预期成效。</w:t>
            </w:r>
          </w:p>
          <w:p>
            <w:pPr>
              <w:numPr>
                <w:ilvl w:val="0"/>
                <w:numId w:val="0"/>
              </w:numPr>
              <w:shd w:val="solid" w:color="FFFFFF" w:fill="auto"/>
              <w:autoSpaceDN w:val="0"/>
              <w:spacing w:line="600" w:lineRule="exact"/>
              <w:ind w:firstLine="602" w:firstLineChars="200"/>
              <w:jc w:val="left"/>
              <w:rPr>
                <w:rFonts w:hint="eastAsia" w:ascii="宋体" w:hAnsi="宋体" w:eastAsia="宋体" w:cs="宋体"/>
                <w:b w:val="0"/>
                <w:bCs/>
                <w:i w:val="0"/>
                <w:iCs w:val="0"/>
                <w:caps w:val="0"/>
                <w:color w:val="444444"/>
                <w:spacing w:val="0"/>
                <w:sz w:val="30"/>
                <w:szCs w:val="30"/>
                <w:lang w:val="en-US" w:eastAsia="zh-CN"/>
              </w:rPr>
            </w:pPr>
            <w:r>
              <w:rPr>
                <w:rFonts w:hint="eastAsia" w:ascii="宋体" w:hAnsi="宋体" w:eastAsia="宋体" w:cs="宋体"/>
                <w:b/>
                <w:bCs/>
                <w:i w:val="0"/>
                <w:iCs w:val="0"/>
                <w:caps w:val="0"/>
                <w:color w:val="444444"/>
                <w:spacing w:val="0"/>
                <w:sz w:val="30"/>
                <w:szCs w:val="30"/>
                <w:lang w:val="en-US" w:eastAsia="zh-CN"/>
              </w:rPr>
              <w:t>一是狠抓医疗质量、</w:t>
            </w:r>
            <w:r>
              <w:rPr>
                <w:rFonts w:hint="eastAsia" w:ascii="宋体" w:hAnsi="宋体" w:eastAsia="宋体" w:cs="宋体"/>
                <w:b/>
                <w:bCs/>
                <w:i w:val="0"/>
                <w:iCs w:val="0"/>
                <w:caps w:val="0"/>
                <w:color w:val="444444"/>
                <w:spacing w:val="0"/>
                <w:sz w:val="30"/>
                <w:szCs w:val="30"/>
              </w:rPr>
              <w:t>强化医德医风</w:t>
            </w:r>
            <w:r>
              <w:rPr>
                <w:rFonts w:hint="eastAsia" w:ascii="宋体" w:hAnsi="宋体" w:eastAsia="宋体" w:cs="宋体"/>
                <w:i w:val="0"/>
                <w:iCs w:val="0"/>
                <w:caps w:val="0"/>
                <w:color w:val="444444"/>
                <w:spacing w:val="0"/>
                <w:sz w:val="30"/>
                <w:szCs w:val="30"/>
              </w:rPr>
              <w:t>、</w:t>
            </w:r>
            <w:r>
              <w:rPr>
                <w:rFonts w:hint="eastAsia" w:ascii="宋体" w:hAnsi="宋体" w:eastAsia="宋体" w:cs="宋体"/>
                <w:i w:val="0"/>
                <w:iCs w:val="0"/>
                <w:caps w:val="0"/>
                <w:color w:val="444444"/>
                <w:spacing w:val="0"/>
                <w:sz w:val="30"/>
                <w:szCs w:val="30"/>
                <w:lang w:val="en-US" w:eastAsia="zh-CN"/>
              </w:rPr>
              <w:t>狠</w:t>
            </w:r>
            <w:r>
              <w:rPr>
                <w:rFonts w:hint="eastAsia" w:ascii="宋体" w:hAnsi="宋体" w:eastAsia="宋体" w:cs="宋体"/>
                <w:b w:val="0"/>
                <w:bCs w:val="0"/>
                <w:i w:val="0"/>
                <w:iCs w:val="0"/>
                <w:caps w:val="0"/>
                <w:color w:val="444444"/>
                <w:spacing w:val="0"/>
                <w:sz w:val="30"/>
                <w:szCs w:val="30"/>
              </w:rPr>
              <w:t>抓医疗质量与服务水平提高</w:t>
            </w:r>
            <w:r>
              <w:rPr>
                <w:rFonts w:hint="eastAsia" w:ascii="宋体" w:hAnsi="宋体" w:eastAsia="宋体" w:cs="宋体"/>
                <w:i w:val="0"/>
                <w:iCs w:val="0"/>
                <w:caps w:val="0"/>
                <w:color w:val="444444"/>
                <w:spacing w:val="0"/>
                <w:sz w:val="30"/>
                <w:szCs w:val="30"/>
              </w:rPr>
              <w:t>以创建“平安医院”、“群众满意卫生院”等活动为载体，进一步完善医疗核心制度，加强卫生法律法规、医疗核心制度的学习、培训，强化医务人员医疗安全意识，提高医疗技术水</w:t>
            </w:r>
            <w:r>
              <w:rPr>
                <w:rFonts w:hint="eastAsia" w:ascii="宋体" w:hAnsi="宋体" w:eastAsia="宋体" w:cs="宋体"/>
                <w:b/>
                <w:bCs/>
                <w:i w:val="0"/>
                <w:iCs w:val="0"/>
                <w:caps w:val="0"/>
                <w:color w:val="444444"/>
                <w:spacing w:val="0"/>
                <w:sz w:val="30"/>
                <w:szCs w:val="30"/>
              </w:rPr>
              <w:t>。</w:t>
            </w:r>
            <w:r>
              <w:rPr>
                <w:rFonts w:hint="eastAsia" w:ascii="宋体" w:hAnsi="宋体" w:eastAsia="宋体" w:cs="宋体"/>
                <w:b w:val="0"/>
                <w:bCs w:val="0"/>
                <w:i w:val="0"/>
                <w:iCs w:val="0"/>
                <w:caps w:val="0"/>
                <w:color w:val="444444"/>
                <w:spacing w:val="0"/>
                <w:sz w:val="30"/>
                <w:szCs w:val="30"/>
                <w:lang w:val="en-US" w:eastAsia="zh-CN"/>
              </w:rPr>
              <w:t>二</w:t>
            </w:r>
            <w:r>
              <w:rPr>
                <w:rFonts w:hint="eastAsia" w:ascii="宋体" w:hAnsi="宋体" w:eastAsia="宋体" w:cs="宋体"/>
                <w:b/>
                <w:bCs/>
                <w:i w:val="0"/>
                <w:iCs w:val="0"/>
                <w:caps w:val="0"/>
                <w:color w:val="444444"/>
                <w:spacing w:val="0"/>
                <w:sz w:val="30"/>
                <w:szCs w:val="30"/>
                <w:lang w:val="en-US" w:eastAsia="zh-CN"/>
              </w:rPr>
              <w:t>是加</w:t>
            </w:r>
            <w:r>
              <w:rPr>
                <w:rFonts w:hint="eastAsia" w:ascii="宋体" w:hAnsi="宋体" w:eastAsia="宋体" w:cs="宋体"/>
                <w:b/>
                <w:bCs/>
                <w:sz w:val="30"/>
                <w:szCs w:val="30"/>
              </w:rPr>
              <w:t>强基础设施建设、改善就医环境</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近年来，随着社会经济的发展，人民生活水平的进一步提高，辖区居民的健康意识不断增强，人们对医疗服务的需求增大，2021年投入1</w:t>
            </w:r>
            <w:r>
              <w:rPr>
                <w:rFonts w:hint="eastAsia" w:ascii="宋体" w:hAnsi="宋体" w:eastAsia="宋体" w:cs="宋体"/>
                <w:sz w:val="30"/>
                <w:szCs w:val="30"/>
                <w:lang w:val="en-US" w:eastAsia="zh-CN"/>
              </w:rPr>
              <w:t>320</w:t>
            </w:r>
            <w:r>
              <w:rPr>
                <w:rFonts w:hint="eastAsia" w:ascii="宋体" w:hAnsi="宋体" w:eastAsia="宋体" w:cs="宋体"/>
                <w:sz w:val="30"/>
                <w:szCs w:val="30"/>
              </w:rPr>
              <w:t>万元新建了一栋高标准医疗综合大楼，医疗业务用房不足得到了缓解、基础设施得到了进一步完善和优化，同时也给前来就医的患者提供更加温馨舒适的环境。</w:t>
            </w:r>
            <w:r>
              <w:rPr>
                <w:rFonts w:hint="eastAsia" w:ascii="宋体" w:hAnsi="宋体" w:eastAsia="宋体" w:cs="宋体"/>
                <w:b/>
                <w:bCs/>
                <w:i w:val="0"/>
                <w:iCs w:val="0"/>
                <w:caps w:val="0"/>
                <w:color w:val="444444"/>
                <w:spacing w:val="0"/>
                <w:sz w:val="30"/>
                <w:szCs w:val="30"/>
                <w:lang w:val="en-US" w:eastAsia="zh-CN"/>
              </w:rPr>
              <w:t>三是疫情防控常态化工作</w:t>
            </w:r>
            <w:r>
              <w:rPr>
                <w:rFonts w:hint="eastAsia" w:ascii="宋体" w:hAnsi="宋体" w:eastAsia="宋体" w:cs="宋体"/>
                <w:b w:val="0"/>
                <w:bCs w:val="0"/>
                <w:i w:val="0"/>
                <w:iCs w:val="0"/>
                <w:caps w:val="0"/>
                <w:color w:val="444444"/>
                <w:spacing w:val="0"/>
                <w:sz w:val="30"/>
                <w:szCs w:val="30"/>
                <w:lang w:val="en-US" w:eastAsia="zh-CN"/>
              </w:rPr>
              <w:t>。加强组织领导，强化防控责任，严格预检分诊，规范防控流程，加强业务培训，提升防控能力，严格规范操守，落实管控责任。</w:t>
            </w:r>
            <w:r>
              <w:rPr>
                <w:rFonts w:hint="eastAsia" w:ascii="宋体" w:hAnsi="宋体" w:eastAsia="宋体" w:cs="宋体"/>
                <w:b/>
                <w:bCs/>
                <w:i w:val="0"/>
                <w:iCs w:val="0"/>
                <w:caps w:val="0"/>
                <w:color w:val="444444"/>
                <w:spacing w:val="0"/>
                <w:sz w:val="30"/>
                <w:szCs w:val="30"/>
                <w:lang w:val="en-US" w:eastAsia="zh-CN"/>
              </w:rPr>
              <w:t>四是</w:t>
            </w:r>
            <w:r>
              <w:rPr>
                <w:rFonts w:hint="eastAsia" w:ascii="宋体" w:hAnsi="宋体" w:eastAsia="宋体" w:cs="宋体"/>
                <w:b/>
                <w:bCs/>
                <w:i w:val="0"/>
                <w:iCs w:val="0"/>
                <w:caps w:val="0"/>
                <w:color w:val="444444"/>
                <w:spacing w:val="0"/>
                <w:sz w:val="30"/>
                <w:szCs w:val="30"/>
              </w:rPr>
              <w:t>公共卫生服务</w:t>
            </w:r>
            <w:r>
              <w:rPr>
                <w:rFonts w:hint="eastAsia" w:ascii="宋体" w:hAnsi="宋体" w:eastAsia="宋体" w:cs="宋体"/>
                <w:b/>
                <w:bCs/>
                <w:i w:val="0"/>
                <w:iCs w:val="0"/>
                <w:caps w:val="0"/>
                <w:color w:val="444444"/>
                <w:spacing w:val="0"/>
                <w:sz w:val="30"/>
                <w:szCs w:val="30"/>
                <w:lang w:val="en-US" w:eastAsia="zh-CN"/>
              </w:rPr>
              <w:t>工作</w:t>
            </w:r>
            <w:r>
              <w:rPr>
                <w:rFonts w:hint="eastAsia" w:ascii="宋体" w:hAnsi="宋体" w:eastAsia="宋体" w:cs="宋体"/>
                <w:b/>
                <w:bCs/>
                <w:i w:val="0"/>
                <w:iCs w:val="0"/>
                <w:caps w:val="0"/>
                <w:color w:val="444444"/>
                <w:spacing w:val="0"/>
                <w:sz w:val="30"/>
                <w:szCs w:val="30"/>
              </w:rPr>
              <w:t>：</w:t>
            </w:r>
            <w:r>
              <w:rPr>
                <w:rFonts w:hint="eastAsia" w:ascii="宋体" w:hAnsi="宋体" w:eastAsia="宋体" w:cs="宋体"/>
                <w:i w:val="0"/>
                <w:iCs w:val="0"/>
                <w:caps w:val="0"/>
                <w:color w:val="444444"/>
                <w:spacing w:val="0"/>
                <w:sz w:val="30"/>
                <w:szCs w:val="30"/>
              </w:rPr>
              <w:t>一是大力推进建立居民健康档案工作；二是积极开展健康教育；三是加强妇幼管理工作；四加强老年人、慢性病和重性精神病管理工作。五加强疾病预防控制工作。六有效履行卫生监督协管职责；七加强死因报告工作；</w:t>
            </w:r>
            <w:r>
              <w:rPr>
                <w:rFonts w:hint="eastAsia" w:ascii="宋体" w:hAnsi="宋体" w:eastAsia="宋体" w:cs="宋体"/>
                <w:b/>
                <w:bCs/>
                <w:i w:val="0"/>
                <w:iCs w:val="0"/>
                <w:caps w:val="0"/>
                <w:color w:val="444444"/>
                <w:spacing w:val="0"/>
                <w:sz w:val="30"/>
                <w:szCs w:val="30"/>
                <w:lang w:val="en-US" w:eastAsia="zh-CN"/>
              </w:rPr>
              <w:t>五是</w:t>
            </w:r>
            <w:r>
              <w:rPr>
                <w:rFonts w:hint="eastAsia" w:ascii="宋体" w:hAnsi="宋体" w:eastAsia="宋体" w:cs="宋体"/>
                <w:b/>
                <w:bCs/>
                <w:i w:val="0"/>
                <w:iCs w:val="0"/>
                <w:caps w:val="0"/>
                <w:color w:val="333333"/>
                <w:spacing w:val="0"/>
                <w:sz w:val="30"/>
                <w:szCs w:val="30"/>
              </w:rPr>
              <w:t>其他方面：</w:t>
            </w:r>
            <w:r>
              <w:rPr>
                <w:rFonts w:hint="eastAsia" w:ascii="宋体" w:hAnsi="宋体" w:cs="宋体"/>
                <w:b w:val="0"/>
                <w:bCs/>
                <w:color w:val="000000"/>
                <w:sz w:val="30"/>
                <w:szCs w:val="30"/>
              </w:rPr>
              <w:t>加强人才培养与梯队建设</w:t>
            </w:r>
            <w:r>
              <w:rPr>
                <w:rFonts w:hint="eastAsia" w:ascii="宋体" w:hAnsi="宋体" w:cs="宋体"/>
                <w:b w:val="0"/>
                <w:bCs/>
                <w:color w:val="000000"/>
                <w:sz w:val="30"/>
                <w:szCs w:val="30"/>
                <w:lang w:eastAsia="zh-CN"/>
              </w:rPr>
              <w:t>，</w:t>
            </w:r>
            <w:r>
              <w:rPr>
                <w:rFonts w:hint="eastAsia" w:ascii="宋体" w:hAnsi="宋体" w:cs="宋体"/>
                <w:b w:val="0"/>
                <w:bCs/>
                <w:color w:val="000000"/>
                <w:sz w:val="30"/>
                <w:szCs w:val="30"/>
              </w:rPr>
              <w:t>鼓励在职人员参加继续教育，提高个人学历</w:t>
            </w:r>
            <w:r>
              <w:rPr>
                <w:rFonts w:hint="eastAsia" w:ascii="宋体" w:hAnsi="宋体" w:cs="宋体"/>
                <w:color w:val="000000"/>
                <w:sz w:val="30"/>
                <w:szCs w:val="30"/>
              </w:rPr>
              <w:t>，提升单位整体素质</w:t>
            </w:r>
            <w:r>
              <w:rPr>
                <w:rFonts w:hint="eastAsia" w:ascii="宋体" w:hAnsi="宋体" w:cs="宋体"/>
                <w:color w:val="000000"/>
                <w:sz w:val="30"/>
                <w:szCs w:val="30"/>
                <w:lang w:eastAsia="zh-CN"/>
              </w:rPr>
              <w:t>。</w:t>
            </w:r>
            <w:r>
              <w:rPr>
                <w:rFonts w:hint="eastAsia" w:ascii="宋体" w:hAnsi="宋体" w:eastAsia="宋体" w:cs="宋体"/>
                <w:b w:val="0"/>
                <w:bCs w:val="0"/>
                <w:i w:val="0"/>
                <w:iCs w:val="0"/>
                <w:caps w:val="0"/>
                <w:color w:val="444444"/>
                <w:spacing w:val="0"/>
                <w:sz w:val="30"/>
                <w:szCs w:val="30"/>
              </w:rPr>
              <w:t>抓好</w:t>
            </w:r>
            <w:r>
              <w:rPr>
                <w:rFonts w:hint="eastAsia" w:ascii="宋体" w:hAnsi="宋体" w:eastAsia="宋体" w:cs="宋体"/>
                <w:i w:val="0"/>
                <w:iCs w:val="0"/>
                <w:caps w:val="0"/>
                <w:color w:val="444444"/>
                <w:spacing w:val="0"/>
                <w:sz w:val="30"/>
                <w:szCs w:val="30"/>
              </w:rPr>
              <w:t>生产安全工作，确保实卫生院各项工作的顺利进行。</w:t>
            </w:r>
            <w:r>
              <w:rPr>
                <w:rFonts w:hint="eastAsia" w:ascii="宋体" w:hAnsi="宋体" w:cs="宋体"/>
                <w:b w:val="0"/>
                <w:bCs/>
                <w:sz w:val="30"/>
                <w:szCs w:val="30"/>
              </w:rPr>
              <w:t>加强财务管理、降低费用成本堵塞各种漏洞，降低费用成本，减少消耗，杜绝不必要的开支。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iCs w:val="0"/>
                <w:caps w:val="0"/>
                <w:color w:val="010101"/>
                <w:spacing w:val="0"/>
                <w:sz w:val="30"/>
                <w:szCs w:val="3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iCs w:val="0"/>
                <w:caps w:val="0"/>
                <w:color w:val="232323"/>
                <w:spacing w:val="0"/>
                <w:sz w:val="30"/>
                <w:szCs w:val="30"/>
              </w:rPr>
            </w:pPr>
            <w:r>
              <w:rPr>
                <w:rFonts w:hint="eastAsia" w:ascii="宋体" w:hAnsi="宋体" w:eastAsia="宋体" w:cs="宋体"/>
                <w:i w:val="0"/>
                <w:iCs w:val="0"/>
                <w:caps w:val="0"/>
                <w:color w:val="010101"/>
                <w:spacing w:val="0"/>
                <w:sz w:val="30"/>
                <w:szCs w:val="30"/>
              </w:rPr>
              <w:t>二、部门整体支出管理及使用情况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宋体" w:hAnsi="宋体" w:eastAsia="宋体" w:cs="宋体"/>
                <w:i w:val="0"/>
                <w:iCs w:val="0"/>
                <w:caps w:val="0"/>
                <w:color w:val="232323"/>
                <w:spacing w:val="0"/>
                <w:sz w:val="30"/>
                <w:szCs w:val="30"/>
              </w:rPr>
            </w:pPr>
            <w:r>
              <w:rPr>
                <w:rFonts w:hint="eastAsia" w:ascii="宋体" w:hAnsi="宋体" w:eastAsia="宋体" w:cs="宋体"/>
                <w:i w:val="0"/>
                <w:iCs w:val="0"/>
                <w:caps w:val="0"/>
                <w:color w:val="010101"/>
                <w:spacing w:val="0"/>
                <w:sz w:val="30"/>
                <w:szCs w:val="30"/>
              </w:rPr>
              <w:t>（一）基本支出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i w:val="0"/>
                <w:iCs w:val="0"/>
                <w:caps w:val="0"/>
                <w:color w:val="232323"/>
                <w:spacing w:val="0"/>
                <w:sz w:val="30"/>
                <w:szCs w:val="30"/>
              </w:rPr>
            </w:pPr>
            <w:r>
              <w:rPr>
                <w:rFonts w:hint="eastAsia" w:ascii="宋体" w:hAnsi="宋体" w:eastAsia="宋体" w:cs="宋体"/>
                <w:i w:val="0"/>
                <w:iCs w:val="0"/>
                <w:caps w:val="0"/>
                <w:color w:val="010101"/>
                <w:spacing w:val="0"/>
                <w:sz w:val="30"/>
                <w:szCs w:val="30"/>
              </w:rPr>
              <w:t>　　基本支出用于为保障机构正常运转、完成日常工作任务而发生的支出，包括人员经费</w:t>
            </w:r>
            <w:bookmarkStart w:id="0" w:name="_GoBack"/>
            <w:bookmarkEnd w:id="0"/>
            <w:r>
              <w:rPr>
                <w:rFonts w:hint="eastAsia" w:ascii="宋体" w:hAnsi="宋体" w:eastAsia="宋体" w:cs="宋体"/>
                <w:i w:val="0"/>
                <w:iCs w:val="0"/>
                <w:caps w:val="0"/>
                <w:color w:val="010101"/>
                <w:spacing w:val="0"/>
                <w:sz w:val="30"/>
                <w:szCs w:val="30"/>
              </w:rPr>
              <w:t>和公用经费。</w:t>
            </w:r>
          </w:p>
          <w:p>
            <w:pPr>
              <w:keepNext/>
              <w:keepLines/>
              <w:ind w:firstLine="640"/>
              <w:jc w:val="left"/>
              <w:rPr>
                <w:rFonts w:hint="eastAsia" w:ascii="宋体" w:hAnsi="宋体" w:eastAsia="宋体" w:cs="宋体"/>
                <w:color w:val="000000"/>
                <w:kern w:val="0"/>
                <w:sz w:val="30"/>
                <w:szCs w:val="30"/>
                <w:lang w:val="en-US"/>
              </w:rPr>
            </w:pPr>
            <w:r>
              <w:rPr>
                <w:rFonts w:hint="eastAsia" w:ascii="宋体" w:hAnsi="宋体" w:eastAsia="宋体" w:cs="宋体"/>
                <w:sz w:val="30"/>
                <w:szCs w:val="30"/>
                <w:lang w:val="en-US" w:eastAsia="zh-CN"/>
              </w:rPr>
              <w:t>2021年基本支出合计</w:t>
            </w:r>
            <w:r>
              <w:rPr>
                <w:rFonts w:hint="eastAsia" w:ascii="宋体" w:hAnsi="宋体" w:cs="宋体"/>
                <w:sz w:val="30"/>
                <w:szCs w:val="30"/>
                <w:lang w:val="en-US" w:eastAsia="zh-CN"/>
              </w:rPr>
              <w:t>782.5</w:t>
            </w:r>
            <w:r>
              <w:rPr>
                <w:rFonts w:hint="eastAsia" w:ascii="宋体" w:hAnsi="宋体" w:eastAsia="宋体" w:cs="宋体"/>
                <w:sz w:val="30"/>
                <w:szCs w:val="30"/>
                <w:lang w:val="en-US" w:eastAsia="zh-CN"/>
              </w:rPr>
              <w:t>万元，主要是用于人员工资、社会保障缴费、临时工工资以及为保障医疗卫生机构正常运转、完成日常工作任务而发生的商品和服务支出等，</w:t>
            </w:r>
            <w:r>
              <w:rPr>
                <w:rFonts w:hint="eastAsia" w:ascii="宋体" w:hAnsi="宋体" w:eastAsia="宋体" w:cs="宋体"/>
                <w:color w:val="auto"/>
                <w:sz w:val="30"/>
                <w:szCs w:val="30"/>
                <w:highlight w:val="white"/>
                <w:lang w:val="en-US"/>
              </w:rPr>
              <w:t>占</w:t>
            </w:r>
            <w:r>
              <w:rPr>
                <w:rFonts w:hint="eastAsia" w:ascii="宋体" w:hAnsi="宋体" w:eastAsia="宋体" w:cs="宋体"/>
                <w:color w:val="auto"/>
                <w:sz w:val="30"/>
                <w:szCs w:val="30"/>
                <w:highlight w:val="white"/>
                <w:lang w:val="en-US" w:eastAsia="zh-CN"/>
              </w:rPr>
              <w:t>总支出的</w:t>
            </w:r>
            <w:r>
              <w:rPr>
                <w:rFonts w:hint="eastAsia" w:ascii="宋体" w:hAnsi="宋体" w:eastAsia="宋体" w:cs="宋体"/>
                <w:color w:val="auto"/>
                <w:sz w:val="30"/>
                <w:szCs w:val="30"/>
                <w:highlight w:val="white"/>
                <w:lang w:val="en-US"/>
              </w:rPr>
              <w:t>87.28%；</w:t>
            </w:r>
          </w:p>
          <w:p>
            <w:pPr>
              <w:ind w:firstLine="600" w:firstLineChars="200"/>
              <w:rPr>
                <w:rFonts w:hint="eastAsia" w:ascii="宋体" w:hAnsi="宋体" w:eastAsia="宋体" w:cs="宋体"/>
                <w:i w:val="0"/>
                <w:iCs w:val="0"/>
                <w:caps w:val="0"/>
                <w:color w:val="232323"/>
                <w:spacing w:val="0"/>
                <w:sz w:val="30"/>
                <w:szCs w:val="30"/>
              </w:rPr>
            </w:pPr>
            <w:r>
              <w:rPr>
                <w:rFonts w:hint="eastAsia" w:ascii="宋体" w:hAnsi="宋体" w:eastAsia="宋体" w:cs="宋体"/>
                <w:i w:val="0"/>
                <w:iCs w:val="0"/>
                <w:caps w:val="0"/>
                <w:color w:val="010101"/>
                <w:spacing w:val="0"/>
                <w:sz w:val="30"/>
                <w:szCs w:val="30"/>
              </w:rPr>
              <w:t>（二）项目支出</w:t>
            </w:r>
          </w:p>
          <w:p>
            <w:pPr>
              <w:spacing w:line="560" w:lineRule="exact"/>
              <w:ind w:firstLine="600" w:firstLineChars="200"/>
              <w:rPr>
                <w:rFonts w:hint="eastAsia" w:ascii="宋体" w:hAnsi="宋体" w:eastAsia="宋体" w:cs="宋体"/>
                <w:sz w:val="30"/>
                <w:szCs w:val="30"/>
                <w:lang w:val="en-US" w:eastAsia="zh-CN"/>
              </w:rPr>
            </w:pPr>
            <w:r>
              <w:rPr>
                <w:rFonts w:hint="eastAsia" w:ascii="宋体" w:hAnsi="宋体" w:eastAsia="宋体" w:cs="宋体"/>
                <w:i w:val="0"/>
                <w:iCs w:val="0"/>
                <w:caps w:val="0"/>
                <w:color w:val="010101"/>
                <w:spacing w:val="0"/>
                <w:sz w:val="30"/>
                <w:szCs w:val="30"/>
              </w:rPr>
              <w:t>　</w:t>
            </w:r>
            <w:r>
              <w:rPr>
                <w:rFonts w:hint="eastAsia" w:ascii="宋体" w:hAnsi="宋体" w:eastAsia="宋体" w:cs="宋体"/>
                <w:i w:val="0"/>
                <w:iCs w:val="0"/>
                <w:caps w:val="0"/>
                <w:color w:val="010101"/>
                <w:spacing w:val="0"/>
                <w:sz w:val="30"/>
                <w:szCs w:val="30"/>
                <w:lang w:val="en-US" w:eastAsia="zh-CN"/>
              </w:rPr>
              <w:t xml:space="preserve">  </w:t>
            </w:r>
            <w:r>
              <w:rPr>
                <w:rFonts w:hint="eastAsia" w:ascii="宋体" w:hAnsi="宋体" w:eastAsia="宋体" w:cs="宋体"/>
                <w:sz w:val="30"/>
                <w:szCs w:val="30"/>
                <w:lang w:val="en-US" w:eastAsia="zh-CN"/>
              </w:rPr>
              <w:t>1、项目资金安排落实、总投入等情况分析</w:t>
            </w:r>
          </w:p>
          <w:p>
            <w:pPr>
              <w:spacing w:line="560" w:lineRule="exact"/>
              <w:ind w:firstLine="600" w:firstLineChars="200"/>
              <w:rPr>
                <w:rFonts w:hint="eastAsia" w:ascii="宋体" w:hAnsi="宋体" w:eastAsia="宋体" w:cs="宋体"/>
                <w:color w:val="auto"/>
                <w:sz w:val="30"/>
                <w:szCs w:val="30"/>
                <w:lang w:val="en-US" w:eastAsia="zh-CN"/>
              </w:rPr>
            </w:pPr>
            <w:r>
              <w:rPr>
                <w:rFonts w:hint="eastAsia" w:ascii="宋体" w:hAnsi="宋体" w:eastAsia="宋体" w:cs="宋体"/>
                <w:sz w:val="30"/>
                <w:szCs w:val="30"/>
                <w:lang w:val="en-US" w:eastAsia="zh-CN"/>
              </w:rPr>
              <w:t>我院项目资金按照年初预算的安排，按照月度与项目建设资金的建设进度等安排资金落实，2021年华容县治河渡镇卫生院项目支出114万元，占12.72%，主要是用于</w:t>
            </w:r>
            <w:r>
              <w:rPr>
                <w:rFonts w:hint="eastAsia" w:ascii="宋体" w:hAnsi="宋体" w:eastAsia="宋体" w:cs="宋体"/>
                <w:color w:val="auto"/>
                <w:sz w:val="30"/>
                <w:szCs w:val="30"/>
                <w:lang w:val="en-US" w:eastAsia="zh-CN"/>
              </w:rPr>
              <w:t>应急接诊点建设。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i w:val="0"/>
                <w:iCs w:val="0"/>
                <w:caps w:val="0"/>
                <w:color w:val="232323"/>
                <w:spacing w:val="0"/>
                <w:sz w:val="30"/>
                <w:szCs w:val="30"/>
              </w:rPr>
            </w:pPr>
            <w:r>
              <w:rPr>
                <w:rFonts w:hint="eastAsia" w:ascii="宋体" w:hAnsi="宋体" w:eastAsia="宋体" w:cs="宋体"/>
                <w:i w:val="0"/>
                <w:iCs w:val="0"/>
                <w:caps w:val="0"/>
                <w:color w:val="010101"/>
                <w:spacing w:val="0"/>
                <w:sz w:val="30"/>
                <w:szCs w:val="30"/>
              </w:rPr>
              <w:t>                                                   </w:t>
            </w:r>
          </w:p>
          <w:p>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atLeast"/>
              <w:ind w:firstLine="643" w:firstLineChars="200"/>
              <w:jc w:val="both"/>
              <w:textAlignment w:val="auto"/>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部门专项组织实施情况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atLeast"/>
              <w:ind w:firstLine="1280" w:firstLineChars="400"/>
              <w:jc w:val="both"/>
              <w:textAlignment w:val="auto"/>
              <w:rPr>
                <w:rFonts w:hint="eastAsia" w:ascii="宋体" w:hAnsi="宋体" w:eastAsia="宋体" w:cs="宋体"/>
                <w:color w:val="auto"/>
                <w:kern w:val="2"/>
                <w:sz w:val="30"/>
                <w:szCs w:val="30"/>
                <w:shd w:val="clear" w:color="auto" w:fill="FFFFFF"/>
                <w:lang w:val="en-US" w:eastAsia="zh-CN" w:bidi="ar-SA"/>
              </w:rPr>
            </w:pPr>
            <w:r>
              <w:rPr>
                <w:rFonts w:hint="eastAsia" w:ascii="宋体" w:hAnsi="宋体" w:eastAsia="宋体" w:cs="宋体"/>
                <w:color w:val="auto"/>
                <w:kern w:val="2"/>
                <w:sz w:val="32"/>
                <w:szCs w:val="32"/>
                <w:shd w:val="clear" w:color="auto" w:fill="FFFFFF"/>
                <w:lang w:val="en-US" w:eastAsia="zh-CN" w:bidi="ar-SA"/>
              </w:rPr>
              <w:t>为顺利开展绩效评价工作</w:t>
            </w:r>
            <w:r>
              <w:rPr>
                <w:rFonts w:hint="eastAsia" w:ascii="宋体" w:hAnsi="宋体" w:eastAsia="宋体" w:cs="宋体"/>
                <w:i w:val="0"/>
                <w:iCs w:val="0"/>
                <w:caps w:val="0"/>
                <w:color w:val="010101"/>
                <w:spacing w:val="0"/>
                <w:sz w:val="30"/>
                <w:szCs w:val="30"/>
                <w:lang w:eastAsia="zh-CN"/>
              </w:rPr>
              <w:t>，</w:t>
            </w:r>
            <w:r>
              <w:rPr>
                <w:rFonts w:hint="eastAsia" w:ascii="宋体" w:hAnsi="宋体" w:eastAsia="宋体" w:cs="宋体"/>
                <w:i w:val="0"/>
                <w:iCs w:val="0"/>
                <w:caps w:val="0"/>
                <w:color w:val="010101"/>
                <w:spacing w:val="0"/>
                <w:sz w:val="30"/>
                <w:szCs w:val="30"/>
                <w:lang w:val="en-US" w:eastAsia="zh-CN"/>
              </w:rPr>
              <w:t>我院</w:t>
            </w:r>
            <w:r>
              <w:rPr>
                <w:rFonts w:hint="eastAsia" w:ascii="宋体" w:hAnsi="宋体" w:eastAsia="宋体" w:cs="宋体"/>
                <w:color w:val="auto"/>
                <w:kern w:val="2"/>
                <w:sz w:val="30"/>
                <w:szCs w:val="30"/>
                <w:shd w:val="clear" w:color="auto" w:fill="FFFFFF"/>
                <w:lang w:val="en-US" w:eastAsia="zh-CN" w:bidi="ar-SA"/>
              </w:rPr>
              <w:t>成立了</w:t>
            </w:r>
            <w:r>
              <w:rPr>
                <w:rFonts w:hint="eastAsia" w:ascii="宋体" w:hAnsi="宋体" w:eastAsia="宋体" w:cs="宋体"/>
                <w:i w:val="0"/>
                <w:iCs w:val="0"/>
                <w:caps w:val="0"/>
                <w:color w:val="010101"/>
                <w:spacing w:val="0"/>
                <w:sz w:val="30"/>
                <w:szCs w:val="30"/>
                <w:lang w:val="en-US" w:eastAsia="zh-CN"/>
              </w:rPr>
              <w:t>以院长蔡志芳为组长、副院长李杰荣、刘川、工会主席花良权为副组长</w:t>
            </w:r>
            <w:r>
              <w:rPr>
                <w:rFonts w:hint="eastAsia" w:ascii="宋体" w:hAnsi="宋体" w:eastAsia="宋体" w:cs="宋体"/>
                <w:i w:val="0"/>
                <w:iCs w:val="0"/>
                <w:caps w:val="0"/>
                <w:color w:val="010101"/>
                <w:spacing w:val="0"/>
                <w:sz w:val="30"/>
                <w:szCs w:val="30"/>
              </w:rPr>
              <w:t>，</w:t>
            </w:r>
            <w:r>
              <w:rPr>
                <w:rFonts w:hint="eastAsia" w:ascii="宋体" w:hAnsi="宋体" w:eastAsia="宋体" w:cs="宋体"/>
                <w:color w:val="auto"/>
                <w:kern w:val="2"/>
                <w:sz w:val="30"/>
                <w:szCs w:val="30"/>
                <w:shd w:val="clear" w:color="auto" w:fill="FFFFFF"/>
                <w:lang w:val="en-US" w:eastAsia="zh-CN" w:bidi="ar-SA"/>
              </w:rPr>
              <w:t>各科室负责人为成员绩效管理工作领导小组，负责绩效评价的组织管理和实施工作，填制基础表格、收集资料、汇总数据，按照年初上级部门下达的工作目标，结合部门预算支出情况进行绩效评价并撰写绩效评价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atLeast"/>
              <w:ind w:firstLine="600" w:firstLineChars="200"/>
              <w:jc w:val="both"/>
              <w:textAlignment w:val="auto"/>
              <w:rPr>
                <w:rFonts w:hint="eastAsia" w:ascii="宋体" w:hAnsi="宋体" w:eastAsia="宋体" w:cs="宋体"/>
                <w:i w:val="0"/>
                <w:iCs w:val="0"/>
                <w:caps w:val="0"/>
                <w:color w:val="232323"/>
                <w:spacing w:val="0"/>
                <w:sz w:val="30"/>
                <w:szCs w:val="30"/>
              </w:rPr>
            </w:pPr>
          </w:p>
          <w:p>
            <w:pPr>
              <w:adjustRightInd w:val="0"/>
              <w:snapToGrid w:val="0"/>
              <w:spacing w:line="600" w:lineRule="exact"/>
              <w:ind w:firstLine="443" w:firstLineChars="147"/>
              <w:jc w:val="left"/>
              <w:rPr>
                <w:rFonts w:hint="eastAsia" w:ascii="宋体" w:hAnsi="宋体" w:eastAsia="宋体" w:cs="宋体"/>
                <w:b/>
                <w:bCs/>
                <w:sz w:val="30"/>
                <w:szCs w:val="30"/>
              </w:rPr>
            </w:pPr>
            <w:r>
              <w:rPr>
                <w:rFonts w:hint="eastAsia" w:ascii="宋体" w:hAnsi="宋体" w:eastAsia="宋体" w:cs="宋体"/>
                <w:b/>
                <w:bCs/>
                <w:sz w:val="30"/>
                <w:szCs w:val="30"/>
                <w:lang w:eastAsia="zh-CN"/>
              </w:rPr>
              <w:t>四、</w:t>
            </w:r>
            <w:r>
              <w:rPr>
                <w:rFonts w:hint="eastAsia" w:ascii="宋体" w:hAnsi="宋体" w:eastAsia="宋体" w:cs="宋体"/>
                <w:b/>
                <w:bCs/>
                <w:sz w:val="30"/>
                <w:szCs w:val="30"/>
              </w:rPr>
              <w:t>部门整体</w:t>
            </w:r>
            <w:r>
              <w:rPr>
                <w:rFonts w:hint="eastAsia" w:ascii="宋体" w:hAnsi="宋体" w:eastAsia="宋体" w:cs="宋体"/>
                <w:b/>
                <w:bCs/>
                <w:sz w:val="30"/>
                <w:szCs w:val="30"/>
                <w:lang w:eastAsia="zh-CN"/>
              </w:rPr>
              <w:t>支出绩效</w:t>
            </w:r>
            <w:r>
              <w:rPr>
                <w:rFonts w:hint="eastAsia" w:ascii="宋体" w:hAnsi="宋体" w:eastAsia="宋体" w:cs="宋体"/>
                <w:b/>
                <w:bCs/>
                <w:sz w:val="30"/>
                <w:szCs w:val="30"/>
              </w:rPr>
              <w:t>情况</w:t>
            </w:r>
          </w:p>
          <w:p>
            <w:pPr>
              <w:adjustRightInd w:val="0"/>
              <w:snapToGrid w:val="0"/>
              <w:spacing w:line="600" w:lineRule="exact"/>
              <w:ind w:left="17" w:leftChars="8" w:firstLine="669" w:firstLineChars="223"/>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1.部门整体收支情况：</w:t>
            </w:r>
          </w:p>
          <w:p>
            <w:pPr>
              <w:adjustRightInd w:val="0"/>
              <w:snapToGrid w:val="0"/>
              <w:spacing w:line="600" w:lineRule="atLeast"/>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（1）收入情况：</w:t>
            </w:r>
            <w:r>
              <w:rPr>
                <w:rFonts w:hint="eastAsia" w:ascii="宋体" w:hAnsi="宋体" w:eastAsia="宋体" w:cs="宋体"/>
                <w:b w:val="0"/>
                <w:bCs w:val="0"/>
                <w:color w:val="auto"/>
                <w:sz w:val="30"/>
                <w:szCs w:val="30"/>
                <w:highlight w:val="white"/>
                <w:lang w:val="en-US"/>
              </w:rPr>
              <w:t>2021年度收入合计896.5万元，其中：一般公共预算财政拨款收入533万元，占59.45%；事业收入363.5万元，占</w:t>
            </w:r>
            <w:r>
              <w:rPr>
                <w:rFonts w:hint="eastAsia" w:ascii="宋体" w:hAnsi="宋体" w:eastAsia="宋体" w:cs="宋体"/>
                <w:b w:val="0"/>
                <w:bCs w:val="0"/>
                <w:color w:val="auto"/>
                <w:sz w:val="30"/>
                <w:szCs w:val="30"/>
                <w:highlight w:val="white"/>
                <w:lang w:val="en-US" w:eastAsia="zh-CN"/>
              </w:rPr>
              <w:t>4</w:t>
            </w:r>
            <w:r>
              <w:rPr>
                <w:rFonts w:hint="eastAsia" w:ascii="宋体" w:hAnsi="宋体" w:eastAsia="宋体" w:cs="宋体"/>
                <w:b w:val="0"/>
                <w:bCs w:val="0"/>
                <w:color w:val="auto"/>
                <w:sz w:val="30"/>
                <w:szCs w:val="30"/>
                <w:highlight w:val="white"/>
                <w:lang w:val="en-US"/>
              </w:rPr>
              <w:t>0</w:t>
            </w:r>
            <w:r>
              <w:rPr>
                <w:rFonts w:hint="eastAsia" w:ascii="宋体" w:hAnsi="宋体" w:eastAsia="宋体" w:cs="宋体"/>
                <w:b w:val="0"/>
                <w:bCs w:val="0"/>
                <w:color w:val="auto"/>
                <w:sz w:val="30"/>
                <w:szCs w:val="30"/>
                <w:highlight w:val="white"/>
                <w:lang w:val="en-US" w:eastAsia="zh-CN"/>
              </w:rPr>
              <w:t>.5</w:t>
            </w:r>
            <w:r>
              <w:rPr>
                <w:rFonts w:hint="eastAsia" w:ascii="宋体" w:hAnsi="宋体" w:eastAsia="宋体" w:cs="宋体"/>
                <w:b w:val="0"/>
                <w:bCs w:val="0"/>
                <w:color w:val="auto"/>
                <w:sz w:val="30"/>
                <w:szCs w:val="30"/>
                <w:highlight w:val="white"/>
                <w:lang w:val="en-US"/>
              </w:rPr>
              <w:t>%；</w:t>
            </w:r>
            <w:r>
              <w:rPr>
                <w:rFonts w:hint="eastAsia" w:ascii="宋体" w:hAnsi="宋体" w:eastAsia="宋体" w:cs="宋体"/>
                <w:b w:val="0"/>
                <w:bCs w:val="0"/>
                <w:sz w:val="30"/>
                <w:szCs w:val="30"/>
              </w:rPr>
              <w:t>。</w:t>
            </w:r>
          </w:p>
          <w:p>
            <w:pPr>
              <w:keepNext/>
              <w:keepLines/>
              <w:ind w:firstLine="640"/>
              <w:rPr>
                <w:rFonts w:hint="eastAsia" w:ascii="宋体" w:hAnsi="宋体" w:eastAsia="宋体" w:cs="宋体"/>
                <w:b w:val="0"/>
                <w:bCs w:val="0"/>
                <w:color w:val="auto"/>
                <w:sz w:val="30"/>
                <w:szCs w:val="30"/>
                <w:highlight w:val="white"/>
                <w:lang w:val="en-US"/>
              </w:rPr>
            </w:pPr>
            <w:r>
              <w:rPr>
                <w:rFonts w:hint="eastAsia" w:ascii="宋体" w:hAnsi="宋体" w:eastAsia="宋体" w:cs="宋体"/>
                <w:b w:val="0"/>
                <w:bCs w:val="0"/>
                <w:sz w:val="30"/>
                <w:szCs w:val="30"/>
              </w:rPr>
              <w:t>（2）支出情况:</w:t>
            </w:r>
            <w:r>
              <w:rPr>
                <w:rFonts w:hint="eastAsia" w:ascii="宋体" w:hAnsi="宋体" w:eastAsia="宋体" w:cs="宋体"/>
                <w:b w:val="0"/>
                <w:bCs w:val="0"/>
                <w:color w:val="auto"/>
                <w:sz w:val="30"/>
                <w:szCs w:val="30"/>
                <w:highlight w:val="white"/>
                <w:lang w:val="en-US"/>
              </w:rPr>
              <w:t>2021年度支出合计896.5万元，其中：基本支出</w:t>
            </w:r>
            <w:r>
              <w:rPr>
                <w:rFonts w:hint="eastAsia" w:ascii="宋体" w:hAnsi="宋体" w:eastAsia="宋体" w:cs="宋体"/>
                <w:b w:val="0"/>
                <w:bCs w:val="0"/>
                <w:color w:val="auto"/>
                <w:sz w:val="30"/>
                <w:szCs w:val="30"/>
                <w:highlight w:val="white"/>
                <w:lang w:val="zh-CN"/>
              </w:rPr>
              <w:t>782.5万元，</w:t>
            </w:r>
            <w:r>
              <w:rPr>
                <w:rFonts w:hint="eastAsia" w:ascii="宋体" w:hAnsi="宋体" w:eastAsia="宋体" w:cs="宋体"/>
                <w:b w:val="0"/>
                <w:bCs w:val="0"/>
                <w:color w:val="auto"/>
                <w:sz w:val="30"/>
                <w:szCs w:val="30"/>
                <w:highlight w:val="white"/>
                <w:lang w:val="en-US"/>
              </w:rPr>
              <w:t>占87.28%；项目支出114万元，占12.72%；</w:t>
            </w:r>
          </w:p>
          <w:p>
            <w:pPr>
              <w:adjustRightInd w:val="0"/>
              <w:snapToGrid w:val="0"/>
              <w:spacing w:line="600" w:lineRule="atLeast"/>
              <w:ind w:firstLine="600" w:firstLineChars="200"/>
              <w:rPr>
                <w:rFonts w:hint="eastAsia" w:ascii="宋体" w:hAnsi="宋体" w:eastAsia="宋体" w:cs="宋体"/>
                <w:b w:val="0"/>
                <w:bCs w:val="0"/>
                <w:sz w:val="30"/>
                <w:szCs w:val="30"/>
              </w:rPr>
            </w:pPr>
          </w:p>
          <w:p>
            <w:pPr>
              <w:adjustRightInd w:val="0"/>
              <w:snapToGrid w:val="0"/>
              <w:spacing w:line="600" w:lineRule="exact"/>
              <w:ind w:firstLine="393" w:firstLineChars="131"/>
              <w:jc w:val="left"/>
              <w:rPr>
                <w:rFonts w:hint="eastAsia" w:ascii="宋体" w:hAnsi="宋体" w:eastAsia="宋体" w:cs="宋体"/>
                <w:b w:val="0"/>
                <w:bCs w:val="0"/>
                <w:color w:val="000000"/>
                <w:sz w:val="30"/>
                <w:szCs w:val="30"/>
              </w:rPr>
            </w:pPr>
            <w:r>
              <w:rPr>
                <w:rFonts w:hint="eastAsia" w:ascii="宋体" w:hAnsi="宋体" w:eastAsia="宋体" w:cs="宋体"/>
                <w:b w:val="0"/>
                <w:bCs w:val="0"/>
                <w:sz w:val="30"/>
                <w:szCs w:val="30"/>
              </w:rPr>
              <w:t>2.三公经费支出情况：</w:t>
            </w:r>
            <w:r>
              <w:rPr>
                <w:rFonts w:hint="eastAsia" w:ascii="宋体" w:hAnsi="宋体" w:eastAsia="宋体" w:cs="宋体"/>
                <w:b w:val="0"/>
                <w:bCs w:val="0"/>
                <w:sz w:val="30"/>
                <w:szCs w:val="30"/>
                <w:lang w:val="en-US" w:eastAsia="zh-CN"/>
              </w:rPr>
              <w:t>2</w:t>
            </w:r>
            <w:r>
              <w:rPr>
                <w:rFonts w:hint="eastAsia" w:ascii="宋体" w:hAnsi="宋体" w:eastAsia="宋体" w:cs="宋体"/>
                <w:b w:val="0"/>
                <w:bCs w:val="0"/>
                <w:sz w:val="30"/>
                <w:szCs w:val="30"/>
                <w:lang w:eastAsia="zh-CN"/>
              </w:rPr>
              <w:t>021年“三公”经费财政拨款支出预算为0万元，支出决算为0万元。</w:t>
            </w:r>
          </w:p>
          <w:p>
            <w:pPr>
              <w:keepNext w:val="0"/>
              <w:keepLines w:val="0"/>
              <w:pageBreakBefore w:val="0"/>
              <w:widowControl w:val="0"/>
              <w:kinsoku/>
              <w:wordWrap/>
              <w:overflowPunct/>
              <w:topLinePunct w:val="0"/>
              <w:autoSpaceDE/>
              <w:autoSpaceDN/>
              <w:bidi w:val="0"/>
              <w:adjustRightInd w:val="0"/>
              <w:snapToGrid w:val="0"/>
              <w:spacing w:line="600" w:lineRule="atLeast"/>
              <w:jc w:val="both"/>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rPr>
              <w:t xml:space="preserve"> </w:t>
            </w:r>
            <w:r>
              <w:rPr>
                <w:rFonts w:hint="eastAsia" w:ascii="宋体" w:hAnsi="宋体" w:eastAsia="宋体" w:cs="宋体"/>
                <w:b w:val="0"/>
                <w:bCs w:val="0"/>
                <w:sz w:val="30"/>
                <w:szCs w:val="30"/>
                <w:lang w:val="en-US" w:eastAsia="zh-CN"/>
              </w:rPr>
              <w:t xml:space="preserve"> </w:t>
            </w:r>
            <w:r>
              <w:rPr>
                <w:rFonts w:hint="eastAsia" w:ascii="宋体" w:hAnsi="宋体" w:eastAsia="宋体" w:cs="宋体"/>
                <w:b w:val="0"/>
                <w:bCs w:val="0"/>
                <w:sz w:val="30"/>
                <w:szCs w:val="30"/>
              </w:rPr>
              <w:t>3.</w:t>
            </w:r>
            <w:r>
              <w:rPr>
                <w:rFonts w:hint="eastAsia" w:ascii="宋体" w:hAnsi="宋体" w:eastAsia="宋体" w:cs="宋体"/>
                <w:b w:val="0"/>
                <w:bCs w:val="0"/>
                <w:sz w:val="30"/>
                <w:szCs w:val="30"/>
                <w:lang w:val="en-US" w:eastAsia="zh-CN"/>
              </w:rPr>
              <w:t>政府性基金预算</w:t>
            </w:r>
            <w:r>
              <w:rPr>
                <w:rFonts w:hint="eastAsia" w:ascii="宋体" w:hAnsi="宋体" w:eastAsia="宋体" w:cs="宋体"/>
                <w:b w:val="0"/>
                <w:bCs w:val="0"/>
                <w:sz w:val="30"/>
                <w:szCs w:val="30"/>
              </w:rPr>
              <w:t>财政拨款</w:t>
            </w:r>
            <w:r>
              <w:rPr>
                <w:rFonts w:hint="eastAsia" w:ascii="宋体" w:hAnsi="宋体" w:eastAsia="宋体" w:cs="宋体"/>
                <w:b w:val="0"/>
                <w:bCs w:val="0"/>
                <w:sz w:val="30"/>
                <w:szCs w:val="30"/>
                <w:lang w:eastAsia="zh-CN"/>
              </w:rPr>
              <w:t>项目支出</w:t>
            </w:r>
            <w:r>
              <w:rPr>
                <w:rFonts w:hint="eastAsia" w:ascii="宋体" w:hAnsi="宋体" w:eastAsia="宋体" w:cs="宋体"/>
                <w:b w:val="0"/>
                <w:bCs w:val="0"/>
                <w:sz w:val="30"/>
                <w:szCs w:val="30"/>
              </w:rPr>
              <w:t>情况：</w:t>
            </w:r>
            <w:r>
              <w:rPr>
                <w:rFonts w:hint="eastAsia" w:ascii="宋体" w:hAnsi="宋体" w:eastAsia="宋体" w:cs="宋体"/>
                <w:b w:val="0"/>
                <w:bCs w:val="0"/>
                <w:sz w:val="30"/>
                <w:szCs w:val="30"/>
                <w:lang w:eastAsia="zh-CN"/>
              </w:rPr>
              <w:t>2021年本单位没有使用政府性基金预算财政拨款安排的收支。</w:t>
            </w:r>
          </w:p>
          <w:p>
            <w:pPr>
              <w:pStyle w:val="5"/>
              <w:spacing w:line="480" w:lineRule="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  4</w:t>
            </w:r>
            <w:r>
              <w:rPr>
                <w:rFonts w:hint="eastAsia" w:ascii="宋体" w:hAnsi="宋体" w:eastAsia="宋体" w:cs="宋体"/>
                <w:b w:val="0"/>
                <w:bCs w:val="0"/>
                <w:sz w:val="30"/>
                <w:szCs w:val="30"/>
              </w:rPr>
              <w:t>.</w:t>
            </w:r>
            <w:r>
              <w:rPr>
                <w:rFonts w:hint="eastAsia" w:ascii="宋体" w:hAnsi="宋体" w:eastAsia="宋体" w:cs="宋体"/>
                <w:b w:val="0"/>
                <w:bCs w:val="0"/>
                <w:sz w:val="30"/>
                <w:szCs w:val="30"/>
                <w:lang w:eastAsia="zh-CN"/>
              </w:rPr>
              <w:t>部门整体</w:t>
            </w:r>
            <w:r>
              <w:rPr>
                <w:rFonts w:hint="eastAsia" w:ascii="宋体" w:hAnsi="宋体" w:eastAsia="宋体" w:cs="宋体"/>
                <w:b w:val="0"/>
                <w:bCs w:val="0"/>
                <w:sz w:val="30"/>
                <w:szCs w:val="30"/>
                <w:lang w:val="en-US" w:eastAsia="zh-CN"/>
              </w:rPr>
              <w:t>绩效目标完成情况：</w:t>
            </w:r>
          </w:p>
          <w:p>
            <w:pPr>
              <w:pStyle w:val="5"/>
              <w:spacing w:line="480" w:lineRule="auto"/>
              <w:ind w:firstLine="300" w:firstLineChars="100"/>
              <w:rPr>
                <w:rFonts w:hint="eastAsia" w:ascii="宋体" w:hAnsi="宋体" w:eastAsia="宋体" w:cs="宋体"/>
                <w:sz w:val="30"/>
                <w:szCs w:val="30"/>
              </w:rPr>
            </w:pPr>
            <w:r>
              <w:rPr>
                <w:rFonts w:hint="eastAsia" w:ascii="宋体" w:hAnsi="宋体" w:eastAsia="宋体" w:cs="宋体"/>
                <w:sz w:val="30"/>
                <w:szCs w:val="30"/>
              </w:rPr>
              <w:t>(一)居民健康档案管理</w:t>
            </w:r>
          </w:p>
          <w:p>
            <w:pPr>
              <w:pStyle w:val="5"/>
              <w:spacing w:line="480" w:lineRule="auto"/>
              <w:ind w:firstLine="300" w:firstLineChars="100"/>
              <w:rPr>
                <w:rFonts w:hint="eastAsia" w:ascii="宋体" w:hAnsi="宋体" w:eastAsia="宋体" w:cs="宋体"/>
                <w:sz w:val="30"/>
                <w:szCs w:val="30"/>
              </w:rPr>
            </w:pPr>
            <w:r>
              <w:rPr>
                <w:rFonts w:hint="eastAsia" w:ascii="宋体" w:hAnsi="宋体" w:eastAsia="宋体" w:cs="宋体"/>
                <w:sz w:val="30"/>
                <w:szCs w:val="30"/>
              </w:rPr>
              <w:t>全镇共建立居民电子健康档案29282份，其中高血压管理档案2116份;糖尿病管理档案586份;儿童保健管理档案1494份;孕产妇管理档案197份; 重性精神疾病管理档案134份;老年人管理档案4105份。截止目前，健康档案(电子版)规范使用率达到90%</w:t>
            </w:r>
          </w:p>
          <w:p>
            <w:pPr>
              <w:pStyle w:val="5"/>
              <w:numPr>
                <w:ilvl w:val="0"/>
                <w:numId w:val="2"/>
              </w:numPr>
              <w:tabs>
                <w:tab w:val="left" w:pos="312"/>
              </w:tabs>
              <w:spacing w:line="480" w:lineRule="auto"/>
              <w:rPr>
                <w:rFonts w:hint="eastAsia" w:ascii="宋体" w:hAnsi="宋体" w:eastAsia="宋体" w:cs="宋体"/>
                <w:sz w:val="30"/>
                <w:szCs w:val="30"/>
              </w:rPr>
            </w:pPr>
            <w:r>
              <w:rPr>
                <w:rFonts w:hint="eastAsia" w:ascii="宋体" w:hAnsi="宋体" w:eastAsia="宋体" w:cs="宋体"/>
                <w:sz w:val="30"/>
                <w:szCs w:val="30"/>
              </w:rPr>
              <w:t>健康教育</w:t>
            </w:r>
          </w:p>
          <w:p>
            <w:pPr>
              <w:pStyle w:val="5"/>
              <w:numPr>
                <w:ilvl w:val="0"/>
                <w:numId w:val="0"/>
              </w:numPr>
              <w:tabs>
                <w:tab w:val="clear" w:pos="312"/>
              </w:tabs>
              <w:spacing w:line="480" w:lineRule="auto"/>
              <w:ind w:firstLine="300" w:firstLineChars="100"/>
              <w:rPr>
                <w:rFonts w:hint="eastAsia" w:ascii="宋体" w:hAnsi="宋体" w:eastAsia="宋体" w:cs="宋体"/>
                <w:sz w:val="30"/>
                <w:szCs w:val="30"/>
              </w:rPr>
            </w:pPr>
            <w:r>
              <w:rPr>
                <w:rFonts w:hint="eastAsia" w:ascii="宋体" w:hAnsi="宋体" w:eastAsia="宋体" w:cs="宋体"/>
                <w:sz w:val="30"/>
                <w:szCs w:val="30"/>
              </w:rPr>
              <w:t>我镇共举办各类健康教育知识讲座12场，共493人参加，在街道市场及学校、人口聚集地进行健康教育宣传咨询活动9次，共397人参加，开展健康教育宣传12次，共发放宣传资料10000余份，全镇共办健康教育专栏6期。</w:t>
            </w:r>
          </w:p>
          <w:p>
            <w:pPr>
              <w:pStyle w:val="5"/>
              <w:spacing w:line="480" w:lineRule="auto"/>
              <w:rPr>
                <w:rFonts w:hint="eastAsia" w:ascii="宋体" w:hAnsi="宋体" w:eastAsia="宋体" w:cs="宋体"/>
                <w:sz w:val="30"/>
                <w:szCs w:val="30"/>
              </w:rPr>
            </w:pPr>
            <w:r>
              <w:rPr>
                <w:rFonts w:hint="eastAsia" w:ascii="宋体" w:hAnsi="宋体" w:eastAsia="宋体" w:cs="宋体"/>
                <w:sz w:val="30"/>
                <w:szCs w:val="30"/>
              </w:rPr>
              <w:t>(三)计划免疫</w:t>
            </w:r>
          </w:p>
          <w:p>
            <w:pPr>
              <w:pStyle w:val="5"/>
              <w:spacing w:line="480" w:lineRule="auto"/>
              <w:ind w:firstLine="300" w:firstLineChars="100"/>
              <w:rPr>
                <w:rFonts w:hint="eastAsia" w:ascii="宋体" w:hAnsi="宋体" w:eastAsia="宋体" w:cs="宋体"/>
                <w:sz w:val="30"/>
                <w:szCs w:val="30"/>
              </w:rPr>
            </w:pPr>
            <w:r>
              <w:rPr>
                <w:rFonts w:hint="eastAsia" w:ascii="宋体" w:hAnsi="宋体" w:eastAsia="宋体" w:cs="宋体"/>
                <w:sz w:val="30"/>
                <w:szCs w:val="30"/>
              </w:rPr>
              <w:t>为适龄儿童应建立预防接种证2447人次，建立预防接种证260人次，免费接种乙肝疫苗、卡介苗、脊灰疫苗、百白破疫苗、麻疹类疫苗(麻风、麻腮风)、甲肝疫苗、流脑疫苗、乙脑疫苗、白破二联等国家免疫规划疫苗，共接种5605人次，在接种过程中，未出现过异常反应，对辖区内计划免疫疫苗预防疾病进行主动监测，本年度无病发生。</w:t>
            </w:r>
          </w:p>
          <w:p>
            <w:pPr>
              <w:pStyle w:val="5"/>
              <w:spacing w:line="480" w:lineRule="auto"/>
              <w:rPr>
                <w:rFonts w:hint="eastAsia" w:ascii="宋体" w:hAnsi="宋体" w:eastAsia="宋体" w:cs="宋体"/>
                <w:sz w:val="30"/>
                <w:szCs w:val="30"/>
              </w:rPr>
            </w:pPr>
            <w:r>
              <w:rPr>
                <w:rFonts w:hint="eastAsia" w:ascii="宋体" w:hAnsi="宋体" w:eastAsia="宋体" w:cs="宋体"/>
                <w:sz w:val="30"/>
                <w:szCs w:val="30"/>
              </w:rPr>
              <w:t>(四)儿童保健管理与健康情况</w:t>
            </w:r>
          </w:p>
          <w:p>
            <w:pPr>
              <w:pStyle w:val="5"/>
              <w:spacing w:line="480" w:lineRule="auto"/>
              <w:ind w:firstLine="300" w:firstLineChars="100"/>
              <w:rPr>
                <w:rFonts w:hint="eastAsia" w:ascii="宋体" w:hAnsi="宋体" w:eastAsia="宋体" w:cs="宋体"/>
                <w:sz w:val="30"/>
                <w:szCs w:val="30"/>
              </w:rPr>
            </w:pPr>
            <w:r>
              <w:rPr>
                <w:rFonts w:hint="eastAsia" w:ascii="宋体" w:hAnsi="宋体" w:eastAsia="宋体" w:cs="宋体"/>
                <w:sz w:val="30"/>
                <w:szCs w:val="30"/>
              </w:rPr>
              <w:t>1、6岁以下儿童保健管理情况:2020年我乡0-6岁儿童1494人，保健管理1489人，保健管理率 99%.</w:t>
            </w:r>
          </w:p>
          <w:p>
            <w:pPr>
              <w:pStyle w:val="5"/>
              <w:spacing w:line="480" w:lineRule="auto"/>
              <w:ind w:firstLine="300" w:firstLineChars="100"/>
              <w:rPr>
                <w:rFonts w:hint="eastAsia" w:ascii="宋体" w:hAnsi="宋体" w:eastAsia="宋体" w:cs="宋体"/>
                <w:sz w:val="30"/>
                <w:szCs w:val="30"/>
              </w:rPr>
            </w:pPr>
            <w:r>
              <w:rPr>
                <w:rFonts w:hint="eastAsia" w:ascii="宋体" w:hAnsi="宋体" w:eastAsia="宋体" w:cs="宋体"/>
                <w:sz w:val="30"/>
                <w:szCs w:val="30"/>
              </w:rPr>
              <w:t>2、对查出的所有疾病进行了治疗，无体弱儿。</w:t>
            </w:r>
          </w:p>
          <w:p>
            <w:pPr>
              <w:pStyle w:val="5"/>
              <w:spacing w:line="480" w:lineRule="auto"/>
              <w:rPr>
                <w:rFonts w:hint="eastAsia" w:ascii="宋体" w:hAnsi="宋体" w:eastAsia="宋体" w:cs="宋体"/>
                <w:sz w:val="30"/>
                <w:szCs w:val="30"/>
              </w:rPr>
            </w:pPr>
            <w:r>
              <w:rPr>
                <w:rFonts w:hint="eastAsia" w:ascii="宋体" w:hAnsi="宋体" w:eastAsia="宋体" w:cs="宋体"/>
                <w:sz w:val="30"/>
                <w:szCs w:val="30"/>
              </w:rPr>
              <w:t>(五)孕产妇管理与健康情况</w:t>
            </w:r>
          </w:p>
          <w:p>
            <w:pPr>
              <w:pStyle w:val="5"/>
              <w:spacing w:line="480" w:lineRule="auto"/>
              <w:ind w:firstLine="300" w:firstLineChars="100"/>
              <w:rPr>
                <w:rFonts w:hint="eastAsia" w:ascii="宋体" w:hAnsi="宋体" w:eastAsia="宋体" w:cs="宋体"/>
                <w:sz w:val="30"/>
                <w:szCs w:val="30"/>
              </w:rPr>
            </w:pPr>
            <w:r>
              <w:rPr>
                <w:rFonts w:hint="eastAsia" w:ascii="宋体" w:hAnsi="宋体" w:eastAsia="宋体" w:cs="宋体"/>
                <w:sz w:val="30"/>
                <w:szCs w:val="30"/>
              </w:rPr>
              <w:t>1、今年我乡共新增孕产妇197人，孕产妇系统管理197人，系统管理率100 %;产后访视226人。</w:t>
            </w:r>
          </w:p>
          <w:p>
            <w:pPr>
              <w:pStyle w:val="5"/>
              <w:spacing w:line="480" w:lineRule="auto"/>
              <w:rPr>
                <w:rFonts w:hint="eastAsia" w:ascii="宋体" w:hAnsi="宋体" w:eastAsia="宋体" w:cs="宋体"/>
                <w:sz w:val="30"/>
                <w:szCs w:val="30"/>
              </w:rPr>
            </w:pPr>
            <w:r>
              <w:rPr>
                <w:rFonts w:hint="eastAsia" w:ascii="宋体" w:hAnsi="宋体" w:eastAsia="宋体" w:cs="宋体"/>
                <w:sz w:val="30"/>
                <w:szCs w:val="30"/>
              </w:rPr>
              <w:t>(六)老年人保健</w:t>
            </w:r>
          </w:p>
          <w:p>
            <w:pPr>
              <w:pStyle w:val="5"/>
              <w:spacing w:line="480" w:lineRule="auto"/>
              <w:ind w:firstLine="300" w:firstLineChars="100"/>
              <w:rPr>
                <w:rFonts w:hint="eastAsia" w:ascii="宋体" w:hAnsi="宋体" w:eastAsia="宋体" w:cs="宋体"/>
                <w:sz w:val="30"/>
                <w:szCs w:val="30"/>
              </w:rPr>
            </w:pPr>
            <w:r>
              <w:rPr>
                <w:rFonts w:hint="eastAsia" w:ascii="宋体" w:hAnsi="宋体" w:eastAsia="宋体" w:cs="宋体"/>
                <w:sz w:val="30"/>
                <w:szCs w:val="30"/>
              </w:rPr>
              <w:t>本年度总计电子管理报表4105名65周岁以上老年人，进行了生活自理能力评估。已经免费为2872位老年人进行体检。此次体检除一般体格检查外，还积极开展血常规、肝功能、空腹血糖等辅助检查。对查出的高血压、糖尿病纳入慢性病规范管理，对查出的结石、占位等异常情况转诊到上级医疗单位进行确诊、治疗。</w:t>
            </w:r>
          </w:p>
          <w:p>
            <w:pPr>
              <w:pStyle w:val="5"/>
              <w:spacing w:line="480" w:lineRule="auto"/>
              <w:rPr>
                <w:rFonts w:hint="eastAsia" w:ascii="宋体" w:hAnsi="宋体" w:eastAsia="宋体" w:cs="宋体"/>
                <w:sz w:val="30"/>
                <w:szCs w:val="30"/>
              </w:rPr>
            </w:pPr>
            <w:r>
              <w:rPr>
                <w:rFonts w:hint="eastAsia" w:ascii="宋体" w:hAnsi="宋体" w:eastAsia="宋体" w:cs="宋体"/>
                <w:sz w:val="30"/>
                <w:szCs w:val="30"/>
              </w:rPr>
              <w:t>(七)慢性病管理</w:t>
            </w:r>
          </w:p>
          <w:p>
            <w:pPr>
              <w:pStyle w:val="5"/>
              <w:spacing w:line="480" w:lineRule="auto"/>
              <w:rPr>
                <w:rFonts w:hint="eastAsia" w:ascii="宋体" w:hAnsi="宋体" w:eastAsia="宋体" w:cs="宋体"/>
                <w:sz w:val="30"/>
                <w:szCs w:val="30"/>
              </w:rPr>
            </w:pPr>
            <w:r>
              <w:rPr>
                <w:rFonts w:hint="eastAsia" w:ascii="宋体" w:hAnsi="宋体" w:eastAsia="宋体" w:cs="宋体"/>
                <w:sz w:val="30"/>
                <w:szCs w:val="30"/>
              </w:rPr>
              <w:t>慢性病管理，主要是针对高血压、糖尿病等慢性病高危人群进行健康指导。对35岁以上人群实行门诊首诊测血压。对确诊高血压和糖尿病的患者提供随机血糖监测，并针对辖区慢性病人群开展连续科学的健康评估、干预措施等，并对他们进行体格检查及用药、饮食、运动、心理等健康指导。</w:t>
            </w:r>
          </w:p>
          <w:p>
            <w:pPr>
              <w:pStyle w:val="5"/>
              <w:spacing w:line="480" w:lineRule="auto"/>
              <w:rPr>
                <w:rFonts w:hint="eastAsia" w:ascii="宋体" w:hAnsi="宋体" w:eastAsia="宋体" w:cs="宋体"/>
                <w:sz w:val="30"/>
                <w:szCs w:val="30"/>
              </w:rPr>
            </w:pPr>
            <w:r>
              <w:rPr>
                <w:rFonts w:hint="eastAsia" w:ascii="宋体" w:hAnsi="宋体" w:eastAsia="宋体" w:cs="宋体"/>
                <w:sz w:val="30"/>
                <w:szCs w:val="30"/>
              </w:rPr>
              <w:t>我辖区共管理高血压患者2116例、糖尿病患者586例，并按照规范对高血压、糖尿病患者进行了随访，高血压随访1910人次、随访率为90%;糖尿病随访583人次、随访率为99%。</w:t>
            </w:r>
          </w:p>
          <w:p>
            <w:pPr>
              <w:pStyle w:val="5"/>
              <w:spacing w:line="480" w:lineRule="auto"/>
              <w:rPr>
                <w:rFonts w:hint="eastAsia" w:ascii="宋体" w:hAnsi="宋体" w:eastAsia="宋体" w:cs="宋体"/>
                <w:sz w:val="30"/>
                <w:szCs w:val="30"/>
              </w:rPr>
            </w:pPr>
            <w:r>
              <w:rPr>
                <w:rFonts w:hint="eastAsia" w:ascii="宋体" w:hAnsi="宋体" w:eastAsia="宋体" w:cs="宋体"/>
                <w:sz w:val="30"/>
                <w:szCs w:val="30"/>
              </w:rPr>
              <w:t>(八)重性精神病管理</w:t>
            </w:r>
          </w:p>
          <w:p>
            <w:pPr>
              <w:pStyle w:val="5"/>
              <w:spacing w:line="480" w:lineRule="auto"/>
              <w:rPr>
                <w:rFonts w:hint="eastAsia" w:ascii="宋体" w:hAnsi="宋体" w:eastAsia="宋体" w:cs="宋体"/>
                <w:sz w:val="30"/>
                <w:szCs w:val="30"/>
              </w:rPr>
            </w:pPr>
            <w:r>
              <w:rPr>
                <w:rFonts w:hint="eastAsia" w:ascii="宋体" w:hAnsi="宋体" w:eastAsia="宋体" w:cs="宋体"/>
                <w:sz w:val="30"/>
                <w:szCs w:val="30"/>
              </w:rPr>
              <w:t>重性精神疾病管理，我们的主要任务是加强日常摸排，并对辖区内确诊的134例重性精神疾病患者进行随访管理。</w:t>
            </w:r>
          </w:p>
          <w:p>
            <w:pPr>
              <w:pStyle w:val="5"/>
              <w:spacing w:line="480" w:lineRule="auto"/>
              <w:rPr>
                <w:rFonts w:hint="eastAsia" w:ascii="宋体" w:hAnsi="宋体" w:eastAsia="宋体" w:cs="宋体"/>
                <w:sz w:val="30"/>
                <w:szCs w:val="30"/>
              </w:rPr>
            </w:pPr>
            <w:r>
              <w:rPr>
                <w:rFonts w:hint="eastAsia" w:ascii="宋体" w:hAnsi="宋体" w:eastAsia="宋体" w:cs="宋体"/>
                <w:sz w:val="30"/>
                <w:szCs w:val="30"/>
              </w:rPr>
              <w:t>(九)传染病及突发公共卫生事件报告和处理</w:t>
            </w:r>
          </w:p>
          <w:p>
            <w:pPr>
              <w:pStyle w:val="5"/>
              <w:spacing w:line="480" w:lineRule="auto"/>
              <w:ind w:firstLine="300" w:firstLineChars="100"/>
              <w:rPr>
                <w:rFonts w:hint="eastAsia" w:ascii="宋体" w:hAnsi="宋体" w:eastAsia="宋体" w:cs="宋体"/>
                <w:sz w:val="30"/>
                <w:szCs w:val="30"/>
              </w:rPr>
            </w:pPr>
            <w:r>
              <w:rPr>
                <w:rFonts w:hint="eastAsia" w:ascii="宋体" w:hAnsi="宋体" w:eastAsia="宋体" w:cs="宋体"/>
                <w:sz w:val="30"/>
                <w:szCs w:val="30"/>
              </w:rPr>
              <w:t>一是依据《传染病防治法》《传染病信息报告管理规范》以及传染病报告与处理规范要求，建立健全了传染病报告管理制度。</w:t>
            </w:r>
          </w:p>
          <w:p>
            <w:pPr>
              <w:pStyle w:val="5"/>
              <w:spacing w:line="480" w:lineRule="auto"/>
              <w:ind w:firstLine="300" w:firstLineChars="100"/>
              <w:rPr>
                <w:rFonts w:hint="eastAsia" w:ascii="宋体" w:hAnsi="宋体" w:eastAsia="宋体" w:cs="宋体"/>
                <w:sz w:val="30"/>
                <w:szCs w:val="30"/>
              </w:rPr>
            </w:pPr>
            <w:r>
              <w:rPr>
                <w:rFonts w:hint="eastAsia" w:ascii="宋体" w:hAnsi="宋体" w:eastAsia="宋体" w:cs="宋体"/>
                <w:sz w:val="30"/>
                <w:szCs w:val="30"/>
              </w:rPr>
              <w:t>二是定期对本单位人员进行传染病防治知识、技能的培训;采取多种形式对辖区居民进行传染病防治知识的宣传教育，提高了辖区居民传染病知识的知晓率。</w:t>
            </w:r>
          </w:p>
          <w:p>
            <w:pPr>
              <w:pStyle w:val="5"/>
              <w:spacing w:line="480" w:lineRule="auto"/>
              <w:rPr>
                <w:rFonts w:hint="eastAsia" w:ascii="宋体" w:hAnsi="宋体" w:eastAsia="宋体" w:cs="宋体"/>
                <w:sz w:val="30"/>
                <w:szCs w:val="30"/>
              </w:rPr>
            </w:pPr>
            <w:r>
              <w:rPr>
                <w:rFonts w:hint="eastAsia" w:ascii="宋体" w:hAnsi="宋体" w:eastAsia="宋体" w:cs="宋体"/>
                <w:sz w:val="30"/>
                <w:szCs w:val="30"/>
              </w:rPr>
              <w:t>这半年来传染病，无突发公共卫生事件发生。</w:t>
            </w:r>
          </w:p>
          <w:p>
            <w:pPr>
              <w:pStyle w:val="5"/>
              <w:spacing w:line="480" w:lineRule="auto"/>
              <w:rPr>
                <w:rFonts w:hint="eastAsia" w:ascii="宋体" w:hAnsi="宋体" w:eastAsia="宋体" w:cs="宋体"/>
                <w:sz w:val="30"/>
                <w:szCs w:val="30"/>
              </w:rPr>
            </w:pPr>
            <w:r>
              <w:rPr>
                <w:rFonts w:hint="eastAsia" w:ascii="宋体" w:hAnsi="宋体" w:eastAsia="宋体" w:cs="宋体"/>
                <w:sz w:val="30"/>
                <w:szCs w:val="30"/>
              </w:rPr>
              <w:t>(十)卫生监督协管</w:t>
            </w:r>
          </w:p>
          <w:p>
            <w:pPr>
              <w:pStyle w:val="5"/>
              <w:spacing w:line="480" w:lineRule="auto"/>
              <w:rPr>
                <w:rFonts w:hint="eastAsia" w:ascii="宋体" w:hAnsi="宋体" w:eastAsia="宋体" w:cs="宋体"/>
                <w:sz w:val="30"/>
                <w:szCs w:val="30"/>
              </w:rPr>
            </w:pPr>
            <w:r>
              <w:rPr>
                <w:rFonts w:hint="eastAsia" w:ascii="宋体" w:hAnsi="宋体" w:eastAsia="宋体" w:cs="宋体"/>
                <w:sz w:val="30"/>
                <w:szCs w:val="30"/>
              </w:rPr>
              <w:t>2021年已全建立基本资料，认真按要求开展巡查工作和信息上报工作。</w:t>
            </w:r>
          </w:p>
          <w:p>
            <w:pPr>
              <w:spacing w:line="620" w:lineRule="exact"/>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五</w:t>
            </w:r>
            <w:r>
              <w:rPr>
                <w:rFonts w:hint="eastAsia" w:ascii="宋体" w:hAnsi="宋体" w:eastAsia="宋体" w:cs="宋体"/>
                <w:sz w:val="30"/>
                <w:szCs w:val="30"/>
              </w:rPr>
              <w:t>、</w:t>
            </w:r>
            <w:r>
              <w:rPr>
                <w:rFonts w:hint="eastAsia" w:ascii="宋体" w:hAnsi="宋体" w:eastAsia="宋体" w:cs="宋体"/>
                <w:sz w:val="30"/>
                <w:szCs w:val="30"/>
                <w:lang w:eastAsia="zh-CN"/>
              </w:rPr>
              <w:t>存在的主要问题及下一步工作规划</w:t>
            </w:r>
          </w:p>
          <w:p>
            <w:pPr>
              <w:spacing w:line="62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（一）</w:t>
            </w:r>
            <w:r>
              <w:rPr>
                <w:rFonts w:hint="eastAsia" w:ascii="宋体" w:hAnsi="宋体" w:eastAsia="宋体" w:cs="宋体"/>
                <w:sz w:val="30"/>
                <w:szCs w:val="30"/>
              </w:rPr>
              <w:t>、存在的问题</w:t>
            </w:r>
          </w:p>
          <w:p>
            <w:pPr>
              <w:tabs>
                <w:tab w:val="center" w:pos="4153"/>
              </w:tabs>
              <w:spacing w:line="600" w:lineRule="exact"/>
              <w:ind w:firstLine="600" w:firstLineChars="200"/>
              <w:jc w:val="left"/>
              <w:rPr>
                <w:rFonts w:hint="eastAsia" w:ascii="宋体" w:hAnsi="宋体" w:eastAsia="宋体" w:cs="宋体"/>
                <w:bCs/>
                <w:sz w:val="30"/>
                <w:szCs w:val="30"/>
              </w:rPr>
            </w:pPr>
            <w:r>
              <w:rPr>
                <w:rFonts w:hint="eastAsia" w:ascii="宋体" w:hAnsi="宋体" w:eastAsia="宋体" w:cs="宋体"/>
                <w:bCs/>
                <w:sz w:val="30"/>
                <w:szCs w:val="30"/>
                <w:lang w:val="en-US" w:eastAsia="zh-CN"/>
              </w:rPr>
              <w:t>1、</w:t>
            </w:r>
            <w:r>
              <w:rPr>
                <w:rFonts w:hint="eastAsia" w:ascii="宋体" w:hAnsi="宋体" w:eastAsia="宋体" w:cs="宋体"/>
                <w:bCs/>
                <w:sz w:val="30"/>
                <w:szCs w:val="30"/>
              </w:rPr>
              <w:t>预算编制有待更严格执行。预算编制与实际支出项目有的存在差异。</w:t>
            </w:r>
            <w:r>
              <w:rPr>
                <w:rFonts w:hint="eastAsia" w:ascii="宋体" w:hAnsi="宋体" w:eastAsia="宋体" w:cs="宋体"/>
                <w:sz w:val="30"/>
                <w:szCs w:val="30"/>
                <w:lang w:val="en-US" w:eastAsia="zh-CN"/>
              </w:rPr>
              <w:t>有些工作未能找到适当的量化方式，对绩效管理量化评价方面略显不足。通过县财政局组织的预算绩效管理培训，逐步找到适合的方法对本单位的工作进行合理的分类量化，以便适应将来的预算绩效管理工作。</w:t>
            </w:r>
          </w:p>
          <w:p>
            <w:pPr>
              <w:tabs>
                <w:tab w:val="center" w:pos="4153"/>
              </w:tabs>
              <w:spacing w:line="5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2、</w:t>
            </w:r>
            <w:r>
              <w:rPr>
                <w:rFonts w:hint="eastAsia" w:ascii="宋体" w:hAnsi="宋体" w:eastAsia="宋体" w:cs="宋体"/>
                <w:sz w:val="30"/>
                <w:szCs w:val="30"/>
                <w:lang w:eastAsia="zh-CN"/>
              </w:rPr>
              <w:t>加强</w:t>
            </w:r>
            <w:r>
              <w:rPr>
                <w:rFonts w:hint="eastAsia" w:ascii="宋体" w:hAnsi="宋体" w:eastAsia="宋体" w:cs="宋体"/>
                <w:sz w:val="30"/>
                <w:szCs w:val="30"/>
              </w:rPr>
              <w:t>卫生院基础设施</w:t>
            </w:r>
            <w:r>
              <w:rPr>
                <w:rFonts w:hint="eastAsia" w:ascii="宋体" w:hAnsi="宋体" w:eastAsia="宋体" w:cs="宋体"/>
                <w:sz w:val="30"/>
                <w:szCs w:val="30"/>
                <w:lang w:eastAsia="zh-CN"/>
              </w:rPr>
              <w:t>及</w:t>
            </w:r>
            <w:r>
              <w:rPr>
                <w:rFonts w:hint="eastAsia" w:ascii="宋体" w:hAnsi="宋体" w:eastAsia="宋体" w:cs="宋体"/>
                <w:sz w:val="30"/>
                <w:szCs w:val="30"/>
              </w:rPr>
              <w:t>能力建设</w:t>
            </w:r>
            <w:r>
              <w:rPr>
                <w:rFonts w:hint="eastAsia" w:ascii="宋体" w:hAnsi="宋体" w:eastAsia="宋体" w:cs="宋体"/>
                <w:sz w:val="30"/>
                <w:szCs w:val="30"/>
                <w:lang w:eastAsia="zh-CN"/>
              </w:rPr>
              <w:t>，</w:t>
            </w:r>
            <w:r>
              <w:rPr>
                <w:rFonts w:hint="eastAsia" w:ascii="宋体" w:hAnsi="宋体" w:eastAsia="宋体" w:cs="宋体"/>
                <w:sz w:val="30"/>
                <w:szCs w:val="30"/>
              </w:rPr>
              <w:t>抓好医疗质量安全、医疗纠纷第三方调解机制、医疗机构布局、医疗废物集中处置等工作</w:t>
            </w:r>
            <w:r>
              <w:rPr>
                <w:rFonts w:hint="eastAsia" w:ascii="宋体" w:hAnsi="宋体" w:eastAsia="宋体" w:cs="宋体"/>
                <w:bCs/>
                <w:sz w:val="30"/>
                <w:szCs w:val="30"/>
              </w:rPr>
              <w:t>。</w:t>
            </w:r>
          </w:p>
          <w:p>
            <w:pPr>
              <w:tabs>
                <w:tab w:val="center" w:pos="4153"/>
              </w:tabs>
              <w:spacing w:line="540" w:lineRule="exact"/>
              <w:ind w:firstLine="602" w:firstLineChars="200"/>
              <w:rPr>
                <w:rFonts w:hint="eastAsia" w:ascii="宋体" w:hAnsi="宋体" w:eastAsia="宋体" w:cs="宋体"/>
                <w:sz w:val="30"/>
                <w:szCs w:val="30"/>
                <w:lang w:eastAsia="zh-CN"/>
              </w:rPr>
            </w:pPr>
            <w:r>
              <w:rPr>
                <w:rFonts w:hint="eastAsia" w:ascii="宋体" w:hAnsi="宋体" w:eastAsia="宋体" w:cs="宋体"/>
                <w:b/>
                <w:sz w:val="30"/>
                <w:szCs w:val="30"/>
                <w:lang w:eastAsia="zh-CN"/>
              </w:rPr>
              <w:t>（</w:t>
            </w:r>
            <w:r>
              <w:rPr>
                <w:rFonts w:hint="eastAsia" w:ascii="宋体" w:hAnsi="宋体" w:eastAsia="宋体" w:cs="宋体"/>
                <w:sz w:val="30"/>
                <w:szCs w:val="30"/>
                <w:lang w:eastAsia="zh-CN"/>
              </w:rPr>
              <w:t>二）、工作规划</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Autospacing="0" w:line="600" w:lineRule="atLeast"/>
              <w:ind w:firstLine="602" w:firstLineChars="200"/>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1.</w:t>
            </w:r>
            <w:r>
              <w:rPr>
                <w:rFonts w:hint="eastAsia" w:ascii="宋体" w:hAnsi="宋体" w:eastAsia="宋体" w:cs="宋体"/>
                <w:color w:val="auto"/>
                <w:kern w:val="2"/>
                <w:sz w:val="30"/>
                <w:szCs w:val="30"/>
                <w:lang w:val="en-US" w:eastAsia="zh-CN" w:bidi="ar-SA"/>
              </w:rPr>
              <w:t>进一步加大宣传力度，让广大城乡居民更全面了解项目的益处，提高群众知晓率，鼓励群众积极参与，自愿配合医疗卫生服务工作的开展。</w:t>
            </w:r>
          </w:p>
          <w:p>
            <w:pPr>
              <w:tabs>
                <w:tab w:val="center" w:pos="4153"/>
              </w:tabs>
              <w:spacing w:line="540" w:lineRule="exact"/>
              <w:ind w:firstLine="630"/>
              <w:jc w:val="left"/>
              <w:rPr>
                <w:rFonts w:hint="eastAsia" w:ascii="宋体" w:hAnsi="宋体" w:eastAsia="宋体" w:cs="宋体"/>
                <w:b/>
                <w:sz w:val="30"/>
                <w:szCs w:val="30"/>
              </w:rPr>
            </w:pPr>
            <w:r>
              <w:rPr>
                <w:rFonts w:hint="eastAsia" w:ascii="宋体" w:hAnsi="宋体" w:eastAsia="宋体" w:cs="宋体"/>
                <w:b/>
                <w:bCs w:val="0"/>
                <w:sz w:val="30"/>
                <w:szCs w:val="30"/>
                <w:lang w:val="en-US" w:eastAsia="zh-CN"/>
              </w:rPr>
              <w:t>2.</w:t>
            </w:r>
            <w:r>
              <w:rPr>
                <w:rFonts w:hint="eastAsia" w:ascii="宋体" w:hAnsi="宋体" w:eastAsia="宋体" w:cs="宋体"/>
                <w:color w:val="auto"/>
                <w:kern w:val="2"/>
                <w:sz w:val="30"/>
                <w:szCs w:val="30"/>
                <w:lang w:val="en-US" w:eastAsia="zh-CN" w:bidi="ar-SA"/>
              </w:rPr>
              <w:t>按照预算规定的项目和用途严格财务审核，经费支出严格按预算规定项目的财务支出内容进行财务核算，在预算金额内严格控制费用的支出。</w:t>
            </w:r>
          </w:p>
          <w:p>
            <w:pPr>
              <w:tabs>
                <w:tab w:val="center" w:pos="4153"/>
              </w:tabs>
              <w:spacing w:line="540" w:lineRule="exact"/>
              <w:ind w:firstLine="645"/>
              <w:jc w:val="left"/>
              <w:rPr>
                <w:rFonts w:hint="eastAsia" w:ascii="宋体" w:hAnsi="宋体" w:eastAsia="宋体" w:cs="宋体"/>
                <w:sz w:val="30"/>
                <w:szCs w:val="30"/>
                <w:shd w:val="clear" w:color="auto" w:fill="FFFFFF"/>
              </w:rPr>
            </w:pPr>
            <w:r>
              <w:rPr>
                <w:rFonts w:hint="eastAsia" w:ascii="宋体" w:hAnsi="宋体" w:eastAsia="宋体" w:cs="宋体"/>
                <w:b/>
                <w:bCs w:val="0"/>
                <w:sz w:val="30"/>
                <w:szCs w:val="30"/>
                <w:lang w:val="en-US" w:eastAsia="zh-CN"/>
              </w:rPr>
              <w:t>3.</w:t>
            </w:r>
            <w:r>
              <w:rPr>
                <w:rFonts w:hint="eastAsia" w:ascii="宋体" w:hAnsi="宋体" w:eastAsia="宋体" w:cs="宋体"/>
                <w:sz w:val="30"/>
                <w:szCs w:val="30"/>
                <w:shd w:val="clear" w:color="auto" w:fill="FFFFFF"/>
                <w:lang w:eastAsia="zh-CN"/>
              </w:rPr>
              <w:t>将</w:t>
            </w:r>
            <w:r>
              <w:rPr>
                <w:rFonts w:hint="eastAsia" w:ascii="宋体" w:hAnsi="宋体" w:eastAsia="宋体" w:cs="宋体"/>
                <w:sz w:val="30"/>
                <w:szCs w:val="30"/>
                <w:shd w:val="clear" w:color="auto" w:fill="FFFFFF"/>
              </w:rPr>
              <w:t>预算财务分析常态化，定期做好预算支出财务分析，做好部门整体支出预算评价工作。</w:t>
            </w:r>
          </w:p>
          <w:p>
            <w:pPr>
              <w:tabs>
                <w:tab w:val="center" w:pos="4153"/>
              </w:tabs>
              <w:spacing w:line="540" w:lineRule="exact"/>
              <w:ind w:firstLine="645"/>
              <w:jc w:val="left"/>
              <w:rPr>
                <w:rFonts w:hint="eastAsia" w:ascii="宋体" w:hAnsi="宋体" w:eastAsia="宋体" w:cs="宋体"/>
                <w:bCs/>
                <w:spacing w:val="-6"/>
                <w:sz w:val="30"/>
                <w:szCs w:val="30"/>
              </w:rPr>
            </w:pPr>
            <w:r>
              <w:rPr>
                <w:rFonts w:hint="eastAsia" w:ascii="宋体" w:hAnsi="宋体" w:eastAsia="宋体" w:cs="宋体"/>
                <w:b/>
                <w:bCs w:val="0"/>
                <w:sz w:val="30"/>
                <w:szCs w:val="30"/>
                <w:lang w:val="en-US" w:eastAsia="zh-CN"/>
              </w:rPr>
              <w:t>4.</w:t>
            </w:r>
            <w:r>
              <w:rPr>
                <w:rFonts w:hint="eastAsia" w:ascii="宋体" w:hAnsi="宋体" w:eastAsia="宋体" w:cs="宋体"/>
                <w:color w:val="auto"/>
                <w:kern w:val="2"/>
                <w:sz w:val="30"/>
                <w:szCs w:val="30"/>
                <w:lang w:val="en-US" w:eastAsia="zh-CN" w:bidi="ar-SA"/>
              </w:rPr>
              <w:t>积极宣传和引导居民群众对医疗卫生服务的认知度和信任度，激发公众的参与度，从而积极献计献策。</w:t>
            </w:r>
            <w:r>
              <w:rPr>
                <w:rFonts w:hint="eastAsia" w:ascii="宋体" w:hAnsi="宋体" w:eastAsia="宋体" w:cs="宋体"/>
                <w:bCs/>
                <w:spacing w:val="-6"/>
                <w:sz w:val="30"/>
                <w:szCs w:val="30"/>
              </w:rPr>
              <w:t xml:space="preserve"> </w:t>
            </w:r>
          </w:p>
          <w:p>
            <w:pPr>
              <w:tabs>
                <w:tab w:val="center" w:pos="4153"/>
              </w:tabs>
              <w:spacing w:line="540" w:lineRule="exact"/>
              <w:ind w:firstLine="645"/>
              <w:jc w:val="left"/>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5、继续巩固“全国百佳乡镇卫生院”成果，加强医疗安全服务意识与医德医风行风建设。</w:t>
            </w:r>
          </w:p>
          <w:p>
            <w:pPr>
              <w:tabs>
                <w:tab w:val="center" w:pos="4153"/>
              </w:tabs>
              <w:spacing w:line="540" w:lineRule="exact"/>
              <w:ind w:firstLine="645"/>
              <w:jc w:val="left"/>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6、加强公共卫生工作管理力度，提高群众满意度，力争我院的公共卫生工作再上新台阶。</w:t>
            </w:r>
          </w:p>
          <w:p>
            <w:pPr>
              <w:tabs>
                <w:tab w:val="center" w:pos="4153"/>
              </w:tabs>
              <w:spacing w:line="540" w:lineRule="exact"/>
              <w:ind w:firstLine="645"/>
              <w:jc w:val="left"/>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7、加强我院全体医务人员的教育管理，大力提倡医务人员微笑式服务、视病友为亲人，争取把每项工作做细做实做精。</w:t>
            </w:r>
          </w:p>
          <w:p>
            <w:pPr>
              <w:tabs>
                <w:tab w:val="center" w:pos="4153"/>
              </w:tabs>
              <w:spacing w:line="540" w:lineRule="exact"/>
              <w:ind w:firstLine="645"/>
              <w:jc w:val="left"/>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8、下大力抓好卫生院服务功能建设，改善和优化就医环境。</w:t>
            </w:r>
          </w:p>
          <w:p>
            <w:pPr>
              <w:tabs>
                <w:tab w:val="center" w:pos="4153"/>
              </w:tabs>
              <w:spacing w:line="540" w:lineRule="exact"/>
              <w:ind w:firstLine="645"/>
              <w:jc w:val="left"/>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9、继续发展壮大中医药服务能力建设。</w:t>
            </w:r>
          </w:p>
          <w:p>
            <w:pPr>
              <w:tabs>
                <w:tab w:val="center" w:pos="4153"/>
              </w:tabs>
              <w:spacing w:line="540" w:lineRule="exact"/>
              <w:ind w:firstLine="645"/>
              <w:jc w:val="left"/>
              <w:rPr>
                <w:rFonts w:hint="eastAsia" w:ascii="宋体" w:hAnsi="宋体" w:eastAsia="宋体" w:cs="宋体"/>
                <w:sz w:val="30"/>
                <w:szCs w:val="30"/>
                <w:shd w:val="clear" w:color="auto" w:fill="FFFFFF"/>
                <w:lang w:val="en-US" w:eastAsia="zh-CN"/>
              </w:rPr>
            </w:pPr>
          </w:p>
          <w:p>
            <w:pPr>
              <w:pStyle w:val="5"/>
              <w:spacing w:line="480" w:lineRule="auto"/>
              <w:ind w:firstLine="300" w:firstLineChars="100"/>
              <w:rPr>
                <w:rFonts w:hint="eastAsia" w:ascii="宋体" w:hAnsi="宋体" w:eastAsia="宋体" w:cs="宋体"/>
                <w:sz w:val="30"/>
                <w:szCs w:val="30"/>
              </w:rPr>
            </w:pPr>
          </w:p>
          <w:p>
            <w:pPr>
              <w:keepNext w:val="0"/>
              <w:keepLines w:val="0"/>
              <w:pageBreakBefore w:val="0"/>
              <w:widowControl w:val="0"/>
              <w:kinsoku/>
              <w:wordWrap/>
              <w:overflowPunct/>
              <w:topLinePunct w:val="0"/>
              <w:bidi w:val="0"/>
              <w:adjustRightInd w:val="0"/>
              <w:snapToGrid w:val="0"/>
              <w:spacing w:line="600" w:lineRule="atLeast"/>
              <w:ind w:firstLine="600" w:firstLineChars="200"/>
              <w:jc w:val="both"/>
              <w:textAlignment w:val="auto"/>
              <w:rPr>
                <w:rFonts w:hint="eastAsia" w:ascii="宋体" w:hAnsi="宋体" w:eastAsia="宋体" w:cs="宋体"/>
                <w:sz w:val="30"/>
                <w:szCs w:val="30"/>
                <w:lang w:val="en-US" w:eastAsia="zh-CN"/>
              </w:rPr>
            </w:pPr>
          </w:p>
          <w:p>
            <w:pPr>
              <w:tabs>
                <w:tab w:val="center" w:pos="4153"/>
              </w:tabs>
              <w:spacing w:line="540" w:lineRule="exact"/>
              <w:rPr>
                <w:rFonts w:hint="eastAsia" w:ascii="宋体" w:hAnsi="宋体" w:eastAsia="宋体" w:cs="宋体"/>
                <w:bCs/>
                <w:spacing w:val="-26"/>
                <w:sz w:val="30"/>
                <w:szCs w:val="30"/>
                <w:lang w:eastAsia="zh-CN"/>
              </w:rPr>
            </w:pPr>
            <w:r>
              <w:rPr>
                <w:rFonts w:hint="eastAsia" w:ascii="宋体" w:hAnsi="宋体" w:eastAsia="宋体" w:cs="宋体"/>
                <w:sz w:val="30"/>
                <w:szCs w:val="30"/>
                <w:shd w:val="clear" w:color="auto" w:fill="FFFFFF"/>
              </w:rPr>
              <w:t xml:space="preserve">   </w:t>
            </w:r>
            <w:r>
              <w:rPr>
                <w:rFonts w:hint="eastAsia" w:ascii="宋体" w:hAnsi="宋体" w:eastAsia="宋体" w:cs="宋体"/>
                <w:sz w:val="30"/>
                <w:szCs w:val="30"/>
                <w:shd w:val="clear" w:color="auto" w:fill="FFFFFF"/>
                <w:lang w:val="en-US" w:eastAsia="zh-CN"/>
              </w:rPr>
              <w:t xml:space="preserve">                                  </w:t>
            </w:r>
            <w:r>
              <w:rPr>
                <w:rFonts w:hint="eastAsia" w:ascii="宋体" w:hAnsi="宋体" w:eastAsia="宋体" w:cs="宋体"/>
                <w:bCs/>
                <w:spacing w:val="-26"/>
                <w:sz w:val="30"/>
                <w:szCs w:val="30"/>
              </w:rPr>
              <w:t>华容县</w:t>
            </w:r>
            <w:r>
              <w:rPr>
                <w:rFonts w:hint="eastAsia" w:ascii="宋体" w:hAnsi="宋体" w:eastAsia="宋体" w:cs="宋体"/>
                <w:bCs/>
                <w:spacing w:val="-26"/>
                <w:sz w:val="30"/>
                <w:szCs w:val="30"/>
                <w:lang w:val="en-US" w:eastAsia="zh-CN"/>
              </w:rPr>
              <w:t>东山</w:t>
            </w:r>
            <w:r>
              <w:rPr>
                <w:rFonts w:hint="eastAsia" w:ascii="宋体" w:hAnsi="宋体" w:eastAsia="宋体" w:cs="宋体"/>
                <w:bCs/>
                <w:spacing w:val="-26"/>
                <w:sz w:val="30"/>
                <w:szCs w:val="30"/>
                <w:lang w:eastAsia="zh-CN"/>
              </w:rPr>
              <w:t>镇</w:t>
            </w:r>
            <w:r>
              <w:rPr>
                <w:rFonts w:hint="eastAsia" w:ascii="宋体" w:hAnsi="宋体" w:eastAsia="宋体" w:cs="宋体"/>
                <w:bCs/>
                <w:spacing w:val="-26"/>
                <w:sz w:val="30"/>
                <w:szCs w:val="30"/>
                <w:lang w:val="en-US" w:eastAsia="zh-CN"/>
              </w:rPr>
              <w:t>中心</w:t>
            </w:r>
            <w:r>
              <w:rPr>
                <w:rFonts w:hint="eastAsia" w:ascii="宋体" w:hAnsi="宋体" w:eastAsia="宋体" w:cs="宋体"/>
                <w:bCs/>
                <w:spacing w:val="-26"/>
                <w:sz w:val="30"/>
                <w:szCs w:val="30"/>
                <w:lang w:eastAsia="zh-CN"/>
              </w:rPr>
              <w:t>卫生院</w:t>
            </w:r>
          </w:p>
          <w:p>
            <w:pPr>
              <w:tabs>
                <w:tab w:val="center" w:pos="4153"/>
              </w:tabs>
              <w:spacing w:line="540" w:lineRule="exact"/>
              <w:ind w:firstLine="6200" w:firstLineChars="2500"/>
              <w:rPr>
                <w:rFonts w:hint="eastAsia" w:ascii="宋体" w:hAnsi="宋体" w:eastAsia="宋体" w:cs="宋体"/>
                <w:bCs/>
                <w:spacing w:val="-26"/>
                <w:sz w:val="30"/>
                <w:szCs w:val="30"/>
                <w:lang w:val="en-US" w:eastAsia="zh-CN"/>
              </w:rPr>
            </w:pPr>
            <w:r>
              <w:rPr>
                <w:rFonts w:hint="eastAsia" w:ascii="宋体" w:hAnsi="宋体" w:eastAsia="宋体" w:cs="宋体"/>
                <w:bCs/>
                <w:spacing w:val="-26"/>
                <w:sz w:val="30"/>
                <w:szCs w:val="30"/>
              </w:rPr>
              <w:t>20</w:t>
            </w:r>
            <w:r>
              <w:rPr>
                <w:rFonts w:hint="eastAsia" w:ascii="宋体" w:hAnsi="宋体" w:eastAsia="宋体" w:cs="宋体"/>
                <w:bCs/>
                <w:spacing w:val="-26"/>
                <w:sz w:val="30"/>
                <w:szCs w:val="30"/>
                <w:lang w:val="en-US" w:eastAsia="zh-CN"/>
              </w:rPr>
              <w:t>22</w:t>
            </w:r>
            <w:r>
              <w:rPr>
                <w:rFonts w:hint="eastAsia" w:ascii="宋体" w:hAnsi="宋体" w:eastAsia="宋体" w:cs="宋体"/>
                <w:bCs/>
                <w:spacing w:val="-26"/>
                <w:sz w:val="30"/>
                <w:szCs w:val="30"/>
              </w:rPr>
              <w:t>年</w:t>
            </w:r>
            <w:r>
              <w:rPr>
                <w:rFonts w:hint="eastAsia" w:ascii="宋体" w:hAnsi="宋体" w:eastAsia="宋体" w:cs="宋体"/>
                <w:bCs/>
                <w:spacing w:val="-26"/>
                <w:sz w:val="30"/>
                <w:szCs w:val="30"/>
                <w:lang w:val="en-US" w:eastAsia="zh-CN"/>
              </w:rPr>
              <w:t>10</w:t>
            </w:r>
            <w:r>
              <w:rPr>
                <w:rFonts w:hint="eastAsia" w:ascii="宋体" w:hAnsi="宋体" w:eastAsia="宋体" w:cs="宋体"/>
                <w:bCs/>
                <w:spacing w:val="-26"/>
                <w:sz w:val="30"/>
                <w:szCs w:val="30"/>
              </w:rPr>
              <w:t>月</w:t>
            </w:r>
          </w:p>
          <w:p>
            <w:pPr>
              <w:ind w:firstLine="640"/>
              <w:rPr>
                <w:rFonts w:hint="eastAsia" w:ascii="宋体" w:hAnsi="宋体" w:eastAsia="宋体" w:cs="宋体"/>
                <w:b w:val="0"/>
                <w:bCs w:val="0"/>
                <w:i w:val="0"/>
                <w:iCs w:val="0"/>
                <w:caps w:val="0"/>
                <w:color w:val="444444"/>
                <w:spacing w:val="0"/>
                <w:sz w:val="30"/>
                <w:szCs w:val="30"/>
                <w:lang w:val="en-US" w:eastAsia="zh-CN"/>
              </w:rPr>
            </w:pPr>
          </w:p>
          <w:p>
            <w:pPr>
              <w:spacing w:line="560" w:lineRule="exact"/>
              <w:rPr>
                <w:rFonts w:eastAsia="楷体_GB2312"/>
                <w:bCs/>
                <w:sz w:val="28"/>
                <w:szCs w:val="28"/>
              </w:rPr>
            </w:pPr>
          </w:p>
        </w:tc>
      </w:tr>
    </w:tbl>
    <w:p>
      <w:pPr>
        <w:spacing w:line="348" w:lineRule="auto"/>
        <w:rPr>
          <w:rFonts w:eastAsia="楷体_GB2312"/>
          <w:bCs/>
          <w:sz w:val="28"/>
          <w:szCs w:val="28"/>
        </w:rPr>
      </w:pPr>
    </w:p>
    <w:p>
      <w:pPr>
        <w:spacing w:line="348" w:lineRule="auto"/>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p>
    <w:tbl>
      <w:tblPr>
        <w:tblStyle w:val="8"/>
        <w:tblW w:w="9937" w:type="dxa"/>
        <w:jc w:val="center"/>
        <w:tblInd w:w="0" w:type="dxa"/>
        <w:tblLayout w:type="fixed"/>
        <w:tblCellMar>
          <w:top w:w="0" w:type="dxa"/>
          <w:left w:w="108" w:type="dxa"/>
          <w:bottom w:w="0" w:type="dxa"/>
          <w:right w:w="108" w:type="dxa"/>
        </w:tblCellMar>
      </w:tblPr>
      <w:tblGrid>
        <w:gridCol w:w="980"/>
        <w:gridCol w:w="943"/>
        <w:gridCol w:w="1395"/>
        <w:gridCol w:w="4190"/>
        <w:gridCol w:w="621"/>
        <w:gridCol w:w="723"/>
        <w:gridCol w:w="1085"/>
      </w:tblGrid>
      <w:tr>
        <w:tblPrEx>
          <w:tblLayout w:type="fixed"/>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rPr>
              <w:t>9</w:t>
            </w:r>
            <w:r>
              <w:rPr>
                <w:rFonts w:hint="eastAsia" w:ascii="仿宋_GB2312" w:hAnsi="宋体" w:eastAsia="仿宋_GB2312" w:cs="宋体"/>
                <w:b/>
                <w:bCs/>
                <w:kern w:val="0"/>
                <w:sz w:val="18"/>
                <w:szCs w:val="18"/>
                <w:lang w:val="en-US" w:eastAsia="zh-CN"/>
              </w:rPr>
              <w:t>3</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156" w:beforeLines="50"/>
        <w:contextualSpacing/>
        <w:rPr>
          <w:rFonts w:hint="eastAsia" w:ascii="仿宋_GB2312" w:eastAsia="仿宋_GB2312"/>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p>
      <w:pPr>
        <w:adjustRightInd w:val="0"/>
        <w:snapToGrid w:val="0"/>
        <w:spacing w:before="156" w:beforeLines="50"/>
        <w:contextualSpacing/>
        <w:rPr>
          <w:rFonts w:ascii="仿宋_GB2312" w:hAnsi="宋体" w:eastAsia="仿宋_GB2312" w:cs="宋体"/>
          <w:kern w:val="0"/>
          <w:szCs w:val="21"/>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黑体">
    <w:panose1 w:val="02010609060101010101"/>
    <w:charset w:val="86"/>
    <w:family w:val="script"/>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4</w:t>
    </w:r>
    <w:r>
      <w:rPr>
        <w:sz w:val="24"/>
        <w:szCs w:val="24"/>
      </w:rPr>
      <w:fldChar w:fldCharType="end"/>
    </w:r>
    <w:r>
      <w:rPr>
        <w:rStyle w:val="7"/>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43693713">
    <w:nsid w:val="91A7CE91"/>
    <w:multiLevelType w:val="multilevel"/>
    <w:tmpl w:val="91A7CE91"/>
    <w:lvl w:ilvl="0" w:tentative="1">
      <w:start w:val="2"/>
      <w:numFmt w:val="chineseCounting"/>
      <w:lvlText w:val="(%1)"/>
      <w:lvlJc w:val="left"/>
      <w:pPr>
        <w:tabs>
          <w:tab w:val="left" w:pos="312"/>
        </w:tabs>
      </w:pPr>
      <w:rPr>
        <w:rFonts w:hint="default"/>
        <w:u w:val="none" w:color="auto"/>
      </w:rPr>
    </w:lvl>
    <w:lvl w:ilvl="1" w:tentative="1">
      <w:start w:val="1"/>
      <w:numFmt w:val="decimal"/>
      <w:lvlText w:val=""/>
      <w:lvlJc w:val="left"/>
      <w:rPr>
        <w:rFonts w:hint="default"/>
        <w:u w:val="none" w:color="auto"/>
      </w:rPr>
    </w:lvl>
    <w:lvl w:ilvl="2" w:tentative="1">
      <w:start w:val="1"/>
      <w:numFmt w:val="decimal"/>
      <w:lvlText w:val=""/>
      <w:lvlJc w:val="left"/>
      <w:rPr>
        <w:rFonts w:hint="default"/>
        <w:u w:val="none" w:color="auto"/>
      </w:rPr>
    </w:lvl>
    <w:lvl w:ilvl="3" w:tentative="1">
      <w:start w:val="1"/>
      <w:numFmt w:val="decimal"/>
      <w:lvlText w:val=""/>
      <w:lvlJc w:val="left"/>
      <w:rPr>
        <w:rFonts w:hint="default"/>
        <w:u w:val="none" w:color="auto"/>
      </w:rPr>
    </w:lvl>
    <w:lvl w:ilvl="4" w:tentative="1">
      <w:start w:val="1"/>
      <w:numFmt w:val="decimal"/>
      <w:lvlText w:val=""/>
      <w:lvlJc w:val="left"/>
      <w:rPr>
        <w:rFonts w:hint="default"/>
        <w:u w:val="none" w:color="auto"/>
      </w:rPr>
    </w:lvl>
    <w:lvl w:ilvl="5" w:tentative="1">
      <w:start w:val="1"/>
      <w:numFmt w:val="decimal"/>
      <w:lvlText w:val=""/>
      <w:lvlJc w:val="left"/>
      <w:rPr>
        <w:rFonts w:hint="default"/>
        <w:u w:val="none" w:color="auto"/>
      </w:rPr>
    </w:lvl>
    <w:lvl w:ilvl="6" w:tentative="1">
      <w:start w:val="1"/>
      <w:numFmt w:val="decimal"/>
      <w:lvlText w:val=""/>
      <w:lvlJc w:val="left"/>
      <w:rPr>
        <w:rFonts w:hint="default"/>
        <w:u w:val="none" w:color="auto"/>
      </w:rPr>
    </w:lvl>
    <w:lvl w:ilvl="7" w:tentative="1">
      <w:start w:val="1"/>
      <w:numFmt w:val="decimal"/>
      <w:lvlText w:val=""/>
      <w:lvlJc w:val="left"/>
      <w:rPr>
        <w:rFonts w:hint="default"/>
        <w:u w:val="none" w:color="auto"/>
      </w:rPr>
    </w:lvl>
    <w:lvl w:ilvl="8" w:tentative="1">
      <w:start w:val="1"/>
      <w:numFmt w:val="decimal"/>
      <w:lvlText w:val=""/>
      <w:lvlJc w:val="left"/>
      <w:rPr>
        <w:rFonts w:hint="default"/>
        <w:u w:val="none" w:color="auto"/>
      </w:rPr>
    </w:lvl>
  </w:abstractNum>
  <w:abstractNum w:abstractNumId="1289174530">
    <w:nsid w:val="4CD73E02"/>
    <w:multiLevelType w:val="singleLevel"/>
    <w:tmpl w:val="4CD73E02"/>
    <w:lvl w:ilvl="0" w:tentative="1">
      <w:start w:val="3"/>
      <w:numFmt w:val="chineseCounting"/>
      <w:suff w:val="nothing"/>
      <w:lvlText w:val="%1、"/>
      <w:lvlJc w:val="left"/>
      <w:rPr>
        <w:rFonts w:hint="eastAsia"/>
      </w:rPr>
    </w:lvl>
  </w:abstractNum>
  <w:num w:numId="1">
    <w:abstractNumId w:val="1289174530"/>
  </w:num>
  <w:num w:numId="2">
    <w:abstractNumId w:val="24436937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NWRmMTllYTA5MmUxZGVhNTk3MjVjZjMwZGM5MDUifQ=="/>
  </w:docVars>
  <w:rsids>
    <w:rsidRoot w:val="2CE55C20"/>
    <w:rsid w:val="001E1DC1"/>
    <w:rsid w:val="002D22B1"/>
    <w:rsid w:val="00527FEE"/>
    <w:rsid w:val="00530333"/>
    <w:rsid w:val="005840A3"/>
    <w:rsid w:val="006044DE"/>
    <w:rsid w:val="007B2063"/>
    <w:rsid w:val="00B90C5B"/>
    <w:rsid w:val="00BE49A8"/>
    <w:rsid w:val="00C46CC1"/>
    <w:rsid w:val="00C84545"/>
    <w:rsid w:val="00CA5AD0"/>
    <w:rsid w:val="00F0039F"/>
    <w:rsid w:val="083749E7"/>
    <w:rsid w:val="0CB679B8"/>
    <w:rsid w:val="0DE528CD"/>
    <w:rsid w:val="10054735"/>
    <w:rsid w:val="1336279F"/>
    <w:rsid w:val="18725427"/>
    <w:rsid w:val="254E2FC7"/>
    <w:rsid w:val="25B607B7"/>
    <w:rsid w:val="263C173A"/>
    <w:rsid w:val="289D055E"/>
    <w:rsid w:val="2A770606"/>
    <w:rsid w:val="2C9F197B"/>
    <w:rsid w:val="2CA33441"/>
    <w:rsid w:val="2CE55C20"/>
    <w:rsid w:val="2F287302"/>
    <w:rsid w:val="30426D13"/>
    <w:rsid w:val="3A43255A"/>
    <w:rsid w:val="3CD15B81"/>
    <w:rsid w:val="3D6201A1"/>
    <w:rsid w:val="3EC46785"/>
    <w:rsid w:val="3F8A6044"/>
    <w:rsid w:val="43972278"/>
    <w:rsid w:val="43A702D9"/>
    <w:rsid w:val="44592EA4"/>
    <w:rsid w:val="477245B4"/>
    <w:rsid w:val="49617FA5"/>
    <w:rsid w:val="4BAD6FBB"/>
    <w:rsid w:val="4D171D42"/>
    <w:rsid w:val="4E4F0BB0"/>
    <w:rsid w:val="5BE95901"/>
    <w:rsid w:val="606D5154"/>
    <w:rsid w:val="6A0A15CD"/>
    <w:rsid w:val="6D452F22"/>
    <w:rsid w:val="6DC85BA0"/>
    <w:rsid w:val="6DF352BD"/>
    <w:rsid w:val="705E3E6D"/>
    <w:rsid w:val="71C1048A"/>
    <w:rsid w:val="7396188C"/>
    <w:rsid w:val="73A6715E"/>
    <w:rsid w:val="73F35F5B"/>
    <w:rsid w:val="79C04582"/>
    <w:rsid w:val="7B2D166D"/>
    <w:rsid w:val="7D1F0DA2"/>
    <w:rsid w:val="7FE622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4047</Words>
  <Characters>4369</Characters>
  <Lines>35</Lines>
  <Paragraphs>9</Paragraphs>
  <TotalTime>0</TotalTime>
  <ScaleCrop>false</ScaleCrop>
  <LinksUpToDate>false</LinksUpToDate>
  <CharactersWithSpaces>4874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2022-10-31T04:33:00Z</dcterms:created>
  <dc:creator>Administrator</dc:creator>
  <cp:lastModifiedBy>czj</cp:lastModifiedBy>
  <cp:lastPrinted>2022-11-01T02:23:00Z</cp:lastPrinted>
  <dcterms:modified xsi:type="dcterms:W3CDTF">2022-11-08T09:33:28Z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D45D07BAB6A94F7EA4AB4853FEC31B86</vt:lpwstr>
  </property>
</Properties>
</file>