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0"/>
          <w:szCs w:val="30"/>
          <w:u w:val="single"/>
          <w:lang w:eastAsia="zh-CN"/>
        </w:rPr>
        <w:t>中国人民政治协商会议湖南省华容县委员会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31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鲁蓉</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13874092228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政治协商、民主监督、参政议政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任务1：积极参与中心工作，全力服务改革发展</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任务2：深入推进协商民主，大力彰显政协特质</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任务3：注重实效实施监督，协力促进民生改善</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任务4：</w:t>
            </w:r>
            <w:r>
              <w:rPr>
                <w:rFonts w:hint="eastAsia" w:ascii="仿宋_GB2312" w:hAnsi="仿宋_GB2312" w:eastAsia="仿宋_GB2312" w:cs="仿宋_GB2312"/>
                <w:color w:val="000000"/>
                <w:sz w:val="24"/>
              </w:rPr>
              <w:t>发挥优势参政议政，着力深化建言成果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着力加强自身建设，努力提高履职能力</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在中共华容县委的坚强领导和县人民政府的大力支持下，县政协重视绩效管理，坚持以习近平新时代中国特色社会主义思想为指导，牢牢把握团结、民主两大主题，切实履行政治协商、民主监督、参政议政三大职能，主动适应经济发展新常态，牢固树立新发展理念，团结带领广大政协委员，凝心聚力谋发展，紧紧围绕全县经济社会发展大局，创新载体、主动作为，为全面深化改革和科学发展做出了积极贡献。</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725</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273</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155</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155</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搞好视察调研</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开好常委会议、全体会议</w:t>
            </w:r>
          </w:p>
          <w:p>
            <w:pPr>
              <w:autoSpaceDN w:val="0"/>
              <w:spacing w:line="34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积极反映社情民意</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常委视察、主席会议成员视察各</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常委会议</w:t>
            </w:r>
            <w:r>
              <w:rPr>
                <w:rFonts w:hint="eastAsia" w:ascii="仿宋_GB2312" w:hAnsi="仿宋_GB2312" w:eastAsia="仿宋_GB2312" w:cs="仿宋_GB2312"/>
                <w:color w:val="000000"/>
                <w:sz w:val="24"/>
                <w:lang w:val="en-US" w:eastAsia="zh-CN"/>
              </w:rPr>
              <w:t>4次</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3：调研报告7篇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指标1：按月及时发放基本工资和津贴补贴</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指标2：：按</w:t>
            </w:r>
            <w:r>
              <w:rPr>
                <w:rFonts w:hint="eastAsia" w:ascii="仿宋_GB2312" w:hAnsi="仿宋_GB2312" w:eastAsia="仿宋_GB2312" w:cs="仿宋_GB2312"/>
                <w:color w:val="000000"/>
                <w:sz w:val="24"/>
                <w:lang w:eastAsia="zh-CN"/>
              </w:rPr>
              <w:t>时</w:t>
            </w:r>
            <w:r>
              <w:rPr>
                <w:rFonts w:hint="eastAsia" w:ascii="仿宋_GB2312" w:hAnsi="仿宋_GB2312" w:eastAsia="仿宋_GB2312" w:cs="仿宋_GB2312"/>
                <w:color w:val="000000"/>
                <w:sz w:val="24"/>
              </w:rPr>
              <w:t>缴纳养老保险费、职业年金、医疗保险费、住房公积金等社会保障缴费。</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指标1：年底前完成各项工作任务及目标。</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指标1：根据预算计划控制支出，确保机关正常运转</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：督促做好委员工作室建设工作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提高委员履职能力</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促进我县经济健康发展</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指标1：社会事业全面进步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群众满意度提高</w:t>
            </w:r>
          </w:p>
          <w:p>
            <w:pPr>
              <w:autoSpaceDN w:val="0"/>
              <w:spacing w:line="340" w:lineRule="exact"/>
              <w:jc w:val="left"/>
              <w:textAlignment w:val="center"/>
              <w:rPr>
                <w:rFonts w:hint="eastAsia" w:ascii="仿宋_GB2312" w:hAnsi="仿宋_GB2312" w:eastAsia="仿宋_GB2312" w:cs="仿宋_GB2312"/>
                <w:color w:val="000000"/>
                <w:sz w:val="24"/>
              </w:rPr>
            </w:pPr>
          </w:p>
          <w:p>
            <w:pPr>
              <w:autoSpaceDN w:val="0"/>
              <w:spacing w:line="34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rPr>
            </w:pPr>
            <w:r>
              <w:rPr>
                <w:rFonts w:hint="eastAsia" w:ascii="仿宋_GB2312" w:hAnsi="仿宋_GB2312" w:eastAsia="仿宋_GB2312" w:cs="仿宋_GB2312"/>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杨治琼</w:t>
            </w:r>
          </w:p>
        </w:tc>
        <w:tc>
          <w:tcPr>
            <w:tcW w:w="3561"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秘书长、办公室主任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蔡智</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社会法制和民族宗教委主任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苏杰君</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经济科技和外事委副主任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刘丹</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办公室副主任</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政协办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25"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鲁蓉</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13874092228</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仿宋_GB2312" w:hAnsi="仿宋_GB2312" w:eastAsia="仿宋_GB2312" w:cs="仿宋_GB2312"/>
                <w:bCs/>
                <w:sz w:val="28"/>
                <w:szCs w:val="28"/>
              </w:rPr>
            </w:pPr>
            <w:r>
              <w:rPr>
                <w:rFonts w:hint="eastAsia" w:ascii="黑体" w:hAnsi="黑体" w:eastAsia="黑体" w:cs="黑体"/>
                <w:bCs/>
                <w:sz w:val="28"/>
                <w:szCs w:val="28"/>
              </w:rPr>
              <w:t>一、部门（单位）</w:t>
            </w:r>
            <w:r>
              <w:rPr>
                <w:rFonts w:hint="eastAsia" w:ascii="黑体" w:hAnsi="黑体" w:eastAsia="黑体" w:cs="黑体"/>
                <w:bCs/>
                <w:sz w:val="28"/>
                <w:szCs w:val="28"/>
                <w:lang w:eastAsia="zh-CN"/>
              </w:rPr>
              <w:t>概况</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1、主要职能：政治协商、民主监督、参政议政。</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2、机构人员情况：核定全额行政编制20名，实有人员37名。其中主席1名，副主席5名（不驻会副主席2名）。内设七个委室。</w:t>
            </w:r>
          </w:p>
          <w:p>
            <w:pPr>
              <w:spacing w:line="560" w:lineRule="exact"/>
              <w:ind w:firstLine="560" w:firstLineChars="200"/>
              <w:jc w:val="left"/>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2021年全年实现财政拨款收入725万；全年实际支出725万元，其中人员支出397万元，公用支出328万元。主要用于人员经费支出，行政运行办公费，三公经费支出、调研视察等经费的安排。</w:t>
            </w:r>
          </w:p>
          <w:p>
            <w:pPr>
              <w:spacing w:line="500" w:lineRule="exact"/>
              <w:ind w:firstLine="560" w:firstLineChars="200"/>
              <w:rPr>
                <w:rFonts w:hint="eastAsia" w:ascii="仿宋_GB2312" w:hAnsi="仿宋_GB2312" w:eastAsia="仿宋_GB2312" w:cs="仿宋_GB2312"/>
                <w:bCs/>
                <w:sz w:val="28"/>
                <w:szCs w:val="28"/>
                <w:lang w:val="en-US"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rPr>
              <w:t>按照支出项目绩效评价工作要求，我</w:t>
            </w:r>
            <w:r>
              <w:rPr>
                <w:rFonts w:hint="eastAsia" w:ascii="仿宋_GB2312" w:eastAsia="仿宋_GB2312"/>
                <w:sz w:val="28"/>
                <w:szCs w:val="28"/>
                <w:lang w:eastAsia="zh-CN"/>
              </w:rPr>
              <w:t>单位</w:t>
            </w:r>
            <w:r>
              <w:rPr>
                <w:rFonts w:hint="eastAsia" w:ascii="仿宋_GB2312" w:eastAsia="仿宋_GB2312"/>
                <w:sz w:val="28"/>
                <w:szCs w:val="28"/>
              </w:rPr>
              <w:t>高度重视，坚持公平、公正、公开和综合分析，统筹安排的原则，成立了由</w:t>
            </w:r>
            <w:r>
              <w:rPr>
                <w:rFonts w:hint="eastAsia" w:ascii="仿宋_GB2312" w:eastAsia="仿宋_GB2312"/>
                <w:sz w:val="28"/>
                <w:szCs w:val="28"/>
                <w:lang w:eastAsia="zh-CN"/>
              </w:rPr>
              <w:t>秘书长</w:t>
            </w:r>
            <w:r>
              <w:rPr>
                <w:rFonts w:hint="eastAsia" w:ascii="仿宋_GB2312" w:eastAsia="仿宋_GB2312"/>
                <w:sz w:val="28"/>
                <w:szCs w:val="28"/>
              </w:rPr>
              <w:t>为组长、</w:t>
            </w:r>
            <w:r>
              <w:rPr>
                <w:rFonts w:hint="eastAsia" w:ascii="仿宋_GB2312" w:eastAsia="仿宋_GB2312"/>
                <w:sz w:val="28"/>
                <w:szCs w:val="28"/>
                <w:lang w:eastAsia="zh-CN"/>
              </w:rPr>
              <w:t>办公室及委室主任、副主任</w:t>
            </w:r>
            <w:r>
              <w:rPr>
                <w:rFonts w:hint="eastAsia" w:ascii="仿宋_GB2312" w:eastAsia="仿宋_GB2312"/>
                <w:sz w:val="28"/>
                <w:szCs w:val="28"/>
              </w:rPr>
              <w:t>为成员的绩效自评小组，对20</w:t>
            </w:r>
            <w:r>
              <w:rPr>
                <w:rFonts w:hint="eastAsia" w:ascii="仿宋_GB2312" w:eastAsia="仿宋_GB2312"/>
                <w:sz w:val="28"/>
                <w:szCs w:val="28"/>
                <w:lang w:val="en-US" w:eastAsia="zh-CN"/>
              </w:rPr>
              <w:t>21</w:t>
            </w:r>
            <w:r>
              <w:rPr>
                <w:rFonts w:hint="eastAsia" w:ascii="仿宋_GB2312" w:eastAsia="仿宋_GB2312"/>
                <w:sz w:val="28"/>
                <w:szCs w:val="28"/>
              </w:rPr>
              <w:t>年度部门整体支出进行了绩效评价。</w:t>
            </w:r>
          </w:p>
          <w:p>
            <w:pPr>
              <w:spacing w:line="640" w:lineRule="exact"/>
              <w:ind w:left="0" w:leftChars="0" w:firstLine="638" w:firstLineChars="228"/>
              <w:rPr>
                <w:rFonts w:hint="eastAsia" w:ascii="仿宋_GB2312" w:eastAsia="仿宋_GB2312"/>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640" w:lineRule="exact"/>
              <w:ind w:left="0" w:leftChars="0" w:firstLine="638" w:firstLineChars="228"/>
              <w:rPr>
                <w:rFonts w:hint="eastAsia" w:ascii="仿宋_GB2312" w:eastAsia="仿宋_GB2312"/>
                <w:sz w:val="28"/>
                <w:szCs w:val="28"/>
              </w:rPr>
            </w:pPr>
            <w:r>
              <w:rPr>
                <w:rFonts w:hint="eastAsia" w:ascii="仿宋_GB2312" w:eastAsia="仿宋_GB2312"/>
                <w:sz w:val="28"/>
                <w:szCs w:val="28"/>
                <w:lang w:val="en-US" w:eastAsia="zh-CN"/>
              </w:rPr>
              <w:t>一年来</w:t>
            </w:r>
            <w:r>
              <w:rPr>
                <w:rFonts w:hint="eastAsia" w:ascii="仿宋_GB2312" w:eastAsia="仿宋_GB2312"/>
                <w:sz w:val="28"/>
                <w:szCs w:val="28"/>
                <w:lang w:eastAsia="zh-CN"/>
              </w:rPr>
              <w:t>，</w:t>
            </w:r>
            <w:r>
              <w:rPr>
                <w:rFonts w:hint="eastAsia" w:ascii="仿宋_GB2312" w:eastAsia="仿宋_GB2312"/>
                <w:sz w:val="28"/>
                <w:szCs w:val="28"/>
              </w:rPr>
              <w:t>县政协在中共华容县委的坚强领导和县人民政府的大力支持下，坚持以习近平新时代中国特色社会主义思想为指导，高举爱国主义、社会主义两面旗帜，牢牢把握团结、民主两大主题，切实履行政治协商、民主监督、参政议政三大职能，主动适应经济发展新常态，牢固树立新发展理念，认真践行履职为民宗旨，团结带领广大政协委员，凝心聚力谋发展，为我县大力实施创新引领开放崛起战略，积极融入岳阳大城市建设，持续推进“六大工程”，夺取全面建成小康社会重大胜利，作出了积极贡献。</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1、始终坚持政治引领，思想政治基础更加牢固</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强化思想政治建设。常委会坚持以习近平新时代中国特色社会主义思想为统领，旗帜鲜明讲政治，牢固树立“四个意识”，坚定“四个自信”，做到“两个维护”。全年举办中心组学习12次、主席会议成员集中学习6次、常委会专题讲座2次。</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把握政协工作方向。县政协自觉坚持和维护党的领导，提请县委常委会研究政协工作，坚持重大事项向县委请示报告，围绕全县中心工作，议大事、聚人心、当参谋、造声势,做到党政工作推进到哪里，政协工作就跟进到哪里，形成了党委重视、政府支持、政协有为的工作格局。</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2、始终坚持服务大局，履职成果更加丰硕</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全体会议协商集众智。政协全体会议上，政协委员围绕县政府工作报告、财政预决算报告等开展协商讨论，把为“十四五”建言作为服务大局的主攻方向，持续调研、接力建言。全会上，委员们就抓好产业发展、推动乡村振兴、强化市场监督管理、加强社会救助体系建设等议题，提交大会参政议政发言材料7份，提出意见建议80余条，生动体现了社会主义协商民主的独特优势。</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常委会议协商建诤言。全年召开专题性政协常委会议4次，提出意见建议40多条，许多协商成果得到县委、县政府的充分肯定，转化为推动发展的有效措施。如提出将人民医院与中医院120急救平台统一建设管理，促进了县急救指挥中心建设；提出整治马路市场和开展智慧交通建设，麻浬泗、城市广场、工农桥、长工实验学校等地的交通状况明显好转。</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专题会议协商出实招。主席成员会议开展协商活动5次，各专门委员会进行对口协商，提出建议30多条，大部分意见建议被相关部门吸纳采用，为推动和改进工作做出了积极努力。</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服务中心工作创佳绩。县政协领导挂帅参与乡村振兴、特色小镇建设、六门闸和麻浬泗机埠建设、县公墓建设、风波岭棚户区改造、县集体土地上棚户区改造、东湖水系水环境综合治理等多项工作，都圆满完成了工作任务，得到了社会各界的高度赞许。广大政协委员立足各自岗位，尽职尽责，扎实工作，为经济建设和各项事业发展做出了积极贡献。</w:t>
            </w:r>
          </w:p>
          <w:p>
            <w:pPr>
              <w:numPr>
                <w:ilvl w:val="0"/>
                <w:numId w:val="1"/>
              </w:num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始终坚持履职为民，着力方向更加精准</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民主评议聚焦民生热点。委员们多次参加县委、县政府专题活动，参加县法院听庭评议20多人次，陪审案件10多件。先后向县教体局、交警大队、住建局等部门派驻民主监督小组，特邀监督员，与部门负责人和群众代表，就共同关心的话题面对面交流，共商对策，达到了传递民声、汇聚民智、增进共识、推动落实的效果，产生了良好反响。</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视察监督紧扣民生实事。常委会充分发挥政协民主监督独特作用，加大视察监督频次和力度，积极参与省市县政协三级联动监督活动。紧扣县委部署要求，围绕养老服务体系建设、矿山复绿整治、水利交通基础设施建设、劳动权益保障等课题，组织多次视察监督，通过实地察看、听取汇报、现场评议、讨论协商，为改善民生事实“众筹”好主意，有力地推进了民生项目建设和工作开展。</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lang w:val="en-US" w:eastAsia="zh-CN"/>
              </w:rPr>
              <w:t>专题调研突出民生导向。常委会充分发挥政协各专门委员会的专业优势，聚焦民生热点难点开展专题调研，履职的地点拓展到了全县乡村社区、机关学校、工厂车间、田间地头。建言得到了县委县政府的高度重视，推动了我县民生事业得到快速发展。</w:t>
            </w:r>
          </w:p>
          <w:p>
            <w:pPr>
              <w:spacing w:line="640" w:lineRule="exact"/>
              <w:ind w:left="0" w:leftChars="0" w:firstLine="638" w:firstLineChars="228"/>
              <w:rPr>
                <w:rFonts w:hint="eastAsia" w:ascii="仿宋_GB2312" w:eastAsia="仿宋_GB2312"/>
                <w:sz w:val="28"/>
                <w:szCs w:val="28"/>
              </w:rPr>
            </w:pP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spacing w:line="640" w:lineRule="exact"/>
              <w:ind w:left="0" w:leftChars="0" w:firstLine="638" w:firstLineChars="228"/>
              <w:rPr>
                <w:rFonts w:hint="eastAsia" w:ascii="仿宋_GB2312" w:eastAsia="仿宋_GB2312"/>
                <w:sz w:val="28"/>
                <w:szCs w:val="28"/>
                <w:lang w:val="en-US" w:eastAsia="zh-CN"/>
              </w:rPr>
            </w:pPr>
            <w:r>
              <w:rPr>
                <w:rFonts w:hint="eastAsia" w:ascii="仿宋_GB2312" w:eastAsia="仿宋_GB2312"/>
                <w:sz w:val="28"/>
                <w:szCs w:val="28"/>
              </w:rPr>
              <w:t>在充分肯定成绩的同时，更应清醒地认识到工作中存在的不足</w:t>
            </w:r>
            <w:r>
              <w:rPr>
                <w:rFonts w:hint="eastAsia" w:ascii="仿宋_GB2312" w:eastAsia="仿宋_GB2312"/>
                <w:sz w:val="28"/>
                <w:szCs w:val="28"/>
                <w:lang w:val="en-US" w:eastAsia="zh-CN"/>
              </w:rPr>
              <w:t>：政治协商的机制有待进一步完善，民主监督的形式有待进一步丰富，参政议政的质量有待进一步提升，协商议政成果的转化有待进一步加强等。这些都需要切实加以重视、加以研究、加以改进。</w:t>
            </w:r>
          </w:p>
          <w:p>
            <w:pPr>
              <w:spacing w:line="640" w:lineRule="exact"/>
              <w:ind w:left="0" w:leftChars="0" w:firstLine="638" w:firstLineChars="228"/>
              <w:rPr>
                <w:rFonts w:hint="eastAsia" w:ascii="仿宋_GB2312" w:eastAsia="仿宋_GB2312"/>
                <w:sz w:val="28"/>
                <w:szCs w:val="28"/>
                <w:lang w:val="en-US" w:eastAsia="zh-CN"/>
              </w:rPr>
            </w:pPr>
          </w:p>
          <w:p>
            <w:pPr>
              <w:numPr>
                <w:ilvl w:val="0"/>
                <w:numId w:val="2"/>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640" w:lineRule="exact"/>
              <w:ind w:left="0" w:leftChars="0" w:firstLine="638" w:firstLineChars="228"/>
              <w:rPr>
                <w:rFonts w:eastAsia="楷体_GB2312"/>
                <w:bCs/>
                <w:sz w:val="28"/>
                <w:szCs w:val="28"/>
              </w:rPr>
            </w:pPr>
            <w:r>
              <w:rPr>
                <w:rFonts w:hint="eastAsia" w:ascii="仿宋_GB2312" w:eastAsia="仿宋_GB2312"/>
                <w:sz w:val="28"/>
                <w:szCs w:val="28"/>
                <w:lang w:val="en-US" w:eastAsia="zh-CN"/>
              </w:rPr>
              <w:t>今后政协工作的总思路：以习近平新时代中国特色社会主义思想为指导，以习近平总书记关于加强和改进人民政协工作重要思想为遵循，深入贯彻习近平总书记系列重要讲话指示批示精神，按照县委十三届一次全会的部署，坚持发扬民主和增进团结相互贯通、建言资政和凝聚共识双向发力，发挥专门协商机构作用，围绕“富美华容”建设的总目标，广泛凝聚思想共识，强化委员责任担当，持续提升履职质效，开创政协工作新局面。</w:t>
            </w:r>
          </w:p>
        </w:tc>
      </w:tr>
    </w:tbl>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 xml:space="preserve">2                                                                                                                                                            </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 xml:space="preserve"> </w:t>
            </w:r>
            <w:r>
              <w:rPr>
                <w:rFonts w:hint="eastAsia" w:ascii="仿宋_GB2312" w:hAnsi="宋体" w:eastAsia="仿宋_GB2312" w:cs="宋体"/>
                <w:kern w:val="0"/>
                <w:sz w:val="18"/>
                <w:szCs w:val="18"/>
                <w:lang w:val="en-US" w:eastAsia="zh-CN"/>
              </w:rPr>
              <w:t xml:space="preserve">                                                                                                                                     </w:t>
            </w: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35"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8</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0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91.5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08" w:y="-205"/>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D1290"/>
    <w:multiLevelType w:val="singleLevel"/>
    <w:tmpl w:val="8B5D1290"/>
    <w:lvl w:ilvl="0" w:tentative="0">
      <w:start w:val="3"/>
      <w:numFmt w:val="decimal"/>
      <w:suff w:val="nothing"/>
      <w:lvlText w:val="%1、"/>
      <w:lvlJc w:val="left"/>
    </w:lvl>
  </w:abstractNum>
  <w:abstractNum w:abstractNumId="1">
    <w:nsid w:val="38C2BEAE"/>
    <w:multiLevelType w:val="singleLevel"/>
    <w:tmpl w:val="38C2BEA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N2RhZmMxYjg2OWI1MzA4NTQwNzhhY2I2YjEzNzMifQ=="/>
  </w:docVars>
  <w:rsids>
    <w:rsidRoot w:val="2CE55C20"/>
    <w:rsid w:val="007B2063"/>
    <w:rsid w:val="04851B4B"/>
    <w:rsid w:val="083749E7"/>
    <w:rsid w:val="0CA8073E"/>
    <w:rsid w:val="0DB90EB1"/>
    <w:rsid w:val="0DE528CD"/>
    <w:rsid w:val="0F5C6759"/>
    <w:rsid w:val="124729A1"/>
    <w:rsid w:val="15195466"/>
    <w:rsid w:val="17142CB7"/>
    <w:rsid w:val="18725427"/>
    <w:rsid w:val="22DE6B3D"/>
    <w:rsid w:val="25195DED"/>
    <w:rsid w:val="27F46A00"/>
    <w:rsid w:val="2CA33441"/>
    <w:rsid w:val="2CE55C20"/>
    <w:rsid w:val="2F287302"/>
    <w:rsid w:val="2FA37543"/>
    <w:rsid w:val="30426D13"/>
    <w:rsid w:val="38D90E27"/>
    <w:rsid w:val="3A43255A"/>
    <w:rsid w:val="3D6201A1"/>
    <w:rsid w:val="409F3288"/>
    <w:rsid w:val="46346D95"/>
    <w:rsid w:val="46CD4338"/>
    <w:rsid w:val="477245B4"/>
    <w:rsid w:val="47CC745A"/>
    <w:rsid w:val="4AA1705E"/>
    <w:rsid w:val="4BEF5F0E"/>
    <w:rsid w:val="4E4F0BB0"/>
    <w:rsid w:val="54D73AF9"/>
    <w:rsid w:val="559F199B"/>
    <w:rsid w:val="55CB41C2"/>
    <w:rsid w:val="58E246C5"/>
    <w:rsid w:val="59FA46AC"/>
    <w:rsid w:val="5BE95901"/>
    <w:rsid w:val="65291BF1"/>
    <w:rsid w:val="6A0A15CD"/>
    <w:rsid w:val="6DA37C5F"/>
    <w:rsid w:val="6DF352BD"/>
    <w:rsid w:val="705E3E6D"/>
    <w:rsid w:val="71C1048A"/>
    <w:rsid w:val="73C74023"/>
    <w:rsid w:val="73F35F5B"/>
    <w:rsid w:val="7D1F0DA2"/>
    <w:rsid w:val="7DA81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kern w:val="0"/>
      <w:sz w:val="18"/>
      <w:szCs w:val="18"/>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spacing w:before="100" w:beforeAutospacing="1" w:after="100" w:afterAutospacing="1"/>
      <w:jc w:val="left"/>
    </w:pPr>
    <w:rPr>
      <w:rFonts w:ascii="Calibri" w:hAnsi="Calibri"/>
      <w:kern w:val="0"/>
      <w:sz w:val="24"/>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5647</Words>
  <Characters>5854</Characters>
  <Lines>0</Lines>
  <Paragraphs>0</Paragraphs>
  <TotalTime>14</TotalTime>
  <ScaleCrop>false</ScaleCrop>
  <LinksUpToDate>false</LinksUpToDate>
  <CharactersWithSpaces>6667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鲁蓉</cp:lastModifiedBy>
  <cp:lastPrinted>2022-06-06T08:12:56Z</cp:lastPrinted>
  <dcterms:modified xsi:type="dcterms:W3CDTF">2022-06-06T08:15:13Z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C47F55E6072242ACBE2E119C0A379A80</vt:lpwstr>
  </property>
</Properties>
</file>