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rPr>
      </w:pPr>
      <w:bookmarkStart w:id="0" w:name="_Toc9915"/>
      <w:bookmarkStart w:id="1" w:name="_Toc1474"/>
      <w:bookmarkStart w:id="2" w:name="_Toc236798428"/>
      <w:r>
        <w:rPr>
          <w:b/>
          <w:sz w:val="28"/>
        </w:rPr>
        <w:t>《建设项目环境影响报告表》编制说明</w:t>
      </w:r>
      <w:bookmarkEnd w:id="0"/>
      <w:bookmarkEnd w:id="1"/>
    </w:p>
    <w:p>
      <w:pPr>
        <w:spacing w:line="480" w:lineRule="auto"/>
        <w:ind w:firstLine="480" w:firstLineChars="200"/>
        <w:rPr>
          <w:sz w:val="24"/>
        </w:rPr>
      </w:pPr>
    </w:p>
    <w:p>
      <w:pPr>
        <w:spacing w:line="432" w:lineRule="auto"/>
        <w:ind w:firstLine="480" w:firstLineChars="200"/>
        <w:rPr>
          <w:sz w:val="28"/>
          <w:szCs w:val="28"/>
        </w:rPr>
      </w:pPr>
      <w:r>
        <w:rPr>
          <w:sz w:val="24"/>
        </w:rPr>
        <w:t>《</w:t>
      </w:r>
      <w:r>
        <w:rPr>
          <w:sz w:val="28"/>
          <w:szCs w:val="28"/>
        </w:rPr>
        <w:t>建设项目环境影响报告表》由具有从事环境影响评价工作资质的单位编制。</w:t>
      </w:r>
    </w:p>
    <w:p>
      <w:pPr>
        <w:spacing w:line="432" w:lineRule="auto"/>
        <w:ind w:firstLine="560" w:firstLineChars="200"/>
        <w:rPr>
          <w:sz w:val="28"/>
          <w:szCs w:val="28"/>
        </w:rPr>
      </w:pPr>
      <w:r>
        <w:rPr>
          <w:sz w:val="28"/>
          <w:szCs w:val="28"/>
        </w:rPr>
        <w:t>1、项目名称——指项目立项批复时的名称，应不超过30个字（两个英文字段作一个汉字）。</w:t>
      </w:r>
    </w:p>
    <w:p>
      <w:pPr>
        <w:spacing w:line="432" w:lineRule="auto"/>
        <w:ind w:firstLine="560" w:firstLineChars="200"/>
        <w:rPr>
          <w:sz w:val="28"/>
          <w:szCs w:val="28"/>
        </w:rPr>
      </w:pPr>
      <w:r>
        <w:rPr>
          <w:sz w:val="28"/>
          <w:szCs w:val="28"/>
        </w:rPr>
        <w:t>2、建设地点——指项目所在地详细地址，公路、铁路应填写起止地点。</w:t>
      </w:r>
    </w:p>
    <w:p>
      <w:pPr>
        <w:spacing w:line="432" w:lineRule="auto"/>
        <w:ind w:firstLine="560" w:firstLineChars="200"/>
        <w:rPr>
          <w:sz w:val="28"/>
          <w:szCs w:val="28"/>
        </w:rPr>
      </w:pPr>
      <w:r>
        <w:rPr>
          <w:sz w:val="28"/>
          <w:szCs w:val="28"/>
        </w:rPr>
        <w:t>3、行业类别——按国标填写。</w:t>
      </w:r>
    </w:p>
    <w:p>
      <w:pPr>
        <w:spacing w:line="432" w:lineRule="auto"/>
        <w:ind w:firstLine="560" w:firstLineChars="200"/>
        <w:rPr>
          <w:sz w:val="28"/>
          <w:szCs w:val="28"/>
        </w:rPr>
      </w:pPr>
      <w:r>
        <w:rPr>
          <w:sz w:val="28"/>
          <w:szCs w:val="28"/>
        </w:rPr>
        <w:t>4、总投资——指项目投资总额。</w:t>
      </w:r>
    </w:p>
    <w:p>
      <w:pPr>
        <w:spacing w:line="432" w:lineRule="auto"/>
        <w:ind w:firstLine="560" w:firstLineChars="200"/>
        <w:rPr>
          <w:sz w:val="28"/>
          <w:szCs w:val="28"/>
        </w:rPr>
      </w:pPr>
      <w:r>
        <w:rPr>
          <w:sz w:val="28"/>
          <w:szCs w:val="28"/>
        </w:rPr>
        <w:t>5、主要环境保护目标——指项目区周围一定范围内集中居民住宅区、学校、医院、保护文物、风景名胜区、水源地和生态敏感点等，应尽可能给出保护目标、性质、规模和距厂界距离等。</w:t>
      </w:r>
    </w:p>
    <w:p>
      <w:pPr>
        <w:spacing w:line="432" w:lineRule="auto"/>
        <w:ind w:firstLine="560" w:firstLineChars="200"/>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32" w:lineRule="auto"/>
        <w:ind w:firstLine="560" w:firstLineChars="200"/>
        <w:rPr>
          <w:sz w:val="28"/>
          <w:szCs w:val="28"/>
        </w:rPr>
      </w:pPr>
      <w:r>
        <w:rPr>
          <w:sz w:val="28"/>
          <w:szCs w:val="28"/>
        </w:rPr>
        <w:t>7、预审意见——由行业主管部门填写答复意见，无主管部门项目，可不填。</w:t>
      </w:r>
    </w:p>
    <w:p>
      <w:pPr>
        <w:spacing w:line="432" w:lineRule="auto"/>
        <w:ind w:firstLine="560" w:firstLineChars="200"/>
        <w:rPr>
          <w:sz w:val="28"/>
          <w:szCs w:val="28"/>
        </w:rPr>
      </w:pPr>
      <w:r>
        <w:rPr>
          <w:sz w:val="28"/>
          <w:szCs w:val="28"/>
        </w:rPr>
        <w:t>8、审批意见——由负责审批该项目的环境保护行政主管部门批复。</w:t>
      </w:r>
      <w:r>
        <w:rPr>
          <w:sz w:val="28"/>
          <w:szCs w:val="28"/>
        </w:rPr>
        <w:tab/>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rPr>
          <w:color w:val="FF0000"/>
        </w:rPr>
        <w:sectPr>
          <w:headerReference r:id="rId3" w:type="default"/>
          <w:pgSz w:w="11906" w:h="16838"/>
          <w:pgMar w:top="1418" w:right="1418" w:bottom="1701" w:left="141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spacing w:line="520" w:lineRule="exact"/>
        <w:jc w:val="center"/>
        <w:rPr>
          <w:b/>
          <w:color w:val="auto"/>
          <w:sz w:val="32"/>
          <w:szCs w:val="21"/>
        </w:rPr>
      </w:pPr>
      <w:r>
        <w:rPr>
          <w:b/>
          <w:color w:val="auto"/>
          <w:sz w:val="32"/>
          <w:szCs w:val="21"/>
        </w:rPr>
        <w:t>目    录</w:t>
      </w:r>
    </w:p>
    <w:p>
      <w:pPr>
        <w:pStyle w:val="26"/>
        <w:spacing w:line="520" w:lineRule="exact"/>
        <w:rPr>
          <w:color w:val="auto"/>
        </w:rPr>
      </w:pPr>
    </w:p>
    <w:p>
      <w:pPr>
        <w:pStyle w:val="22"/>
        <w:tabs>
          <w:tab w:val="right" w:leader="dot" w:pos="9070"/>
          <w:tab w:val="clear" w:pos="735"/>
          <w:tab w:val="clear" w:pos="8511"/>
        </w:tabs>
        <w:rPr>
          <w:color w:val="auto"/>
          <w:sz w:val="28"/>
          <w:szCs w:val="28"/>
        </w:rPr>
      </w:pPr>
      <w:r>
        <w:rPr>
          <w:b/>
          <w:color w:val="auto"/>
          <w:sz w:val="28"/>
          <w:szCs w:val="28"/>
        </w:rPr>
        <w:fldChar w:fldCharType="begin"/>
      </w:r>
      <w:r>
        <w:rPr>
          <w:b/>
          <w:color w:val="auto"/>
          <w:sz w:val="28"/>
          <w:szCs w:val="28"/>
        </w:rPr>
        <w:instrText xml:space="preserve">TOC \o "1-3" \h \u </w:instrText>
      </w:r>
      <w:r>
        <w:rPr>
          <w:b/>
          <w:color w:val="auto"/>
          <w:sz w:val="28"/>
          <w:szCs w:val="28"/>
        </w:rPr>
        <w:fldChar w:fldCharType="separate"/>
      </w:r>
      <w:r>
        <w:rPr>
          <w:color w:val="auto"/>
        </w:rPr>
        <w:fldChar w:fldCharType="begin"/>
      </w:r>
      <w:r>
        <w:rPr>
          <w:color w:val="auto"/>
        </w:rPr>
        <w:instrText xml:space="preserve"> HYPERLINK \l "_Toc13938" </w:instrText>
      </w:r>
      <w:r>
        <w:rPr>
          <w:color w:val="auto"/>
        </w:rPr>
        <w:fldChar w:fldCharType="separate"/>
      </w:r>
      <w:r>
        <w:rPr>
          <w:color w:val="auto"/>
          <w:sz w:val="28"/>
          <w:szCs w:val="28"/>
        </w:rPr>
        <w:t>一、建设项目基本情况</w:t>
      </w:r>
      <w:r>
        <w:rPr>
          <w:color w:val="auto"/>
          <w:sz w:val="28"/>
          <w:szCs w:val="28"/>
        </w:rPr>
        <w:tab/>
      </w:r>
      <w:r>
        <w:rPr>
          <w:color w:val="auto"/>
          <w:sz w:val="28"/>
          <w:szCs w:val="28"/>
        </w:rPr>
        <w:fldChar w:fldCharType="begin"/>
      </w:r>
      <w:r>
        <w:rPr>
          <w:color w:val="auto"/>
          <w:sz w:val="28"/>
          <w:szCs w:val="28"/>
        </w:rPr>
        <w:instrText xml:space="preserve"> PAGEREF _Toc13938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"_Toc26212" </w:instrText>
      </w:r>
      <w:r>
        <w:rPr>
          <w:color w:val="auto"/>
        </w:rPr>
        <w:fldChar w:fldCharType="separate"/>
      </w:r>
      <w:r>
        <w:rPr>
          <w:color w:val="auto"/>
          <w:sz w:val="28"/>
          <w:szCs w:val="28"/>
        </w:rPr>
        <w:t>二、建设项目自然环境概况</w:t>
      </w:r>
      <w:r>
        <w:rPr>
          <w:color w:val="auto"/>
          <w:sz w:val="28"/>
          <w:szCs w:val="28"/>
        </w:rPr>
        <w:tab/>
      </w:r>
      <w:r>
        <w:rPr>
          <w:color w:val="auto"/>
          <w:sz w:val="28"/>
          <w:szCs w:val="28"/>
        </w:rPr>
        <w:fldChar w:fldCharType="begin"/>
      </w:r>
      <w:r>
        <w:rPr>
          <w:color w:val="auto"/>
          <w:sz w:val="28"/>
          <w:szCs w:val="28"/>
        </w:rPr>
        <w:instrText xml:space="preserve"> PAGEREF _Toc26212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"_Toc510" </w:instrText>
      </w:r>
      <w:r>
        <w:rPr>
          <w:color w:val="auto"/>
        </w:rPr>
        <w:fldChar w:fldCharType="separate"/>
      </w:r>
      <w:r>
        <w:rPr>
          <w:color w:val="auto"/>
          <w:sz w:val="28"/>
          <w:szCs w:val="28"/>
        </w:rPr>
        <w:t>三、环境质量状况</w:t>
      </w:r>
      <w:r>
        <w:rPr>
          <w:color w:val="auto"/>
          <w:sz w:val="28"/>
          <w:szCs w:val="28"/>
        </w:rPr>
        <w:tab/>
      </w:r>
      <w:r>
        <w:rPr>
          <w:color w:val="auto"/>
          <w:sz w:val="28"/>
          <w:szCs w:val="28"/>
        </w:rPr>
        <w:fldChar w:fldCharType="begin"/>
      </w:r>
      <w:r>
        <w:rPr>
          <w:color w:val="auto"/>
          <w:sz w:val="28"/>
          <w:szCs w:val="28"/>
        </w:rPr>
        <w:instrText xml:space="preserve"> PAGEREF _Toc510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"_Toc2505" </w:instrText>
      </w:r>
      <w:r>
        <w:rPr>
          <w:color w:val="auto"/>
        </w:rPr>
        <w:fldChar w:fldCharType="separate"/>
      </w:r>
      <w:r>
        <w:rPr>
          <w:color w:val="auto"/>
          <w:sz w:val="28"/>
          <w:szCs w:val="28"/>
        </w:rPr>
        <w:t>四、评价适用标准</w:t>
      </w:r>
      <w:r>
        <w:rPr>
          <w:color w:val="auto"/>
          <w:sz w:val="28"/>
          <w:szCs w:val="28"/>
        </w:rPr>
        <w:tab/>
      </w:r>
      <w:r>
        <w:rPr>
          <w:color w:val="auto"/>
          <w:sz w:val="28"/>
          <w:szCs w:val="28"/>
        </w:rPr>
        <w:fldChar w:fldCharType="begin"/>
      </w:r>
      <w:r>
        <w:rPr>
          <w:color w:val="auto"/>
          <w:sz w:val="28"/>
          <w:szCs w:val="28"/>
        </w:rPr>
        <w:instrText xml:space="preserve"> PAGEREF _Toc2505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"_Toc3023" </w:instrText>
      </w:r>
      <w:r>
        <w:rPr>
          <w:color w:val="auto"/>
        </w:rPr>
        <w:fldChar w:fldCharType="separate"/>
      </w:r>
      <w:r>
        <w:rPr>
          <w:color w:val="auto"/>
          <w:sz w:val="28"/>
          <w:szCs w:val="28"/>
        </w:rPr>
        <w:t>五、建设项目工程分析</w:t>
      </w:r>
      <w:r>
        <w:rPr>
          <w:color w:val="auto"/>
          <w:sz w:val="28"/>
          <w:szCs w:val="28"/>
        </w:rPr>
        <w:tab/>
      </w:r>
      <w:r>
        <w:rPr>
          <w:color w:val="auto"/>
          <w:sz w:val="28"/>
          <w:szCs w:val="28"/>
        </w:rPr>
        <w:fldChar w:fldCharType="begin"/>
      </w:r>
      <w:r>
        <w:rPr>
          <w:color w:val="auto"/>
          <w:sz w:val="28"/>
          <w:szCs w:val="28"/>
        </w:rPr>
        <w:instrText xml:space="preserve"> PAGEREF _Toc3023 </w:instrText>
      </w:r>
      <w:r>
        <w:rPr>
          <w:color w:val="auto"/>
          <w:sz w:val="28"/>
          <w:szCs w:val="28"/>
        </w:rPr>
        <w:fldChar w:fldCharType="separate"/>
      </w:r>
      <w:r>
        <w:rPr>
          <w:color w:val="auto"/>
          <w:sz w:val="28"/>
          <w:szCs w:val="28"/>
        </w:rPr>
        <w:t>14</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"_Toc32252" </w:instrText>
      </w:r>
      <w:r>
        <w:rPr>
          <w:color w:val="auto"/>
        </w:rPr>
        <w:fldChar w:fldCharType="separate"/>
      </w:r>
      <w:r>
        <w:rPr>
          <w:color w:val="auto"/>
          <w:sz w:val="28"/>
          <w:szCs w:val="28"/>
        </w:rPr>
        <w:t>六、项目主要污染物及产排情况</w:t>
      </w:r>
      <w:r>
        <w:rPr>
          <w:color w:val="auto"/>
          <w:sz w:val="28"/>
          <w:szCs w:val="28"/>
        </w:rPr>
        <w:tab/>
      </w:r>
      <w:r>
        <w:rPr>
          <w:color w:val="auto"/>
          <w:sz w:val="28"/>
          <w:szCs w:val="28"/>
        </w:rPr>
        <w:fldChar w:fldCharType="begin"/>
      </w:r>
      <w:r>
        <w:rPr>
          <w:color w:val="auto"/>
          <w:sz w:val="28"/>
          <w:szCs w:val="28"/>
        </w:rPr>
        <w:instrText xml:space="preserve"> PAGEREF _Toc32252 </w:instrText>
      </w:r>
      <w:r>
        <w:rPr>
          <w:color w:val="auto"/>
          <w:sz w:val="28"/>
          <w:szCs w:val="28"/>
        </w:rPr>
        <w:fldChar w:fldCharType="separate"/>
      </w:r>
      <w:r>
        <w:rPr>
          <w:color w:val="auto"/>
          <w:sz w:val="28"/>
          <w:szCs w:val="28"/>
        </w:rPr>
        <w:t>24</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"_Toc12653" </w:instrText>
      </w:r>
      <w:r>
        <w:rPr>
          <w:color w:val="auto"/>
        </w:rPr>
        <w:fldChar w:fldCharType="separate"/>
      </w:r>
      <w:r>
        <w:rPr>
          <w:color w:val="auto"/>
          <w:sz w:val="28"/>
          <w:szCs w:val="28"/>
        </w:rPr>
        <w:t>七、环境影响分析</w:t>
      </w:r>
      <w:r>
        <w:rPr>
          <w:color w:val="auto"/>
          <w:sz w:val="28"/>
          <w:szCs w:val="28"/>
        </w:rPr>
        <w:tab/>
      </w:r>
      <w:r>
        <w:rPr>
          <w:color w:val="auto"/>
          <w:sz w:val="28"/>
          <w:szCs w:val="28"/>
        </w:rPr>
        <w:fldChar w:fldCharType="begin"/>
      </w:r>
      <w:r>
        <w:rPr>
          <w:color w:val="auto"/>
          <w:sz w:val="28"/>
          <w:szCs w:val="28"/>
        </w:rPr>
        <w:instrText xml:space="preserve"> PAGEREF _Toc12653 </w:instrText>
      </w:r>
      <w:r>
        <w:rPr>
          <w:color w:val="auto"/>
          <w:sz w:val="28"/>
          <w:szCs w:val="28"/>
        </w:rPr>
        <w:fldChar w:fldCharType="separate"/>
      </w:r>
      <w:r>
        <w:rPr>
          <w:color w:val="auto"/>
          <w:sz w:val="28"/>
          <w:szCs w:val="28"/>
        </w:rPr>
        <w:t>25</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"_Toc24862" </w:instrText>
      </w:r>
      <w:r>
        <w:rPr>
          <w:color w:val="auto"/>
        </w:rPr>
        <w:fldChar w:fldCharType="separate"/>
      </w:r>
      <w:r>
        <w:rPr>
          <w:color w:val="auto"/>
          <w:sz w:val="28"/>
          <w:szCs w:val="28"/>
        </w:rPr>
        <w:t>八、建设项目采取的防治措施及预期治理效果</w:t>
      </w:r>
      <w:r>
        <w:rPr>
          <w:color w:val="auto"/>
          <w:sz w:val="28"/>
          <w:szCs w:val="28"/>
        </w:rPr>
        <w:tab/>
      </w:r>
      <w:r>
        <w:rPr>
          <w:rFonts w:hint="eastAsia"/>
          <w:color w:val="auto"/>
          <w:sz w:val="28"/>
          <w:szCs w:val="28"/>
        </w:rPr>
        <w:t>44</w:t>
      </w:r>
      <w:r>
        <w:rPr>
          <w:rFonts w:hint="eastAsia"/>
          <w:color w:val="auto"/>
          <w:sz w:val="28"/>
          <w:szCs w:val="28"/>
        </w:rPr>
        <w:fldChar w:fldCharType="end"/>
      </w:r>
    </w:p>
    <w:p>
      <w:pPr>
        <w:pStyle w:val="22"/>
        <w:tabs>
          <w:tab w:val="right" w:leader="dot" w:pos="9070"/>
          <w:tab w:val="clear" w:pos="735"/>
          <w:tab w:val="clear" w:pos="8511"/>
        </w:tabs>
        <w:rPr>
          <w:color w:val="auto"/>
          <w:sz w:val="28"/>
          <w:szCs w:val="28"/>
        </w:rPr>
      </w:pPr>
      <w:r>
        <w:rPr>
          <w:color w:val="auto"/>
        </w:rPr>
        <w:fldChar w:fldCharType="begin"/>
      </w:r>
      <w:r>
        <w:rPr>
          <w:color w:val="auto"/>
        </w:rPr>
        <w:instrText xml:space="preserve"> HYPERLINK \l "_Toc31791" </w:instrText>
      </w:r>
      <w:r>
        <w:rPr>
          <w:color w:val="auto"/>
        </w:rPr>
        <w:fldChar w:fldCharType="separate"/>
      </w:r>
      <w:r>
        <w:rPr>
          <w:color w:val="auto"/>
          <w:sz w:val="28"/>
          <w:szCs w:val="28"/>
        </w:rPr>
        <w:t>九、结论与建议</w:t>
      </w:r>
      <w:r>
        <w:rPr>
          <w:color w:val="auto"/>
          <w:sz w:val="28"/>
          <w:szCs w:val="28"/>
        </w:rPr>
        <w:tab/>
      </w:r>
      <w:r>
        <w:rPr>
          <w:color w:val="auto"/>
          <w:sz w:val="28"/>
          <w:szCs w:val="28"/>
        </w:rPr>
        <w:fldChar w:fldCharType="begin"/>
      </w:r>
      <w:r>
        <w:rPr>
          <w:color w:val="auto"/>
          <w:sz w:val="28"/>
          <w:szCs w:val="28"/>
        </w:rPr>
        <w:instrText xml:space="preserve"> PAGEREF _Toc31791 </w:instrText>
      </w:r>
      <w:r>
        <w:rPr>
          <w:color w:val="auto"/>
          <w:sz w:val="28"/>
          <w:szCs w:val="28"/>
        </w:rPr>
        <w:fldChar w:fldCharType="separate"/>
      </w:r>
      <w:r>
        <w:rPr>
          <w:color w:val="auto"/>
          <w:sz w:val="28"/>
          <w:szCs w:val="28"/>
        </w:rPr>
        <w:t>40</w:t>
      </w:r>
      <w:r>
        <w:rPr>
          <w:color w:val="auto"/>
          <w:sz w:val="28"/>
          <w:szCs w:val="28"/>
        </w:rPr>
        <w:fldChar w:fldCharType="end"/>
      </w:r>
      <w:r>
        <w:rPr>
          <w:color w:val="auto"/>
          <w:sz w:val="28"/>
          <w:szCs w:val="28"/>
        </w:rPr>
        <w:fldChar w:fldCharType="end"/>
      </w:r>
    </w:p>
    <w:p>
      <w:pPr>
        <w:pStyle w:val="22"/>
        <w:tabs>
          <w:tab w:val="right" w:leader="dot" w:pos="9070"/>
          <w:tab w:val="clear" w:pos="735"/>
          <w:tab w:val="clear" w:pos="8511"/>
        </w:tabs>
        <w:spacing w:line="520" w:lineRule="exact"/>
        <w:jc w:val="center"/>
        <w:rPr>
          <w:color w:val="FF0000"/>
        </w:rPr>
      </w:pPr>
      <w:r>
        <w:rPr>
          <w:color w:val="auto"/>
          <w:sz w:val="28"/>
          <w:szCs w:val="28"/>
        </w:rPr>
        <w:fldChar w:fldCharType="end"/>
      </w:r>
    </w:p>
    <w:p>
      <w:pPr>
        <w:rPr>
          <w:color w:val="FF0000"/>
        </w:rPr>
      </w:pPr>
    </w:p>
    <w:p>
      <w:pPr>
        <w:rPr>
          <w:color w:val="FF0000"/>
        </w:rPr>
      </w:pPr>
    </w:p>
    <w:p>
      <w:pPr>
        <w:pStyle w:val="3"/>
        <w:rPr>
          <w:color w:val="FF0000"/>
        </w:rPr>
        <w:sectPr>
          <w:headerReference r:id="rId4" w:type="default"/>
          <w:pgSz w:w="11906" w:h="16838"/>
          <w:pgMar w:top="1418" w:right="1418" w:bottom="1701" w:left="1418" w:header="851" w:footer="992" w:gutter="0"/>
          <w:pgBorders>
            <w:top w:val="none" w:sz="0" w:space="0"/>
            <w:left w:val="none" w:sz="0" w:space="0"/>
            <w:bottom w:val="none" w:sz="0" w:space="0"/>
            <w:right w:val="none" w:sz="0" w:space="0"/>
          </w:pgBorders>
          <w:pgNumType w:start="0"/>
          <w:cols w:space="720" w:num="1"/>
          <w:docGrid w:type="lines" w:linePitch="312" w:charSpace="0"/>
        </w:sectPr>
      </w:pPr>
    </w:p>
    <w:p>
      <w:pPr>
        <w:pStyle w:val="3"/>
        <w:rPr>
          <w:bCs/>
        </w:rPr>
      </w:pPr>
      <w:bookmarkStart w:id="3" w:name="_Toc13938"/>
      <w:bookmarkStart w:id="4" w:name="_Toc11517"/>
      <w:r>
        <w:t>一、建设项目基本情况</w:t>
      </w:r>
      <w:bookmarkEnd w:id="2"/>
      <w:bookmarkEnd w:id="3"/>
      <w:bookmarkEnd w:id="4"/>
    </w:p>
    <w:tbl>
      <w:tblPr>
        <w:tblStyle w:val="34"/>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593"/>
        <w:gridCol w:w="305"/>
        <w:gridCol w:w="1174"/>
        <w:gridCol w:w="1772"/>
        <w:gridCol w:w="1489"/>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项目名称</w:t>
            </w:r>
          </w:p>
        </w:tc>
        <w:tc>
          <w:tcPr>
            <w:tcW w:w="7799" w:type="dxa"/>
            <w:gridSpan w:val="6"/>
            <w:vAlign w:val="center"/>
          </w:tcPr>
          <w:p>
            <w:pPr>
              <w:spacing w:line="420" w:lineRule="exact"/>
              <w:jc w:val="center"/>
              <w:rPr>
                <w:snapToGrid w:val="0"/>
                <w:kern w:val="0"/>
                <w:sz w:val="24"/>
              </w:rPr>
            </w:pPr>
            <w:r>
              <w:rPr>
                <w:rFonts w:hint="eastAsia"/>
                <w:snapToGrid w:val="0"/>
                <w:kern w:val="0"/>
                <w:sz w:val="24"/>
              </w:rPr>
              <w:t>年</w:t>
            </w:r>
            <w:r>
              <w:rPr>
                <w:rFonts w:hint="eastAsia"/>
                <w:snapToGrid w:val="0"/>
                <w:kern w:val="0"/>
                <w:sz w:val="24"/>
                <w:lang w:val="en-US" w:eastAsia="zh-CN"/>
              </w:rPr>
              <w:t>加工</w:t>
            </w:r>
            <w:r>
              <w:rPr>
                <w:rFonts w:hint="eastAsia"/>
                <w:snapToGrid w:val="0"/>
                <w:kern w:val="0"/>
                <w:sz w:val="24"/>
              </w:rPr>
              <w:t>60万吨机制砂建设项目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adjustRightInd w:val="0"/>
              <w:snapToGrid w:val="0"/>
              <w:jc w:val="center"/>
              <w:rPr>
                <w:b/>
                <w:sz w:val="24"/>
                <w:szCs w:val="24"/>
              </w:rPr>
            </w:pPr>
            <w:r>
              <w:rPr>
                <w:b/>
                <w:sz w:val="24"/>
                <w:szCs w:val="24"/>
              </w:rPr>
              <w:t>建设单位</w:t>
            </w:r>
          </w:p>
        </w:tc>
        <w:tc>
          <w:tcPr>
            <w:tcW w:w="7799" w:type="dxa"/>
            <w:gridSpan w:val="6"/>
            <w:vAlign w:val="center"/>
          </w:tcPr>
          <w:p>
            <w:pPr>
              <w:spacing w:line="420" w:lineRule="exact"/>
              <w:jc w:val="center"/>
              <w:rPr>
                <w:snapToGrid w:val="0"/>
                <w:kern w:val="0"/>
                <w:sz w:val="24"/>
              </w:rPr>
            </w:pPr>
            <w:r>
              <w:rPr>
                <w:snapToGrid w:val="0"/>
                <w:kern w:val="0"/>
                <w:sz w:val="24"/>
              </w:rPr>
              <w:t>华容县三封寺镇鸿运建材厂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法人代表</w:t>
            </w:r>
          </w:p>
        </w:tc>
        <w:tc>
          <w:tcPr>
            <w:tcW w:w="3072" w:type="dxa"/>
            <w:gridSpan w:val="3"/>
            <w:vAlign w:val="center"/>
          </w:tcPr>
          <w:p>
            <w:pPr>
              <w:spacing w:line="420" w:lineRule="exact"/>
              <w:jc w:val="center"/>
              <w:rPr>
                <w:snapToGrid w:val="0"/>
                <w:kern w:val="0"/>
                <w:sz w:val="24"/>
              </w:rPr>
            </w:pPr>
            <w:r>
              <w:rPr>
                <w:snapToGrid w:val="0"/>
                <w:kern w:val="0"/>
                <w:sz w:val="24"/>
              </w:rPr>
              <w:t>晏红文</w:t>
            </w:r>
          </w:p>
        </w:tc>
        <w:tc>
          <w:tcPr>
            <w:tcW w:w="1772" w:type="dxa"/>
            <w:vAlign w:val="center"/>
          </w:tcPr>
          <w:p>
            <w:pPr>
              <w:spacing w:line="420" w:lineRule="exact"/>
              <w:jc w:val="center"/>
              <w:rPr>
                <w:b/>
                <w:snapToGrid w:val="0"/>
                <w:kern w:val="0"/>
                <w:sz w:val="24"/>
              </w:rPr>
            </w:pPr>
            <w:r>
              <w:rPr>
                <w:rFonts w:hint="eastAsia"/>
                <w:b/>
                <w:snapToGrid w:val="0"/>
                <w:kern w:val="0"/>
                <w:sz w:val="24"/>
              </w:rPr>
              <w:t>联系人</w:t>
            </w:r>
          </w:p>
        </w:tc>
        <w:tc>
          <w:tcPr>
            <w:tcW w:w="2955" w:type="dxa"/>
            <w:gridSpan w:val="2"/>
            <w:vAlign w:val="center"/>
          </w:tcPr>
          <w:p>
            <w:pPr>
              <w:spacing w:line="420" w:lineRule="exact"/>
              <w:jc w:val="center"/>
              <w:rPr>
                <w:snapToGrid w:val="0"/>
                <w:kern w:val="0"/>
                <w:sz w:val="24"/>
              </w:rPr>
            </w:pPr>
            <w:r>
              <w:rPr>
                <w:snapToGrid w:val="0"/>
                <w:kern w:val="0"/>
                <w:sz w:val="24"/>
              </w:rPr>
              <w:t>晏红文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通讯地址</w:t>
            </w:r>
          </w:p>
        </w:tc>
        <w:tc>
          <w:tcPr>
            <w:tcW w:w="7799" w:type="dxa"/>
            <w:gridSpan w:val="6"/>
            <w:vAlign w:val="center"/>
          </w:tcPr>
          <w:p>
            <w:pPr>
              <w:widowControl/>
              <w:shd w:val="clear" w:color="auto" w:fill="FFFFFF"/>
              <w:jc w:val="center"/>
              <w:rPr>
                <w:sz w:val="24"/>
                <w:szCs w:val="24"/>
              </w:rPr>
            </w:pPr>
            <w:r>
              <w:rPr>
                <w:snapToGrid w:val="0"/>
                <w:kern w:val="0"/>
                <w:sz w:val="24"/>
              </w:rPr>
              <w:t>华容县三封寺镇墟场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联系电话</w:t>
            </w:r>
          </w:p>
        </w:tc>
        <w:tc>
          <w:tcPr>
            <w:tcW w:w="1898" w:type="dxa"/>
            <w:gridSpan w:val="2"/>
            <w:vAlign w:val="center"/>
          </w:tcPr>
          <w:p>
            <w:pPr>
              <w:jc w:val="center"/>
              <w:rPr>
                <w:sz w:val="24"/>
                <w:szCs w:val="24"/>
              </w:rPr>
            </w:pPr>
            <w:r>
              <w:rPr>
                <w:snapToGrid w:val="0"/>
                <w:kern w:val="0"/>
                <w:sz w:val="24"/>
              </w:rPr>
              <w:t>1</w:t>
            </w:r>
            <w:r>
              <w:rPr>
                <w:rFonts w:hint="eastAsia"/>
                <w:snapToGrid w:val="0"/>
                <w:kern w:val="0"/>
                <w:sz w:val="24"/>
              </w:rPr>
              <w:t>5576032222</w:t>
            </w:r>
          </w:p>
        </w:tc>
        <w:tc>
          <w:tcPr>
            <w:tcW w:w="1174" w:type="dxa"/>
            <w:vAlign w:val="center"/>
          </w:tcPr>
          <w:p>
            <w:pPr>
              <w:jc w:val="center"/>
              <w:rPr>
                <w:b/>
                <w:sz w:val="24"/>
                <w:szCs w:val="24"/>
              </w:rPr>
            </w:pPr>
            <w:r>
              <w:rPr>
                <w:b/>
                <w:sz w:val="24"/>
                <w:szCs w:val="24"/>
              </w:rPr>
              <w:t>传真</w:t>
            </w:r>
          </w:p>
        </w:tc>
        <w:tc>
          <w:tcPr>
            <w:tcW w:w="1772" w:type="dxa"/>
            <w:vAlign w:val="center"/>
          </w:tcPr>
          <w:p>
            <w:pPr>
              <w:jc w:val="center"/>
              <w:rPr>
                <w:sz w:val="24"/>
                <w:szCs w:val="24"/>
              </w:rPr>
            </w:pPr>
            <w:r>
              <w:rPr>
                <w:sz w:val="24"/>
                <w:szCs w:val="24"/>
              </w:rPr>
              <w:t>/</w:t>
            </w:r>
          </w:p>
        </w:tc>
        <w:tc>
          <w:tcPr>
            <w:tcW w:w="1489" w:type="dxa"/>
            <w:vAlign w:val="center"/>
          </w:tcPr>
          <w:p>
            <w:pPr>
              <w:jc w:val="center"/>
              <w:rPr>
                <w:b/>
                <w:sz w:val="24"/>
                <w:szCs w:val="24"/>
              </w:rPr>
            </w:pPr>
            <w:r>
              <w:rPr>
                <w:b/>
                <w:sz w:val="24"/>
                <w:szCs w:val="24"/>
              </w:rPr>
              <w:t>邮政编码</w:t>
            </w:r>
          </w:p>
        </w:tc>
        <w:tc>
          <w:tcPr>
            <w:tcW w:w="1466" w:type="dxa"/>
            <w:vAlign w:val="center"/>
          </w:tcPr>
          <w:p>
            <w:pPr>
              <w:jc w:val="center"/>
              <w:rPr>
                <w:sz w:val="24"/>
                <w:szCs w:val="24"/>
              </w:rPr>
            </w:pPr>
            <w:r>
              <w:rPr>
                <w:rFonts w:hint="eastAsia"/>
                <w:sz w:val="24"/>
                <w:szCs w:val="24"/>
              </w:rPr>
              <w:t>414205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建设地点</w:t>
            </w:r>
          </w:p>
        </w:tc>
        <w:tc>
          <w:tcPr>
            <w:tcW w:w="7799" w:type="dxa"/>
            <w:gridSpan w:val="6"/>
            <w:vAlign w:val="center"/>
          </w:tcPr>
          <w:p>
            <w:pPr>
              <w:spacing w:line="360" w:lineRule="auto"/>
              <w:jc w:val="center"/>
              <w:rPr>
                <w:sz w:val="24"/>
                <w:szCs w:val="24"/>
              </w:rPr>
            </w:pPr>
            <w:r>
              <w:rPr>
                <w:rFonts w:hint="eastAsia"/>
                <w:snapToGrid w:val="0"/>
                <w:kern w:val="0"/>
                <w:sz w:val="24"/>
              </w:rPr>
              <w:t>岳阳市华容县三封寺镇墟场（</w:t>
            </w:r>
            <w:r>
              <w:rPr>
                <w:snapToGrid w:val="0"/>
                <w:kern w:val="0"/>
                <w:sz w:val="24"/>
              </w:rPr>
              <w:t>11</w:t>
            </w:r>
            <w:r>
              <w:rPr>
                <w:rFonts w:hint="eastAsia"/>
                <w:snapToGrid w:val="0"/>
                <w:kern w:val="0"/>
                <w:sz w:val="24"/>
              </w:rPr>
              <w:t>2.6</w:t>
            </w:r>
            <w:r>
              <w:rPr>
                <w:rFonts w:hint="eastAsia"/>
                <w:sz w:val="24"/>
              </w:rPr>
              <w:t>44539</w:t>
            </w:r>
            <w:r>
              <w:rPr>
                <w:sz w:val="24"/>
              </w:rPr>
              <w:t>°</w:t>
            </w:r>
            <w:r>
              <w:rPr>
                <w:rFonts w:hint="eastAsia"/>
                <w:sz w:val="24"/>
              </w:rPr>
              <w:t>E</w:t>
            </w:r>
            <w:r>
              <w:rPr>
                <w:sz w:val="24"/>
              </w:rPr>
              <w:t>，2</w:t>
            </w:r>
            <w:r>
              <w:rPr>
                <w:rFonts w:hint="eastAsia"/>
                <w:sz w:val="24"/>
              </w:rPr>
              <w:t>9.535026</w:t>
            </w:r>
            <w:r>
              <w:rPr>
                <w:sz w:val="24"/>
              </w:rPr>
              <w:t>°</w:t>
            </w:r>
            <w:r>
              <w:rPr>
                <w:rFonts w:hint="eastAsia"/>
                <w:sz w:val="24"/>
              </w:rPr>
              <w:t>N</w:t>
            </w:r>
            <w:r>
              <w:rPr>
                <w:rFonts w:hint="eastAsia"/>
                <w:snapToGrid w:val="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审批部门</w:t>
            </w:r>
          </w:p>
        </w:tc>
        <w:tc>
          <w:tcPr>
            <w:tcW w:w="3072" w:type="dxa"/>
            <w:gridSpan w:val="3"/>
            <w:vAlign w:val="center"/>
          </w:tcPr>
          <w:p>
            <w:pPr>
              <w:jc w:val="center"/>
              <w:rPr>
                <w:sz w:val="28"/>
                <w:szCs w:val="28"/>
              </w:rPr>
            </w:pPr>
            <w:r>
              <w:rPr>
                <w:sz w:val="24"/>
                <w:szCs w:val="24"/>
              </w:rPr>
              <w:t>/</w:t>
            </w:r>
          </w:p>
        </w:tc>
        <w:tc>
          <w:tcPr>
            <w:tcW w:w="1772" w:type="dxa"/>
            <w:vAlign w:val="center"/>
          </w:tcPr>
          <w:p>
            <w:pPr>
              <w:jc w:val="center"/>
              <w:rPr>
                <w:b/>
                <w:sz w:val="24"/>
                <w:szCs w:val="24"/>
              </w:rPr>
            </w:pPr>
            <w:r>
              <w:rPr>
                <w:b/>
                <w:sz w:val="24"/>
                <w:szCs w:val="24"/>
              </w:rPr>
              <w:t>批准文号</w:t>
            </w:r>
          </w:p>
        </w:tc>
        <w:tc>
          <w:tcPr>
            <w:tcW w:w="2955" w:type="dxa"/>
            <w:gridSpan w:val="2"/>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建设性质</w:t>
            </w:r>
          </w:p>
        </w:tc>
        <w:tc>
          <w:tcPr>
            <w:tcW w:w="3072" w:type="dxa"/>
            <w:gridSpan w:val="3"/>
            <w:vAlign w:val="center"/>
          </w:tcPr>
          <w:p>
            <w:pPr>
              <w:jc w:val="center"/>
              <w:rPr>
                <w:kern w:val="0"/>
                <w:sz w:val="24"/>
                <w:szCs w:val="24"/>
              </w:rPr>
            </w:pPr>
            <w:r>
              <w:rPr>
                <w:kern w:val="0"/>
                <w:sz w:val="24"/>
                <w:szCs w:val="24"/>
              </w:rPr>
              <w:t>新建</w:t>
            </w:r>
          </w:p>
        </w:tc>
        <w:tc>
          <w:tcPr>
            <w:tcW w:w="1772" w:type="dxa"/>
            <w:vAlign w:val="center"/>
          </w:tcPr>
          <w:p>
            <w:pPr>
              <w:jc w:val="center"/>
              <w:rPr>
                <w:b/>
                <w:sz w:val="24"/>
                <w:szCs w:val="24"/>
              </w:rPr>
            </w:pPr>
            <w:r>
              <w:rPr>
                <w:b/>
                <w:sz w:val="24"/>
                <w:szCs w:val="24"/>
              </w:rPr>
              <w:t>行业类别</w:t>
            </w:r>
          </w:p>
          <w:p>
            <w:pPr>
              <w:jc w:val="center"/>
              <w:rPr>
                <w:b/>
                <w:sz w:val="24"/>
                <w:szCs w:val="24"/>
              </w:rPr>
            </w:pPr>
            <w:r>
              <w:rPr>
                <w:b/>
                <w:sz w:val="24"/>
                <w:szCs w:val="24"/>
              </w:rPr>
              <w:t>及代码</w:t>
            </w:r>
          </w:p>
        </w:tc>
        <w:tc>
          <w:tcPr>
            <w:tcW w:w="2955" w:type="dxa"/>
            <w:gridSpan w:val="2"/>
            <w:vAlign w:val="center"/>
          </w:tcPr>
          <w:p>
            <w:pPr>
              <w:jc w:val="center"/>
              <w:rPr>
                <w:kern w:val="0"/>
                <w:sz w:val="24"/>
                <w:szCs w:val="24"/>
              </w:rPr>
            </w:pPr>
            <w:r>
              <w:rPr>
                <w:sz w:val="24"/>
              </w:rPr>
              <w:t>C3039其他建筑材料制造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占地面积</w:t>
            </w:r>
          </w:p>
          <w:p>
            <w:pPr>
              <w:jc w:val="center"/>
              <w:rPr>
                <w:b/>
                <w:sz w:val="24"/>
                <w:szCs w:val="24"/>
              </w:rPr>
            </w:pPr>
            <w:r>
              <w:rPr>
                <w:b/>
                <w:sz w:val="24"/>
                <w:szCs w:val="24"/>
              </w:rPr>
              <w:t>（平方米）</w:t>
            </w:r>
          </w:p>
        </w:tc>
        <w:tc>
          <w:tcPr>
            <w:tcW w:w="3072" w:type="dxa"/>
            <w:gridSpan w:val="3"/>
            <w:vAlign w:val="center"/>
          </w:tcPr>
          <w:p>
            <w:pPr>
              <w:jc w:val="center"/>
              <w:rPr>
                <w:sz w:val="24"/>
                <w:szCs w:val="24"/>
              </w:rPr>
            </w:pPr>
            <w:r>
              <w:rPr>
                <w:rFonts w:hint="eastAsia"/>
                <w:sz w:val="24"/>
                <w:szCs w:val="24"/>
              </w:rPr>
              <w:t>20</w:t>
            </w:r>
            <w:r>
              <w:rPr>
                <w:sz w:val="24"/>
                <w:szCs w:val="24"/>
              </w:rPr>
              <w:t>000</w:t>
            </w:r>
          </w:p>
        </w:tc>
        <w:tc>
          <w:tcPr>
            <w:tcW w:w="1772" w:type="dxa"/>
            <w:vAlign w:val="center"/>
          </w:tcPr>
          <w:p>
            <w:pPr>
              <w:jc w:val="center"/>
              <w:rPr>
                <w:b/>
                <w:bCs/>
                <w:sz w:val="24"/>
                <w:szCs w:val="24"/>
              </w:rPr>
            </w:pPr>
            <w:r>
              <w:rPr>
                <w:b/>
                <w:bCs/>
                <w:sz w:val="24"/>
                <w:szCs w:val="24"/>
              </w:rPr>
              <w:t>绿化面积</w:t>
            </w:r>
          </w:p>
          <w:p>
            <w:pPr>
              <w:jc w:val="center"/>
              <w:rPr>
                <w:sz w:val="24"/>
                <w:szCs w:val="24"/>
              </w:rPr>
            </w:pPr>
            <w:r>
              <w:rPr>
                <w:b/>
                <w:bCs/>
                <w:sz w:val="24"/>
                <w:szCs w:val="24"/>
              </w:rPr>
              <w:t>（平方米）</w:t>
            </w:r>
          </w:p>
        </w:tc>
        <w:tc>
          <w:tcPr>
            <w:tcW w:w="2955" w:type="dxa"/>
            <w:gridSpan w:val="2"/>
            <w:vAlign w:val="center"/>
          </w:tcPr>
          <w:p>
            <w:pPr>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总投资</w:t>
            </w:r>
          </w:p>
          <w:p>
            <w:pPr>
              <w:jc w:val="center"/>
              <w:rPr>
                <w:b/>
                <w:sz w:val="24"/>
                <w:szCs w:val="24"/>
              </w:rPr>
            </w:pPr>
            <w:r>
              <w:rPr>
                <w:b/>
                <w:sz w:val="24"/>
                <w:szCs w:val="24"/>
              </w:rPr>
              <w:t>（万元）</w:t>
            </w:r>
          </w:p>
        </w:tc>
        <w:tc>
          <w:tcPr>
            <w:tcW w:w="1593" w:type="dxa"/>
            <w:vAlign w:val="center"/>
          </w:tcPr>
          <w:p>
            <w:pPr>
              <w:jc w:val="center"/>
              <w:rPr>
                <w:sz w:val="24"/>
                <w:szCs w:val="24"/>
              </w:rPr>
            </w:pPr>
            <w:r>
              <w:rPr>
                <w:rFonts w:hint="eastAsia"/>
                <w:sz w:val="24"/>
                <w:szCs w:val="24"/>
                <w:lang w:val="en-US" w:eastAsia="zh-CN"/>
              </w:rPr>
              <w:t>4</w:t>
            </w:r>
            <w:r>
              <w:rPr>
                <w:rFonts w:hint="eastAsia"/>
                <w:sz w:val="24"/>
                <w:szCs w:val="24"/>
              </w:rPr>
              <w:t>0</w:t>
            </w:r>
            <w:r>
              <w:rPr>
                <w:sz w:val="24"/>
                <w:szCs w:val="24"/>
              </w:rPr>
              <w:t>0</w:t>
            </w:r>
          </w:p>
        </w:tc>
        <w:tc>
          <w:tcPr>
            <w:tcW w:w="1479" w:type="dxa"/>
            <w:gridSpan w:val="2"/>
            <w:vAlign w:val="center"/>
          </w:tcPr>
          <w:p>
            <w:pPr>
              <w:jc w:val="center"/>
              <w:rPr>
                <w:color w:val="auto"/>
                <w:sz w:val="24"/>
                <w:szCs w:val="24"/>
                <w:highlight w:val="none"/>
              </w:rPr>
            </w:pPr>
            <w:r>
              <w:rPr>
                <w:b/>
                <w:bCs/>
                <w:color w:val="auto"/>
                <w:sz w:val="24"/>
                <w:szCs w:val="24"/>
                <w:highlight w:val="none"/>
              </w:rPr>
              <w:t>其中：环保投资（万元）</w:t>
            </w:r>
          </w:p>
        </w:tc>
        <w:tc>
          <w:tcPr>
            <w:tcW w:w="1772" w:type="dxa"/>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38</w:t>
            </w:r>
          </w:p>
        </w:tc>
        <w:tc>
          <w:tcPr>
            <w:tcW w:w="1489" w:type="dxa"/>
            <w:vAlign w:val="center"/>
          </w:tcPr>
          <w:p>
            <w:pPr>
              <w:jc w:val="center"/>
              <w:rPr>
                <w:color w:val="auto"/>
                <w:sz w:val="24"/>
                <w:szCs w:val="24"/>
                <w:highlight w:val="none"/>
              </w:rPr>
            </w:pPr>
            <w:r>
              <w:rPr>
                <w:b/>
                <w:bCs/>
                <w:color w:val="auto"/>
                <w:sz w:val="24"/>
                <w:szCs w:val="24"/>
                <w:highlight w:val="none"/>
              </w:rPr>
              <w:t>环保投资占总投资比例</w:t>
            </w:r>
          </w:p>
        </w:tc>
        <w:tc>
          <w:tcPr>
            <w:tcW w:w="1466" w:type="dxa"/>
            <w:vAlign w:val="center"/>
          </w:tcPr>
          <w:p>
            <w:pPr>
              <w:jc w:val="center"/>
              <w:rPr>
                <w:color w:val="auto"/>
                <w:sz w:val="24"/>
                <w:szCs w:val="24"/>
                <w:highlight w:val="none"/>
              </w:rPr>
            </w:pPr>
            <w:r>
              <w:rPr>
                <w:rFonts w:hint="eastAsia"/>
                <w:color w:val="auto"/>
                <w:sz w:val="24"/>
                <w:szCs w:val="24"/>
                <w:highlight w:val="none"/>
                <w:lang w:val="en-US" w:eastAsia="zh-CN"/>
              </w:rPr>
              <w:t>9.5</w:t>
            </w:r>
            <w:r>
              <w:rPr>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9" w:type="dxa"/>
            <w:vAlign w:val="center"/>
          </w:tcPr>
          <w:p>
            <w:pPr>
              <w:jc w:val="center"/>
              <w:rPr>
                <w:b/>
                <w:sz w:val="24"/>
                <w:szCs w:val="24"/>
              </w:rPr>
            </w:pPr>
            <w:r>
              <w:rPr>
                <w:b/>
                <w:sz w:val="24"/>
                <w:szCs w:val="24"/>
              </w:rPr>
              <w:t>评价经费</w:t>
            </w:r>
          </w:p>
          <w:p>
            <w:pPr>
              <w:jc w:val="center"/>
              <w:rPr>
                <w:b/>
                <w:sz w:val="24"/>
                <w:szCs w:val="24"/>
              </w:rPr>
            </w:pPr>
            <w:r>
              <w:rPr>
                <w:b/>
                <w:sz w:val="24"/>
                <w:szCs w:val="24"/>
              </w:rPr>
              <w:t>（万元）</w:t>
            </w:r>
          </w:p>
        </w:tc>
        <w:tc>
          <w:tcPr>
            <w:tcW w:w="3072" w:type="dxa"/>
            <w:gridSpan w:val="3"/>
            <w:vAlign w:val="center"/>
          </w:tcPr>
          <w:p>
            <w:pPr>
              <w:jc w:val="center"/>
              <w:rPr>
                <w:sz w:val="24"/>
                <w:szCs w:val="24"/>
              </w:rPr>
            </w:pPr>
            <w:r>
              <w:rPr>
                <w:sz w:val="24"/>
                <w:szCs w:val="24"/>
              </w:rPr>
              <w:t>/</w:t>
            </w:r>
          </w:p>
        </w:tc>
        <w:tc>
          <w:tcPr>
            <w:tcW w:w="1772" w:type="dxa"/>
            <w:vAlign w:val="center"/>
          </w:tcPr>
          <w:p>
            <w:pPr>
              <w:jc w:val="center"/>
              <w:rPr>
                <w:b/>
                <w:sz w:val="24"/>
                <w:szCs w:val="24"/>
              </w:rPr>
            </w:pPr>
            <w:r>
              <w:rPr>
                <w:b/>
                <w:sz w:val="24"/>
                <w:szCs w:val="24"/>
              </w:rPr>
              <w:t>投产日期</w:t>
            </w:r>
          </w:p>
        </w:tc>
        <w:tc>
          <w:tcPr>
            <w:tcW w:w="2955" w:type="dxa"/>
            <w:gridSpan w:val="2"/>
            <w:vAlign w:val="center"/>
          </w:tcPr>
          <w:p>
            <w:pPr>
              <w:jc w:val="center"/>
              <w:rPr>
                <w:sz w:val="24"/>
                <w:szCs w:val="24"/>
              </w:rPr>
            </w:pPr>
            <w:r>
              <w:rPr>
                <w:sz w:val="24"/>
                <w:szCs w:val="24"/>
              </w:rPr>
              <w:t>20</w:t>
            </w:r>
            <w:r>
              <w:rPr>
                <w:rFonts w:hint="eastAsia"/>
                <w:sz w:val="24"/>
                <w:szCs w:val="24"/>
                <w:lang w:val="en-US" w:eastAsia="zh-CN"/>
              </w:rPr>
              <w:t>20</w:t>
            </w:r>
            <w:r>
              <w:rPr>
                <w:sz w:val="24"/>
                <w:szCs w:val="24"/>
              </w:rPr>
              <w:t>年</w:t>
            </w:r>
            <w:r>
              <w:rPr>
                <w:rFonts w:hint="eastAsia"/>
                <w:sz w:val="24"/>
                <w:szCs w:val="24"/>
                <w:lang w:val="en-US" w:eastAsia="zh-CN"/>
              </w:rPr>
              <w:t>4</w:t>
            </w:r>
            <w:r>
              <w:rPr>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48" w:type="dxa"/>
            <w:gridSpan w:val="7"/>
          </w:tcPr>
          <w:p>
            <w:pPr>
              <w:spacing w:line="520" w:lineRule="exact"/>
              <w:rPr>
                <w:rFonts w:hint="eastAsia"/>
                <w:b/>
                <w:sz w:val="24"/>
                <w:szCs w:val="24"/>
              </w:rPr>
            </w:pPr>
            <w:r>
              <w:rPr>
                <w:b/>
                <w:sz w:val="24"/>
                <w:szCs w:val="24"/>
              </w:rPr>
              <w:t>1、项目由来</w:t>
            </w:r>
          </w:p>
          <w:p>
            <w:pPr>
              <w:spacing w:line="460" w:lineRule="exact"/>
              <w:ind w:firstLine="480" w:firstLineChars="200"/>
              <w:rPr>
                <w:rFonts w:hint="eastAsia"/>
                <w:sz w:val="24"/>
                <w:szCs w:val="24"/>
                <w:u w:val="single"/>
              </w:rPr>
            </w:pPr>
            <w:r>
              <w:rPr>
                <w:sz w:val="24"/>
                <w:szCs w:val="24"/>
              </w:rPr>
              <w:t>砂石是国家经济建设中的基础材料，主要用于基础工程、混凝土、砂浆和相应制品，是建筑、公路、铁路、桥梁、市政工程、水利工程、水电工程、核电站工程、机场、码头等基础设施建设中不可或缺的材料。</w:t>
            </w:r>
            <w:r>
              <w:rPr>
                <w:rFonts w:hint="eastAsia"/>
                <w:sz w:val="24"/>
                <w:szCs w:val="24"/>
              </w:rPr>
              <w:t>目前随着</w:t>
            </w:r>
            <w:r>
              <w:rPr>
                <w:snapToGrid w:val="0"/>
                <w:kern w:val="0"/>
                <w:sz w:val="24"/>
              </w:rPr>
              <w:t>华容县</w:t>
            </w:r>
            <w:r>
              <w:rPr>
                <w:rFonts w:hint="eastAsia"/>
                <w:sz w:val="24"/>
                <w:szCs w:val="24"/>
              </w:rPr>
              <w:t>对基础设施建设加大投入，市场对于建筑用砂的需求量越来越大。但目前华容地区由于生态保护，河流采砂已经被限制，因此</w:t>
            </w:r>
            <w:r>
              <w:rPr>
                <w:snapToGrid w:val="0"/>
                <w:kern w:val="0"/>
                <w:sz w:val="24"/>
              </w:rPr>
              <w:t>华容县三封寺镇鸿运建材厂</w:t>
            </w:r>
            <w:r>
              <w:rPr>
                <w:rFonts w:hint="eastAsia"/>
                <w:sz w:val="24"/>
                <w:szCs w:val="24"/>
              </w:rPr>
              <w:t>拟投资</w:t>
            </w:r>
            <w:r>
              <w:rPr>
                <w:rFonts w:hint="eastAsia"/>
                <w:sz w:val="24"/>
                <w:szCs w:val="24"/>
                <w:lang w:val="en-US" w:eastAsia="zh-CN"/>
              </w:rPr>
              <w:t>4</w:t>
            </w:r>
            <w:r>
              <w:rPr>
                <w:rFonts w:hint="eastAsia"/>
                <w:sz w:val="24"/>
                <w:szCs w:val="24"/>
              </w:rPr>
              <w:t>00万元，租用华容县龙腾纺织品有限公司场地建设</w:t>
            </w:r>
            <w:r>
              <w:rPr>
                <w:rFonts w:hint="eastAsia"/>
                <w:sz w:val="24"/>
                <w:szCs w:val="24"/>
                <w:lang w:val="en-US" w:eastAsia="zh-CN"/>
              </w:rPr>
              <w:t>加工</w:t>
            </w:r>
            <w:r>
              <w:rPr>
                <w:rFonts w:hint="eastAsia"/>
                <w:sz w:val="24"/>
                <w:szCs w:val="24"/>
              </w:rPr>
              <w:t>60万吨机制砂建设项目。</w:t>
            </w:r>
            <w:r>
              <w:rPr>
                <w:rFonts w:hint="eastAsia"/>
                <w:sz w:val="24"/>
                <w:szCs w:val="24"/>
                <w:u w:val="single"/>
              </w:rPr>
              <w:t>项目主要原材料为外购的鹅卵石</w:t>
            </w:r>
            <w:r>
              <w:rPr>
                <w:rFonts w:hint="eastAsia"/>
                <w:sz w:val="24"/>
                <w:szCs w:val="24"/>
                <w:u w:val="single"/>
                <w:lang w:eastAsia="zh-CN"/>
              </w:rPr>
              <w:t>、</w:t>
            </w:r>
            <w:r>
              <w:rPr>
                <w:rFonts w:hint="eastAsia"/>
                <w:sz w:val="24"/>
                <w:szCs w:val="24"/>
                <w:u w:val="single"/>
                <w:lang w:val="en-US" w:eastAsia="zh-CN"/>
              </w:rPr>
              <w:t>废石块以及建筑废料等；</w:t>
            </w:r>
            <w:r>
              <w:rPr>
                <w:rFonts w:hint="eastAsia"/>
                <w:sz w:val="24"/>
                <w:szCs w:val="24"/>
                <w:u w:val="single"/>
              </w:rPr>
              <w:t>本项目仅将外购原料进行破碎、筛分、洗砂</w:t>
            </w:r>
            <w:r>
              <w:rPr>
                <w:rFonts w:hint="eastAsia"/>
                <w:sz w:val="24"/>
                <w:szCs w:val="24"/>
                <w:u w:val="single"/>
                <w:lang w:eastAsia="zh-CN"/>
              </w:rPr>
              <w:t>；</w:t>
            </w:r>
            <w:r>
              <w:rPr>
                <w:rFonts w:hint="eastAsia"/>
                <w:sz w:val="24"/>
                <w:szCs w:val="24"/>
                <w:u w:val="single"/>
              </w:rPr>
              <w:t>不</w:t>
            </w:r>
            <w:r>
              <w:rPr>
                <w:rFonts w:hint="eastAsia"/>
                <w:sz w:val="24"/>
                <w:szCs w:val="24"/>
                <w:u w:val="single"/>
                <w:lang w:val="en-US" w:eastAsia="zh-CN"/>
              </w:rPr>
              <w:t>涉及原料开采</w:t>
            </w:r>
            <w:r>
              <w:rPr>
                <w:rFonts w:hint="eastAsia"/>
                <w:sz w:val="24"/>
                <w:szCs w:val="24"/>
                <w:u w:val="single"/>
              </w:rPr>
              <w:t>工序。</w:t>
            </w:r>
          </w:p>
          <w:p>
            <w:pPr>
              <w:spacing w:line="460" w:lineRule="exact"/>
              <w:ind w:firstLine="480" w:firstLineChars="200"/>
              <w:rPr>
                <w:rFonts w:hint="default"/>
                <w:sz w:val="24"/>
                <w:szCs w:val="24"/>
                <w:u w:val="single"/>
                <w:lang w:val="en-US" w:eastAsia="zh-CN"/>
              </w:rPr>
            </w:pPr>
            <w:r>
              <w:rPr>
                <w:rFonts w:hint="eastAsia"/>
                <w:sz w:val="24"/>
                <w:szCs w:val="24"/>
                <w:u w:val="single"/>
                <w:lang w:val="en-US" w:eastAsia="zh-CN"/>
              </w:rPr>
              <w:t>根据现场调查，项目介入时项目主要设备已安装完成，属于“未批先建”项目；为此岳阳市生态环境局华容分局于2020年1月出具了《行政处罚决定书》，对上述“未批先建”行为进行了行政处罚。接到处罚后，华容县三封寺镇鸿运建材厂积极进行了整改，缴纳了处罚罚款；并委托重庆大润环境科学研究院有限公司对本项目进行环境影响评价。</w:t>
            </w:r>
          </w:p>
          <w:p>
            <w:pPr>
              <w:spacing w:line="460" w:lineRule="exact"/>
              <w:ind w:firstLine="480" w:firstLineChars="200"/>
              <w:rPr>
                <w:rFonts w:hint="default" w:eastAsia="宋体"/>
                <w:sz w:val="24"/>
                <w:szCs w:val="24"/>
                <w:lang w:val="en-US" w:eastAsia="zh-CN"/>
              </w:rPr>
            </w:pPr>
            <w:r>
              <w:rPr>
                <w:rFonts w:hint="eastAsia"/>
                <w:sz w:val="24"/>
                <w:szCs w:val="24"/>
              </w:rPr>
              <w:t>根据《建设项目环境影响评价分类管理名录》（2018年修订），本项目属于“十九、非金属矿物制品业”“51石材加工，全部”，本项目需编制环境影响报告表。</w:t>
            </w:r>
            <w:r>
              <w:rPr>
                <w:rFonts w:hint="eastAsia"/>
                <w:sz w:val="24"/>
                <w:szCs w:val="24"/>
                <w:lang w:val="en-US" w:eastAsia="zh-CN"/>
              </w:rPr>
              <w:t>接到</w:t>
            </w:r>
            <w:r>
              <w:rPr>
                <w:snapToGrid w:val="0"/>
                <w:kern w:val="0"/>
                <w:sz w:val="24"/>
              </w:rPr>
              <w:t>华容县三封</w:t>
            </w:r>
            <w:r>
              <w:rPr>
                <w:sz w:val="24"/>
                <w:szCs w:val="24"/>
              </w:rPr>
              <w:t>寺镇鸿运建材厂</w:t>
            </w:r>
            <w:r>
              <w:rPr>
                <w:rFonts w:hint="eastAsia"/>
                <w:sz w:val="24"/>
                <w:szCs w:val="24"/>
              </w:rPr>
              <w:t>委托</w:t>
            </w:r>
            <w:r>
              <w:rPr>
                <w:rFonts w:hint="eastAsia"/>
                <w:sz w:val="24"/>
                <w:szCs w:val="24"/>
                <w:lang w:val="en-US" w:eastAsia="zh-CN"/>
              </w:rPr>
              <w:t>后</w:t>
            </w:r>
            <w:r>
              <w:rPr>
                <w:rFonts w:hint="eastAsia"/>
                <w:sz w:val="24"/>
                <w:szCs w:val="24"/>
              </w:rPr>
              <w:t>，</w:t>
            </w:r>
            <w:r>
              <w:rPr>
                <w:rFonts w:hint="eastAsia"/>
                <w:sz w:val="24"/>
                <w:szCs w:val="24"/>
                <w:u w:val="none"/>
                <w:lang w:val="en-US" w:eastAsia="zh-CN"/>
              </w:rPr>
              <w:t>重庆大润环境科学研究院有限公司组成立项目组进行了</w:t>
            </w:r>
            <w:r>
              <w:rPr>
                <w:rFonts w:hint="eastAsia"/>
                <w:sz w:val="24"/>
                <w:szCs w:val="24"/>
              </w:rPr>
              <w:t>现场踏勘</w:t>
            </w:r>
            <w:r>
              <w:rPr>
                <w:rFonts w:hint="eastAsia"/>
                <w:sz w:val="24"/>
                <w:szCs w:val="24"/>
                <w:lang w:eastAsia="zh-CN"/>
              </w:rPr>
              <w:t>；</w:t>
            </w:r>
            <w:r>
              <w:rPr>
                <w:rFonts w:hint="eastAsia"/>
                <w:sz w:val="24"/>
                <w:szCs w:val="24"/>
                <w:lang w:val="en-US" w:eastAsia="zh-CN"/>
              </w:rPr>
              <w:t>在现场探勘</w:t>
            </w:r>
            <w:r>
              <w:rPr>
                <w:rFonts w:hint="eastAsia"/>
                <w:sz w:val="24"/>
                <w:szCs w:val="24"/>
              </w:rPr>
              <w:t>和</w:t>
            </w:r>
            <w:r>
              <w:rPr>
                <w:rFonts w:hint="eastAsia"/>
                <w:sz w:val="24"/>
                <w:szCs w:val="24"/>
                <w:lang w:val="en-US" w:eastAsia="zh-CN"/>
              </w:rPr>
              <w:t>补充</w:t>
            </w:r>
            <w:r>
              <w:rPr>
                <w:rFonts w:hint="eastAsia"/>
                <w:sz w:val="24"/>
                <w:szCs w:val="24"/>
              </w:rPr>
              <w:t>监测的基础上按照环境影响评价技术导则的要求，编制了该项目的环境影响报告表</w:t>
            </w:r>
            <w:r>
              <w:rPr>
                <w:rFonts w:hint="eastAsia"/>
                <w:sz w:val="24"/>
                <w:szCs w:val="24"/>
                <w:lang w:eastAsia="zh-CN"/>
              </w:rPr>
              <w:t>。</w:t>
            </w:r>
          </w:p>
          <w:p>
            <w:pPr>
              <w:numPr>
                <w:ilvl w:val="0"/>
                <w:numId w:val="1"/>
              </w:numPr>
              <w:spacing w:line="520" w:lineRule="exact"/>
              <w:rPr>
                <w:b/>
                <w:sz w:val="24"/>
                <w:szCs w:val="24"/>
              </w:rPr>
            </w:pPr>
            <w:r>
              <w:rPr>
                <w:b/>
                <w:sz w:val="24"/>
                <w:szCs w:val="24"/>
              </w:rPr>
              <w:t>项目概况</w:t>
            </w:r>
          </w:p>
          <w:p>
            <w:pPr>
              <w:spacing w:line="520" w:lineRule="exact"/>
              <w:ind w:firstLine="482" w:firstLineChars="200"/>
              <w:rPr>
                <w:b/>
                <w:sz w:val="24"/>
                <w:szCs w:val="24"/>
              </w:rPr>
            </w:pPr>
            <w:r>
              <w:rPr>
                <w:b/>
                <w:sz w:val="24"/>
                <w:szCs w:val="24"/>
              </w:rPr>
              <w:t>2.1  地理位置、用地情况、场地四周环境概况</w:t>
            </w:r>
          </w:p>
          <w:p>
            <w:pPr>
              <w:spacing w:line="520" w:lineRule="exact"/>
              <w:ind w:firstLine="480" w:firstLineChars="200"/>
              <w:rPr>
                <w:rFonts w:hint="eastAsia"/>
                <w:sz w:val="24"/>
              </w:rPr>
            </w:pPr>
            <w:r>
              <w:rPr>
                <w:bCs/>
                <w:sz w:val="24"/>
                <w:szCs w:val="24"/>
              </w:rPr>
              <w:t>项目建设地点位于</w:t>
            </w:r>
            <w:r>
              <w:rPr>
                <w:snapToGrid w:val="0"/>
                <w:kern w:val="0"/>
                <w:sz w:val="24"/>
              </w:rPr>
              <w:t>华容县三封寺镇墟场，原</w:t>
            </w:r>
            <w:r>
              <w:rPr>
                <w:rFonts w:hint="eastAsia"/>
                <w:sz w:val="24"/>
                <w:szCs w:val="24"/>
              </w:rPr>
              <w:t>华容县龙腾纺织品有限公司场地；</w:t>
            </w:r>
            <w:r>
              <w:rPr>
                <w:rFonts w:hint="eastAsia"/>
                <w:sz w:val="24"/>
              </w:rPr>
              <w:t>地理坐标为：东经</w:t>
            </w:r>
            <w:r>
              <w:rPr>
                <w:snapToGrid w:val="0"/>
                <w:kern w:val="0"/>
                <w:sz w:val="24"/>
              </w:rPr>
              <w:t>11</w:t>
            </w:r>
            <w:r>
              <w:rPr>
                <w:rFonts w:hint="eastAsia"/>
                <w:snapToGrid w:val="0"/>
                <w:kern w:val="0"/>
                <w:sz w:val="24"/>
              </w:rPr>
              <w:t>2.6</w:t>
            </w:r>
            <w:r>
              <w:rPr>
                <w:rFonts w:hint="eastAsia"/>
                <w:sz w:val="24"/>
              </w:rPr>
              <w:t>44539</w:t>
            </w:r>
            <w:r>
              <w:rPr>
                <w:sz w:val="24"/>
              </w:rPr>
              <w:t>°，北纬2</w:t>
            </w:r>
            <w:r>
              <w:rPr>
                <w:rFonts w:hint="eastAsia"/>
                <w:sz w:val="24"/>
              </w:rPr>
              <w:t>9.535026</w:t>
            </w:r>
            <w:r>
              <w:rPr>
                <w:sz w:val="24"/>
              </w:rPr>
              <w:t>°；地理位置详见附图1。</w:t>
            </w:r>
          </w:p>
          <w:p>
            <w:pPr>
              <w:spacing w:line="520" w:lineRule="exact"/>
              <w:ind w:firstLine="480" w:firstLineChars="200"/>
              <w:rPr>
                <w:rFonts w:hint="default" w:eastAsia="宋体"/>
                <w:sz w:val="24"/>
                <w:szCs w:val="24"/>
                <w:u w:val="single"/>
                <w:lang w:val="en-US" w:eastAsia="zh-CN"/>
              </w:rPr>
            </w:pPr>
            <w:r>
              <w:rPr>
                <w:snapToGrid w:val="0"/>
                <w:kern w:val="0"/>
                <w:sz w:val="24"/>
                <w:u w:val="single"/>
              </w:rPr>
              <w:t>项目</w:t>
            </w:r>
            <w:r>
              <w:rPr>
                <w:rFonts w:hint="eastAsia"/>
                <w:snapToGrid w:val="0"/>
                <w:kern w:val="0"/>
                <w:sz w:val="24"/>
                <w:u w:val="single"/>
              </w:rPr>
              <w:t>占地约20000m</w:t>
            </w:r>
            <w:r>
              <w:rPr>
                <w:snapToGrid w:val="0"/>
                <w:kern w:val="0"/>
                <w:sz w:val="24"/>
                <w:u w:val="single"/>
                <w:vertAlign w:val="superscript"/>
              </w:rPr>
              <w:t>2</w:t>
            </w:r>
            <w:r>
              <w:rPr>
                <w:rFonts w:hint="eastAsia"/>
                <w:snapToGrid w:val="0"/>
                <w:kern w:val="0"/>
                <w:sz w:val="24"/>
                <w:u w:val="single"/>
              </w:rPr>
              <w:t>，根据地块的土地证，项目地块属于工矿仓储用地。根据现场勘查，</w:t>
            </w:r>
            <w:r>
              <w:rPr>
                <w:rFonts w:hint="eastAsia"/>
                <w:kern w:val="0"/>
                <w:sz w:val="24"/>
                <w:u w:val="single"/>
              </w:rPr>
              <w:t>项目东、西、北侧主要为</w:t>
            </w:r>
            <w:r>
              <w:rPr>
                <w:sz w:val="24"/>
                <w:szCs w:val="24"/>
                <w:u w:val="single"/>
              </w:rPr>
              <w:t>农田，零星分布有少量散住居民；南侧</w:t>
            </w:r>
            <w:r>
              <w:rPr>
                <w:rFonts w:hint="eastAsia"/>
                <w:sz w:val="24"/>
                <w:szCs w:val="24"/>
                <w:u w:val="single"/>
              </w:rPr>
              <w:t>180m在</w:t>
            </w:r>
            <w:r>
              <w:rPr>
                <w:rFonts w:hint="eastAsia"/>
                <w:sz w:val="24"/>
                <w:szCs w:val="24"/>
                <w:u w:val="single"/>
                <w:lang w:val="en-US" w:eastAsia="zh-CN"/>
              </w:rPr>
              <w:t>S</w:t>
            </w:r>
            <w:r>
              <w:rPr>
                <w:rFonts w:hint="eastAsia"/>
                <w:sz w:val="24"/>
                <w:szCs w:val="24"/>
                <w:u w:val="single"/>
              </w:rPr>
              <w:t>308两侧分布有相对集中居住积聚区。项目区域主要地表水体为位于项目南侧和西侧的华容河。</w:t>
            </w:r>
            <w:r>
              <w:rPr>
                <w:rFonts w:hint="eastAsia"/>
                <w:sz w:val="24"/>
                <w:szCs w:val="24"/>
                <w:u w:val="single"/>
                <w:lang w:val="en-US" w:eastAsia="zh-CN"/>
              </w:rPr>
              <w:t>另外项目运输主要依托省道S</w:t>
            </w:r>
            <w:r>
              <w:rPr>
                <w:rFonts w:hint="eastAsia"/>
                <w:sz w:val="24"/>
                <w:szCs w:val="24"/>
                <w:u w:val="single"/>
              </w:rPr>
              <w:t>308</w:t>
            </w:r>
            <w:r>
              <w:rPr>
                <w:rFonts w:hint="eastAsia"/>
                <w:sz w:val="24"/>
                <w:szCs w:val="24"/>
                <w:u w:val="single"/>
                <w:lang w:val="en-US" w:eastAsia="zh-CN"/>
              </w:rPr>
              <w:t>乡道村道进行运输，在运输道路两侧分布有散住居民。</w:t>
            </w:r>
          </w:p>
          <w:p>
            <w:pPr>
              <w:spacing w:line="520" w:lineRule="exact"/>
              <w:ind w:firstLine="480" w:firstLineChars="200"/>
              <w:rPr>
                <w:sz w:val="24"/>
                <w:szCs w:val="24"/>
                <w:lang w:val="zh-CN"/>
              </w:rPr>
            </w:pPr>
            <w:r>
              <w:rPr>
                <w:bCs/>
                <w:sz w:val="24"/>
                <w:szCs w:val="24"/>
              </w:rPr>
              <w:t>项目用地范围及周边环境见附图2。</w:t>
            </w:r>
          </w:p>
          <w:p>
            <w:pPr>
              <w:spacing w:line="520" w:lineRule="exact"/>
              <w:ind w:firstLine="482" w:firstLineChars="200"/>
              <w:rPr>
                <w:b/>
                <w:sz w:val="24"/>
                <w:szCs w:val="24"/>
              </w:rPr>
            </w:pPr>
            <w:r>
              <w:rPr>
                <w:b/>
                <w:sz w:val="24"/>
                <w:szCs w:val="24"/>
              </w:rPr>
              <w:t>2.2 项目建设内容</w:t>
            </w:r>
          </w:p>
          <w:p>
            <w:pPr>
              <w:spacing w:line="520" w:lineRule="exact"/>
              <w:ind w:firstLine="480" w:firstLineChars="200"/>
              <w:rPr>
                <w:bCs/>
                <w:sz w:val="24"/>
                <w:szCs w:val="24"/>
              </w:rPr>
            </w:pPr>
            <w:r>
              <w:rPr>
                <w:bCs/>
                <w:sz w:val="24"/>
                <w:szCs w:val="24"/>
              </w:rPr>
              <w:t>2.2.1产品方案</w:t>
            </w:r>
          </w:p>
          <w:p>
            <w:pPr>
              <w:spacing w:line="520" w:lineRule="exact"/>
              <w:ind w:firstLine="480" w:firstLineChars="200"/>
              <w:rPr>
                <w:kern w:val="0"/>
                <w:sz w:val="24"/>
              </w:rPr>
            </w:pPr>
            <w:r>
              <w:rPr>
                <w:rFonts w:hint="eastAsia"/>
                <w:sz w:val="24"/>
              </w:rPr>
              <w:t>项目</w:t>
            </w:r>
            <w:r>
              <w:rPr>
                <w:sz w:val="24"/>
              </w:rPr>
              <w:t>主要产品是建筑用机制砂，</w:t>
            </w:r>
            <w:r>
              <w:rPr>
                <w:rFonts w:hint="eastAsia"/>
                <w:sz w:val="24"/>
                <w:szCs w:val="32"/>
              </w:rPr>
              <w:t>年加工</w:t>
            </w:r>
            <w:r>
              <w:rPr>
                <w:rFonts w:hint="eastAsia"/>
                <w:sz w:val="24"/>
                <w:szCs w:val="32"/>
                <w:lang w:val="en-US" w:eastAsia="zh-CN"/>
              </w:rPr>
              <w:t>量</w:t>
            </w:r>
            <w:r>
              <w:rPr>
                <w:rFonts w:hint="eastAsia"/>
                <w:sz w:val="24"/>
                <w:szCs w:val="32"/>
              </w:rPr>
              <w:t>60万吨，</w:t>
            </w:r>
            <w:r>
              <w:rPr>
                <w:sz w:val="24"/>
              </w:rPr>
              <w:t>见表</w:t>
            </w:r>
            <w:r>
              <w:rPr>
                <w:rFonts w:hint="eastAsia"/>
                <w:sz w:val="24"/>
              </w:rPr>
              <w:t>1-1</w:t>
            </w:r>
            <w:r>
              <w:rPr>
                <w:rFonts w:hint="eastAsia"/>
              </w:rPr>
              <w:t>。</w:t>
            </w:r>
          </w:p>
          <w:p>
            <w:pPr>
              <w:adjustRightInd w:val="0"/>
              <w:snapToGrid w:val="0"/>
              <w:spacing w:beforeLines="50" w:afterLines="50"/>
              <w:jc w:val="center"/>
              <w:rPr>
                <w:b/>
                <w:bCs/>
                <w:kern w:val="0"/>
                <w:sz w:val="24"/>
                <w:szCs w:val="24"/>
              </w:rPr>
            </w:pPr>
            <w:r>
              <w:rPr>
                <w:b/>
                <w:bCs/>
                <w:kern w:val="0"/>
                <w:sz w:val="24"/>
                <w:szCs w:val="24"/>
              </w:rPr>
              <w:t>表</w:t>
            </w:r>
            <w:r>
              <w:rPr>
                <w:rFonts w:hint="eastAsia"/>
                <w:b/>
                <w:bCs/>
                <w:kern w:val="0"/>
                <w:sz w:val="24"/>
                <w:szCs w:val="24"/>
              </w:rPr>
              <w:t>1-1</w:t>
            </w:r>
            <w:r>
              <w:rPr>
                <w:b/>
                <w:bCs/>
                <w:kern w:val="0"/>
                <w:sz w:val="24"/>
                <w:szCs w:val="24"/>
              </w:rPr>
              <w:t xml:space="preserve">  产品方案</w:t>
            </w:r>
          </w:p>
          <w:tbl>
            <w:tblPr>
              <w:tblStyle w:val="34"/>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173"/>
              <w:gridCol w:w="2288"/>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l2br w:val="nil"/>
                    <w:tr2bl w:val="nil"/>
                  </w:tcBorders>
                  <w:vAlign w:val="center"/>
                </w:tcPr>
                <w:p>
                  <w:pPr>
                    <w:spacing w:line="360" w:lineRule="auto"/>
                    <w:jc w:val="center"/>
                    <w:rPr>
                      <w:b/>
                      <w:bCs/>
                      <w:kern w:val="0"/>
                      <w:szCs w:val="21"/>
                    </w:rPr>
                  </w:pPr>
                  <w:r>
                    <w:rPr>
                      <w:b/>
                      <w:bCs/>
                      <w:kern w:val="0"/>
                      <w:szCs w:val="21"/>
                    </w:rPr>
                    <w:t>名称</w:t>
                  </w:r>
                </w:p>
              </w:tc>
              <w:tc>
                <w:tcPr>
                  <w:tcW w:w="2173" w:type="dxa"/>
                  <w:tcBorders>
                    <w:tl2br w:val="nil"/>
                    <w:tr2bl w:val="nil"/>
                  </w:tcBorders>
                  <w:vAlign w:val="center"/>
                </w:tcPr>
                <w:p>
                  <w:pPr>
                    <w:spacing w:line="360" w:lineRule="auto"/>
                    <w:jc w:val="center"/>
                    <w:rPr>
                      <w:b/>
                      <w:bCs/>
                      <w:kern w:val="0"/>
                      <w:szCs w:val="21"/>
                    </w:rPr>
                  </w:pPr>
                  <w:r>
                    <w:rPr>
                      <w:b/>
                      <w:bCs/>
                      <w:kern w:val="0"/>
                      <w:szCs w:val="21"/>
                    </w:rPr>
                    <w:t>规格</w:t>
                  </w:r>
                </w:p>
              </w:tc>
              <w:tc>
                <w:tcPr>
                  <w:tcW w:w="2288" w:type="dxa"/>
                  <w:tcBorders>
                    <w:tl2br w:val="nil"/>
                    <w:tr2bl w:val="nil"/>
                  </w:tcBorders>
                  <w:vAlign w:val="center"/>
                </w:tcPr>
                <w:p>
                  <w:pPr>
                    <w:spacing w:line="360" w:lineRule="auto"/>
                    <w:jc w:val="center"/>
                    <w:rPr>
                      <w:b/>
                      <w:bCs/>
                      <w:kern w:val="0"/>
                      <w:szCs w:val="21"/>
                    </w:rPr>
                  </w:pPr>
                  <w:r>
                    <w:rPr>
                      <w:b/>
                      <w:bCs/>
                      <w:kern w:val="0"/>
                      <w:szCs w:val="21"/>
                    </w:rPr>
                    <w:t>单位</w:t>
                  </w:r>
                </w:p>
              </w:tc>
              <w:tc>
                <w:tcPr>
                  <w:tcW w:w="2970" w:type="dxa"/>
                  <w:tcBorders>
                    <w:tl2br w:val="nil"/>
                    <w:tr2bl w:val="nil"/>
                  </w:tcBorders>
                  <w:vAlign w:val="center"/>
                </w:tcPr>
                <w:p>
                  <w:pPr>
                    <w:spacing w:line="360" w:lineRule="auto"/>
                    <w:jc w:val="center"/>
                    <w:rPr>
                      <w:b/>
                      <w:bCs/>
                      <w:kern w:val="0"/>
                      <w:szCs w:val="21"/>
                    </w:rPr>
                  </w:pPr>
                  <w:r>
                    <w:rPr>
                      <w:b/>
                      <w:bCs/>
                      <w:kern w:val="0"/>
                      <w:szCs w:val="21"/>
                    </w:rPr>
                    <w:t>年</w:t>
                  </w:r>
                  <w:r>
                    <w:rPr>
                      <w:rFonts w:hint="eastAsia"/>
                      <w:b/>
                      <w:bCs/>
                      <w:kern w:val="0"/>
                      <w:szCs w:val="21"/>
                      <w:lang w:val="en-US" w:eastAsia="zh-CN"/>
                    </w:rPr>
                    <w:t>加工</w:t>
                  </w:r>
                  <w:r>
                    <w:rPr>
                      <w:b/>
                      <w:bCs/>
                      <w:kern w:val="0"/>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Borders>
                    <w:tl2br w:val="nil"/>
                    <w:tr2bl w:val="nil"/>
                  </w:tcBorders>
                  <w:vAlign w:val="center"/>
                </w:tcPr>
                <w:p>
                  <w:pPr>
                    <w:spacing w:line="360" w:lineRule="auto"/>
                    <w:jc w:val="center"/>
                    <w:rPr>
                      <w:kern w:val="0"/>
                      <w:szCs w:val="21"/>
                    </w:rPr>
                  </w:pPr>
                  <w:r>
                    <w:rPr>
                      <w:kern w:val="0"/>
                      <w:szCs w:val="21"/>
                    </w:rPr>
                    <w:t>机制砂</w:t>
                  </w:r>
                </w:p>
              </w:tc>
              <w:tc>
                <w:tcPr>
                  <w:tcW w:w="2173" w:type="dxa"/>
                  <w:tcBorders>
                    <w:tl2br w:val="nil"/>
                    <w:tr2bl w:val="nil"/>
                  </w:tcBorders>
                  <w:vAlign w:val="center"/>
                </w:tcPr>
                <w:p>
                  <w:pPr>
                    <w:spacing w:line="360" w:lineRule="auto"/>
                    <w:jc w:val="center"/>
                    <w:rPr>
                      <w:kern w:val="0"/>
                      <w:szCs w:val="21"/>
                    </w:rPr>
                  </w:pPr>
                  <w:r>
                    <w:rPr>
                      <w:rFonts w:hint="eastAsia"/>
                      <w:kern w:val="0"/>
                      <w:szCs w:val="21"/>
                      <w:lang w:val="en-US" w:eastAsia="zh-CN"/>
                    </w:rPr>
                    <w:t>&lt;5m</w:t>
                  </w:r>
                  <w:r>
                    <w:rPr>
                      <w:rFonts w:hint="eastAsia"/>
                      <w:kern w:val="0"/>
                      <w:szCs w:val="21"/>
                    </w:rPr>
                    <w:t>m</w:t>
                  </w:r>
                </w:p>
              </w:tc>
              <w:tc>
                <w:tcPr>
                  <w:tcW w:w="2288" w:type="dxa"/>
                  <w:tcBorders>
                    <w:tl2br w:val="nil"/>
                    <w:tr2bl w:val="nil"/>
                  </w:tcBorders>
                  <w:vAlign w:val="center"/>
                </w:tcPr>
                <w:p>
                  <w:pPr>
                    <w:spacing w:line="360" w:lineRule="auto"/>
                    <w:jc w:val="center"/>
                    <w:rPr>
                      <w:kern w:val="0"/>
                      <w:szCs w:val="21"/>
                    </w:rPr>
                  </w:pPr>
                  <w:r>
                    <w:rPr>
                      <w:kern w:val="0"/>
                      <w:szCs w:val="21"/>
                    </w:rPr>
                    <w:t>万t/a</w:t>
                  </w:r>
                </w:p>
              </w:tc>
              <w:tc>
                <w:tcPr>
                  <w:tcW w:w="2970" w:type="dxa"/>
                  <w:tcBorders>
                    <w:tl2br w:val="nil"/>
                    <w:tr2bl w:val="nil"/>
                  </w:tcBorders>
                  <w:vAlign w:val="center"/>
                </w:tcPr>
                <w:p>
                  <w:pPr>
                    <w:spacing w:line="360" w:lineRule="auto"/>
                    <w:jc w:val="center"/>
                    <w:rPr>
                      <w:kern w:val="0"/>
                      <w:szCs w:val="21"/>
                    </w:rPr>
                  </w:pPr>
                  <w:r>
                    <w:rPr>
                      <w:rFonts w:hint="eastAsia"/>
                      <w:kern w:val="0"/>
                      <w:szCs w:val="21"/>
                    </w:rPr>
                    <w:t>60</w:t>
                  </w:r>
                </w:p>
              </w:tc>
            </w:tr>
          </w:tbl>
          <w:p>
            <w:pPr>
              <w:spacing w:line="520" w:lineRule="exact"/>
              <w:ind w:firstLine="480" w:firstLineChars="200"/>
              <w:rPr>
                <w:bCs/>
                <w:sz w:val="24"/>
                <w:szCs w:val="24"/>
              </w:rPr>
            </w:pPr>
            <w:r>
              <w:rPr>
                <w:bCs/>
                <w:sz w:val="24"/>
                <w:szCs w:val="24"/>
              </w:rPr>
              <w:t>2.2.2主体工程</w:t>
            </w:r>
          </w:p>
          <w:p>
            <w:pPr>
              <w:tabs>
                <w:tab w:val="left" w:pos="689"/>
              </w:tabs>
              <w:spacing w:line="480" w:lineRule="exact"/>
              <w:ind w:firstLine="470" w:firstLineChars="196"/>
              <w:rPr>
                <w:sz w:val="24"/>
              </w:rPr>
            </w:pPr>
            <w:r>
              <w:rPr>
                <w:sz w:val="24"/>
              </w:rPr>
              <w:t>项目总占地面积约为</w:t>
            </w:r>
            <w:r>
              <w:rPr>
                <w:rFonts w:hint="eastAsia"/>
                <w:sz w:val="24"/>
              </w:rPr>
              <w:t>20000</w:t>
            </w:r>
            <w:r>
              <w:rPr>
                <w:sz w:val="24"/>
              </w:rPr>
              <w:t>m</w:t>
            </w:r>
            <w:r>
              <w:rPr>
                <w:sz w:val="24"/>
                <w:vertAlign w:val="superscript"/>
              </w:rPr>
              <w:t>2</w:t>
            </w:r>
            <w:r>
              <w:rPr>
                <w:sz w:val="24"/>
              </w:rPr>
              <w:t>，主要建设内容有：主体工程（生产加工区）、辅助工程（办公楼、休息间以及配电间）、储运工程（原料、产品堆场以及废渣堆场）、公用工程和环保工程。项目主要经济技术指标见表</w:t>
            </w:r>
            <w:r>
              <w:rPr>
                <w:rFonts w:hint="eastAsia"/>
                <w:sz w:val="24"/>
              </w:rPr>
              <w:t>1-2，</w:t>
            </w:r>
            <w:r>
              <w:rPr>
                <w:sz w:val="24"/>
              </w:rPr>
              <w:t>具体建设内容详见表</w:t>
            </w:r>
            <w:r>
              <w:rPr>
                <w:rFonts w:hint="eastAsia"/>
                <w:sz w:val="24"/>
              </w:rPr>
              <w:t>1-3。</w:t>
            </w:r>
          </w:p>
          <w:p>
            <w:pPr>
              <w:widowControl/>
              <w:tabs>
                <w:tab w:val="left" w:pos="4095"/>
              </w:tabs>
              <w:adjustRightInd w:val="0"/>
              <w:snapToGrid w:val="0"/>
              <w:spacing w:beforeLines="50" w:afterLines="50"/>
              <w:jc w:val="center"/>
              <w:rPr>
                <w:b/>
                <w:bCs/>
                <w:kern w:val="0"/>
                <w:sz w:val="24"/>
                <w:szCs w:val="24"/>
              </w:rPr>
            </w:pPr>
          </w:p>
          <w:p>
            <w:pPr>
              <w:widowControl/>
              <w:tabs>
                <w:tab w:val="left" w:pos="4095"/>
              </w:tabs>
              <w:adjustRightInd w:val="0"/>
              <w:snapToGrid w:val="0"/>
              <w:spacing w:beforeLines="50" w:afterLines="50"/>
              <w:jc w:val="center"/>
              <w:rPr>
                <w:b/>
                <w:bCs/>
                <w:kern w:val="0"/>
                <w:sz w:val="24"/>
                <w:szCs w:val="24"/>
              </w:rPr>
            </w:pPr>
            <w:r>
              <w:rPr>
                <w:b/>
                <w:bCs/>
                <w:kern w:val="0"/>
                <w:sz w:val="24"/>
                <w:szCs w:val="24"/>
              </w:rPr>
              <w:t>表</w:t>
            </w:r>
            <w:r>
              <w:rPr>
                <w:rFonts w:hint="eastAsia"/>
                <w:b/>
                <w:bCs/>
                <w:kern w:val="0"/>
                <w:sz w:val="24"/>
                <w:szCs w:val="24"/>
              </w:rPr>
              <w:t>1-</w:t>
            </w:r>
            <w:r>
              <w:rPr>
                <w:b/>
                <w:bCs/>
                <w:kern w:val="0"/>
                <w:sz w:val="24"/>
                <w:szCs w:val="24"/>
              </w:rPr>
              <w:t>2  主要经济技术指标一览表</w:t>
            </w:r>
          </w:p>
          <w:tbl>
            <w:tblPr>
              <w:tblStyle w:val="34"/>
              <w:tblW w:w="89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46"/>
              <w:gridCol w:w="2204"/>
              <w:gridCol w:w="25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jc w:val="center"/>
                    <w:rPr>
                      <w:b/>
                      <w:bCs/>
                      <w:szCs w:val="21"/>
                    </w:rPr>
                  </w:pPr>
                  <w:r>
                    <w:rPr>
                      <w:b/>
                      <w:bCs/>
                      <w:szCs w:val="21"/>
                    </w:rPr>
                    <w:t>项目</w:t>
                  </w:r>
                </w:p>
              </w:tc>
              <w:tc>
                <w:tcPr>
                  <w:tcW w:w="1546" w:type="dxa"/>
                  <w:tcBorders>
                    <w:tl2br w:val="nil"/>
                    <w:tr2bl w:val="nil"/>
                  </w:tcBorders>
                  <w:vAlign w:val="center"/>
                </w:tcPr>
                <w:p>
                  <w:pPr>
                    <w:spacing w:line="340" w:lineRule="exact"/>
                    <w:jc w:val="center"/>
                    <w:rPr>
                      <w:b/>
                      <w:bCs/>
                      <w:szCs w:val="21"/>
                    </w:rPr>
                  </w:pPr>
                  <w:r>
                    <w:rPr>
                      <w:b/>
                      <w:bCs/>
                      <w:szCs w:val="21"/>
                    </w:rPr>
                    <w:t>单位</w:t>
                  </w:r>
                </w:p>
              </w:tc>
              <w:tc>
                <w:tcPr>
                  <w:tcW w:w="2204" w:type="dxa"/>
                  <w:tcBorders>
                    <w:tl2br w:val="nil"/>
                    <w:tr2bl w:val="nil"/>
                  </w:tcBorders>
                  <w:vAlign w:val="center"/>
                </w:tcPr>
                <w:p>
                  <w:pPr>
                    <w:spacing w:line="340" w:lineRule="exact"/>
                    <w:jc w:val="center"/>
                    <w:rPr>
                      <w:b/>
                      <w:bCs/>
                      <w:szCs w:val="21"/>
                    </w:rPr>
                  </w:pPr>
                  <w:r>
                    <w:rPr>
                      <w:b/>
                      <w:bCs/>
                      <w:szCs w:val="21"/>
                    </w:rPr>
                    <w:t>数量</w:t>
                  </w:r>
                </w:p>
              </w:tc>
              <w:tc>
                <w:tcPr>
                  <w:tcW w:w="2557" w:type="dxa"/>
                  <w:tcBorders>
                    <w:tl2br w:val="nil"/>
                    <w:tr2bl w:val="nil"/>
                  </w:tcBorders>
                  <w:vAlign w:val="center"/>
                </w:tcPr>
                <w:p>
                  <w:pPr>
                    <w:spacing w:line="340" w:lineRule="exact"/>
                    <w:jc w:val="center"/>
                    <w:rPr>
                      <w:b/>
                      <w:bCs/>
                      <w:szCs w:val="21"/>
                    </w:rPr>
                  </w:pPr>
                  <w:r>
                    <w:rPr>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jc w:val="center"/>
                    <w:rPr>
                      <w:szCs w:val="21"/>
                    </w:rPr>
                  </w:pPr>
                  <w:r>
                    <w:rPr>
                      <w:szCs w:val="21"/>
                    </w:rPr>
                    <w:t>总占地面积</w:t>
                  </w:r>
                </w:p>
              </w:tc>
              <w:tc>
                <w:tcPr>
                  <w:tcW w:w="1546" w:type="dxa"/>
                  <w:tcBorders>
                    <w:tl2br w:val="nil"/>
                    <w:tr2bl w:val="nil"/>
                  </w:tcBorders>
                  <w:vAlign w:val="center"/>
                </w:tcPr>
                <w:p>
                  <w:pPr>
                    <w:spacing w:line="340" w:lineRule="exact"/>
                    <w:jc w:val="center"/>
                    <w:rPr>
                      <w:szCs w:val="21"/>
                    </w:rPr>
                  </w:pPr>
                  <w:r>
                    <w:rPr>
                      <w:szCs w:val="21"/>
                    </w:rPr>
                    <w:t>m</w:t>
                  </w:r>
                  <w:r>
                    <w:rPr>
                      <w:szCs w:val="21"/>
                      <w:vertAlign w:val="superscript"/>
                    </w:rPr>
                    <w:t>2</w:t>
                  </w:r>
                </w:p>
              </w:tc>
              <w:tc>
                <w:tcPr>
                  <w:tcW w:w="2204" w:type="dxa"/>
                  <w:tcBorders>
                    <w:tl2br w:val="nil"/>
                    <w:tr2bl w:val="nil"/>
                  </w:tcBorders>
                  <w:vAlign w:val="center"/>
                </w:tcPr>
                <w:p>
                  <w:pPr>
                    <w:spacing w:line="340" w:lineRule="exact"/>
                    <w:jc w:val="center"/>
                    <w:rPr>
                      <w:szCs w:val="21"/>
                    </w:rPr>
                  </w:pPr>
                  <w:r>
                    <w:rPr>
                      <w:rFonts w:hint="eastAsia"/>
                      <w:szCs w:val="21"/>
                    </w:rPr>
                    <w:t>20000</w:t>
                  </w:r>
                </w:p>
              </w:tc>
              <w:tc>
                <w:tcPr>
                  <w:tcW w:w="2557" w:type="dxa"/>
                  <w:tcBorders>
                    <w:tl2br w:val="nil"/>
                    <w:tr2bl w:val="nil"/>
                  </w:tcBorders>
                  <w:vAlign w:val="center"/>
                </w:tcPr>
                <w:p>
                  <w:pPr>
                    <w:spacing w:line="340" w:lineRule="exact"/>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jc w:val="center"/>
                    <w:rPr>
                      <w:szCs w:val="21"/>
                    </w:rPr>
                  </w:pPr>
                  <w:r>
                    <w:rPr>
                      <w:szCs w:val="21"/>
                    </w:rPr>
                    <w:t>设计生产能力</w:t>
                  </w:r>
                </w:p>
              </w:tc>
              <w:tc>
                <w:tcPr>
                  <w:tcW w:w="1546" w:type="dxa"/>
                  <w:tcBorders>
                    <w:tl2br w:val="nil"/>
                    <w:tr2bl w:val="nil"/>
                  </w:tcBorders>
                  <w:vAlign w:val="center"/>
                </w:tcPr>
                <w:p>
                  <w:pPr>
                    <w:spacing w:line="340" w:lineRule="exact"/>
                    <w:jc w:val="center"/>
                    <w:rPr>
                      <w:szCs w:val="21"/>
                    </w:rPr>
                  </w:pPr>
                  <w:r>
                    <w:rPr>
                      <w:szCs w:val="21"/>
                    </w:rPr>
                    <w:t>万t/a</w:t>
                  </w:r>
                </w:p>
              </w:tc>
              <w:tc>
                <w:tcPr>
                  <w:tcW w:w="2204" w:type="dxa"/>
                  <w:tcBorders>
                    <w:tl2br w:val="nil"/>
                    <w:tr2bl w:val="nil"/>
                  </w:tcBorders>
                  <w:vAlign w:val="center"/>
                </w:tcPr>
                <w:p>
                  <w:pPr>
                    <w:spacing w:line="340" w:lineRule="exact"/>
                    <w:jc w:val="center"/>
                    <w:rPr>
                      <w:szCs w:val="21"/>
                    </w:rPr>
                  </w:pPr>
                  <w:r>
                    <w:rPr>
                      <w:rFonts w:hint="eastAsia"/>
                      <w:szCs w:val="21"/>
                    </w:rPr>
                    <w:t>60</w:t>
                  </w:r>
                </w:p>
              </w:tc>
              <w:tc>
                <w:tcPr>
                  <w:tcW w:w="2557" w:type="dxa"/>
                  <w:tcBorders>
                    <w:tl2br w:val="nil"/>
                    <w:tr2bl w:val="nil"/>
                  </w:tcBorders>
                  <w:vAlign w:val="center"/>
                </w:tcPr>
                <w:p>
                  <w:pPr>
                    <w:spacing w:line="340" w:lineRule="exact"/>
                    <w:jc w:val="center"/>
                    <w:rPr>
                      <w:rFonts w:hint="default" w:eastAsia="宋体"/>
                      <w:szCs w:val="21"/>
                      <w:lang w:val="en-US" w:eastAsia="zh-CN"/>
                    </w:rPr>
                  </w:pPr>
                  <w:r>
                    <w:rPr>
                      <w:rFonts w:hint="eastAsia"/>
                      <w:szCs w:val="21"/>
                      <w:lang w:val="en-US" w:eastAsia="zh-CN"/>
                    </w:rPr>
                    <w:t>加工原料60万吨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ind w:firstLine="210" w:firstLineChars="100"/>
                    <w:jc w:val="center"/>
                    <w:rPr>
                      <w:szCs w:val="21"/>
                    </w:rPr>
                  </w:pPr>
                  <w:r>
                    <w:rPr>
                      <w:szCs w:val="21"/>
                    </w:rPr>
                    <w:t>年生产天数</w:t>
                  </w:r>
                </w:p>
              </w:tc>
              <w:tc>
                <w:tcPr>
                  <w:tcW w:w="1546" w:type="dxa"/>
                  <w:tcBorders>
                    <w:tl2br w:val="nil"/>
                    <w:tr2bl w:val="nil"/>
                  </w:tcBorders>
                  <w:vAlign w:val="center"/>
                </w:tcPr>
                <w:p>
                  <w:pPr>
                    <w:spacing w:line="340" w:lineRule="exact"/>
                    <w:jc w:val="center"/>
                    <w:rPr>
                      <w:szCs w:val="21"/>
                    </w:rPr>
                  </w:pPr>
                  <w:r>
                    <w:rPr>
                      <w:szCs w:val="21"/>
                    </w:rPr>
                    <w:t>天</w:t>
                  </w:r>
                </w:p>
              </w:tc>
              <w:tc>
                <w:tcPr>
                  <w:tcW w:w="2204" w:type="dxa"/>
                  <w:tcBorders>
                    <w:tl2br w:val="nil"/>
                    <w:tr2bl w:val="nil"/>
                  </w:tcBorders>
                  <w:vAlign w:val="center"/>
                </w:tcPr>
                <w:p>
                  <w:pPr>
                    <w:spacing w:line="340" w:lineRule="exact"/>
                    <w:jc w:val="center"/>
                    <w:rPr>
                      <w:szCs w:val="21"/>
                    </w:rPr>
                  </w:pPr>
                  <w:r>
                    <w:rPr>
                      <w:rFonts w:hint="eastAsia"/>
                      <w:szCs w:val="21"/>
                    </w:rPr>
                    <w:t>300</w:t>
                  </w:r>
                </w:p>
              </w:tc>
              <w:tc>
                <w:tcPr>
                  <w:tcW w:w="2557" w:type="dxa"/>
                  <w:tcBorders>
                    <w:tl2br w:val="nil"/>
                    <w:tr2bl w:val="nil"/>
                  </w:tcBorders>
                  <w:vAlign w:val="center"/>
                </w:tcPr>
                <w:p>
                  <w:pPr>
                    <w:spacing w:line="340" w:lineRule="exact"/>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ind w:firstLine="210" w:firstLineChars="100"/>
                    <w:jc w:val="center"/>
                    <w:rPr>
                      <w:szCs w:val="21"/>
                    </w:rPr>
                  </w:pPr>
                  <w:r>
                    <w:rPr>
                      <w:szCs w:val="21"/>
                    </w:rPr>
                    <w:t>每日生产小时数</w:t>
                  </w:r>
                </w:p>
              </w:tc>
              <w:tc>
                <w:tcPr>
                  <w:tcW w:w="1546" w:type="dxa"/>
                  <w:tcBorders>
                    <w:tl2br w:val="nil"/>
                    <w:tr2bl w:val="nil"/>
                  </w:tcBorders>
                  <w:vAlign w:val="center"/>
                </w:tcPr>
                <w:p>
                  <w:pPr>
                    <w:spacing w:line="340" w:lineRule="exact"/>
                    <w:jc w:val="center"/>
                    <w:rPr>
                      <w:szCs w:val="21"/>
                    </w:rPr>
                  </w:pPr>
                  <w:r>
                    <w:rPr>
                      <w:szCs w:val="21"/>
                    </w:rPr>
                    <w:t>小时</w:t>
                  </w:r>
                </w:p>
              </w:tc>
              <w:tc>
                <w:tcPr>
                  <w:tcW w:w="2204" w:type="dxa"/>
                  <w:tcBorders>
                    <w:tl2br w:val="nil"/>
                    <w:tr2bl w:val="nil"/>
                  </w:tcBorders>
                  <w:vAlign w:val="center"/>
                </w:tcPr>
                <w:p>
                  <w:pPr>
                    <w:spacing w:line="340" w:lineRule="exact"/>
                    <w:jc w:val="center"/>
                    <w:rPr>
                      <w:rFonts w:hint="default" w:eastAsia="宋体"/>
                      <w:szCs w:val="21"/>
                      <w:lang w:val="en-US" w:eastAsia="zh-CN"/>
                    </w:rPr>
                  </w:pPr>
                  <w:r>
                    <w:rPr>
                      <w:rFonts w:hint="eastAsia"/>
                      <w:szCs w:val="21"/>
                      <w:lang w:val="en-US" w:eastAsia="zh-CN"/>
                    </w:rPr>
                    <w:t>11</w:t>
                  </w:r>
                </w:p>
              </w:tc>
              <w:tc>
                <w:tcPr>
                  <w:tcW w:w="2557" w:type="dxa"/>
                  <w:tcBorders>
                    <w:tl2br w:val="nil"/>
                    <w:tr2bl w:val="nil"/>
                  </w:tcBorders>
                  <w:vAlign w:val="center"/>
                </w:tcPr>
                <w:p>
                  <w:pPr>
                    <w:spacing w:line="340" w:lineRule="exact"/>
                    <w:jc w:val="center"/>
                    <w:rPr>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615" w:type="dxa"/>
                  <w:tcBorders>
                    <w:tl2br w:val="nil"/>
                    <w:tr2bl w:val="nil"/>
                  </w:tcBorders>
                  <w:vAlign w:val="center"/>
                </w:tcPr>
                <w:p>
                  <w:pPr>
                    <w:spacing w:line="340" w:lineRule="exact"/>
                    <w:ind w:firstLine="210" w:firstLineChars="100"/>
                    <w:jc w:val="center"/>
                    <w:rPr>
                      <w:szCs w:val="21"/>
                    </w:rPr>
                  </w:pPr>
                  <w:r>
                    <w:rPr>
                      <w:szCs w:val="21"/>
                    </w:rPr>
                    <w:t>劳动定员</w:t>
                  </w:r>
                </w:p>
              </w:tc>
              <w:tc>
                <w:tcPr>
                  <w:tcW w:w="1546" w:type="dxa"/>
                  <w:tcBorders>
                    <w:tl2br w:val="nil"/>
                    <w:tr2bl w:val="nil"/>
                  </w:tcBorders>
                  <w:vAlign w:val="center"/>
                </w:tcPr>
                <w:p>
                  <w:pPr>
                    <w:spacing w:line="340" w:lineRule="exact"/>
                    <w:jc w:val="center"/>
                    <w:rPr>
                      <w:szCs w:val="21"/>
                    </w:rPr>
                  </w:pPr>
                  <w:r>
                    <w:rPr>
                      <w:szCs w:val="21"/>
                    </w:rPr>
                    <w:t>人</w:t>
                  </w:r>
                </w:p>
              </w:tc>
              <w:tc>
                <w:tcPr>
                  <w:tcW w:w="2204" w:type="dxa"/>
                  <w:tcBorders>
                    <w:tl2br w:val="nil"/>
                    <w:tr2bl w:val="nil"/>
                  </w:tcBorders>
                  <w:vAlign w:val="center"/>
                </w:tcPr>
                <w:p>
                  <w:pPr>
                    <w:spacing w:line="340" w:lineRule="exact"/>
                    <w:jc w:val="center"/>
                    <w:rPr>
                      <w:rFonts w:hint="eastAsia" w:eastAsia="宋体"/>
                      <w:szCs w:val="21"/>
                      <w:lang w:eastAsia="zh-CN"/>
                    </w:rPr>
                  </w:pPr>
                  <w:r>
                    <w:rPr>
                      <w:rFonts w:hint="eastAsia"/>
                      <w:szCs w:val="21"/>
                      <w:lang w:val="en-US" w:eastAsia="zh-CN"/>
                    </w:rPr>
                    <w:t>6</w:t>
                  </w:r>
                </w:p>
              </w:tc>
              <w:tc>
                <w:tcPr>
                  <w:tcW w:w="2557" w:type="dxa"/>
                  <w:tcBorders>
                    <w:tl2br w:val="nil"/>
                    <w:tr2bl w:val="nil"/>
                  </w:tcBorders>
                  <w:vAlign w:val="center"/>
                </w:tcPr>
                <w:p>
                  <w:pPr>
                    <w:spacing w:line="340" w:lineRule="exact"/>
                    <w:jc w:val="center"/>
                    <w:rPr>
                      <w:szCs w:val="21"/>
                    </w:rPr>
                  </w:pPr>
                  <w:r>
                    <w:rPr>
                      <w:rFonts w:hint="eastAsia"/>
                      <w:szCs w:val="21"/>
                    </w:rPr>
                    <w:t>晚上设1人住宿守厂，其余不在厂区</w:t>
                  </w:r>
                  <w:r>
                    <w:rPr>
                      <w:szCs w:val="21"/>
                    </w:rPr>
                    <w:t>内住宿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615" w:type="dxa"/>
                  <w:tcBorders>
                    <w:tl2br w:val="nil"/>
                    <w:tr2bl w:val="nil"/>
                  </w:tcBorders>
                  <w:vAlign w:val="center"/>
                </w:tcPr>
                <w:p>
                  <w:pPr>
                    <w:spacing w:line="340" w:lineRule="exact"/>
                    <w:jc w:val="center"/>
                    <w:rPr>
                      <w:szCs w:val="21"/>
                    </w:rPr>
                  </w:pPr>
                  <w:r>
                    <w:rPr>
                      <w:szCs w:val="21"/>
                    </w:rPr>
                    <w:t>总投资</w:t>
                  </w:r>
                </w:p>
              </w:tc>
              <w:tc>
                <w:tcPr>
                  <w:tcW w:w="1546" w:type="dxa"/>
                  <w:tcBorders>
                    <w:tl2br w:val="nil"/>
                    <w:tr2bl w:val="nil"/>
                  </w:tcBorders>
                  <w:vAlign w:val="center"/>
                </w:tcPr>
                <w:p>
                  <w:pPr>
                    <w:spacing w:line="340" w:lineRule="exact"/>
                    <w:jc w:val="center"/>
                    <w:rPr>
                      <w:szCs w:val="21"/>
                    </w:rPr>
                  </w:pPr>
                  <w:r>
                    <w:rPr>
                      <w:szCs w:val="21"/>
                    </w:rPr>
                    <w:t>万元</w:t>
                  </w:r>
                </w:p>
              </w:tc>
              <w:tc>
                <w:tcPr>
                  <w:tcW w:w="2204" w:type="dxa"/>
                  <w:tcBorders>
                    <w:tl2br w:val="nil"/>
                    <w:tr2bl w:val="nil"/>
                  </w:tcBorders>
                  <w:vAlign w:val="center"/>
                </w:tcPr>
                <w:p>
                  <w:pPr>
                    <w:spacing w:line="340" w:lineRule="exact"/>
                    <w:jc w:val="center"/>
                    <w:rPr>
                      <w:szCs w:val="21"/>
                    </w:rPr>
                  </w:pPr>
                  <w:r>
                    <w:rPr>
                      <w:rFonts w:hint="eastAsia"/>
                      <w:szCs w:val="21"/>
                      <w:lang w:val="en-US" w:eastAsia="zh-CN"/>
                    </w:rPr>
                    <w:t>4</w:t>
                  </w:r>
                  <w:r>
                    <w:rPr>
                      <w:szCs w:val="21"/>
                    </w:rPr>
                    <w:t>00</w:t>
                  </w:r>
                </w:p>
              </w:tc>
              <w:tc>
                <w:tcPr>
                  <w:tcW w:w="2557" w:type="dxa"/>
                  <w:tcBorders>
                    <w:tl2br w:val="nil"/>
                    <w:tr2bl w:val="nil"/>
                  </w:tcBorders>
                  <w:vAlign w:val="center"/>
                </w:tcPr>
                <w:p>
                  <w:pPr>
                    <w:spacing w:line="340" w:lineRule="exact"/>
                    <w:jc w:val="center"/>
                    <w:rPr>
                      <w:szCs w:val="21"/>
                    </w:rPr>
                  </w:pPr>
                </w:p>
              </w:tc>
            </w:tr>
          </w:tbl>
          <w:p>
            <w:pPr>
              <w:spacing w:line="520" w:lineRule="exact"/>
              <w:ind w:firstLine="482" w:firstLineChars="200"/>
              <w:jc w:val="center"/>
              <w:rPr>
                <w:rFonts w:hint="eastAsia"/>
                <w:b/>
                <w:bCs/>
                <w:kern w:val="0"/>
                <w:sz w:val="24"/>
                <w:szCs w:val="24"/>
              </w:rPr>
            </w:pPr>
            <w:r>
              <w:rPr>
                <w:b/>
                <w:bCs/>
                <w:kern w:val="0"/>
                <w:sz w:val="24"/>
                <w:szCs w:val="24"/>
              </w:rPr>
              <w:t>表1-</w:t>
            </w:r>
            <w:r>
              <w:rPr>
                <w:rFonts w:hint="eastAsia"/>
                <w:b/>
                <w:bCs/>
                <w:kern w:val="0"/>
                <w:sz w:val="24"/>
                <w:szCs w:val="24"/>
              </w:rPr>
              <w:t>3</w:t>
            </w:r>
            <w:r>
              <w:rPr>
                <w:b/>
                <w:bCs/>
                <w:kern w:val="0"/>
                <w:sz w:val="24"/>
                <w:szCs w:val="24"/>
              </w:rPr>
              <w:t xml:space="preserve"> 主要建设内容一览表</w:t>
            </w:r>
          </w:p>
          <w:tbl>
            <w:tblPr>
              <w:tblStyle w:val="34"/>
              <w:tblW w:w="89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479"/>
              <w:gridCol w:w="5201"/>
              <w:gridCol w:w="10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tcBorders>
                    <w:tl2br w:val="nil"/>
                    <w:tr2bl w:val="nil"/>
                  </w:tcBorders>
                  <w:vAlign w:val="center"/>
                </w:tcPr>
                <w:p>
                  <w:pPr>
                    <w:jc w:val="center"/>
                    <w:rPr>
                      <w:b/>
                      <w:szCs w:val="21"/>
                      <w:highlight w:val="none"/>
                      <w:u w:val="single"/>
                    </w:rPr>
                  </w:pPr>
                  <w:r>
                    <w:rPr>
                      <w:b/>
                      <w:szCs w:val="21"/>
                      <w:highlight w:val="none"/>
                      <w:u w:val="single"/>
                    </w:rPr>
                    <w:t>工程</w:t>
                  </w:r>
                </w:p>
              </w:tc>
              <w:tc>
                <w:tcPr>
                  <w:tcW w:w="1479" w:type="dxa"/>
                  <w:tcBorders>
                    <w:tl2br w:val="nil"/>
                    <w:tr2bl w:val="nil"/>
                  </w:tcBorders>
                  <w:vAlign w:val="center"/>
                </w:tcPr>
                <w:p>
                  <w:pPr>
                    <w:jc w:val="center"/>
                    <w:rPr>
                      <w:b/>
                      <w:highlight w:val="none"/>
                      <w:u w:val="single"/>
                    </w:rPr>
                  </w:pPr>
                  <w:r>
                    <w:rPr>
                      <w:b/>
                      <w:szCs w:val="21"/>
                      <w:highlight w:val="none"/>
                      <w:u w:val="single"/>
                    </w:rPr>
                    <w:t>内容</w:t>
                  </w:r>
                </w:p>
              </w:tc>
              <w:tc>
                <w:tcPr>
                  <w:tcW w:w="5201" w:type="dxa"/>
                  <w:tcBorders>
                    <w:tl2br w:val="nil"/>
                    <w:tr2bl w:val="nil"/>
                  </w:tcBorders>
                  <w:vAlign w:val="center"/>
                </w:tcPr>
                <w:p>
                  <w:pPr>
                    <w:jc w:val="center"/>
                    <w:rPr>
                      <w:b/>
                      <w:szCs w:val="21"/>
                      <w:highlight w:val="none"/>
                      <w:u w:val="single"/>
                    </w:rPr>
                  </w:pPr>
                  <w:r>
                    <w:rPr>
                      <w:b/>
                      <w:szCs w:val="21"/>
                      <w:highlight w:val="none"/>
                      <w:u w:val="single"/>
                    </w:rPr>
                    <w:t>规模</w:t>
                  </w:r>
                </w:p>
              </w:tc>
              <w:tc>
                <w:tcPr>
                  <w:tcW w:w="1074" w:type="dxa"/>
                  <w:tcBorders>
                    <w:tl2br w:val="nil"/>
                    <w:tr2bl w:val="nil"/>
                  </w:tcBorders>
                  <w:vAlign w:val="center"/>
                </w:tcPr>
                <w:p>
                  <w:pPr>
                    <w:jc w:val="center"/>
                    <w:rPr>
                      <w:b/>
                      <w:szCs w:val="21"/>
                      <w:highlight w:val="none"/>
                      <w:u w:val="single"/>
                    </w:rPr>
                  </w:pPr>
                  <w:r>
                    <w:rPr>
                      <w:b/>
                      <w:szCs w:val="21"/>
                      <w:highlight w:val="none"/>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168" w:type="dxa"/>
                  <w:tcBorders>
                    <w:tl2br w:val="nil"/>
                    <w:tr2bl w:val="nil"/>
                  </w:tcBorders>
                  <w:vAlign w:val="center"/>
                </w:tcPr>
                <w:p>
                  <w:pPr>
                    <w:jc w:val="center"/>
                    <w:rPr>
                      <w:szCs w:val="21"/>
                      <w:highlight w:val="none"/>
                      <w:u w:val="single"/>
                    </w:rPr>
                  </w:pPr>
                  <w:r>
                    <w:rPr>
                      <w:szCs w:val="21"/>
                      <w:highlight w:val="none"/>
                      <w:u w:val="single"/>
                    </w:rPr>
                    <w:t>主体工程</w:t>
                  </w:r>
                </w:p>
              </w:tc>
              <w:tc>
                <w:tcPr>
                  <w:tcW w:w="1479" w:type="dxa"/>
                  <w:tcBorders>
                    <w:tl2br w:val="nil"/>
                    <w:tr2bl w:val="nil"/>
                  </w:tcBorders>
                  <w:vAlign w:val="center"/>
                </w:tcPr>
                <w:p>
                  <w:pPr>
                    <w:widowControl/>
                    <w:jc w:val="center"/>
                    <w:rPr>
                      <w:highlight w:val="none"/>
                      <w:u w:val="single"/>
                    </w:rPr>
                  </w:pPr>
                  <w:r>
                    <w:rPr>
                      <w:highlight w:val="none"/>
                      <w:u w:val="single"/>
                    </w:rPr>
                    <w:t>生产区</w:t>
                  </w:r>
                </w:p>
              </w:tc>
              <w:tc>
                <w:tcPr>
                  <w:tcW w:w="5201" w:type="dxa"/>
                  <w:tcBorders>
                    <w:tl2br w:val="nil"/>
                    <w:tr2bl w:val="nil"/>
                  </w:tcBorders>
                  <w:vAlign w:val="center"/>
                </w:tcPr>
                <w:p>
                  <w:pPr>
                    <w:widowControl/>
                    <w:jc w:val="center"/>
                    <w:rPr>
                      <w:szCs w:val="21"/>
                      <w:highlight w:val="none"/>
                      <w:u w:val="single"/>
                    </w:rPr>
                  </w:pPr>
                  <w:r>
                    <w:rPr>
                      <w:rFonts w:hint="eastAsia"/>
                      <w:szCs w:val="21"/>
                      <w:highlight w:val="none"/>
                      <w:u w:val="single"/>
                    </w:rPr>
                    <w:t>位于厂区西侧，</w:t>
                  </w:r>
                  <w:r>
                    <w:rPr>
                      <w:rFonts w:hint="eastAsia"/>
                      <w:szCs w:val="21"/>
                      <w:highlight w:val="none"/>
                      <w:u w:val="single"/>
                      <w:lang w:val="en-US" w:eastAsia="zh-CN"/>
                    </w:rPr>
                    <w:t>80*30</w:t>
                  </w:r>
                  <w:r>
                    <w:rPr>
                      <w:rFonts w:hint="eastAsia"/>
                      <w:szCs w:val="21"/>
                      <w:highlight w:val="none"/>
                      <w:u w:val="single"/>
                    </w:rPr>
                    <w:t>m，含</w:t>
                  </w:r>
                  <w:r>
                    <w:rPr>
                      <w:rFonts w:hint="eastAsia" w:hAnsi="宋体"/>
                      <w:szCs w:val="21"/>
                      <w:highlight w:val="none"/>
                      <w:u w:val="single"/>
                      <w:lang w:val="en-US" w:eastAsia="zh-CN"/>
                    </w:rPr>
                    <w:t>喂料</w:t>
                  </w:r>
                  <w:r>
                    <w:rPr>
                      <w:rFonts w:hint="eastAsia" w:hAnsi="宋体"/>
                      <w:szCs w:val="21"/>
                      <w:highlight w:val="none"/>
                      <w:u w:val="single"/>
                    </w:rPr>
                    <w:t>机</w:t>
                  </w:r>
                  <w:r>
                    <w:rPr>
                      <w:rFonts w:hint="eastAsia" w:hAnsi="宋体"/>
                      <w:szCs w:val="21"/>
                      <w:highlight w:val="none"/>
                      <w:u w:val="single"/>
                      <w:lang w:eastAsia="zh-CN"/>
                    </w:rPr>
                    <w:t>、</w:t>
                  </w:r>
                  <w:r>
                    <w:rPr>
                      <w:rFonts w:hint="eastAsia" w:hAnsi="宋体"/>
                      <w:szCs w:val="21"/>
                      <w:highlight w:val="none"/>
                      <w:u w:val="single"/>
                      <w:lang w:val="en-US" w:eastAsia="zh-CN"/>
                    </w:rPr>
                    <w:t>滚筒筛分机</w:t>
                  </w:r>
                  <w:r>
                    <w:rPr>
                      <w:rFonts w:hint="eastAsia" w:hAnsi="宋体" w:cs="Times New Roman"/>
                      <w:kern w:val="2"/>
                      <w:sz w:val="21"/>
                      <w:szCs w:val="21"/>
                      <w:highlight w:val="none"/>
                      <w:u w:val="single"/>
                      <w:lang w:val="en-US" w:eastAsia="zh-CN" w:bidi="ar-SA"/>
                    </w:rPr>
                    <w:t>、</w:t>
                  </w:r>
                  <w:r>
                    <w:rPr>
                      <w:rFonts w:hint="eastAsia" w:hAnsi="宋体"/>
                      <w:szCs w:val="21"/>
                      <w:highlight w:val="none"/>
                      <w:u w:val="single"/>
                      <w:lang w:val="en-US" w:eastAsia="zh-CN"/>
                    </w:rPr>
                    <w:t>破碎机、</w:t>
                  </w:r>
                  <w:r>
                    <w:rPr>
                      <w:rFonts w:hint="eastAsia" w:hAnsi="宋体"/>
                      <w:szCs w:val="21"/>
                      <w:highlight w:val="none"/>
                      <w:u w:val="single"/>
                    </w:rPr>
                    <w:t>制砂机</w:t>
                  </w:r>
                  <w:r>
                    <w:rPr>
                      <w:rFonts w:hint="eastAsia" w:hAnsi="宋体"/>
                      <w:szCs w:val="21"/>
                      <w:highlight w:val="none"/>
                      <w:u w:val="single"/>
                      <w:lang w:eastAsia="zh-CN"/>
                    </w:rPr>
                    <w:t>、</w:t>
                  </w:r>
                  <w:r>
                    <w:rPr>
                      <w:rFonts w:hint="eastAsia" w:hAnsi="宋体"/>
                      <w:szCs w:val="21"/>
                      <w:highlight w:val="none"/>
                      <w:u w:val="single"/>
                      <w:lang w:val="en-US" w:eastAsia="zh-CN"/>
                    </w:rPr>
                    <w:t>清洗筛分机、</w:t>
                  </w:r>
                  <w:r>
                    <w:rPr>
                      <w:rStyle w:val="73"/>
                      <w:rFonts w:hint="eastAsia"/>
                      <w:b w:val="0"/>
                      <w:bCs w:val="0"/>
                      <w:sz w:val="21"/>
                      <w:szCs w:val="21"/>
                      <w:highlight w:val="none"/>
                      <w:u w:val="single"/>
                      <w:lang w:val="en-US" w:eastAsia="zh-CN"/>
                    </w:rPr>
                    <w:t>水轮清洗机、</w:t>
                  </w:r>
                  <w:r>
                    <w:rPr>
                      <w:rStyle w:val="73"/>
                      <w:rFonts w:hint="eastAsia"/>
                      <w:b w:val="0"/>
                      <w:bCs w:val="0"/>
                      <w:sz w:val="21"/>
                      <w:szCs w:val="21"/>
                      <w:highlight w:val="none"/>
                      <w:u w:val="single"/>
                    </w:rPr>
                    <w:t>尾砂脱水机</w:t>
                  </w:r>
                  <w:r>
                    <w:rPr>
                      <w:rStyle w:val="73"/>
                      <w:rFonts w:hint="eastAsia"/>
                      <w:b w:val="0"/>
                      <w:bCs w:val="0"/>
                      <w:sz w:val="21"/>
                      <w:szCs w:val="21"/>
                      <w:highlight w:val="none"/>
                      <w:u w:val="single"/>
                      <w:lang w:eastAsia="zh-CN"/>
                    </w:rPr>
                    <w:t>、</w:t>
                  </w:r>
                  <w:r>
                    <w:rPr>
                      <w:rStyle w:val="73"/>
                      <w:rFonts w:hint="eastAsia"/>
                      <w:b w:val="0"/>
                      <w:bCs w:val="0"/>
                      <w:sz w:val="21"/>
                      <w:szCs w:val="21"/>
                      <w:highlight w:val="none"/>
                      <w:u w:val="single"/>
                      <w:lang w:val="en-US" w:eastAsia="zh-CN"/>
                    </w:rPr>
                    <w:t>板框压滤机</w:t>
                  </w:r>
                  <w:r>
                    <w:rPr>
                      <w:rFonts w:hint="eastAsia"/>
                      <w:szCs w:val="21"/>
                      <w:highlight w:val="none"/>
                      <w:u w:val="single"/>
                    </w:rPr>
                    <w:t>、皮带输送机（输送带密闭），用于砂石生产</w:t>
                  </w:r>
                </w:p>
              </w:tc>
              <w:tc>
                <w:tcPr>
                  <w:tcW w:w="1074" w:type="dxa"/>
                  <w:tcBorders>
                    <w:tl2br w:val="nil"/>
                    <w:tr2bl w:val="nil"/>
                  </w:tcBorders>
                  <w:vAlign w:val="center"/>
                </w:tcPr>
                <w:p>
                  <w:pPr>
                    <w:widowControl/>
                    <w:jc w:val="center"/>
                    <w:rPr>
                      <w:szCs w:val="21"/>
                      <w:highlight w:val="none"/>
                      <w:u w:val="single"/>
                    </w:rPr>
                  </w:pPr>
                  <w:r>
                    <w:rPr>
                      <w:szCs w:val="21"/>
                      <w:highlight w:val="none"/>
                      <w:u w:val="single"/>
                    </w:rPr>
                    <w:t>依托现有厂房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tcBorders>
                    <w:tl2br w:val="nil"/>
                    <w:tr2bl w:val="nil"/>
                  </w:tcBorders>
                  <w:vAlign w:val="center"/>
                </w:tcPr>
                <w:p>
                  <w:pPr>
                    <w:jc w:val="center"/>
                    <w:rPr>
                      <w:szCs w:val="21"/>
                      <w:highlight w:val="none"/>
                      <w:u w:val="single"/>
                    </w:rPr>
                  </w:pPr>
                  <w:r>
                    <w:rPr>
                      <w:szCs w:val="21"/>
                      <w:highlight w:val="none"/>
                      <w:u w:val="single"/>
                    </w:rPr>
                    <w:t>辅助工程</w:t>
                  </w:r>
                </w:p>
              </w:tc>
              <w:tc>
                <w:tcPr>
                  <w:tcW w:w="1479" w:type="dxa"/>
                  <w:tcBorders>
                    <w:tl2br w:val="nil"/>
                    <w:tr2bl w:val="nil"/>
                  </w:tcBorders>
                  <w:vAlign w:val="center"/>
                </w:tcPr>
                <w:p>
                  <w:pPr>
                    <w:jc w:val="center"/>
                    <w:rPr>
                      <w:highlight w:val="none"/>
                      <w:u w:val="single"/>
                    </w:rPr>
                  </w:pPr>
                  <w:r>
                    <w:rPr>
                      <w:szCs w:val="21"/>
                      <w:highlight w:val="none"/>
                      <w:u w:val="single"/>
                    </w:rPr>
                    <w:t>办公楼</w:t>
                  </w:r>
                </w:p>
              </w:tc>
              <w:tc>
                <w:tcPr>
                  <w:tcW w:w="5201" w:type="dxa"/>
                  <w:tcBorders>
                    <w:tl2br w:val="nil"/>
                    <w:tr2bl w:val="nil"/>
                  </w:tcBorders>
                  <w:vAlign w:val="center"/>
                </w:tcPr>
                <w:p>
                  <w:pPr>
                    <w:jc w:val="center"/>
                    <w:rPr>
                      <w:szCs w:val="21"/>
                      <w:highlight w:val="none"/>
                      <w:u w:val="single"/>
                    </w:rPr>
                  </w:pPr>
                  <w:r>
                    <w:rPr>
                      <w:rFonts w:hint="eastAsia"/>
                      <w:szCs w:val="21"/>
                      <w:highlight w:val="none"/>
                      <w:u w:val="single"/>
                    </w:rPr>
                    <w:t>位于厂区南侧，约500m</w:t>
                  </w:r>
                  <w:r>
                    <w:rPr>
                      <w:rFonts w:hint="eastAsia"/>
                      <w:szCs w:val="21"/>
                      <w:highlight w:val="none"/>
                      <w:u w:val="single"/>
                      <w:vertAlign w:val="superscript"/>
                    </w:rPr>
                    <w:t>2</w:t>
                  </w:r>
                  <w:r>
                    <w:rPr>
                      <w:rFonts w:hint="eastAsia"/>
                      <w:szCs w:val="21"/>
                      <w:highlight w:val="none"/>
                      <w:u w:val="single"/>
                    </w:rPr>
                    <w:t>，主要用作办公室、休息室、杂物间</w:t>
                  </w:r>
                </w:p>
              </w:tc>
              <w:tc>
                <w:tcPr>
                  <w:tcW w:w="1074" w:type="dxa"/>
                  <w:tcBorders>
                    <w:tl2br w:val="nil"/>
                    <w:tr2bl w:val="nil"/>
                  </w:tcBorders>
                  <w:vAlign w:val="center"/>
                </w:tcPr>
                <w:p>
                  <w:pPr>
                    <w:jc w:val="center"/>
                    <w:rPr>
                      <w:szCs w:val="21"/>
                      <w:highlight w:val="none"/>
                      <w:u w:val="single"/>
                    </w:rPr>
                  </w:pPr>
                  <w:r>
                    <w:rPr>
                      <w:szCs w:val="21"/>
                      <w:highlight w:val="none"/>
                      <w:u w:val="single"/>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restart"/>
                  <w:tcBorders>
                    <w:tl2br w:val="nil"/>
                    <w:tr2bl w:val="nil"/>
                  </w:tcBorders>
                  <w:vAlign w:val="center"/>
                </w:tcPr>
                <w:p>
                  <w:pPr>
                    <w:jc w:val="center"/>
                    <w:rPr>
                      <w:szCs w:val="21"/>
                      <w:highlight w:val="none"/>
                      <w:u w:val="single"/>
                    </w:rPr>
                  </w:pPr>
                  <w:bookmarkStart w:id="5" w:name="_Hlk356391928"/>
                  <w:bookmarkStart w:id="6" w:name="OLE_LINK4" w:colFirst="3" w:colLast="3"/>
                  <w:r>
                    <w:rPr>
                      <w:szCs w:val="21"/>
                      <w:highlight w:val="none"/>
                      <w:u w:val="single"/>
                    </w:rPr>
                    <w:t>储运工程</w:t>
                  </w:r>
                </w:p>
              </w:tc>
              <w:tc>
                <w:tcPr>
                  <w:tcW w:w="1479" w:type="dxa"/>
                  <w:tcBorders>
                    <w:tl2br w:val="nil"/>
                    <w:tr2bl w:val="nil"/>
                  </w:tcBorders>
                  <w:vAlign w:val="center"/>
                </w:tcPr>
                <w:p>
                  <w:pPr>
                    <w:jc w:val="center"/>
                    <w:rPr>
                      <w:highlight w:val="none"/>
                      <w:u w:val="single"/>
                    </w:rPr>
                  </w:pPr>
                  <w:r>
                    <w:rPr>
                      <w:szCs w:val="21"/>
                      <w:highlight w:val="none"/>
                      <w:u w:val="single"/>
                    </w:rPr>
                    <w:t>原料堆场</w:t>
                  </w:r>
                </w:p>
              </w:tc>
              <w:tc>
                <w:tcPr>
                  <w:tcW w:w="5201" w:type="dxa"/>
                  <w:tcBorders>
                    <w:tl2br w:val="nil"/>
                    <w:tr2bl w:val="nil"/>
                  </w:tcBorders>
                  <w:vAlign w:val="center"/>
                </w:tcPr>
                <w:p>
                  <w:pPr>
                    <w:jc w:val="center"/>
                    <w:rPr>
                      <w:szCs w:val="21"/>
                      <w:highlight w:val="none"/>
                      <w:u w:val="single"/>
                    </w:rPr>
                  </w:pPr>
                  <w:r>
                    <w:rPr>
                      <w:rFonts w:hint="eastAsia"/>
                      <w:szCs w:val="21"/>
                      <w:highlight w:val="none"/>
                      <w:u w:val="single"/>
                    </w:rPr>
                    <w:t>位于厂区</w:t>
                  </w:r>
                  <w:r>
                    <w:rPr>
                      <w:rFonts w:hint="eastAsia"/>
                      <w:szCs w:val="21"/>
                      <w:highlight w:val="none"/>
                      <w:u w:val="single"/>
                      <w:lang w:val="en-US" w:eastAsia="zh-CN"/>
                    </w:rPr>
                    <w:t>南侧</w:t>
                  </w:r>
                  <w:r>
                    <w:rPr>
                      <w:rFonts w:hint="eastAsia"/>
                      <w:szCs w:val="21"/>
                      <w:highlight w:val="none"/>
                      <w:u w:val="single"/>
                    </w:rPr>
                    <w:t>，</w:t>
                  </w:r>
                  <w:r>
                    <w:rPr>
                      <w:rFonts w:hint="eastAsia"/>
                      <w:szCs w:val="21"/>
                      <w:highlight w:val="none"/>
                      <w:u w:val="single"/>
                      <w:lang w:val="en-US" w:eastAsia="zh-CN"/>
                    </w:rPr>
                    <w:t>约10</w:t>
                  </w:r>
                  <w:r>
                    <w:rPr>
                      <w:rFonts w:hint="eastAsia"/>
                      <w:szCs w:val="21"/>
                      <w:highlight w:val="none"/>
                      <w:u w:val="single"/>
                    </w:rPr>
                    <w:t>0*</w:t>
                  </w:r>
                  <w:r>
                    <w:rPr>
                      <w:rFonts w:hint="eastAsia"/>
                      <w:szCs w:val="21"/>
                      <w:highlight w:val="none"/>
                      <w:u w:val="single"/>
                      <w:lang w:val="en-US" w:eastAsia="zh-CN"/>
                    </w:rPr>
                    <w:t>4</w:t>
                  </w:r>
                  <w:r>
                    <w:rPr>
                      <w:rFonts w:hint="eastAsia"/>
                      <w:szCs w:val="21"/>
                      <w:highlight w:val="none"/>
                      <w:u w:val="single"/>
                    </w:rPr>
                    <w:t>0m，设置三面</w:t>
                  </w:r>
                  <w:r>
                    <w:rPr>
                      <w:rFonts w:hint="eastAsia"/>
                      <w:szCs w:val="21"/>
                      <w:highlight w:val="none"/>
                      <w:u w:val="single"/>
                      <w:lang w:val="en-US" w:eastAsia="zh-CN"/>
                    </w:rPr>
                    <w:t>围挡并加顶棚</w:t>
                  </w:r>
                  <w:r>
                    <w:rPr>
                      <w:rFonts w:hint="eastAsia"/>
                      <w:szCs w:val="21"/>
                      <w:highlight w:val="none"/>
                      <w:u w:val="single"/>
                    </w:rPr>
                    <w:t>，用于</w:t>
                  </w:r>
                  <w:r>
                    <w:rPr>
                      <w:rFonts w:hint="eastAsia"/>
                      <w:szCs w:val="21"/>
                      <w:highlight w:val="none"/>
                      <w:u w:val="single"/>
                      <w:lang w:val="en-US" w:eastAsia="zh-CN"/>
                    </w:rPr>
                    <w:t>原料</w:t>
                  </w:r>
                  <w:r>
                    <w:rPr>
                      <w:rFonts w:hint="eastAsia"/>
                      <w:szCs w:val="21"/>
                      <w:highlight w:val="none"/>
                      <w:u w:val="single"/>
                    </w:rPr>
                    <w:t>堆放</w:t>
                  </w:r>
                </w:p>
              </w:tc>
              <w:tc>
                <w:tcPr>
                  <w:tcW w:w="1074" w:type="dxa"/>
                  <w:tcBorders>
                    <w:tl2br w:val="nil"/>
                    <w:tr2bl w:val="nil"/>
                  </w:tcBorders>
                  <w:vAlign w:val="center"/>
                </w:tcPr>
                <w:p>
                  <w:pPr>
                    <w:widowControl/>
                    <w:jc w:val="center"/>
                    <w:rPr>
                      <w:rFonts w:ascii="Times New Roman" w:hAnsi="Times New Roman" w:eastAsia="宋体" w:cs="Times New Roman"/>
                      <w:kern w:val="2"/>
                      <w:sz w:val="21"/>
                      <w:szCs w:val="21"/>
                      <w:highlight w:val="none"/>
                      <w:u w:val="single"/>
                      <w:lang w:val="en-US" w:eastAsia="zh-CN" w:bidi="ar-SA"/>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none"/>
                      <w:u w:val="single"/>
                    </w:rPr>
                  </w:pPr>
                </w:p>
              </w:tc>
              <w:tc>
                <w:tcPr>
                  <w:tcW w:w="1479" w:type="dxa"/>
                  <w:tcBorders>
                    <w:tl2br w:val="nil"/>
                    <w:tr2bl w:val="nil"/>
                  </w:tcBorders>
                  <w:vAlign w:val="center"/>
                </w:tcPr>
                <w:p>
                  <w:pPr>
                    <w:jc w:val="center"/>
                    <w:rPr>
                      <w:highlight w:val="none"/>
                      <w:u w:val="single"/>
                    </w:rPr>
                  </w:pPr>
                  <w:r>
                    <w:rPr>
                      <w:szCs w:val="21"/>
                      <w:highlight w:val="none"/>
                      <w:u w:val="single"/>
                    </w:rPr>
                    <w:t>产品堆场</w:t>
                  </w:r>
                </w:p>
              </w:tc>
              <w:tc>
                <w:tcPr>
                  <w:tcW w:w="5201" w:type="dxa"/>
                  <w:tcBorders>
                    <w:tl2br w:val="nil"/>
                    <w:tr2bl w:val="nil"/>
                  </w:tcBorders>
                  <w:vAlign w:val="center"/>
                </w:tcPr>
                <w:p>
                  <w:pPr>
                    <w:jc w:val="center"/>
                    <w:rPr>
                      <w:szCs w:val="21"/>
                      <w:highlight w:val="none"/>
                      <w:u w:val="single"/>
                    </w:rPr>
                  </w:pPr>
                  <w:r>
                    <w:rPr>
                      <w:rFonts w:hint="eastAsia"/>
                      <w:szCs w:val="21"/>
                      <w:highlight w:val="none"/>
                      <w:u w:val="single"/>
                    </w:rPr>
                    <w:t>位于厂区</w:t>
                  </w:r>
                  <w:r>
                    <w:rPr>
                      <w:rFonts w:hint="eastAsia"/>
                      <w:szCs w:val="21"/>
                      <w:highlight w:val="none"/>
                      <w:u w:val="single"/>
                      <w:lang w:val="en-US" w:eastAsia="zh-CN"/>
                    </w:rPr>
                    <w:t>中</w:t>
                  </w:r>
                  <w:r>
                    <w:rPr>
                      <w:rFonts w:hint="eastAsia"/>
                      <w:szCs w:val="21"/>
                      <w:highlight w:val="none"/>
                      <w:u w:val="single"/>
                    </w:rPr>
                    <w:t>部，</w:t>
                  </w:r>
                  <w:r>
                    <w:rPr>
                      <w:rFonts w:hint="eastAsia"/>
                      <w:szCs w:val="21"/>
                      <w:highlight w:val="none"/>
                      <w:u w:val="single"/>
                      <w:lang w:val="en-US" w:eastAsia="zh-CN"/>
                    </w:rPr>
                    <w:t>约35</w:t>
                  </w:r>
                  <w:r>
                    <w:rPr>
                      <w:rFonts w:hint="eastAsia"/>
                      <w:szCs w:val="21"/>
                      <w:highlight w:val="none"/>
                      <w:u w:val="single"/>
                    </w:rPr>
                    <w:t>*</w:t>
                  </w:r>
                  <w:r>
                    <w:rPr>
                      <w:rFonts w:hint="eastAsia"/>
                      <w:szCs w:val="21"/>
                      <w:highlight w:val="none"/>
                      <w:u w:val="single"/>
                      <w:lang w:val="en-US" w:eastAsia="zh-CN"/>
                    </w:rPr>
                    <w:t>25</w:t>
                  </w:r>
                  <w:r>
                    <w:rPr>
                      <w:rFonts w:hint="eastAsia"/>
                      <w:szCs w:val="21"/>
                      <w:highlight w:val="none"/>
                      <w:u w:val="single"/>
                    </w:rPr>
                    <w:t>m，</w:t>
                  </w:r>
                  <w:r>
                    <w:rPr>
                      <w:rFonts w:hint="eastAsia"/>
                      <w:szCs w:val="21"/>
                      <w:highlight w:val="none"/>
                      <w:u w:val="single"/>
                      <w:lang w:val="en-US" w:eastAsia="zh-CN"/>
                    </w:rPr>
                    <w:t>室内堆场</w:t>
                  </w:r>
                  <w:r>
                    <w:rPr>
                      <w:rFonts w:hint="eastAsia"/>
                      <w:szCs w:val="21"/>
                      <w:highlight w:val="none"/>
                      <w:u w:val="single"/>
                    </w:rPr>
                    <w:t>，用于成品堆放</w:t>
                  </w:r>
                </w:p>
              </w:tc>
              <w:tc>
                <w:tcPr>
                  <w:tcW w:w="1074" w:type="dxa"/>
                  <w:tcBorders>
                    <w:tl2br w:val="nil"/>
                    <w:tr2bl w:val="nil"/>
                  </w:tcBorders>
                  <w:vAlign w:val="center"/>
                </w:tcPr>
                <w:p>
                  <w:pPr>
                    <w:widowControl/>
                    <w:jc w:val="center"/>
                    <w:rPr>
                      <w:rFonts w:ascii="Times New Roman" w:hAnsi="Times New Roman" w:eastAsia="宋体" w:cs="Times New Roman"/>
                      <w:kern w:val="2"/>
                      <w:sz w:val="21"/>
                      <w:szCs w:val="21"/>
                      <w:highlight w:val="none"/>
                      <w:u w:val="single"/>
                      <w:lang w:val="en-US" w:eastAsia="zh-CN" w:bidi="ar-SA"/>
                    </w:rPr>
                  </w:pPr>
                  <w:r>
                    <w:rPr>
                      <w:szCs w:val="21"/>
                      <w:highlight w:val="none"/>
                      <w:u w:val="single"/>
                    </w:rPr>
                    <w:t>新建</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restart"/>
                  <w:tcBorders>
                    <w:tl2br w:val="nil"/>
                    <w:tr2bl w:val="nil"/>
                  </w:tcBorders>
                  <w:vAlign w:val="center"/>
                </w:tcPr>
                <w:p>
                  <w:pPr>
                    <w:jc w:val="center"/>
                    <w:rPr>
                      <w:szCs w:val="21"/>
                      <w:highlight w:val="none"/>
                      <w:u w:val="single"/>
                    </w:rPr>
                  </w:pPr>
                  <w:r>
                    <w:rPr>
                      <w:szCs w:val="21"/>
                      <w:highlight w:val="none"/>
                      <w:u w:val="single"/>
                    </w:rPr>
                    <w:t>公用工程</w:t>
                  </w:r>
                </w:p>
              </w:tc>
              <w:tc>
                <w:tcPr>
                  <w:tcW w:w="1479" w:type="dxa"/>
                  <w:tcBorders>
                    <w:tl2br w:val="nil"/>
                    <w:tr2bl w:val="nil"/>
                  </w:tcBorders>
                  <w:vAlign w:val="center"/>
                </w:tcPr>
                <w:p>
                  <w:pPr>
                    <w:jc w:val="center"/>
                    <w:rPr>
                      <w:highlight w:val="none"/>
                      <w:u w:val="single"/>
                    </w:rPr>
                  </w:pPr>
                  <w:r>
                    <w:rPr>
                      <w:szCs w:val="21"/>
                      <w:highlight w:val="none"/>
                      <w:u w:val="single"/>
                    </w:rPr>
                    <w:t>供水</w:t>
                  </w:r>
                </w:p>
              </w:tc>
              <w:tc>
                <w:tcPr>
                  <w:tcW w:w="5201" w:type="dxa"/>
                  <w:tcBorders>
                    <w:tl2br w:val="nil"/>
                    <w:tr2bl w:val="nil"/>
                  </w:tcBorders>
                  <w:vAlign w:val="center"/>
                </w:tcPr>
                <w:p>
                  <w:pPr>
                    <w:widowControl/>
                    <w:jc w:val="center"/>
                    <w:rPr>
                      <w:szCs w:val="21"/>
                      <w:highlight w:val="none"/>
                      <w:u w:val="single"/>
                    </w:rPr>
                  </w:pPr>
                  <w:r>
                    <w:rPr>
                      <w:rFonts w:hint="eastAsia"/>
                      <w:szCs w:val="21"/>
                      <w:highlight w:val="none"/>
                      <w:u w:val="single"/>
                    </w:rPr>
                    <w:t>生活用水来自市政自来水管网供给，生产用水来源于</w:t>
                  </w:r>
                  <w:r>
                    <w:rPr>
                      <w:rFonts w:hint="eastAsia"/>
                      <w:szCs w:val="21"/>
                      <w:highlight w:val="none"/>
                      <w:u w:val="single"/>
                      <w:lang w:val="en-US" w:eastAsia="zh-CN"/>
                    </w:rPr>
                    <w:t>自打井水</w:t>
                  </w:r>
                  <w:r>
                    <w:rPr>
                      <w:rFonts w:hint="eastAsia"/>
                      <w:szCs w:val="21"/>
                      <w:highlight w:val="none"/>
                      <w:u w:val="single"/>
                    </w:rPr>
                    <w:t>。</w:t>
                  </w:r>
                </w:p>
              </w:tc>
              <w:tc>
                <w:tcPr>
                  <w:tcW w:w="1074" w:type="dxa"/>
                  <w:tcBorders>
                    <w:tl2br w:val="nil"/>
                    <w:tr2bl w:val="nil"/>
                  </w:tcBorders>
                  <w:vAlign w:val="center"/>
                </w:tcPr>
                <w:p>
                  <w:pPr>
                    <w:widowControl/>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none"/>
                      <w:u w:val="single"/>
                    </w:rPr>
                  </w:pPr>
                </w:p>
              </w:tc>
              <w:tc>
                <w:tcPr>
                  <w:tcW w:w="1479" w:type="dxa"/>
                  <w:vMerge w:val="restart"/>
                  <w:tcBorders>
                    <w:tl2br w:val="nil"/>
                    <w:tr2bl w:val="nil"/>
                  </w:tcBorders>
                  <w:vAlign w:val="center"/>
                </w:tcPr>
                <w:p>
                  <w:pPr>
                    <w:jc w:val="center"/>
                    <w:rPr>
                      <w:szCs w:val="21"/>
                      <w:highlight w:val="none"/>
                      <w:u w:val="single"/>
                    </w:rPr>
                  </w:pPr>
                  <w:r>
                    <w:rPr>
                      <w:szCs w:val="21"/>
                      <w:highlight w:val="none"/>
                      <w:u w:val="single"/>
                    </w:rPr>
                    <w:t>排水</w:t>
                  </w:r>
                </w:p>
              </w:tc>
              <w:tc>
                <w:tcPr>
                  <w:tcW w:w="5201" w:type="dxa"/>
                  <w:tcBorders>
                    <w:tl2br w:val="nil"/>
                    <w:tr2bl w:val="nil"/>
                  </w:tcBorders>
                  <w:vAlign w:val="center"/>
                </w:tcPr>
                <w:p>
                  <w:pPr>
                    <w:widowControl/>
                    <w:jc w:val="center"/>
                    <w:rPr>
                      <w:rFonts w:hint="default" w:eastAsia="宋体"/>
                      <w:szCs w:val="21"/>
                      <w:highlight w:val="none"/>
                      <w:u w:val="single"/>
                      <w:lang w:val="en-US" w:eastAsia="zh-CN"/>
                    </w:rPr>
                  </w:pPr>
                  <w:r>
                    <w:rPr>
                      <w:rFonts w:hint="eastAsia"/>
                      <w:szCs w:val="21"/>
                      <w:highlight w:val="none"/>
                      <w:u w:val="single"/>
                    </w:rPr>
                    <w:t>雨污分流，初期雨水经截水沟排入三级沉淀池</w:t>
                  </w:r>
                  <w:r>
                    <w:rPr>
                      <w:rFonts w:hint="eastAsia"/>
                      <w:szCs w:val="21"/>
                      <w:highlight w:val="none"/>
                      <w:u w:val="single"/>
                      <w:lang w:val="en-US" w:eastAsia="zh-CN"/>
                    </w:rPr>
                    <w:t>处理后用于生产；</w:t>
                  </w:r>
                  <w:r>
                    <w:rPr>
                      <w:rFonts w:hint="eastAsia"/>
                      <w:szCs w:val="21"/>
                      <w:highlight w:val="none"/>
                      <w:u w:val="single"/>
                    </w:rPr>
                    <w:t>洗砂废水经</w:t>
                  </w:r>
                  <w:r>
                    <w:rPr>
                      <w:rFonts w:hint="eastAsia"/>
                      <w:szCs w:val="21"/>
                      <w:highlight w:val="none"/>
                      <w:u w:val="single"/>
                      <w:lang w:val="en-US" w:eastAsia="zh-CN"/>
                    </w:rPr>
                    <w:t>收集管道收集后，经两级</w:t>
                  </w:r>
                  <w:r>
                    <w:rPr>
                      <w:rFonts w:hint="eastAsia"/>
                      <w:szCs w:val="21"/>
                      <w:highlight w:val="none"/>
                      <w:u w:val="single"/>
                    </w:rPr>
                    <w:t>沉淀</w:t>
                  </w:r>
                  <w:r>
                    <w:rPr>
                      <w:rFonts w:hint="eastAsia"/>
                      <w:szCs w:val="21"/>
                      <w:highlight w:val="none"/>
                      <w:u w:val="single"/>
                      <w:lang w:val="en-US" w:eastAsia="zh-CN"/>
                    </w:rPr>
                    <w:t>后</w:t>
                  </w:r>
                  <w:r>
                    <w:rPr>
                      <w:rFonts w:hint="eastAsia"/>
                      <w:szCs w:val="21"/>
                      <w:highlight w:val="none"/>
                      <w:u w:val="single"/>
                    </w:rPr>
                    <w:t>回用于洗砂</w:t>
                  </w:r>
                  <w:r>
                    <w:rPr>
                      <w:rFonts w:hint="eastAsia"/>
                      <w:szCs w:val="21"/>
                      <w:highlight w:val="none"/>
                      <w:u w:val="single"/>
                      <w:lang w:eastAsia="zh-CN"/>
                    </w:rPr>
                    <w:t>；</w:t>
                  </w:r>
                  <w:r>
                    <w:rPr>
                      <w:rFonts w:hint="eastAsia"/>
                      <w:szCs w:val="21"/>
                      <w:highlight w:val="none"/>
                      <w:u w:val="single"/>
                      <w:lang w:val="en-US" w:eastAsia="zh-CN"/>
                    </w:rPr>
                    <w:t>道路冲洗水、进出车辆清洗水经沉淀处理后回用于洗车</w:t>
                  </w:r>
                </w:p>
              </w:tc>
              <w:tc>
                <w:tcPr>
                  <w:tcW w:w="1074" w:type="dxa"/>
                  <w:tcBorders>
                    <w:tl2br w:val="nil"/>
                    <w:tr2bl w:val="nil"/>
                  </w:tcBorders>
                  <w:vAlign w:val="center"/>
                </w:tcPr>
                <w:p>
                  <w:pPr>
                    <w:widowControl/>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none"/>
                      <w:u w:val="single"/>
                    </w:rPr>
                  </w:pPr>
                </w:p>
              </w:tc>
              <w:tc>
                <w:tcPr>
                  <w:tcW w:w="1479" w:type="dxa"/>
                  <w:vMerge w:val="continue"/>
                  <w:tcBorders>
                    <w:tl2br w:val="nil"/>
                    <w:tr2bl w:val="nil"/>
                  </w:tcBorders>
                  <w:vAlign w:val="center"/>
                </w:tcPr>
                <w:p>
                  <w:pPr>
                    <w:jc w:val="center"/>
                    <w:rPr>
                      <w:szCs w:val="21"/>
                      <w:highlight w:val="none"/>
                      <w:u w:val="single"/>
                    </w:rPr>
                  </w:pPr>
                </w:p>
              </w:tc>
              <w:tc>
                <w:tcPr>
                  <w:tcW w:w="5201" w:type="dxa"/>
                  <w:tcBorders>
                    <w:tl2br w:val="nil"/>
                    <w:tr2bl w:val="nil"/>
                  </w:tcBorders>
                  <w:vAlign w:val="center"/>
                </w:tcPr>
                <w:p>
                  <w:pPr>
                    <w:widowControl/>
                    <w:jc w:val="center"/>
                    <w:rPr>
                      <w:rFonts w:hint="eastAsia"/>
                      <w:szCs w:val="21"/>
                      <w:highlight w:val="none"/>
                      <w:u w:val="single"/>
                    </w:rPr>
                  </w:pPr>
                  <w:r>
                    <w:rPr>
                      <w:rFonts w:hint="eastAsia"/>
                      <w:szCs w:val="21"/>
                      <w:highlight w:val="none"/>
                      <w:u w:val="single"/>
                    </w:rPr>
                    <w:t>生活污水经化粪池</w:t>
                  </w:r>
                  <w:r>
                    <w:rPr>
                      <w:rFonts w:hint="eastAsia"/>
                      <w:szCs w:val="21"/>
                      <w:highlight w:val="none"/>
                      <w:u w:val="single"/>
                      <w:lang w:val="en-US" w:eastAsia="zh-CN"/>
                    </w:rPr>
                    <w:t>收集后进入污水管网，进</w:t>
                  </w:r>
                  <w:r>
                    <w:rPr>
                      <w:rFonts w:hint="eastAsia"/>
                      <w:szCs w:val="21"/>
                      <w:highlight w:val="none"/>
                      <w:u w:val="single"/>
                    </w:rPr>
                    <w:t>三封寺镇</w:t>
                  </w:r>
                  <w:r>
                    <w:rPr>
                      <w:rFonts w:hint="eastAsia"/>
                      <w:szCs w:val="21"/>
                      <w:highlight w:val="none"/>
                      <w:u w:val="single"/>
                      <w:lang w:val="en-US" w:eastAsia="zh-CN"/>
                    </w:rPr>
                    <w:t>污水厂处理</w:t>
                  </w:r>
                </w:p>
              </w:tc>
              <w:tc>
                <w:tcPr>
                  <w:tcW w:w="1074" w:type="dxa"/>
                  <w:tcBorders>
                    <w:tl2br w:val="nil"/>
                    <w:tr2bl w:val="nil"/>
                  </w:tcBorders>
                  <w:vAlign w:val="center"/>
                </w:tcPr>
                <w:p>
                  <w:pPr>
                    <w:widowControl/>
                    <w:jc w:val="center"/>
                    <w:rPr>
                      <w:szCs w:val="21"/>
                      <w:highlight w:val="none"/>
                      <w:u w:val="single"/>
                    </w:rPr>
                  </w:pPr>
                  <w:r>
                    <w:rPr>
                      <w:szCs w:val="21"/>
                      <w:highlight w:val="none"/>
                      <w:u w:val="single"/>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none"/>
                      <w:u w:val="single"/>
                    </w:rPr>
                  </w:pPr>
                </w:p>
              </w:tc>
              <w:tc>
                <w:tcPr>
                  <w:tcW w:w="1479" w:type="dxa"/>
                  <w:tcBorders>
                    <w:tl2br w:val="nil"/>
                    <w:tr2bl w:val="nil"/>
                  </w:tcBorders>
                  <w:vAlign w:val="center"/>
                </w:tcPr>
                <w:p>
                  <w:pPr>
                    <w:jc w:val="center"/>
                    <w:rPr>
                      <w:highlight w:val="none"/>
                      <w:u w:val="single"/>
                    </w:rPr>
                  </w:pPr>
                  <w:r>
                    <w:rPr>
                      <w:szCs w:val="21"/>
                      <w:highlight w:val="none"/>
                      <w:u w:val="single"/>
                    </w:rPr>
                    <w:t>供电</w:t>
                  </w:r>
                </w:p>
              </w:tc>
              <w:tc>
                <w:tcPr>
                  <w:tcW w:w="5201" w:type="dxa"/>
                  <w:tcBorders>
                    <w:tl2br w:val="nil"/>
                    <w:tr2bl w:val="nil"/>
                  </w:tcBorders>
                  <w:vAlign w:val="center"/>
                </w:tcPr>
                <w:p>
                  <w:pPr>
                    <w:widowControl/>
                    <w:jc w:val="center"/>
                    <w:rPr>
                      <w:rFonts w:hint="eastAsia"/>
                      <w:szCs w:val="21"/>
                      <w:highlight w:val="none"/>
                      <w:u w:val="single"/>
                    </w:rPr>
                  </w:pPr>
                  <w:r>
                    <w:rPr>
                      <w:rFonts w:hint="eastAsia"/>
                      <w:szCs w:val="21"/>
                      <w:highlight w:val="none"/>
                      <w:u w:val="single"/>
                    </w:rPr>
                    <w:t>当地电网供给</w:t>
                  </w:r>
                </w:p>
              </w:tc>
              <w:tc>
                <w:tcPr>
                  <w:tcW w:w="1074" w:type="dxa"/>
                  <w:tcBorders>
                    <w:tl2br w:val="nil"/>
                    <w:tr2bl w:val="nil"/>
                  </w:tcBorders>
                  <w:vAlign w:val="center"/>
                </w:tcPr>
                <w:p>
                  <w:pPr>
                    <w:widowControl/>
                    <w:jc w:val="center"/>
                    <w:rPr>
                      <w:szCs w:val="21"/>
                      <w:highlight w:val="none"/>
                      <w:u w:val="single"/>
                    </w:rPr>
                  </w:pPr>
                  <w:r>
                    <w:rPr>
                      <w:szCs w:val="21"/>
                      <w:highlight w:val="none"/>
                      <w:u w:val="single"/>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restart"/>
                  <w:tcBorders>
                    <w:tl2br w:val="nil"/>
                    <w:tr2bl w:val="nil"/>
                  </w:tcBorders>
                  <w:vAlign w:val="center"/>
                </w:tcPr>
                <w:p>
                  <w:pPr>
                    <w:jc w:val="center"/>
                    <w:rPr>
                      <w:szCs w:val="21"/>
                      <w:highlight w:val="none"/>
                      <w:u w:val="single"/>
                    </w:rPr>
                  </w:pPr>
                  <w:r>
                    <w:rPr>
                      <w:szCs w:val="21"/>
                      <w:highlight w:val="none"/>
                      <w:u w:val="single"/>
                    </w:rPr>
                    <w:t>环保工程</w:t>
                  </w:r>
                </w:p>
              </w:tc>
              <w:tc>
                <w:tcPr>
                  <w:tcW w:w="1479" w:type="dxa"/>
                  <w:vMerge w:val="restart"/>
                  <w:tcBorders>
                    <w:tl2br w:val="nil"/>
                    <w:tr2bl w:val="nil"/>
                  </w:tcBorders>
                  <w:vAlign w:val="center"/>
                </w:tcPr>
                <w:p>
                  <w:pPr>
                    <w:jc w:val="center"/>
                    <w:rPr>
                      <w:highlight w:val="none"/>
                      <w:u w:val="single"/>
                    </w:rPr>
                  </w:pPr>
                  <w:r>
                    <w:rPr>
                      <w:szCs w:val="21"/>
                      <w:highlight w:val="none"/>
                      <w:u w:val="single"/>
                    </w:rPr>
                    <w:t>污水处理设施</w:t>
                  </w:r>
                </w:p>
              </w:tc>
              <w:tc>
                <w:tcPr>
                  <w:tcW w:w="5201" w:type="dxa"/>
                  <w:tcBorders>
                    <w:tl2br w:val="nil"/>
                    <w:tr2bl w:val="nil"/>
                  </w:tcBorders>
                  <w:vAlign w:val="center"/>
                </w:tcPr>
                <w:p>
                  <w:pPr>
                    <w:jc w:val="center"/>
                    <w:rPr>
                      <w:szCs w:val="21"/>
                      <w:highlight w:val="yellow"/>
                      <w:u w:val="single"/>
                    </w:rPr>
                  </w:pPr>
                  <w:r>
                    <w:rPr>
                      <w:rFonts w:hint="eastAsia"/>
                      <w:szCs w:val="21"/>
                      <w:highlight w:val="none"/>
                      <w:u w:val="single"/>
                      <w:lang w:val="en-US" w:eastAsia="zh-CN"/>
                    </w:rPr>
                    <w:t>雨水</w:t>
                  </w:r>
                  <w:r>
                    <w:rPr>
                      <w:rFonts w:hint="eastAsia"/>
                      <w:szCs w:val="21"/>
                      <w:highlight w:val="none"/>
                      <w:u w:val="single"/>
                    </w:rPr>
                    <w:t>沉淀池，合计</w:t>
                  </w:r>
                  <w:r>
                    <w:rPr>
                      <w:rFonts w:hint="eastAsia"/>
                      <w:szCs w:val="21"/>
                      <w:highlight w:val="none"/>
                      <w:u w:val="single"/>
                      <w:lang w:val="en-US" w:eastAsia="zh-CN"/>
                    </w:rPr>
                    <w:t>8</w:t>
                  </w:r>
                  <w:r>
                    <w:rPr>
                      <w:rFonts w:hint="eastAsia"/>
                      <w:szCs w:val="21"/>
                      <w:highlight w:val="none"/>
                      <w:u w:val="single"/>
                    </w:rPr>
                    <w:t>0m</w:t>
                  </w:r>
                  <w:r>
                    <w:rPr>
                      <w:rFonts w:hint="eastAsia"/>
                      <w:szCs w:val="21"/>
                      <w:highlight w:val="none"/>
                      <w:u w:val="single"/>
                      <w:vertAlign w:val="superscript"/>
                    </w:rPr>
                    <w:t>3</w:t>
                  </w:r>
                  <w:r>
                    <w:rPr>
                      <w:rFonts w:hint="eastAsia"/>
                      <w:szCs w:val="21"/>
                      <w:highlight w:val="none"/>
                      <w:u w:val="single"/>
                    </w:rPr>
                    <w:t>，其中一级沉淀池</w:t>
                  </w:r>
                  <w:r>
                    <w:rPr>
                      <w:rFonts w:hint="eastAsia"/>
                      <w:szCs w:val="21"/>
                      <w:highlight w:val="none"/>
                      <w:u w:val="single"/>
                      <w:lang w:val="en-US" w:eastAsia="zh-CN"/>
                    </w:rPr>
                    <w:t>2</w:t>
                  </w:r>
                  <w:r>
                    <w:rPr>
                      <w:rFonts w:hint="eastAsia"/>
                      <w:szCs w:val="21"/>
                      <w:highlight w:val="none"/>
                      <w:u w:val="single"/>
                    </w:rPr>
                    <w:t xml:space="preserve">0m </w:t>
                  </w:r>
                  <w:r>
                    <w:rPr>
                      <w:rFonts w:hint="eastAsia"/>
                      <w:szCs w:val="21"/>
                      <w:highlight w:val="none"/>
                      <w:u w:val="single"/>
                      <w:vertAlign w:val="superscript"/>
                    </w:rPr>
                    <w:t>3</w:t>
                  </w:r>
                  <w:r>
                    <w:rPr>
                      <w:rFonts w:hint="eastAsia"/>
                      <w:szCs w:val="21"/>
                      <w:highlight w:val="none"/>
                      <w:u w:val="single"/>
                    </w:rPr>
                    <w:t>，二级沉淀池</w:t>
                  </w:r>
                  <w:r>
                    <w:rPr>
                      <w:rFonts w:hint="eastAsia"/>
                      <w:szCs w:val="21"/>
                      <w:highlight w:val="none"/>
                      <w:u w:val="single"/>
                      <w:lang w:val="en-US" w:eastAsia="zh-CN"/>
                    </w:rPr>
                    <w:t>2</w:t>
                  </w:r>
                  <w:r>
                    <w:rPr>
                      <w:rFonts w:hint="eastAsia"/>
                      <w:szCs w:val="21"/>
                      <w:highlight w:val="none"/>
                      <w:u w:val="single"/>
                    </w:rPr>
                    <w:t>0m</w:t>
                  </w:r>
                  <w:r>
                    <w:rPr>
                      <w:rFonts w:hint="eastAsia"/>
                      <w:szCs w:val="21"/>
                      <w:highlight w:val="none"/>
                      <w:u w:val="single"/>
                      <w:vertAlign w:val="superscript"/>
                    </w:rPr>
                    <w:t>3</w:t>
                  </w:r>
                  <w:r>
                    <w:rPr>
                      <w:rFonts w:hint="eastAsia"/>
                      <w:szCs w:val="21"/>
                      <w:highlight w:val="none"/>
                      <w:u w:val="single"/>
                    </w:rPr>
                    <w:t>，三级沉淀池</w:t>
                  </w:r>
                  <w:r>
                    <w:rPr>
                      <w:rFonts w:hint="eastAsia"/>
                      <w:szCs w:val="21"/>
                      <w:highlight w:val="none"/>
                      <w:u w:val="single"/>
                      <w:lang w:val="en-US" w:eastAsia="zh-CN"/>
                    </w:rPr>
                    <w:t>6</w:t>
                  </w:r>
                  <w:r>
                    <w:rPr>
                      <w:rFonts w:hint="eastAsia"/>
                      <w:szCs w:val="21"/>
                      <w:highlight w:val="none"/>
                      <w:u w:val="single"/>
                    </w:rPr>
                    <w:t>0m</w:t>
                  </w:r>
                  <w:r>
                    <w:rPr>
                      <w:rFonts w:hint="eastAsia"/>
                      <w:szCs w:val="21"/>
                      <w:highlight w:val="none"/>
                      <w:u w:val="single"/>
                      <w:vertAlign w:val="superscript"/>
                    </w:rPr>
                    <w:t>3</w:t>
                  </w:r>
                  <w:r>
                    <w:rPr>
                      <w:rFonts w:hint="eastAsia"/>
                      <w:szCs w:val="21"/>
                      <w:highlight w:val="none"/>
                      <w:u w:val="single"/>
                    </w:rPr>
                    <w:t>；</w:t>
                  </w:r>
                  <w:r>
                    <w:rPr>
                      <w:rFonts w:hint="eastAsia"/>
                      <w:szCs w:val="21"/>
                      <w:highlight w:val="none"/>
                      <w:u w:val="single"/>
                      <w:lang w:val="en-US" w:eastAsia="zh-CN"/>
                    </w:rPr>
                    <w:t>废水收集管道，废水沉淀池和回用水池，其中沉淀</w:t>
                  </w:r>
                  <w:r>
                    <w:rPr>
                      <w:rFonts w:hint="eastAsia"/>
                      <w:szCs w:val="21"/>
                      <w:highlight w:val="none"/>
                      <w:u w:val="single"/>
                    </w:rPr>
                    <w:t>池</w:t>
                  </w:r>
                  <w:r>
                    <w:rPr>
                      <w:rFonts w:hint="eastAsia"/>
                      <w:szCs w:val="21"/>
                      <w:highlight w:val="none"/>
                      <w:u w:val="single"/>
                      <w:lang w:val="en-US" w:eastAsia="zh-CN"/>
                    </w:rPr>
                    <w:t>30</w:t>
                  </w:r>
                  <w:r>
                    <w:rPr>
                      <w:rFonts w:hint="eastAsia"/>
                      <w:szCs w:val="21"/>
                      <w:highlight w:val="none"/>
                      <w:u w:val="single"/>
                    </w:rPr>
                    <w:t xml:space="preserve">0m </w:t>
                  </w:r>
                  <w:r>
                    <w:rPr>
                      <w:rFonts w:hint="eastAsia"/>
                      <w:szCs w:val="21"/>
                      <w:highlight w:val="none"/>
                      <w:u w:val="single"/>
                      <w:vertAlign w:val="superscript"/>
                    </w:rPr>
                    <w:t>3</w:t>
                  </w:r>
                  <w:r>
                    <w:rPr>
                      <w:rFonts w:hint="eastAsia"/>
                      <w:szCs w:val="21"/>
                      <w:highlight w:val="none"/>
                      <w:u w:val="single"/>
                    </w:rPr>
                    <w:t>，</w:t>
                  </w:r>
                  <w:r>
                    <w:rPr>
                      <w:rFonts w:hint="eastAsia"/>
                      <w:szCs w:val="21"/>
                      <w:highlight w:val="none"/>
                      <w:u w:val="single"/>
                      <w:lang w:val="en-US" w:eastAsia="zh-CN"/>
                    </w:rPr>
                    <w:t>回用水池1</w:t>
                  </w:r>
                  <w:r>
                    <w:rPr>
                      <w:rFonts w:hint="eastAsia"/>
                      <w:szCs w:val="21"/>
                      <w:highlight w:val="none"/>
                      <w:u w:val="single"/>
                    </w:rPr>
                    <w:t>00m</w:t>
                  </w:r>
                  <w:r>
                    <w:rPr>
                      <w:rFonts w:hint="eastAsia"/>
                      <w:szCs w:val="21"/>
                      <w:highlight w:val="none"/>
                      <w:u w:val="single"/>
                      <w:vertAlign w:val="superscript"/>
                    </w:rPr>
                    <w:t>3</w:t>
                  </w:r>
                </w:p>
              </w:tc>
              <w:tc>
                <w:tcPr>
                  <w:tcW w:w="1074" w:type="dxa"/>
                  <w:tcBorders>
                    <w:tl2br w:val="nil"/>
                    <w:tr2bl w:val="nil"/>
                  </w:tcBorders>
                  <w:vAlign w:val="center"/>
                </w:tcPr>
                <w:p>
                  <w:pPr>
                    <w:jc w:val="center"/>
                    <w:rPr>
                      <w:szCs w:val="21"/>
                      <w:highlight w:val="yellow"/>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none"/>
                      <w:u w:val="single"/>
                    </w:rPr>
                  </w:pPr>
                </w:p>
              </w:tc>
              <w:tc>
                <w:tcPr>
                  <w:tcW w:w="1479" w:type="dxa"/>
                  <w:vMerge w:val="continue"/>
                  <w:tcBorders>
                    <w:tl2br w:val="nil"/>
                    <w:tr2bl w:val="nil"/>
                  </w:tcBorders>
                  <w:vAlign w:val="center"/>
                </w:tcPr>
                <w:p>
                  <w:pPr>
                    <w:jc w:val="center"/>
                    <w:rPr>
                      <w:szCs w:val="21"/>
                      <w:highlight w:val="none"/>
                      <w:u w:val="single"/>
                    </w:rPr>
                  </w:pPr>
                </w:p>
              </w:tc>
              <w:tc>
                <w:tcPr>
                  <w:tcW w:w="5201" w:type="dxa"/>
                  <w:tcBorders>
                    <w:tl2br w:val="nil"/>
                    <w:tr2bl w:val="nil"/>
                  </w:tcBorders>
                  <w:vAlign w:val="center"/>
                </w:tcPr>
                <w:p>
                  <w:pPr>
                    <w:jc w:val="center"/>
                    <w:rPr>
                      <w:szCs w:val="21"/>
                      <w:highlight w:val="yellow"/>
                      <w:u w:val="single"/>
                    </w:rPr>
                  </w:pPr>
                  <w:r>
                    <w:rPr>
                      <w:rFonts w:hint="eastAsia"/>
                      <w:szCs w:val="21"/>
                      <w:highlight w:val="none"/>
                      <w:u w:val="single"/>
                    </w:rPr>
                    <w:t>生活污水经化粪池</w:t>
                  </w:r>
                  <w:r>
                    <w:rPr>
                      <w:rFonts w:hint="eastAsia"/>
                      <w:szCs w:val="21"/>
                      <w:highlight w:val="none"/>
                      <w:u w:val="single"/>
                      <w:lang w:val="en-US" w:eastAsia="zh-CN"/>
                    </w:rPr>
                    <w:t>收集后进入污水管网，进</w:t>
                  </w:r>
                  <w:r>
                    <w:rPr>
                      <w:rFonts w:hint="eastAsia"/>
                      <w:szCs w:val="21"/>
                      <w:highlight w:val="none"/>
                      <w:u w:val="single"/>
                    </w:rPr>
                    <w:t>三封寺镇</w:t>
                  </w:r>
                  <w:r>
                    <w:rPr>
                      <w:rFonts w:hint="eastAsia"/>
                      <w:szCs w:val="21"/>
                      <w:highlight w:val="none"/>
                      <w:u w:val="single"/>
                      <w:lang w:val="en-US" w:eastAsia="zh-CN"/>
                    </w:rPr>
                    <w:t>污水厂处理</w:t>
                  </w:r>
                </w:p>
              </w:tc>
              <w:tc>
                <w:tcPr>
                  <w:tcW w:w="1074" w:type="dxa"/>
                  <w:tcBorders>
                    <w:tl2br w:val="nil"/>
                    <w:tr2bl w:val="nil"/>
                  </w:tcBorders>
                  <w:vAlign w:val="center"/>
                </w:tcPr>
                <w:p>
                  <w:pPr>
                    <w:jc w:val="center"/>
                    <w:rPr>
                      <w:szCs w:val="21"/>
                      <w:highlight w:val="none"/>
                      <w:u w:val="single"/>
                    </w:rPr>
                  </w:pPr>
                  <w:r>
                    <w:rPr>
                      <w:szCs w:val="21"/>
                      <w:highlight w:val="none"/>
                      <w:u w:val="single"/>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68" w:type="dxa"/>
                  <w:vMerge w:val="continue"/>
                  <w:tcBorders>
                    <w:tl2br w:val="nil"/>
                    <w:tr2bl w:val="nil"/>
                  </w:tcBorders>
                  <w:vAlign w:val="center"/>
                </w:tcPr>
                <w:p>
                  <w:pPr>
                    <w:jc w:val="center"/>
                    <w:rPr>
                      <w:highlight w:val="none"/>
                      <w:u w:val="single"/>
                    </w:rPr>
                  </w:pPr>
                </w:p>
              </w:tc>
              <w:tc>
                <w:tcPr>
                  <w:tcW w:w="1479" w:type="dxa"/>
                  <w:vMerge w:val="restart"/>
                  <w:tcBorders>
                    <w:tl2br w:val="nil"/>
                    <w:tr2bl w:val="nil"/>
                  </w:tcBorders>
                  <w:vAlign w:val="center"/>
                </w:tcPr>
                <w:p>
                  <w:pPr>
                    <w:jc w:val="center"/>
                    <w:rPr>
                      <w:highlight w:val="none"/>
                      <w:u w:val="single"/>
                    </w:rPr>
                  </w:pPr>
                  <w:r>
                    <w:rPr>
                      <w:highlight w:val="none"/>
                      <w:u w:val="single"/>
                    </w:rPr>
                    <w:t>废气处理设施</w:t>
                  </w:r>
                </w:p>
              </w:tc>
              <w:tc>
                <w:tcPr>
                  <w:tcW w:w="5201" w:type="dxa"/>
                  <w:tcBorders>
                    <w:tl2br w:val="nil"/>
                    <w:tr2bl w:val="nil"/>
                  </w:tcBorders>
                  <w:vAlign w:val="center"/>
                </w:tcPr>
                <w:p>
                  <w:pPr>
                    <w:spacing w:line="360" w:lineRule="auto"/>
                    <w:jc w:val="center"/>
                    <w:rPr>
                      <w:rFonts w:hint="eastAsia" w:eastAsia="宋体"/>
                      <w:szCs w:val="21"/>
                      <w:highlight w:val="none"/>
                      <w:u w:val="single"/>
                      <w:lang w:val="en-US" w:eastAsia="zh-CN"/>
                    </w:rPr>
                  </w:pPr>
                  <w:r>
                    <w:rPr>
                      <w:rFonts w:hint="eastAsia"/>
                      <w:szCs w:val="21"/>
                      <w:highlight w:val="none"/>
                      <w:u w:val="single"/>
                    </w:rPr>
                    <w:t>生产区：</w:t>
                  </w:r>
                  <w:r>
                    <w:rPr>
                      <w:rFonts w:hint="eastAsia"/>
                      <w:szCs w:val="21"/>
                      <w:highlight w:val="none"/>
                      <w:u w:val="single"/>
                      <w:lang w:val="en-US" w:eastAsia="zh-CN"/>
                    </w:rPr>
                    <w:t>一级破碎，密闭收尘+旋风布袋两级除尘+15m排气筒；制砂机采用湿法加工；</w:t>
                  </w:r>
                  <w:r>
                    <w:rPr>
                      <w:rFonts w:hint="eastAsia"/>
                      <w:szCs w:val="21"/>
                      <w:highlight w:val="none"/>
                      <w:u w:val="single"/>
                    </w:rPr>
                    <w:t>洒水</w:t>
                  </w:r>
                  <w:r>
                    <w:rPr>
                      <w:rFonts w:hint="eastAsia"/>
                      <w:szCs w:val="21"/>
                      <w:highlight w:val="none"/>
                      <w:u w:val="single"/>
                      <w:lang w:eastAsia="zh-CN"/>
                    </w:rPr>
                    <w:t>喷雾，</w:t>
                  </w:r>
                  <w:r>
                    <w:rPr>
                      <w:rFonts w:hint="eastAsia"/>
                      <w:szCs w:val="21"/>
                      <w:highlight w:val="none"/>
                      <w:u w:val="single"/>
                      <w:lang w:val="en-US" w:eastAsia="zh-CN"/>
                    </w:rPr>
                    <w:t>车间</w:t>
                  </w:r>
                  <w:r>
                    <w:rPr>
                      <w:rFonts w:hint="eastAsia"/>
                      <w:szCs w:val="21"/>
                      <w:highlight w:val="none"/>
                      <w:u w:val="single"/>
                    </w:rPr>
                    <w:t>封闭</w:t>
                  </w:r>
                  <w:r>
                    <w:rPr>
                      <w:rFonts w:hint="eastAsia"/>
                      <w:szCs w:val="21"/>
                      <w:highlight w:val="none"/>
                      <w:u w:val="single"/>
                      <w:lang w:val="en-US" w:eastAsia="zh-CN"/>
                    </w:rPr>
                    <w:t>等</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68" w:type="dxa"/>
                  <w:vMerge w:val="continue"/>
                  <w:tcBorders>
                    <w:tl2br w:val="nil"/>
                    <w:tr2bl w:val="nil"/>
                  </w:tcBorders>
                  <w:vAlign w:val="center"/>
                </w:tcPr>
                <w:p>
                  <w:pPr>
                    <w:jc w:val="center"/>
                    <w:rPr>
                      <w:highlight w:val="yellow"/>
                      <w:u w:val="single"/>
                    </w:rPr>
                  </w:pPr>
                </w:p>
              </w:tc>
              <w:tc>
                <w:tcPr>
                  <w:tcW w:w="1479" w:type="dxa"/>
                  <w:vMerge w:val="continue"/>
                  <w:tcBorders>
                    <w:tl2br w:val="nil"/>
                    <w:tr2bl w:val="nil"/>
                  </w:tcBorders>
                  <w:vAlign w:val="center"/>
                </w:tcPr>
                <w:p>
                  <w:pPr>
                    <w:jc w:val="center"/>
                    <w:rPr>
                      <w:highlight w:val="none"/>
                      <w:u w:val="single"/>
                    </w:rPr>
                  </w:pPr>
                </w:p>
              </w:tc>
              <w:tc>
                <w:tcPr>
                  <w:tcW w:w="5201" w:type="dxa"/>
                  <w:tcBorders>
                    <w:tl2br w:val="nil"/>
                    <w:tr2bl w:val="nil"/>
                  </w:tcBorders>
                  <w:vAlign w:val="center"/>
                </w:tcPr>
                <w:p>
                  <w:pPr>
                    <w:spacing w:line="360" w:lineRule="auto"/>
                    <w:jc w:val="center"/>
                    <w:rPr>
                      <w:rFonts w:hint="eastAsia" w:eastAsia="宋体"/>
                      <w:szCs w:val="21"/>
                      <w:highlight w:val="none"/>
                      <w:u w:val="single"/>
                      <w:lang w:eastAsia="zh-CN"/>
                    </w:rPr>
                  </w:pPr>
                  <w:r>
                    <w:rPr>
                      <w:rFonts w:hint="eastAsia"/>
                      <w:szCs w:val="21"/>
                      <w:highlight w:val="none"/>
                      <w:u w:val="single"/>
                    </w:rPr>
                    <w:t>堆场区：三面围挡</w:t>
                  </w:r>
                  <w:r>
                    <w:rPr>
                      <w:rFonts w:hint="eastAsia"/>
                      <w:szCs w:val="21"/>
                      <w:highlight w:val="none"/>
                      <w:u w:val="single"/>
                      <w:lang w:val="en-US" w:eastAsia="zh-CN"/>
                    </w:rPr>
                    <w:t>加顶棚</w:t>
                  </w:r>
                  <w:r>
                    <w:rPr>
                      <w:rFonts w:hint="eastAsia"/>
                      <w:szCs w:val="21"/>
                      <w:highlight w:val="none"/>
                      <w:u w:val="single"/>
                    </w:rPr>
                    <w:t>、洒水、</w:t>
                  </w:r>
                  <w:r>
                    <w:rPr>
                      <w:rFonts w:hint="eastAsia"/>
                      <w:szCs w:val="21"/>
                      <w:highlight w:val="none"/>
                      <w:u w:val="single"/>
                      <w:lang w:eastAsia="zh-CN"/>
                    </w:rPr>
                    <w:t>喷雾</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68" w:type="dxa"/>
                  <w:vMerge w:val="continue"/>
                  <w:tcBorders>
                    <w:tl2br w:val="nil"/>
                    <w:tr2bl w:val="nil"/>
                  </w:tcBorders>
                  <w:vAlign w:val="center"/>
                </w:tcPr>
                <w:p>
                  <w:pPr>
                    <w:jc w:val="center"/>
                    <w:rPr>
                      <w:highlight w:val="yellow"/>
                      <w:u w:val="single"/>
                    </w:rPr>
                  </w:pPr>
                </w:p>
              </w:tc>
              <w:tc>
                <w:tcPr>
                  <w:tcW w:w="1479" w:type="dxa"/>
                  <w:vMerge w:val="continue"/>
                  <w:tcBorders>
                    <w:tl2br w:val="nil"/>
                    <w:tr2bl w:val="nil"/>
                  </w:tcBorders>
                  <w:vAlign w:val="center"/>
                </w:tcPr>
                <w:p>
                  <w:pPr>
                    <w:jc w:val="center"/>
                    <w:rPr>
                      <w:highlight w:val="none"/>
                      <w:u w:val="single"/>
                    </w:rPr>
                  </w:pPr>
                </w:p>
              </w:tc>
              <w:tc>
                <w:tcPr>
                  <w:tcW w:w="5201" w:type="dxa"/>
                  <w:tcBorders>
                    <w:tl2br w:val="nil"/>
                    <w:tr2bl w:val="nil"/>
                  </w:tcBorders>
                  <w:vAlign w:val="center"/>
                </w:tcPr>
                <w:p>
                  <w:pPr>
                    <w:spacing w:line="360" w:lineRule="auto"/>
                    <w:jc w:val="center"/>
                    <w:rPr>
                      <w:rFonts w:hint="eastAsia"/>
                      <w:szCs w:val="21"/>
                      <w:highlight w:val="none"/>
                      <w:u w:val="single"/>
                    </w:rPr>
                  </w:pPr>
                  <w:r>
                    <w:rPr>
                      <w:rFonts w:hint="eastAsia"/>
                      <w:szCs w:val="21"/>
                      <w:highlight w:val="none"/>
                      <w:u w:val="single"/>
                      <w:lang w:val="en-US" w:eastAsia="zh-CN"/>
                    </w:rPr>
                    <w:t>场内</w:t>
                  </w:r>
                  <w:r>
                    <w:rPr>
                      <w:szCs w:val="21"/>
                      <w:highlight w:val="none"/>
                      <w:u w:val="single"/>
                    </w:rPr>
                    <w:t>运输：</w:t>
                  </w:r>
                  <w:r>
                    <w:rPr>
                      <w:rFonts w:hint="eastAsia"/>
                      <w:szCs w:val="21"/>
                      <w:highlight w:val="none"/>
                      <w:u w:val="single"/>
                    </w:rPr>
                    <w:t>道路进行硬化，洒水</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168" w:type="dxa"/>
                  <w:vMerge w:val="continue"/>
                  <w:tcBorders>
                    <w:tl2br w:val="nil"/>
                    <w:tr2bl w:val="nil"/>
                  </w:tcBorders>
                  <w:vAlign w:val="center"/>
                </w:tcPr>
                <w:p>
                  <w:pPr>
                    <w:jc w:val="center"/>
                    <w:rPr>
                      <w:highlight w:val="yellow"/>
                      <w:u w:val="single"/>
                    </w:rPr>
                  </w:pPr>
                </w:p>
              </w:tc>
              <w:tc>
                <w:tcPr>
                  <w:tcW w:w="1479" w:type="dxa"/>
                  <w:vMerge w:val="continue"/>
                  <w:tcBorders>
                    <w:tl2br w:val="nil"/>
                    <w:tr2bl w:val="nil"/>
                  </w:tcBorders>
                  <w:vAlign w:val="center"/>
                </w:tcPr>
                <w:p>
                  <w:pPr>
                    <w:jc w:val="center"/>
                    <w:rPr>
                      <w:highlight w:val="none"/>
                      <w:u w:val="single"/>
                    </w:rPr>
                  </w:pPr>
                </w:p>
              </w:tc>
              <w:tc>
                <w:tcPr>
                  <w:tcW w:w="5201" w:type="dxa"/>
                  <w:tcBorders>
                    <w:tl2br w:val="nil"/>
                    <w:tr2bl w:val="nil"/>
                  </w:tcBorders>
                  <w:vAlign w:val="center"/>
                </w:tcPr>
                <w:p>
                  <w:pPr>
                    <w:spacing w:line="360" w:lineRule="auto"/>
                    <w:jc w:val="center"/>
                    <w:rPr>
                      <w:rFonts w:hint="eastAsia"/>
                      <w:szCs w:val="21"/>
                      <w:highlight w:val="none"/>
                      <w:u w:val="single"/>
                    </w:rPr>
                  </w:pPr>
                  <w:r>
                    <w:rPr>
                      <w:rFonts w:hint="eastAsia"/>
                      <w:szCs w:val="21"/>
                      <w:highlight w:val="none"/>
                      <w:u w:val="single"/>
                    </w:rPr>
                    <w:t>装卸：洒水降尘</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yellow"/>
                      <w:u w:val="single"/>
                    </w:rPr>
                  </w:pPr>
                </w:p>
              </w:tc>
              <w:tc>
                <w:tcPr>
                  <w:tcW w:w="1479" w:type="dxa"/>
                  <w:tcBorders>
                    <w:tl2br w:val="nil"/>
                    <w:tr2bl w:val="nil"/>
                  </w:tcBorders>
                  <w:vAlign w:val="center"/>
                </w:tcPr>
                <w:p>
                  <w:pPr>
                    <w:jc w:val="center"/>
                    <w:rPr>
                      <w:highlight w:val="none"/>
                      <w:u w:val="single"/>
                    </w:rPr>
                  </w:pPr>
                  <w:r>
                    <w:rPr>
                      <w:szCs w:val="21"/>
                      <w:highlight w:val="none"/>
                      <w:u w:val="single"/>
                    </w:rPr>
                    <w:t>噪声处理设施</w:t>
                  </w:r>
                </w:p>
              </w:tc>
              <w:tc>
                <w:tcPr>
                  <w:tcW w:w="5201" w:type="dxa"/>
                  <w:tcBorders>
                    <w:tl2br w:val="nil"/>
                    <w:tr2bl w:val="nil"/>
                  </w:tcBorders>
                  <w:vAlign w:val="center"/>
                </w:tcPr>
                <w:p>
                  <w:pPr>
                    <w:jc w:val="center"/>
                    <w:rPr>
                      <w:szCs w:val="21"/>
                      <w:highlight w:val="none"/>
                      <w:u w:val="single"/>
                    </w:rPr>
                  </w:pPr>
                  <w:r>
                    <w:rPr>
                      <w:rFonts w:hint="eastAsia"/>
                      <w:szCs w:val="21"/>
                      <w:highlight w:val="none"/>
                      <w:u w:val="single"/>
                    </w:rPr>
                    <w:t>选用低噪声设备，基础减振，生产区封闭隔声措施</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68" w:type="dxa"/>
                  <w:vMerge w:val="continue"/>
                  <w:tcBorders>
                    <w:tl2br w:val="nil"/>
                    <w:tr2bl w:val="nil"/>
                  </w:tcBorders>
                  <w:vAlign w:val="center"/>
                </w:tcPr>
                <w:p>
                  <w:pPr>
                    <w:jc w:val="center"/>
                    <w:rPr>
                      <w:szCs w:val="21"/>
                      <w:highlight w:val="yellow"/>
                      <w:u w:val="single"/>
                    </w:rPr>
                  </w:pPr>
                </w:p>
              </w:tc>
              <w:tc>
                <w:tcPr>
                  <w:tcW w:w="1479" w:type="dxa"/>
                  <w:tcBorders>
                    <w:tl2br w:val="nil"/>
                    <w:tr2bl w:val="nil"/>
                  </w:tcBorders>
                  <w:vAlign w:val="center"/>
                </w:tcPr>
                <w:p>
                  <w:pPr>
                    <w:jc w:val="center"/>
                    <w:rPr>
                      <w:highlight w:val="none"/>
                      <w:u w:val="single"/>
                    </w:rPr>
                  </w:pPr>
                  <w:r>
                    <w:rPr>
                      <w:szCs w:val="21"/>
                      <w:highlight w:val="none"/>
                      <w:u w:val="single"/>
                    </w:rPr>
                    <w:t>固体废物处理设施</w:t>
                  </w:r>
                </w:p>
              </w:tc>
              <w:tc>
                <w:tcPr>
                  <w:tcW w:w="5201" w:type="dxa"/>
                  <w:tcBorders>
                    <w:tl2br w:val="nil"/>
                    <w:tr2bl w:val="nil"/>
                  </w:tcBorders>
                  <w:vAlign w:val="center"/>
                </w:tcPr>
                <w:p>
                  <w:pPr>
                    <w:jc w:val="center"/>
                    <w:rPr>
                      <w:szCs w:val="21"/>
                      <w:highlight w:val="none"/>
                      <w:u w:val="single"/>
                    </w:rPr>
                  </w:pPr>
                  <w:r>
                    <w:rPr>
                      <w:rFonts w:hint="eastAsia"/>
                      <w:szCs w:val="21"/>
                      <w:highlight w:val="none"/>
                      <w:u w:val="single"/>
                    </w:rPr>
                    <w:t>生活垃圾经</w:t>
                  </w:r>
                  <w:r>
                    <w:rPr>
                      <w:szCs w:val="21"/>
                      <w:highlight w:val="none"/>
                      <w:u w:val="single"/>
                    </w:rPr>
                    <w:t>垃圾桶</w:t>
                  </w:r>
                  <w:r>
                    <w:rPr>
                      <w:rFonts w:hint="eastAsia"/>
                      <w:szCs w:val="21"/>
                      <w:highlight w:val="none"/>
                      <w:u w:val="single"/>
                    </w:rPr>
                    <w:t>收集后交由环卫部门处置；清掏出的沉淀池污泥经</w:t>
                  </w:r>
                  <w:r>
                    <w:rPr>
                      <w:rFonts w:hint="eastAsia"/>
                      <w:szCs w:val="21"/>
                      <w:highlight w:val="none"/>
                      <w:u w:val="single"/>
                      <w:lang w:val="en-US" w:eastAsia="zh-CN"/>
                    </w:rPr>
                    <w:t>压滤</w:t>
                  </w:r>
                  <w:r>
                    <w:rPr>
                      <w:rFonts w:hint="eastAsia"/>
                      <w:szCs w:val="21"/>
                      <w:highlight w:val="none"/>
                      <w:u w:val="single"/>
                    </w:rPr>
                    <w:t>干化后暂存</w:t>
                  </w:r>
                  <w:r>
                    <w:rPr>
                      <w:rFonts w:hint="eastAsia"/>
                      <w:szCs w:val="21"/>
                      <w:highlight w:val="none"/>
                      <w:u w:val="single"/>
                      <w:lang w:val="en-US" w:eastAsia="zh-CN"/>
                    </w:rPr>
                    <w:t>堆场（厂区中部，室内，约80m</w:t>
                  </w:r>
                  <w:r>
                    <w:rPr>
                      <w:rFonts w:hint="eastAsia"/>
                      <w:szCs w:val="21"/>
                      <w:highlight w:val="none"/>
                      <w:u w:val="single"/>
                      <w:vertAlign w:val="superscript"/>
                      <w:lang w:val="en-US" w:eastAsia="zh-CN"/>
                    </w:rPr>
                    <w:t>2</w:t>
                  </w:r>
                  <w:r>
                    <w:rPr>
                      <w:rFonts w:hint="eastAsia"/>
                      <w:szCs w:val="21"/>
                      <w:highlight w:val="none"/>
                      <w:u w:val="single"/>
                      <w:lang w:val="en-US" w:eastAsia="zh-CN"/>
                    </w:rPr>
                    <w:t>）内</w:t>
                  </w:r>
                  <w:r>
                    <w:rPr>
                      <w:rFonts w:hint="eastAsia"/>
                      <w:szCs w:val="21"/>
                      <w:highlight w:val="none"/>
                      <w:u w:val="single"/>
                    </w:rPr>
                    <w:t>定期作为建材原料外售</w:t>
                  </w:r>
                </w:p>
              </w:tc>
              <w:tc>
                <w:tcPr>
                  <w:tcW w:w="1074" w:type="dxa"/>
                  <w:tcBorders>
                    <w:tl2br w:val="nil"/>
                    <w:tr2bl w:val="nil"/>
                  </w:tcBorders>
                  <w:vAlign w:val="center"/>
                </w:tcPr>
                <w:p>
                  <w:pPr>
                    <w:jc w:val="center"/>
                    <w:rPr>
                      <w:szCs w:val="21"/>
                      <w:highlight w:val="none"/>
                      <w:u w:val="single"/>
                    </w:rPr>
                  </w:pPr>
                  <w:r>
                    <w:rPr>
                      <w:szCs w:val="21"/>
                      <w:highlight w:val="none"/>
                      <w:u w:val="single"/>
                    </w:rPr>
                    <w:t>新建</w:t>
                  </w:r>
                </w:p>
              </w:tc>
            </w:tr>
          </w:tbl>
          <w:p>
            <w:pPr>
              <w:spacing w:line="520" w:lineRule="exact"/>
              <w:ind w:firstLine="482" w:firstLineChars="200"/>
              <w:rPr>
                <w:b/>
                <w:bCs/>
                <w:sz w:val="24"/>
                <w:szCs w:val="24"/>
              </w:rPr>
            </w:pPr>
            <w:r>
              <w:rPr>
                <w:b/>
                <w:bCs/>
                <w:sz w:val="24"/>
                <w:szCs w:val="24"/>
              </w:rPr>
              <w:t>2.3项目主要原辅材料及能源消耗</w:t>
            </w:r>
          </w:p>
          <w:p>
            <w:pPr>
              <w:spacing w:line="520" w:lineRule="exact"/>
              <w:ind w:firstLine="480" w:firstLineChars="200"/>
              <w:jc w:val="left"/>
              <w:rPr>
                <w:sz w:val="24"/>
              </w:rPr>
            </w:pPr>
            <w:r>
              <w:rPr>
                <w:rFonts w:hint="eastAsia"/>
                <w:sz w:val="24"/>
                <w:szCs w:val="24"/>
                <w:u w:val="single"/>
              </w:rPr>
              <w:t>项目主要原材料为外购的鹅卵石</w:t>
            </w:r>
            <w:r>
              <w:rPr>
                <w:rFonts w:hint="eastAsia"/>
                <w:sz w:val="24"/>
                <w:szCs w:val="24"/>
                <w:u w:val="single"/>
                <w:lang w:eastAsia="zh-CN"/>
              </w:rPr>
              <w:t>、</w:t>
            </w:r>
            <w:r>
              <w:rPr>
                <w:rFonts w:hint="eastAsia"/>
                <w:sz w:val="24"/>
                <w:szCs w:val="24"/>
                <w:u w:val="single"/>
                <w:lang w:val="en-US" w:eastAsia="zh-CN"/>
              </w:rPr>
              <w:t>废石块以及建筑废料等</w:t>
            </w:r>
            <w:r>
              <w:rPr>
                <w:sz w:val="24"/>
              </w:rPr>
              <w:t>，</w:t>
            </w:r>
            <w:r>
              <w:rPr>
                <w:rFonts w:hint="eastAsia"/>
                <w:sz w:val="24"/>
              </w:rPr>
              <w:t>能源主要是电力；</w:t>
            </w:r>
            <w:r>
              <w:rPr>
                <w:sz w:val="24"/>
              </w:rPr>
              <w:t>原材料及能源年消耗量见表1-</w:t>
            </w:r>
            <w:r>
              <w:rPr>
                <w:rFonts w:hint="eastAsia"/>
                <w:sz w:val="24"/>
              </w:rPr>
              <w:t>4</w:t>
            </w:r>
            <w:r>
              <w:rPr>
                <w:sz w:val="24"/>
              </w:rPr>
              <w:t>。</w:t>
            </w:r>
          </w:p>
          <w:p>
            <w:pPr>
              <w:spacing w:line="520" w:lineRule="exact"/>
              <w:jc w:val="center"/>
              <w:rPr>
                <w:b/>
                <w:bCs/>
                <w:kern w:val="0"/>
                <w:sz w:val="24"/>
                <w:szCs w:val="24"/>
              </w:rPr>
            </w:pPr>
            <w:r>
              <w:rPr>
                <w:b/>
                <w:bCs/>
                <w:kern w:val="0"/>
                <w:sz w:val="24"/>
                <w:szCs w:val="24"/>
              </w:rPr>
              <w:t>表1-</w:t>
            </w:r>
            <w:r>
              <w:rPr>
                <w:rFonts w:hint="eastAsia"/>
                <w:b/>
                <w:bCs/>
                <w:kern w:val="0"/>
                <w:sz w:val="24"/>
                <w:szCs w:val="24"/>
              </w:rPr>
              <w:t xml:space="preserve">4 </w:t>
            </w:r>
            <w:r>
              <w:rPr>
                <w:b/>
                <w:bCs/>
                <w:kern w:val="0"/>
                <w:sz w:val="24"/>
                <w:szCs w:val="24"/>
              </w:rPr>
              <w:t xml:space="preserve"> 主要原辅材料及能耗一览表</w:t>
            </w:r>
          </w:p>
          <w:tbl>
            <w:tblPr>
              <w:tblStyle w:val="34"/>
              <w:tblW w:w="89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715"/>
              <w:gridCol w:w="2460"/>
              <w:gridCol w:w="2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spacing w:line="360" w:lineRule="exact"/>
                    <w:jc w:val="center"/>
                    <w:rPr>
                      <w:b/>
                      <w:bCs/>
                      <w:szCs w:val="21"/>
                    </w:rPr>
                  </w:pPr>
                  <w:r>
                    <w:rPr>
                      <w:b/>
                      <w:bCs/>
                      <w:szCs w:val="21"/>
                    </w:rPr>
                    <w:t>序号</w:t>
                  </w:r>
                </w:p>
              </w:tc>
              <w:tc>
                <w:tcPr>
                  <w:tcW w:w="2715" w:type="dxa"/>
                  <w:tcBorders>
                    <w:tl2br w:val="nil"/>
                    <w:tr2bl w:val="nil"/>
                  </w:tcBorders>
                  <w:vAlign w:val="center"/>
                </w:tcPr>
                <w:p>
                  <w:pPr>
                    <w:spacing w:line="360" w:lineRule="exact"/>
                    <w:jc w:val="center"/>
                    <w:rPr>
                      <w:b/>
                      <w:bCs/>
                      <w:szCs w:val="21"/>
                    </w:rPr>
                  </w:pPr>
                  <w:r>
                    <w:rPr>
                      <w:b/>
                      <w:bCs/>
                      <w:szCs w:val="21"/>
                    </w:rPr>
                    <w:t>原材料和能源名称</w:t>
                  </w:r>
                </w:p>
              </w:tc>
              <w:tc>
                <w:tcPr>
                  <w:tcW w:w="2460" w:type="dxa"/>
                  <w:tcBorders>
                    <w:tl2br w:val="nil"/>
                    <w:tr2bl w:val="nil"/>
                  </w:tcBorders>
                  <w:vAlign w:val="center"/>
                </w:tcPr>
                <w:p>
                  <w:pPr>
                    <w:spacing w:line="360" w:lineRule="exact"/>
                    <w:jc w:val="center"/>
                    <w:rPr>
                      <w:b/>
                      <w:bCs/>
                      <w:szCs w:val="21"/>
                    </w:rPr>
                  </w:pPr>
                  <w:r>
                    <w:rPr>
                      <w:b/>
                      <w:bCs/>
                      <w:szCs w:val="21"/>
                    </w:rPr>
                    <w:t>年用量</w:t>
                  </w:r>
                </w:p>
              </w:tc>
              <w:tc>
                <w:tcPr>
                  <w:tcW w:w="2728" w:type="dxa"/>
                  <w:tcBorders>
                    <w:tl2br w:val="nil"/>
                    <w:tr2bl w:val="nil"/>
                  </w:tcBorders>
                  <w:vAlign w:val="center"/>
                </w:tcPr>
                <w:p>
                  <w:pPr>
                    <w:spacing w:line="360" w:lineRule="exact"/>
                    <w:jc w:val="center"/>
                    <w:rPr>
                      <w:b/>
                      <w:bCs/>
                      <w:szCs w:val="21"/>
                    </w:rPr>
                  </w:pPr>
                  <w:r>
                    <w:rPr>
                      <w:b/>
                      <w:bCs/>
                      <w:szCs w:val="21"/>
                    </w:rPr>
                    <w:t>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jc w:val="center"/>
                    <w:rPr>
                      <w:szCs w:val="21"/>
                    </w:rPr>
                  </w:pPr>
                  <w:r>
                    <w:rPr>
                      <w:szCs w:val="21"/>
                    </w:rPr>
                    <w:t>1</w:t>
                  </w:r>
                </w:p>
              </w:tc>
              <w:tc>
                <w:tcPr>
                  <w:tcW w:w="2715" w:type="dxa"/>
                  <w:tcBorders>
                    <w:tl2br w:val="nil"/>
                    <w:tr2bl w:val="nil"/>
                  </w:tcBorders>
                  <w:vAlign w:val="center"/>
                </w:tcPr>
                <w:p>
                  <w:pPr>
                    <w:jc w:val="center"/>
                    <w:rPr>
                      <w:rFonts w:hint="default"/>
                      <w:szCs w:val="21"/>
                      <w:highlight w:val="none"/>
                      <w:lang w:val="en-US"/>
                    </w:rPr>
                  </w:pPr>
                  <w:r>
                    <w:rPr>
                      <w:rFonts w:hint="eastAsia"/>
                      <w:szCs w:val="21"/>
                      <w:highlight w:val="none"/>
                      <w:lang w:val="en-US" w:eastAsia="zh-CN"/>
                    </w:rPr>
                    <w:t>鹅卵石</w:t>
                  </w:r>
                </w:p>
              </w:tc>
              <w:tc>
                <w:tcPr>
                  <w:tcW w:w="2460" w:type="dxa"/>
                  <w:tcBorders>
                    <w:tl2br w:val="nil"/>
                    <w:tr2bl w:val="nil"/>
                  </w:tcBorders>
                  <w:vAlign w:val="center"/>
                </w:tcPr>
                <w:p>
                  <w:pPr>
                    <w:jc w:val="center"/>
                    <w:rPr>
                      <w:rFonts w:hint="default" w:eastAsia="宋体"/>
                      <w:szCs w:val="21"/>
                      <w:highlight w:val="none"/>
                      <w:lang w:val="en-US" w:eastAsia="zh-CN"/>
                    </w:rPr>
                  </w:pPr>
                  <w:r>
                    <w:rPr>
                      <w:rFonts w:hint="eastAsia"/>
                      <w:szCs w:val="21"/>
                      <w:highlight w:val="none"/>
                      <w:lang w:val="en-US" w:eastAsia="zh-CN"/>
                    </w:rPr>
                    <w:t>40万吨</w:t>
                  </w:r>
                </w:p>
              </w:tc>
              <w:tc>
                <w:tcPr>
                  <w:tcW w:w="2728" w:type="dxa"/>
                  <w:vMerge w:val="restart"/>
                  <w:tcBorders>
                    <w:tl2br w:val="nil"/>
                    <w:tr2bl w:val="nil"/>
                  </w:tcBorders>
                  <w:vAlign w:val="center"/>
                </w:tcPr>
                <w:p>
                  <w:pPr>
                    <w:jc w:val="center"/>
                    <w:rPr>
                      <w:rFonts w:hint="default" w:eastAsia="宋体"/>
                      <w:szCs w:val="21"/>
                      <w:highlight w:val="yellow"/>
                      <w:lang w:val="en-US" w:eastAsia="zh-CN"/>
                    </w:rPr>
                  </w:pPr>
                  <w:r>
                    <w:rPr>
                      <w:rFonts w:hint="eastAsia"/>
                      <w:szCs w:val="21"/>
                      <w:highlight w:val="none"/>
                      <w:lang w:val="en-US" w:eastAsia="zh-CN"/>
                    </w:rPr>
                    <w:t>购自湖南荆华渣土运输有限公司并由其运输进场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spacing w:line="360" w:lineRule="exact"/>
                    <w:jc w:val="center"/>
                    <w:rPr>
                      <w:rFonts w:ascii="Times New Roman" w:hAnsi="Times New Roman" w:eastAsia="宋体" w:cs="Times New Roman"/>
                      <w:kern w:val="2"/>
                      <w:sz w:val="21"/>
                      <w:szCs w:val="21"/>
                      <w:lang w:val="en-US" w:eastAsia="zh-CN" w:bidi="ar-SA"/>
                    </w:rPr>
                  </w:pPr>
                  <w:r>
                    <w:rPr>
                      <w:szCs w:val="21"/>
                    </w:rPr>
                    <w:t>2</w:t>
                  </w:r>
                </w:p>
              </w:tc>
              <w:tc>
                <w:tcPr>
                  <w:tcW w:w="2715" w:type="dxa"/>
                  <w:tcBorders>
                    <w:tl2br w:val="nil"/>
                    <w:tr2bl w:val="nil"/>
                  </w:tcBorders>
                  <w:vAlign w:val="center"/>
                </w:tcPr>
                <w:p>
                  <w:pPr>
                    <w:jc w:val="center"/>
                    <w:rPr>
                      <w:rFonts w:hint="default"/>
                      <w:szCs w:val="21"/>
                      <w:highlight w:val="none"/>
                      <w:lang w:val="en-US" w:eastAsia="zh-CN"/>
                    </w:rPr>
                  </w:pPr>
                  <w:r>
                    <w:rPr>
                      <w:rFonts w:hint="eastAsia"/>
                      <w:szCs w:val="21"/>
                      <w:highlight w:val="none"/>
                      <w:lang w:val="en-US" w:eastAsia="zh-CN"/>
                    </w:rPr>
                    <w:t>废石块类、建筑废料</w:t>
                  </w:r>
                </w:p>
              </w:tc>
              <w:tc>
                <w:tcPr>
                  <w:tcW w:w="2460" w:type="dxa"/>
                  <w:tcBorders>
                    <w:tl2br w:val="nil"/>
                    <w:tr2bl w:val="nil"/>
                  </w:tcBorders>
                  <w:vAlign w:val="center"/>
                </w:tcPr>
                <w:p>
                  <w:pPr>
                    <w:jc w:val="center"/>
                    <w:rPr>
                      <w:rFonts w:hint="default"/>
                      <w:szCs w:val="21"/>
                      <w:highlight w:val="none"/>
                      <w:lang w:val="en-US" w:eastAsia="zh-CN"/>
                    </w:rPr>
                  </w:pPr>
                  <w:r>
                    <w:rPr>
                      <w:rFonts w:hint="eastAsia"/>
                      <w:szCs w:val="21"/>
                      <w:highlight w:val="none"/>
                      <w:lang w:val="en-US" w:eastAsia="zh-CN"/>
                    </w:rPr>
                    <w:t>20万吨</w:t>
                  </w:r>
                </w:p>
              </w:tc>
              <w:tc>
                <w:tcPr>
                  <w:tcW w:w="2728" w:type="dxa"/>
                  <w:vMerge w:val="continue"/>
                  <w:tcBorders>
                    <w:tl2br w:val="nil"/>
                    <w:tr2bl w:val="nil"/>
                  </w:tcBorders>
                  <w:vAlign w:val="center"/>
                </w:tcPr>
                <w:p>
                  <w:pPr>
                    <w:jc w:val="center"/>
                    <w:rPr>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spacing w:line="360" w:lineRule="exact"/>
                    <w:jc w:val="center"/>
                    <w:rPr>
                      <w:rFonts w:ascii="Times New Roman" w:hAnsi="Times New Roman" w:eastAsia="宋体" w:cs="Times New Roman"/>
                      <w:kern w:val="2"/>
                      <w:sz w:val="21"/>
                      <w:szCs w:val="21"/>
                      <w:lang w:val="en-US" w:eastAsia="zh-CN" w:bidi="ar-SA"/>
                    </w:rPr>
                  </w:pPr>
                  <w:r>
                    <w:rPr>
                      <w:rFonts w:hint="eastAsia"/>
                      <w:szCs w:val="21"/>
                    </w:rPr>
                    <w:t>3</w:t>
                  </w:r>
                </w:p>
              </w:tc>
              <w:tc>
                <w:tcPr>
                  <w:tcW w:w="2715" w:type="dxa"/>
                  <w:tcBorders>
                    <w:tl2br w:val="nil"/>
                    <w:tr2bl w:val="nil"/>
                  </w:tcBorders>
                  <w:vAlign w:val="center"/>
                </w:tcPr>
                <w:p>
                  <w:pPr>
                    <w:spacing w:line="360" w:lineRule="exact"/>
                    <w:jc w:val="center"/>
                    <w:rPr>
                      <w:szCs w:val="21"/>
                      <w:highlight w:val="none"/>
                    </w:rPr>
                  </w:pPr>
                  <w:r>
                    <w:rPr>
                      <w:rFonts w:hint="eastAsia"/>
                      <w:szCs w:val="21"/>
                      <w:highlight w:val="none"/>
                    </w:rPr>
                    <w:t>生产用</w:t>
                  </w:r>
                  <w:r>
                    <w:rPr>
                      <w:szCs w:val="21"/>
                      <w:highlight w:val="none"/>
                    </w:rPr>
                    <w:t>水</w:t>
                  </w:r>
                </w:p>
              </w:tc>
              <w:tc>
                <w:tcPr>
                  <w:tcW w:w="2460" w:type="dxa"/>
                  <w:tcBorders>
                    <w:tl2br w:val="nil"/>
                    <w:tr2bl w:val="nil"/>
                  </w:tcBorders>
                  <w:vAlign w:val="center"/>
                </w:tcPr>
                <w:p>
                  <w:pPr>
                    <w:spacing w:line="360" w:lineRule="exact"/>
                    <w:jc w:val="center"/>
                    <w:rPr>
                      <w:szCs w:val="21"/>
                      <w:highlight w:val="none"/>
                    </w:rPr>
                  </w:pPr>
                  <w:r>
                    <w:rPr>
                      <w:rFonts w:hint="eastAsia"/>
                      <w:szCs w:val="21"/>
                      <w:highlight w:val="none"/>
                      <w:lang w:val="en-US" w:eastAsia="zh-CN"/>
                    </w:rPr>
                    <w:t>52856</w:t>
                  </w:r>
                  <w:r>
                    <w:rPr>
                      <w:rFonts w:hint="eastAsia"/>
                      <w:szCs w:val="21"/>
                      <w:highlight w:val="none"/>
                    </w:rPr>
                    <w:t>m</w:t>
                  </w:r>
                  <w:r>
                    <w:rPr>
                      <w:rFonts w:hint="eastAsia"/>
                      <w:szCs w:val="21"/>
                      <w:highlight w:val="none"/>
                      <w:vertAlign w:val="superscript"/>
                    </w:rPr>
                    <w:t>3</w:t>
                  </w:r>
                </w:p>
              </w:tc>
              <w:tc>
                <w:tcPr>
                  <w:tcW w:w="2728" w:type="dxa"/>
                  <w:tcBorders>
                    <w:tl2br w:val="nil"/>
                    <w:tr2bl w:val="nil"/>
                  </w:tcBorders>
                  <w:vAlign w:val="center"/>
                </w:tcPr>
                <w:p>
                  <w:pPr>
                    <w:spacing w:line="360" w:lineRule="exact"/>
                    <w:jc w:val="center"/>
                    <w:rPr>
                      <w:rFonts w:hint="eastAsia" w:eastAsia="宋体"/>
                      <w:szCs w:val="21"/>
                      <w:highlight w:val="none"/>
                      <w:lang w:eastAsia="zh-CN"/>
                    </w:rPr>
                  </w:pPr>
                  <w:r>
                    <w:rPr>
                      <w:rFonts w:hint="eastAsia"/>
                      <w:szCs w:val="21"/>
                      <w:highlight w:val="none"/>
                      <w:lang w:val="en-US" w:eastAsia="zh-CN"/>
                    </w:rPr>
                    <w:t>地下水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spacing w:line="36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4</w:t>
                  </w:r>
                </w:p>
              </w:tc>
              <w:tc>
                <w:tcPr>
                  <w:tcW w:w="2715" w:type="dxa"/>
                  <w:tcBorders>
                    <w:tl2br w:val="nil"/>
                    <w:tr2bl w:val="nil"/>
                  </w:tcBorders>
                  <w:vAlign w:val="center"/>
                </w:tcPr>
                <w:p>
                  <w:pPr>
                    <w:spacing w:line="360" w:lineRule="exact"/>
                    <w:jc w:val="center"/>
                    <w:rPr>
                      <w:rFonts w:hint="eastAsia"/>
                      <w:szCs w:val="21"/>
                      <w:highlight w:val="none"/>
                    </w:rPr>
                  </w:pPr>
                  <w:r>
                    <w:rPr>
                      <w:rFonts w:hint="eastAsia"/>
                      <w:szCs w:val="21"/>
                      <w:highlight w:val="none"/>
                    </w:rPr>
                    <w:t>生活用水</w:t>
                  </w:r>
                </w:p>
              </w:tc>
              <w:tc>
                <w:tcPr>
                  <w:tcW w:w="2460" w:type="dxa"/>
                  <w:tcBorders>
                    <w:tl2br w:val="nil"/>
                    <w:tr2bl w:val="nil"/>
                  </w:tcBorders>
                  <w:vAlign w:val="center"/>
                </w:tcPr>
                <w:p>
                  <w:pPr>
                    <w:spacing w:line="360" w:lineRule="exact"/>
                    <w:jc w:val="center"/>
                    <w:rPr>
                      <w:szCs w:val="21"/>
                      <w:highlight w:val="none"/>
                    </w:rPr>
                  </w:pPr>
                  <w:r>
                    <w:rPr>
                      <w:rFonts w:hint="eastAsia"/>
                      <w:szCs w:val="21"/>
                      <w:highlight w:val="none"/>
                    </w:rPr>
                    <w:t>144 m</w:t>
                  </w:r>
                  <w:r>
                    <w:rPr>
                      <w:rFonts w:hint="eastAsia"/>
                      <w:szCs w:val="21"/>
                      <w:highlight w:val="none"/>
                      <w:vertAlign w:val="superscript"/>
                    </w:rPr>
                    <w:t>3</w:t>
                  </w:r>
                </w:p>
              </w:tc>
              <w:tc>
                <w:tcPr>
                  <w:tcW w:w="2728" w:type="dxa"/>
                  <w:tcBorders>
                    <w:tl2br w:val="nil"/>
                    <w:tr2bl w:val="nil"/>
                  </w:tcBorders>
                  <w:vAlign w:val="center"/>
                </w:tcPr>
                <w:p>
                  <w:pPr>
                    <w:spacing w:line="360" w:lineRule="exact"/>
                    <w:jc w:val="center"/>
                    <w:rPr>
                      <w:szCs w:val="21"/>
                      <w:highlight w:val="none"/>
                    </w:rPr>
                  </w:pPr>
                  <w:r>
                    <w:rPr>
                      <w:rFonts w:hint="eastAsia"/>
                      <w:szCs w:val="21"/>
                      <w:highlight w:val="none"/>
                    </w:rPr>
                    <w:t>市政自来水管网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Borders>
                    <w:tl2br w:val="nil"/>
                    <w:tr2bl w:val="nil"/>
                  </w:tcBorders>
                  <w:vAlign w:val="center"/>
                </w:tcPr>
                <w:p>
                  <w:pPr>
                    <w:spacing w:line="360" w:lineRule="exact"/>
                    <w:jc w:val="center"/>
                    <w:rPr>
                      <w:rFonts w:hint="eastAsia" w:eastAsia="宋体"/>
                      <w:szCs w:val="21"/>
                      <w:lang w:val="en-US" w:eastAsia="zh-CN"/>
                    </w:rPr>
                  </w:pPr>
                  <w:r>
                    <w:rPr>
                      <w:rFonts w:hint="eastAsia"/>
                      <w:szCs w:val="21"/>
                      <w:lang w:val="en-US" w:eastAsia="zh-CN"/>
                    </w:rPr>
                    <w:t>5</w:t>
                  </w:r>
                </w:p>
              </w:tc>
              <w:tc>
                <w:tcPr>
                  <w:tcW w:w="2715" w:type="dxa"/>
                  <w:tcBorders>
                    <w:tl2br w:val="nil"/>
                    <w:tr2bl w:val="nil"/>
                  </w:tcBorders>
                  <w:vAlign w:val="center"/>
                </w:tcPr>
                <w:p>
                  <w:pPr>
                    <w:spacing w:line="360" w:lineRule="exact"/>
                    <w:jc w:val="center"/>
                    <w:rPr>
                      <w:szCs w:val="21"/>
                      <w:highlight w:val="none"/>
                    </w:rPr>
                  </w:pPr>
                  <w:r>
                    <w:rPr>
                      <w:szCs w:val="21"/>
                      <w:highlight w:val="none"/>
                    </w:rPr>
                    <w:t>电</w:t>
                  </w:r>
                </w:p>
              </w:tc>
              <w:tc>
                <w:tcPr>
                  <w:tcW w:w="2460" w:type="dxa"/>
                  <w:tcBorders>
                    <w:tl2br w:val="nil"/>
                    <w:tr2bl w:val="nil"/>
                  </w:tcBorders>
                  <w:vAlign w:val="center"/>
                </w:tcPr>
                <w:p>
                  <w:pPr>
                    <w:spacing w:line="360" w:lineRule="exact"/>
                    <w:jc w:val="center"/>
                    <w:rPr>
                      <w:szCs w:val="21"/>
                      <w:highlight w:val="none"/>
                    </w:rPr>
                  </w:pPr>
                  <w:r>
                    <w:rPr>
                      <w:rFonts w:hint="eastAsia"/>
                      <w:szCs w:val="21"/>
                      <w:highlight w:val="none"/>
                    </w:rPr>
                    <w:t>25</w:t>
                  </w:r>
                  <w:r>
                    <w:rPr>
                      <w:szCs w:val="21"/>
                      <w:highlight w:val="none"/>
                    </w:rPr>
                    <w:t>万kw·h</w:t>
                  </w:r>
                </w:p>
              </w:tc>
              <w:tc>
                <w:tcPr>
                  <w:tcW w:w="2728" w:type="dxa"/>
                  <w:tcBorders>
                    <w:tl2br w:val="nil"/>
                    <w:tr2bl w:val="nil"/>
                  </w:tcBorders>
                  <w:vAlign w:val="center"/>
                </w:tcPr>
                <w:p>
                  <w:pPr>
                    <w:spacing w:line="360" w:lineRule="exact"/>
                    <w:jc w:val="center"/>
                    <w:rPr>
                      <w:szCs w:val="21"/>
                      <w:highlight w:val="none"/>
                    </w:rPr>
                  </w:pPr>
                  <w:r>
                    <w:rPr>
                      <w:rFonts w:hint="eastAsia"/>
                      <w:szCs w:val="21"/>
                      <w:highlight w:val="none"/>
                    </w:rPr>
                    <w:t>当地</w:t>
                  </w:r>
                  <w:r>
                    <w:rPr>
                      <w:szCs w:val="21"/>
                      <w:highlight w:val="none"/>
                    </w:rPr>
                    <w:t>电网</w:t>
                  </w:r>
                </w:p>
              </w:tc>
            </w:tr>
          </w:tbl>
          <w:p>
            <w:pPr>
              <w:spacing w:line="520" w:lineRule="exact"/>
              <w:ind w:firstLine="480" w:firstLineChars="200"/>
              <w:rPr>
                <w:rFonts w:hint="eastAsia"/>
                <w:sz w:val="24"/>
              </w:rPr>
            </w:pPr>
            <w:r>
              <w:rPr>
                <w:rFonts w:hint="eastAsia"/>
                <w:sz w:val="24"/>
              </w:rPr>
              <w:t>本项目所需原料不自行开采，</w:t>
            </w:r>
            <w:r>
              <w:rPr>
                <w:rFonts w:hint="eastAsia"/>
                <w:sz w:val="24"/>
                <w:lang w:val="en-US" w:eastAsia="zh-CN"/>
              </w:rPr>
              <w:t>需</w:t>
            </w:r>
            <w:r>
              <w:rPr>
                <w:rFonts w:hint="eastAsia"/>
                <w:sz w:val="24"/>
              </w:rPr>
              <w:t>全部外购</w:t>
            </w:r>
            <w:r>
              <w:rPr>
                <w:rFonts w:hint="eastAsia"/>
                <w:sz w:val="24"/>
                <w:lang w:val="en-US" w:eastAsia="zh-CN"/>
              </w:rPr>
              <w:t>自合法单位</w:t>
            </w:r>
            <w:r>
              <w:rPr>
                <w:rFonts w:hint="eastAsia"/>
                <w:sz w:val="24"/>
              </w:rPr>
              <w:t>，本次环评不包括原料开采。</w:t>
            </w:r>
          </w:p>
          <w:p>
            <w:pPr>
              <w:spacing w:line="520" w:lineRule="exact"/>
              <w:ind w:firstLine="482" w:firstLineChars="200"/>
              <w:rPr>
                <w:b/>
                <w:bCs/>
                <w:sz w:val="24"/>
                <w:szCs w:val="24"/>
              </w:rPr>
            </w:pPr>
            <w:r>
              <w:rPr>
                <w:b/>
                <w:bCs/>
                <w:sz w:val="24"/>
                <w:szCs w:val="24"/>
              </w:rPr>
              <w:t>2.4主要生产设备</w:t>
            </w:r>
          </w:p>
          <w:p>
            <w:pPr>
              <w:spacing w:line="520" w:lineRule="exact"/>
              <w:ind w:firstLine="480" w:firstLineChars="200"/>
              <w:rPr>
                <w:bCs/>
                <w:sz w:val="24"/>
                <w:szCs w:val="24"/>
              </w:rPr>
            </w:pPr>
            <w:r>
              <w:rPr>
                <w:rFonts w:hint="eastAsia"/>
                <w:bCs/>
                <w:sz w:val="24"/>
                <w:szCs w:val="24"/>
              </w:rPr>
              <w:t>本项目主要生产设备，详细情况见下</w:t>
            </w:r>
            <w:r>
              <w:rPr>
                <w:bCs/>
                <w:sz w:val="24"/>
                <w:szCs w:val="24"/>
              </w:rPr>
              <w:t>表1-</w:t>
            </w:r>
            <w:r>
              <w:rPr>
                <w:rFonts w:hint="eastAsia"/>
                <w:bCs/>
                <w:sz w:val="24"/>
                <w:szCs w:val="24"/>
              </w:rPr>
              <w:t>5</w:t>
            </w:r>
            <w:r>
              <w:rPr>
                <w:bCs/>
                <w:sz w:val="24"/>
                <w:szCs w:val="24"/>
              </w:rPr>
              <w:t>。</w:t>
            </w:r>
          </w:p>
          <w:p>
            <w:pPr>
              <w:adjustRightInd w:val="0"/>
              <w:snapToGrid w:val="0"/>
              <w:spacing w:line="520" w:lineRule="exact"/>
              <w:ind w:firstLine="482" w:firstLineChars="200"/>
              <w:jc w:val="center"/>
              <w:rPr>
                <w:b/>
                <w:sz w:val="24"/>
                <w:szCs w:val="24"/>
              </w:rPr>
            </w:pPr>
            <w:r>
              <w:rPr>
                <w:b/>
                <w:sz w:val="24"/>
                <w:szCs w:val="24"/>
              </w:rPr>
              <w:t>表1-</w:t>
            </w:r>
            <w:r>
              <w:rPr>
                <w:rFonts w:hint="eastAsia"/>
                <w:b/>
                <w:sz w:val="24"/>
                <w:szCs w:val="24"/>
              </w:rPr>
              <w:t xml:space="preserve">5  </w:t>
            </w:r>
            <w:r>
              <w:rPr>
                <w:b/>
                <w:sz w:val="24"/>
                <w:szCs w:val="24"/>
              </w:rPr>
              <w:t>主要设备一览表</w:t>
            </w:r>
          </w:p>
          <w:tbl>
            <w:tblPr>
              <w:tblStyle w:val="34"/>
              <w:tblW w:w="8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89"/>
              <w:gridCol w:w="1857"/>
              <w:gridCol w:w="1719"/>
              <w:gridCol w:w="2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Style w:val="73"/>
                      <w:bCs w:val="0"/>
                      <w:sz w:val="21"/>
                      <w:szCs w:val="21"/>
                      <w:u w:val="single"/>
                    </w:rPr>
                  </w:pPr>
                  <w:bookmarkStart w:id="7" w:name="_Toc471806197"/>
                  <w:bookmarkStart w:id="8" w:name="_Toc471806491"/>
                  <w:r>
                    <w:rPr>
                      <w:rStyle w:val="73"/>
                      <w:sz w:val="21"/>
                      <w:szCs w:val="21"/>
                      <w:u w:val="single"/>
                    </w:rPr>
                    <w:t>序号</w:t>
                  </w:r>
                  <w:bookmarkEnd w:id="7"/>
                  <w:bookmarkEnd w:id="8"/>
                </w:p>
              </w:tc>
              <w:tc>
                <w:tcPr>
                  <w:tcW w:w="1589" w:type="dxa"/>
                  <w:tcBorders>
                    <w:tl2br w:val="nil"/>
                    <w:tr2bl w:val="nil"/>
                  </w:tcBorders>
                  <w:vAlign w:val="center"/>
                </w:tcPr>
                <w:p>
                  <w:pPr>
                    <w:spacing w:line="360" w:lineRule="exact"/>
                    <w:jc w:val="center"/>
                    <w:rPr>
                      <w:rStyle w:val="73"/>
                      <w:bCs w:val="0"/>
                      <w:sz w:val="21"/>
                      <w:szCs w:val="21"/>
                      <w:u w:val="single"/>
                    </w:rPr>
                  </w:pPr>
                  <w:bookmarkStart w:id="9" w:name="_Toc471806493"/>
                  <w:bookmarkStart w:id="10" w:name="_Toc471806199"/>
                  <w:r>
                    <w:rPr>
                      <w:rStyle w:val="73"/>
                      <w:sz w:val="21"/>
                      <w:szCs w:val="21"/>
                      <w:u w:val="single"/>
                    </w:rPr>
                    <w:t>规格</w:t>
                  </w:r>
                  <w:r>
                    <w:rPr>
                      <w:rStyle w:val="73"/>
                      <w:rFonts w:hint="eastAsia"/>
                      <w:sz w:val="21"/>
                      <w:szCs w:val="21"/>
                      <w:u w:val="single"/>
                    </w:rPr>
                    <w:t>/</w:t>
                  </w:r>
                  <w:r>
                    <w:rPr>
                      <w:rStyle w:val="73"/>
                      <w:sz w:val="21"/>
                      <w:szCs w:val="21"/>
                      <w:u w:val="single"/>
                    </w:rPr>
                    <w:t>型号</w:t>
                  </w:r>
                  <w:bookmarkEnd w:id="9"/>
                  <w:bookmarkEnd w:id="10"/>
                </w:p>
              </w:tc>
              <w:tc>
                <w:tcPr>
                  <w:tcW w:w="1857" w:type="dxa"/>
                  <w:tcBorders>
                    <w:tl2br w:val="nil"/>
                    <w:tr2bl w:val="nil"/>
                  </w:tcBorders>
                  <w:vAlign w:val="center"/>
                </w:tcPr>
                <w:p>
                  <w:pPr>
                    <w:spacing w:line="360" w:lineRule="exact"/>
                    <w:jc w:val="center"/>
                    <w:rPr>
                      <w:rStyle w:val="73"/>
                      <w:bCs w:val="0"/>
                      <w:sz w:val="21"/>
                      <w:szCs w:val="21"/>
                      <w:u w:val="single"/>
                    </w:rPr>
                  </w:pPr>
                  <w:r>
                    <w:rPr>
                      <w:rStyle w:val="73"/>
                      <w:bCs w:val="0"/>
                      <w:sz w:val="21"/>
                      <w:szCs w:val="21"/>
                      <w:u w:val="single"/>
                    </w:rPr>
                    <w:t>规格</w:t>
                  </w:r>
                  <w:r>
                    <w:rPr>
                      <w:rStyle w:val="73"/>
                      <w:rFonts w:hint="eastAsia"/>
                      <w:bCs w:val="0"/>
                      <w:sz w:val="21"/>
                      <w:szCs w:val="21"/>
                      <w:u w:val="single"/>
                    </w:rPr>
                    <w:t>/</w:t>
                  </w:r>
                  <w:r>
                    <w:rPr>
                      <w:rStyle w:val="73"/>
                      <w:bCs w:val="0"/>
                      <w:sz w:val="21"/>
                      <w:szCs w:val="21"/>
                      <w:u w:val="single"/>
                    </w:rPr>
                    <w:t>型号</w:t>
                  </w:r>
                </w:p>
              </w:tc>
              <w:tc>
                <w:tcPr>
                  <w:tcW w:w="1719" w:type="dxa"/>
                  <w:tcBorders>
                    <w:tl2br w:val="nil"/>
                    <w:tr2bl w:val="nil"/>
                  </w:tcBorders>
                  <w:vAlign w:val="center"/>
                </w:tcPr>
                <w:p>
                  <w:pPr>
                    <w:spacing w:line="360" w:lineRule="exact"/>
                    <w:jc w:val="center"/>
                    <w:rPr>
                      <w:rStyle w:val="73"/>
                      <w:bCs w:val="0"/>
                      <w:sz w:val="21"/>
                      <w:szCs w:val="21"/>
                      <w:u w:val="single"/>
                    </w:rPr>
                  </w:pPr>
                  <w:bookmarkStart w:id="11" w:name="_Toc471806201"/>
                  <w:bookmarkStart w:id="12" w:name="_Toc471806495"/>
                  <w:r>
                    <w:rPr>
                      <w:rStyle w:val="73"/>
                      <w:sz w:val="21"/>
                      <w:szCs w:val="21"/>
                      <w:u w:val="single"/>
                    </w:rPr>
                    <w:t>数量</w:t>
                  </w:r>
                  <w:bookmarkEnd w:id="11"/>
                  <w:bookmarkEnd w:id="12"/>
                </w:p>
              </w:tc>
              <w:tc>
                <w:tcPr>
                  <w:tcW w:w="2349" w:type="dxa"/>
                  <w:tcBorders>
                    <w:tl2br w:val="nil"/>
                    <w:tr2bl w:val="nil"/>
                  </w:tcBorders>
                  <w:vAlign w:val="center"/>
                </w:tcPr>
                <w:p>
                  <w:pPr>
                    <w:spacing w:line="360" w:lineRule="exact"/>
                    <w:jc w:val="center"/>
                    <w:rPr>
                      <w:rStyle w:val="73"/>
                      <w:sz w:val="21"/>
                      <w:szCs w:val="21"/>
                      <w:u w:val="single"/>
                    </w:rPr>
                  </w:pPr>
                  <w:r>
                    <w:rPr>
                      <w:rStyle w:val="73"/>
                      <w:sz w:val="21"/>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Style w:val="73"/>
                      <w:b w:val="0"/>
                      <w:bCs w:val="0"/>
                      <w:sz w:val="21"/>
                      <w:szCs w:val="21"/>
                      <w:u w:val="single"/>
                    </w:rPr>
                  </w:pPr>
                  <w:bookmarkStart w:id="13" w:name="_Toc471806497"/>
                  <w:bookmarkStart w:id="14" w:name="_Toc471806203"/>
                  <w:r>
                    <w:rPr>
                      <w:rStyle w:val="73"/>
                      <w:b w:val="0"/>
                      <w:sz w:val="21"/>
                      <w:szCs w:val="21"/>
                      <w:u w:val="single"/>
                    </w:rPr>
                    <w:t>1</w:t>
                  </w:r>
                  <w:bookmarkEnd w:id="13"/>
                  <w:bookmarkEnd w:id="14"/>
                </w:p>
              </w:tc>
              <w:tc>
                <w:tcPr>
                  <w:tcW w:w="1589" w:type="dxa"/>
                  <w:tcBorders>
                    <w:tl2br w:val="nil"/>
                    <w:tr2bl w:val="nil"/>
                  </w:tcBorders>
                  <w:vAlign w:val="center"/>
                </w:tcPr>
                <w:p>
                  <w:pPr>
                    <w:jc w:val="center"/>
                    <w:rPr>
                      <w:rFonts w:hint="eastAsia" w:hAnsi="宋体"/>
                      <w:szCs w:val="21"/>
                      <w:highlight w:val="none"/>
                      <w:u w:val="single"/>
                    </w:rPr>
                  </w:pPr>
                  <w:r>
                    <w:rPr>
                      <w:rFonts w:hint="eastAsia" w:hAnsi="宋体"/>
                      <w:szCs w:val="21"/>
                      <w:highlight w:val="none"/>
                      <w:u w:val="single"/>
                      <w:lang w:val="en-US" w:eastAsia="zh-CN"/>
                    </w:rPr>
                    <w:t>喂料</w:t>
                  </w:r>
                  <w:r>
                    <w:rPr>
                      <w:rFonts w:hint="eastAsia" w:hAnsi="宋体"/>
                      <w:szCs w:val="21"/>
                      <w:highlight w:val="none"/>
                      <w:u w:val="single"/>
                    </w:rPr>
                    <w:t>机</w:t>
                  </w:r>
                </w:p>
              </w:tc>
              <w:tc>
                <w:tcPr>
                  <w:tcW w:w="1857" w:type="dxa"/>
                  <w:tcBorders>
                    <w:tl2br w:val="nil"/>
                    <w:tr2bl w:val="nil"/>
                  </w:tcBorders>
                  <w:vAlign w:val="center"/>
                </w:tcPr>
                <w:p>
                  <w:pPr>
                    <w:spacing w:line="360" w:lineRule="exact"/>
                    <w:jc w:val="center"/>
                    <w:rPr>
                      <w:rStyle w:val="73"/>
                      <w:rFonts w:hint="default" w:eastAsia="宋体"/>
                      <w:b w:val="0"/>
                      <w:bCs w:val="0"/>
                      <w:sz w:val="21"/>
                      <w:szCs w:val="21"/>
                      <w:highlight w:val="none"/>
                      <w:u w:val="single"/>
                      <w:lang w:val="en-US" w:eastAsia="zh-CN"/>
                    </w:rPr>
                  </w:pPr>
                  <w:r>
                    <w:rPr>
                      <w:rStyle w:val="73"/>
                      <w:rFonts w:hint="eastAsia"/>
                      <w:b w:val="0"/>
                      <w:bCs w:val="0"/>
                      <w:sz w:val="21"/>
                      <w:szCs w:val="21"/>
                      <w:highlight w:val="none"/>
                      <w:u w:val="single"/>
                      <w:lang w:val="en-US" w:eastAsia="zh-CN"/>
                    </w:rPr>
                    <w:t>9836型</w:t>
                  </w:r>
                </w:p>
              </w:tc>
              <w:tc>
                <w:tcPr>
                  <w:tcW w:w="1719" w:type="dxa"/>
                  <w:tcBorders>
                    <w:tl2br w:val="nil"/>
                    <w:tr2bl w:val="nil"/>
                  </w:tcBorders>
                  <w:vAlign w:val="center"/>
                </w:tcPr>
                <w:p>
                  <w:pPr>
                    <w:spacing w:line="360" w:lineRule="exact"/>
                    <w:jc w:val="center"/>
                    <w:rPr>
                      <w:rStyle w:val="73"/>
                      <w:b w:val="0"/>
                      <w:bCs w:val="0"/>
                      <w:sz w:val="21"/>
                      <w:szCs w:val="21"/>
                      <w:highlight w:val="none"/>
                      <w:u w:val="single"/>
                    </w:rPr>
                  </w:pPr>
                  <w:r>
                    <w:rPr>
                      <w:rStyle w:val="73"/>
                      <w:rFonts w:hint="eastAsia"/>
                      <w:b w:val="0"/>
                      <w:bCs w:val="0"/>
                      <w:sz w:val="21"/>
                      <w:szCs w:val="21"/>
                      <w:highlight w:val="none"/>
                      <w:u w:val="single"/>
                    </w:rPr>
                    <w:t>1</w:t>
                  </w:r>
                </w:p>
              </w:tc>
              <w:tc>
                <w:tcPr>
                  <w:tcW w:w="2349" w:type="dxa"/>
                  <w:tcBorders>
                    <w:tl2br w:val="nil"/>
                    <w:tr2bl w:val="nil"/>
                  </w:tcBorders>
                  <w:vAlign w:val="center"/>
                </w:tcPr>
                <w:p>
                  <w:pPr>
                    <w:spacing w:line="360" w:lineRule="exact"/>
                    <w:jc w:val="center"/>
                    <w:rPr>
                      <w:rStyle w:val="73"/>
                      <w:b w:val="0"/>
                      <w:sz w:val="21"/>
                      <w:szCs w:val="21"/>
                      <w:u w:val="single"/>
                    </w:rPr>
                  </w:pPr>
                  <w:r>
                    <w:rPr>
                      <w:rStyle w:val="73"/>
                      <w:rFonts w:hint="eastAsia"/>
                      <w:b w:val="0"/>
                      <w:sz w:val="21"/>
                      <w:szCs w:val="21"/>
                      <w:u w:val="single"/>
                    </w:rPr>
                    <w:t>用于给料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Style w:val="73"/>
                      <w:b w:val="0"/>
                      <w:sz w:val="21"/>
                      <w:szCs w:val="21"/>
                      <w:u w:val="single"/>
                    </w:rPr>
                  </w:pPr>
                </w:p>
              </w:tc>
              <w:tc>
                <w:tcPr>
                  <w:tcW w:w="1589"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滚筒筛分机</w:t>
                  </w:r>
                </w:p>
              </w:tc>
              <w:tc>
                <w:tcPr>
                  <w:tcW w:w="1857"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1850型</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1</w:t>
                  </w:r>
                </w:p>
              </w:tc>
              <w:tc>
                <w:tcPr>
                  <w:tcW w:w="2349" w:type="dxa"/>
                  <w:tcBorders>
                    <w:tl2br w:val="nil"/>
                    <w:tr2bl w:val="nil"/>
                  </w:tcBorders>
                  <w:vAlign w:val="center"/>
                </w:tcPr>
                <w:p>
                  <w:pPr>
                    <w:spacing w:line="360" w:lineRule="exact"/>
                    <w:jc w:val="center"/>
                    <w:rPr>
                      <w:rFonts w:hint="default" w:ascii="Times New Roman" w:hAnsi="Times New Roman" w:eastAsia="宋体" w:cs="Times New Roman"/>
                      <w:b w:val="0"/>
                      <w:bCs/>
                      <w:kern w:val="2"/>
                      <w:sz w:val="21"/>
                      <w:szCs w:val="21"/>
                      <w:u w:val="single"/>
                      <w:lang w:val="en-US" w:eastAsia="zh-CN" w:bidi="ar-SA"/>
                    </w:rPr>
                  </w:pPr>
                  <w:r>
                    <w:rPr>
                      <w:rFonts w:hint="eastAsia" w:cs="Times New Roman"/>
                      <w:b w:val="0"/>
                      <w:bCs/>
                      <w:kern w:val="2"/>
                      <w:sz w:val="21"/>
                      <w:szCs w:val="21"/>
                      <w:u w:val="single"/>
                      <w:lang w:val="en-US" w:eastAsia="zh-CN" w:bidi="ar-SA"/>
                    </w:rPr>
                    <w:t>初次筛分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sz w:val="21"/>
                      <w:szCs w:val="21"/>
                      <w:u w:val="single"/>
                    </w:rPr>
                    <w:t>2</w:t>
                  </w:r>
                </w:p>
              </w:tc>
              <w:tc>
                <w:tcPr>
                  <w:tcW w:w="1589" w:type="dxa"/>
                  <w:tcBorders>
                    <w:tl2br w:val="nil"/>
                    <w:tr2bl w:val="nil"/>
                  </w:tcBorders>
                  <w:vAlign w:val="center"/>
                </w:tcPr>
                <w:p>
                  <w:pPr>
                    <w:jc w:val="center"/>
                    <w:rPr>
                      <w:rFonts w:hint="eastAsia" w:hAnsi="宋体" w:eastAsia="宋体"/>
                      <w:szCs w:val="21"/>
                      <w:highlight w:val="none"/>
                      <w:u w:val="single"/>
                      <w:lang w:val="en-US" w:eastAsia="zh-CN"/>
                    </w:rPr>
                  </w:pPr>
                  <w:r>
                    <w:rPr>
                      <w:rFonts w:hint="eastAsia" w:hAnsi="宋体"/>
                      <w:szCs w:val="21"/>
                      <w:highlight w:val="none"/>
                      <w:u w:val="single"/>
                      <w:lang w:val="en-US" w:eastAsia="zh-CN"/>
                    </w:rPr>
                    <w:t>破碎机</w:t>
                  </w:r>
                </w:p>
              </w:tc>
              <w:tc>
                <w:tcPr>
                  <w:tcW w:w="1857" w:type="dxa"/>
                  <w:tcBorders>
                    <w:tl2br w:val="nil"/>
                    <w:tr2bl w:val="nil"/>
                  </w:tcBorders>
                  <w:vAlign w:val="center"/>
                </w:tcPr>
                <w:p>
                  <w:pPr>
                    <w:spacing w:line="360" w:lineRule="exact"/>
                    <w:jc w:val="center"/>
                    <w:rPr>
                      <w:rStyle w:val="73"/>
                      <w:rFonts w:hint="default" w:eastAsia="宋体"/>
                      <w:b w:val="0"/>
                      <w:bCs w:val="0"/>
                      <w:sz w:val="21"/>
                      <w:szCs w:val="21"/>
                      <w:highlight w:val="none"/>
                      <w:u w:val="single"/>
                      <w:lang w:val="en-US" w:eastAsia="zh-CN"/>
                    </w:rPr>
                  </w:pPr>
                  <w:r>
                    <w:rPr>
                      <w:rStyle w:val="73"/>
                      <w:rFonts w:hint="eastAsia"/>
                      <w:b w:val="0"/>
                      <w:bCs w:val="0"/>
                      <w:sz w:val="21"/>
                      <w:szCs w:val="21"/>
                      <w:highlight w:val="none"/>
                      <w:u w:val="single"/>
                      <w:lang w:val="en-US" w:eastAsia="zh-CN"/>
                    </w:rPr>
                    <w:t>400*1600</w:t>
                  </w:r>
                </w:p>
              </w:tc>
              <w:tc>
                <w:tcPr>
                  <w:tcW w:w="1719" w:type="dxa"/>
                  <w:tcBorders>
                    <w:tl2br w:val="nil"/>
                    <w:tr2bl w:val="nil"/>
                  </w:tcBorders>
                  <w:vAlign w:val="center"/>
                </w:tcPr>
                <w:p>
                  <w:pPr>
                    <w:spacing w:line="360" w:lineRule="exact"/>
                    <w:jc w:val="center"/>
                    <w:rPr>
                      <w:rStyle w:val="73"/>
                      <w:rFonts w:hint="eastAsia" w:eastAsia="宋体"/>
                      <w:b w:val="0"/>
                      <w:bCs w:val="0"/>
                      <w:sz w:val="21"/>
                      <w:szCs w:val="21"/>
                      <w:highlight w:val="none"/>
                      <w:u w:val="single"/>
                      <w:lang w:val="en-US" w:eastAsia="zh-CN"/>
                    </w:rPr>
                  </w:pPr>
                  <w:r>
                    <w:rPr>
                      <w:rStyle w:val="73"/>
                      <w:rFonts w:hint="eastAsia"/>
                      <w:b w:val="0"/>
                      <w:bCs w:val="0"/>
                      <w:sz w:val="21"/>
                      <w:szCs w:val="21"/>
                      <w:highlight w:val="none"/>
                      <w:u w:val="single"/>
                      <w:lang w:val="en-US" w:eastAsia="zh-CN"/>
                    </w:rPr>
                    <w:t>1</w:t>
                  </w:r>
                </w:p>
              </w:tc>
              <w:tc>
                <w:tcPr>
                  <w:tcW w:w="2349" w:type="dxa"/>
                  <w:tcBorders>
                    <w:tl2br w:val="nil"/>
                    <w:tr2bl w:val="nil"/>
                  </w:tcBorders>
                  <w:vAlign w:val="center"/>
                </w:tcPr>
                <w:p>
                  <w:pPr>
                    <w:spacing w:line="360" w:lineRule="exact"/>
                    <w:jc w:val="center"/>
                    <w:rPr>
                      <w:rStyle w:val="73"/>
                      <w:rFonts w:hint="default"/>
                      <w:b w:val="0"/>
                      <w:sz w:val="21"/>
                      <w:szCs w:val="21"/>
                      <w:u w:val="single"/>
                      <w:lang w:val="en-US" w:eastAsia="zh-CN"/>
                    </w:rPr>
                  </w:pPr>
                  <w:r>
                    <w:rPr>
                      <w:rStyle w:val="73"/>
                      <w:rFonts w:hint="eastAsia"/>
                      <w:b w:val="0"/>
                      <w:sz w:val="21"/>
                      <w:szCs w:val="21"/>
                      <w:u w:val="single"/>
                    </w:rPr>
                    <w:t>进行</w:t>
                  </w:r>
                  <w:r>
                    <w:rPr>
                      <w:rStyle w:val="73"/>
                      <w:rFonts w:hint="eastAsia"/>
                      <w:b w:val="0"/>
                      <w:sz w:val="21"/>
                      <w:szCs w:val="21"/>
                      <w:u w:val="single"/>
                      <w:lang w:val="en-US" w:eastAsia="zh-CN"/>
                    </w:rPr>
                    <w:t>初次</w:t>
                  </w:r>
                  <w:r>
                    <w:rPr>
                      <w:rStyle w:val="73"/>
                      <w:rFonts w:hint="eastAsia"/>
                      <w:b w:val="0"/>
                      <w:sz w:val="21"/>
                      <w:szCs w:val="21"/>
                      <w:u w:val="single"/>
                    </w:rPr>
                    <w:t>破碎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sz w:val="21"/>
                      <w:szCs w:val="21"/>
                      <w:u w:val="single"/>
                    </w:rPr>
                    <w:t>3</w:t>
                  </w:r>
                </w:p>
              </w:tc>
              <w:tc>
                <w:tcPr>
                  <w:tcW w:w="1589"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rPr>
                    <w:t>制砂机</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1750型</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1</w:t>
                  </w:r>
                </w:p>
              </w:tc>
              <w:tc>
                <w:tcPr>
                  <w:tcW w:w="2349" w:type="dxa"/>
                  <w:tcBorders>
                    <w:tl2br w:val="nil"/>
                    <w:tr2bl w:val="nil"/>
                  </w:tcBorders>
                  <w:vAlign w:val="center"/>
                </w:tcPr>
                <w:p>
                  <w:pPr>
                    <w:spacing w:line="360" w:lineRule="exact"/>
                    <w:jc w:val="center"/>
                    <w:rPr>
                      <w:rStyle w:val="73"/>
                      <w:rFonts w:hint="default"/>
                      <w:b w:val="0"/>
                      <w:sz w:val="21"/>
                      <w:szCs w:val="21"/>
                      <w:u w:val="single"/>
                      <w:lang w:val="en-US" w:eastAsia="zh-CN"/>
                    </w:rPr>
                  </w:pPr>
                  <w:r>
                    <w:rPr>
                      <w:rStyle w:val="73"/>
                      <w:rFonts w:hint="eastAsia"/>
                      <w:b w:val="0"/>
                      <w:sz w:val="21"/>
                      <w:szCs w:val="21"/>
                      <w:u w:val="single"/>
                      <w:lang w:val="en-US" w:eastAsia="zh-CN"/>
                    </w:rPr>
                    <w:t>二次破碎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b w:val="0"/>
                      <w:sz w:val="21"/>
                      <w:szCs w:val="21"/>
                      <w:u w:val="single"/>
                    </w:rPr>
                    <w:t>4</w:t>
                  </w:r>
                </w:p>
              </w:tc>
              <w:tc>
                <w:tcPr>
                  <w:tcW w:w="1589" w:type="dxa"/>
                  <w:tcBorders>
                    <w:tl2br w:val="nil"/>
                    <w:tr2bl w:val="nil"/>
                  </w:tcBorders>
                  <w:vAlign w:val="center"/>
                </w:tcPr>
                <w:p>
                  <w:pPr>
                    <w:jc w:val="center"/>
                    <w:rPr>
                      <w:rFonts w:hint="default"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清洗筛分机</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Fonts w:hint="eastAsia" w:cs="Times New Roman"/>
                      <w:b w:val="0"/>
                      <w:bCs w:val="0"/>
                      <w:kern w:val="2"/>
                      <w:sz w:val="21"/>
                      <w:szCs w:val="21"/>
                      <w:highlight w:val="none"/>
                      <w:u w:val="single"/>
                      <w:lang w:val="en-US" w:eastAsia="zh-CN" w:bidi="ar-SA"/>
                    </w:rPr>
                    <w:t>/</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1</w:t>
                  </w:r>
                </w:p>
              </w:tc>
              <w:tc>
                <w:tcPr>
                  <w:tcW w:w="2349" w:type="dxa"/>
                  <w:tcBorders>
                    <w:tl2br w:val="nil"/>
                    <w:tr2bl w:val="nil"/>
                  </w:tcBorders>
                  <w:vAlign w:val="center"/>
                </w:tcPr>
                <w:p>
                  <w:pPr>
                    <w:spacing w:line="360" w:lineRule="exact"/>
                    <w:jc w:val="center"/>
                    <w:rPr>
                      <w:rFonts w:hint="eastAsia"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rPr>
                    <w:t>用于</w:t>
                  </w:r>
                  <w:r>
                    <w:rPr>
                      <w:rStyle w:val="73"/>
                      <w:rFonts w:hint="eastAsia"/>
                      <w:b w:val="0"/>
                      <w:sz w:val="21"/>
                      <w:szCs w:val="21"/>
                      <w:u w:val="single"/>
                      <w:lang w:val="en-US" w:eastAsia="zh-CN"/>
                    </w:rPr>
                    <w:t>清洗</w:t>
                  </w:r>
                  <w:r>
                    <w:rPr>
                      <w:rStyle w:val="73"/>
                      <w:rFonts w:hint="eastAsia"/>
                      <w:b w:val="0"/>
                      <w:sz w:val="21"/>
                      <w:szCs w:val="21"/>
                      <w:u w:val="single"/>
                    </w:rPr>
                    <w:t>筛分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sz w:val="21"/>
                      <w:szCs w:val="21"/>
                      <w:u w:val="single"/>
                    </w:rPr>
                    <w:t>5</w:t>
                  </w:r>
                </w:p>
              </w:tc>
              <w:tc>
                <w:tcPr>
                  <w:tcW w:w="158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水轮清洗机</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1836型</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3</w:t>
                  </w:r>
                </w:p>
              </w:tc>
              <w:tc>
                <w:tcPr>
                  <w:tcW w:w="2349" w:type="dxa"/>
                  <w:tcBorders>
                    <w:tl2br w:val="nil"/>
                    <w:tr2bl w:val="nil"/>
                  </w:tcBorders>
                  <w:vAlign w:val="center"/>
                </w:tcPr>
                <w:p>
                  <w:pPr>
                    <w:spacing w:line="360" w:lineRule="exact"/>
                    <w:jc w:val="center"/>
                    <w:rPr>
                      <w:rFonts w:hint="eastAsia"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rPr>
                    <w:t>用于洗砂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sz w:val="21"/>
                      <w:szCs w:val="21"/>
                      <w:u w:val="single"/>
                    </w:rPr>
                    <w:t>6</w:t>
                  </w:r>
                </w:p>
              </w:tc>
              <w:tc>
                <w:tcPr>
                  <w:tcW w:w="158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尾砂脱水机</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1836型</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2</w:t>
                  </w:r>
                </w:p>
              </w:tc>
              <w:tc>
                <w:tcPr>
                  <w:tcW w:w="2349" w:type="dxa"/>
                  <w:tcBorders>
                    <w:tl2br w:val="nil"/>
                    <w:tr2bl w:val="nil"/>
                  </w:tcBorders>
                  <w:vAlign w:val="center"/>
                </w:tcPr>
                <w:p>
                  <w:pPr>
                    <w:spacing w:line="360" w:lineRule="exact"/>
                    <w:jc w:val="center"/>
                    <w:rPr>
                      <w:rFonts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rPr>
                    <w:t>用于尾砂脱水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u w:val="single"/>
                      <w:lang w:val="en-US" w:eastAsia="zh-CN" w:bidi="ar-SA"/>
                    </w:rPr>
                  </w:pPr>
                  <w:r>
                    <w:rPr>
                      <w:rStyle w:val="73"/>
                      <w:rFonts w:hint="eastAsia"/>
                      <w:b w:val="0"/>
                      <w:sz w:val="21"/>
                      <w:szCs w:val="21"/>
                      <w:u w:val="single"/>
                    </w:rPr>
                    <w:t>7</w:t>
                  </w:r>
                </w:p>
              </w:tc>
              <w:tc>
                <w:tcPr>
                  <w:tcW w:w="1589"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板框压滤机</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1</w:t>
                  </w:r>
                </w:p>
              </w:tc>
              <w:tc>
                <w:tcPr>
                  <w:tcW w:w="2349" w:type="dxa"/>
                  <w:tcBorders>
                    <w:tl2br w:val="nil"/>
                    <w:tr2bl w:val="nil"/>
                  </w:tcBorders>
                  <w:vAlign w:val="center"/>
                </w:tcPr>
                <w:p>
                  <w:pPr>
                    <w:spacing w:line="360" w:lineRule="exact"/>
                    <w:jc w:val="center"/>
                    <w:rPr>
                      <w:rFonts w:hint="default"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lang w:val="en-US" w:eastAsia="zh-CN"/>
                    </w:rPr>
                    <w:t>用于底泥脱水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8</w:t>
                  </w:r>
                </w:p>
              </w:tc>
              <w:tc>
                <w:tcPr>
                  <w:tcW w:w="158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输送带</w:t>
                  </w:r>
                </w:p>
              </w:tc>
              <w:tc>
                <w:tcPr>
                  <w:tcW w:w="1857"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lang w:val="en-US" w:eastAsia="zh-CN"/>
                    </w:rPr>
                    <w:t>7</w:t>
                  </w:r>
                </w:p>
              </w:tc>
              <w:tc>
                <w:tcPr>
                  <w:tcW w:w="2349" w:type="dxa"/>
                  <w:tcBorders>
                    <w:tl2br w:val="nil"/>
                    <w:tr2bl w:val="nil"/>
                  </w:tcBorders>
                  <w:vAlign w:val="center"/>
                </w:tcPr>
                <w:p>
                  <w:pPr>
                    <w:spacing w:line="360" w:lineRule="exact"/>
                    <w:jc w:val="center"/>
                    <w:rPr>
                      <w:rFonts w:hint="default"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rPr>
                    <w:t>原料及产品输送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9</w:t>
                  </w:r>
                </w:p>
              </w:tc>
              <w:tc>
                <w:tcPr>
                  <w:tcW w:w="1589"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u w:val="single"/>
                      <w:lang w:val="en-US" w:eastAsia="zh-CN" w:bidi="ar-SA"/>
                    </w:rPr>
                  </w:pPr>
                  <w:r>
                    <w:rPr>
                      <w:rStyle w:val="73"/>
                      <w:b w:val="0"/>
                      <w:bCs w:val="0"/>
                      <w:sz w:val="21"/>
                      <w:szCs w:val="21"/>
                      <w:u w:val="single"/>
                    </w:rPr>
                    <w:t>铲车</w:t>
                  </w:r>
                </w:p>
              </w:tc>
              <w:tc>
                <w:tcPr>
                  <w:tcW w:w="1857"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w:t>
                  </w:r>
                </w:p>
              </w:tc>
              <w:tc>
                <w:tcPr>
                  <w:tcW w:w="1719"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rPr>
                    <w:t>1</w:t>
                  </w:r>
                </w:p>
              </w:tc>
              <w:tc>
                <w:tcPr>
                  <w:tcW w:w="2349" w:type="dxa"/>
                  <w:tcBorders>
                    <w:tl2br w:val="nil"/>
                    <w:tr2bl w:val="nil"/>
                  </w:tcBorders>
                  <w:vAlign w:val="center"/>
                </w:tcPr>
                <w:p>
                  <w:pPr>
                    <w:spacing w:line="360" w:lineRule="exact"/>
                    <w:jc w:val="center"/>
                    <w:rPr>
                      <w:rFonts w:ascii="Times New Roman" w:hAnsi="Times New Roman" w:eastAsia="宋体" w:cs="Times New Roman"/>
                      <w:b w:val="0"/>
                      <w:bCs/>
                      <w:kern w:val="2"/>
                      <w:sz w:val="21"/>
                      <w:szCs w:val="21"/>
                      <w:u w:val="single"/>
                      <w:lang w:val="en-US" w:eastAsia="zh-CN" w:bidi="ar-SA"/>
                    </w:rPr>
                  </w:pPr>
                  <w:r>
                    <w:rPr>
                      <w:rStyle w:val="73"/>
                      <w:rFonts w:hint="eastAsia"/>
                      <w:b w:val="0"/>
                      <w:sz w:val="21"/>
                      <w:szCs w:val="21"/>
                      <w:u w:val="single"/>
                    </w:rPr>
                    <w:t>原料及产品输送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l2br w:val="nil"/>
                    <w:tr2bl w:val="nil"/>
                  </w:tcBorders>
                  <w:vAlign w:val="center"/>
                </w:tcPr>
                <w:p>
                  <w:pPr>
                    <w:spacing w:line="360" w:lineRule="exact"/>
                    <w:jc w:val="center"/>
                    <w:rPr>
                      <w:rFonts w:hint="default" w:ascii="Times New Roman" w:hAnsi="Times New Roman" w:eastAsia="宋体" w:cs="Times New Roman"/>
                      <w:b w:val="0"/>
                      <w:bCs w:val="0"/>
                      <w:kern w:val="2"/>
                      <w:sz w:val="21"/>
                      <w:szCs w:val="21"/>
                      <w:u w:val="single"/>
                      <w:lang w:val="en-US" w:eastAsia="zh-CN" w:bidi="ar-SA"/>
                    </w:rPr>
                  </w:pPr>
                  <w:r>
                    <w:rPr>
                      <w:rStyle w:val="73"/>
                      <w:rFonts w:hint="eastAsia"/>
                      <w:b w:val="0"/>
                      <w:bCs w:val="0"/>
                      <w:sz w:val="21"/>
                      <w:szCs w:val="21"/>
                      <w:u w:val="single"/>
                      <w:lang w:val="en-US" w:eastAsia="zh-CN"/>
                    </w:rPr>
                    <w:t>10</w:t>
                  </w:r>
                </w:p>
              </w:tc>
              <w:tc>
                <w:tcPr>
                  <w:tcW w:w="1589"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p>
              </w:tc>
              <w:tc>
                <w:tcPr>
                  <w:tcW w:w="1857"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p>
              </w:tc>
              <w:tc>
                <w:tcPr>
                  <w:tcW w:w="1719" w:type="dxa"/>
                  <w:tcBorders>
                    <w:tl2br w:val="nil"/>
                    <w:tr2bl w:val="nil"/>
                  </w:tcBorders>
                  <w:vAlign w:val="center"/>
                </w:tcPr>
                <w:p>
                  <w:pPr>
                    <w:spacing w:line="360" w:lineRule="exact"/>
                    <w:jc w:val="center"/>
                    <w:rPr>
                      <w:rFonts w:ascii="Times New Roman" w:hAnsi="Times New Roman" w:eastAsia="宋体" w:cs="Times New Roman"/>
                      <w:b w:val="0"/>
                      <w:bCs w:val="0"/>
                      <w:kern w:val="2"/>
                      <w:sz w:val="21"/>
                      <w:szCs w:val="21"/>
                      <w:u w:val="single"/>
                      <w:lang w:val="en-US" w:eastAsia="zh-CN" w:bidi="ar-SA"/>
                    </w:rPr>
                  </w:pPr>
                </w:p>
              </w:tc>
              <w:tc>
                <w:tcPr>
                  <w:tcW w:w="2349" w:type="dxa"/>
                  <w:tcBorders>
                    <w:tl2br w:val="nil"/>
                    <w:tr2bl w:val="nil"/>
                  </w:tcBorders>
                  <w:vAlign w:val="center"/>
                </w:tcPr>
                <w:p>
                  <w:pPr>
                    <w:spacing w:line="360" w:lineRule="exact"/>
                    <w:jc w:val="center"/>
                    <w:rPr>
                      <w:rFonts w:ascii="Times New Roman" w:hAnsi="Times New Roman" w:eastAsia="宋体" w:cs="Times New Roman"/>
                      <w:b w:val="0"/>
                      <w:bCs/>
                      <w:kern w:val="2"/>
                      <w:sz w:val="21"/>
                      <w:szCs w:val="21"/>
                      <w:u w:val="single"/>
                      <w:lang w:val="en-US" w:eastAsia="zh-CN" w:bidi="ar-SA"/>
                    </w:rPr>
                  </w:pPr>
                </w:p>
              </w:tc>
            </w:tr>
          </w:tbl>
          <w:p>
            <w:pPr>
              <w:spacing w:line="520" w:lineRule="exact"/>
              <w:ind w:firstLine="480" w:firstLineChars="200"/>
              <w:rPr>
                <w:rFonts w:hint="default" w:eastAsia="宋体"/>
                <w:b/>
                <w:sz w:val="24"/>
                <w:u w:val="single"/>
                <w:lang w:val="en-US" w:eastAsia="zh-CN"/>
              </w:rPr>
            </w:pPr>
            <w:r>
              <w:rPr>
                <w:rFonts w:hint="eastAsia"/>
                <w:bCs/>
                <w:sz w:val="24"/>
                <w:szCs w:val="24"/>
                <w:u w:val="single"/>
                <w:lang w:val="en-US" w:eastAsia="zh-CN"/>
              </w:rPr>
              <w:t>项目生产线设计产能可达200t/h以上，年工作300天，每天1班，生产时间为早上7点到晚上7点（中午休息1h），按此计算设备产能与生产规模匹配。</w:t>
            </w:r>
          </w:p>
          <w:p>
            <w:pPr>
              <w:spacing w:line="520" w:lineRule="exact"/>
              <w:ind w:firstLine="482" w:firstLineChars="200"/>
              <w:rPr>
                <w:b/>
                <w:bCs/>
                <w:sz w:val="24"/>
              </w:rPr>
            </w:pPr>
            <w:r>
              <w:rPr>
                <w:b/>
                <w:sz w:val="24"/>
              </w:rPr>
              <w:t>2.5劳动定员及工作制度</w:t>
            </w:r>
          </w:p>
          <w:p>
            <w:pPr>
              <w:spacing w:line="520" w:lineRule="exact"/>
              <w:ind w:firstLine="480" w:firstLineChars="200"/>
              <w:rPr>
                <w:rFonts w:hint="eastAsia"/>
                <w:sz w:val="24"/>
                <w:szCs w:val="24"/>
              </w:rPr>
            </w:pPr>
            <w:r>
              <w:rPr>
                <w:bCs/>
                <w:sz w:val="24"/>
                <w:szCs w:val="24"/>
              </w:rPr>
              <w:t>项目劳动定员</w:t>
            </w:r>
            <w:r>
              <w:rPr>
                <w:rFonts w:hint="eastAsia"/>
                <w:bCs/>
                <w:sz w:val="24"/>
                <w:szCs w:val="24"/>
                <w:lang w:val="en-US" w:eastAsia="zh-CN"/>
              </w:rPr>
              <w:t>6</w:t>
            </w:r>
            <w:r>
              <w:rPr>
                <w:bCs/>
                <w:sz w:val="24"/>
                <w:szCs w:val="24"/>
              </w:rPr>
              <w:t>人，</w:t>
            </w:r>
            <w:r>
              <w:rPr>
                <w:rFonts w:hint="eastAsia"/>
                <w:bCs/>
                <w:sz w:val="24"/>
                <w:szCs w:val="24"/>
              </w:rPr>
              <w:t>晚上设1人住宿守厂，其余不在厂区</w:t>
            </w:r>
            <w:r>
              <w:rPr>
                <w:bCs/>
                <w:sz w:val="24"/>
                <w:szCs w:val="24"/>
              </w:rPr>
              <w:t>内住宿。年生产</w:t>
            </w:r>
            <w:r>
              <w:rPr>
                <w:rFonts w:hint="eastAsia"/>
                <w:bCs/>
                <w:sz w:val="24"/>
                <w:szCs w:val="24"/>
              </w:rPr>
              <w:t>30</w:t>
            </w:r>
            <w:r>
              <w:rPr>
                <w:bCs/>
                <w:sz w:val="24"/>
                <w:szCs w:val="24"/>
              </w:rPr>
              <w:t>0天，</w:t>
            </w:r>
            <w:r>
              <w:rPr>
                <w:rFonts w:hint="eastAsia"/>
                <w:bCs/>
                <w:sz w:val="24"/>
                <w:szCs w:val="24"/>
                <w:u w:val="none"/>
                <w:lang w:val="en-US" w:eastAsia="zh-CN"/>
              </w:rPr>
              <w:t>每天1班，生产时间为早上7点到晚上7点（中午休息1h）</w:t>
            </w:r>
            <w:r>
              <w:rPr>
                <w:bCs/>
                <w:sz w:val="24"/>
                <w:szCs w:val="24"/>
              </w:rPr>
              <w:t>，夜间不生产。</w:t>
            </w:r>
          </w:p>
          <w:p>
            <w:pPr>
              <w:spacing w:line="520" w:lineRule="exact"/>
              <w:ind w:firstLine="482" w:firstLineChars="200"/>
              <w:rPr>
                <w:rFonts w:hint="eastAsia"/>
                <w:b/>
                <w:sz w:val="24"/>
                <w:szCs w:val="24"/>
              </w:rPr>
            </w:pPr>
            <w:r>
              <w:rPr>
                <w:b/>
                <w:sz w:val="24"/>
                <w:szCs w:val="24"/>
              </w:rPr>
              <w:t>2.6 公用工程</w:t>
            </w:r>
          </w:p>
          <w:p>
            <w:pPr>
              <w:spacing w:line="520" w:lineRule="exact"/>
              <w:ind w:firstLine="480" w:firstLineChars="200"/>
              <w:rPr>
                <w:bCs/>
                <w:sz w:val="24"/>
                <w:szCs w:val="24"/>
              </w:rPr>
            </w:pPr>
            <w:r>
              <w:rPr>
                <w:bCs/>
                <w:sz w:val="24"/>
                <w:szCs w:val="24"/>
              </w:rPr>
              <w:t>（1）给排水</w:t>
            </w:r>
          </w:p>
          <w:p>
            <w:pPr>
              <w:spacing w:line="520" w:lineRule="exact"/>
              <w:ind w:firstLine="480" w:firstLineChars="200"/>
              <w:rPr>
                <w:rFonts w:hint="eastAsia"/>
                <w:bCs/>
                <w:sz w:val="24"/>
                <w:szCs w:val="24"/>
              </w:rPr>
            </w:pPr>
            <w:r>
              <w:rPr>
                <w:rFonts w:hint="eastAsia"/>
                <w:bCs/>
                <w:sz w:val="24"/>
                <w:szCs w:val="24"/>
              </w:rPr>
              <w:t>项目运营期用水总</w:t>
            </w:r>
            <w:r>
              <w:rPr>
                <w:rFonts w:hint="eastAsia"/>
                <w:bCs/>
                <w:sz w:val="24"/>
                <w:szCs w:val="24"/>
                <w:highlight w:val="none"/>
              </w:rPr>
              <w:t>量为</w:t>
            </w:r>
            <w:r>
              <w:rPr>
                <w:rFonts w:hint="eastAsia"/>
                <w:bCs/>
                <w:sz w:val="24"/>
                <w:szCs w:val="24"/>
                <w:highlight w:val="none"/>
                <w:lang w:val="en-US" w:eastAsia="zh-CN"/>
              </w:rPr>
              <w:t>53000</w:t>
            </w:r>
            <w:r>
              <w:rPr>
                <w:rFonts w:hint="eastAsia"/>
                <w:bCs/>
                <w:sz w:val="24"/>
                <w:szCs w:val="24"/>
                <w:highlight w:val="none"/>
              </w:rPr>
              <w:t>t/a，其中生产用水</w:t>
            </w:r>
            <w:r>
              <w:rPr>
                <w:rFonts w:hint="eastAsia"/>
                <w:bCs/>
                <w:sz w:val="24"/>
                <w:szCs w:val="24"/>
                <w:highlight w:val="none"/>
                <w:lang w:val="en-US" w:eastAsia="zh-CN"/>
              </w:rPr>
              <w:t>52856</w:t>
            </w:r>
            <w:r>
              <w:rPr>
                <w:rFonts w:hint="eastAsia"/>
                <w:bCs/>
                <w:sz w:val="24"/>
                <w:szCs w:val="24"/>
                <w:highlight w:val="none"/>
              </w:rPr>
              <w:t>t/a，生活用水144t/a。</w:t>
            </w:r>
            <w:r>
              <w:rPr>
                <w:rFonts w:hint="eastAsia"/>
                <w:bCs/>
                <w:sz w:val="24"/>
                <w:szCs w:val="24"/>
              </w:rPr>
              <w:t>生活用水来自市政自来水管网供给，生产用水来源于附近水塘供应。</w:t>
            </w:r>
          </w:p>
          <w:p>
            <w:pPr>
              <w:spacing w:line="520" w:lineRule="exact"/>
              <w:ind w:firstLine="480" w:firstLineChars="200"/>
              <w:rPr>
                <w:rFonts w:hint="eastAsia"/>
                <w:bCs/>
                <w:sz w:val="24"/>
                <w:szCs w:val="24"/>
                <w:u w:val="single"/>
              </w:rPr>
            </w:pPr>
            <w:r>
              <w:rPr>
                <w:rFonts w:hint="eastAsia"/>
                <w:bCs/>
                <w:sz w:val="24"/>
                <w:szCs w:val="24"/>
                <w:u w:val="single"/>
              </w:rPr>
              <w:t>项目排水采用雨污分流制</w:t>
            </w:r>
            <w:r>
              <w:rPr>
                <w:rFonts w:hint="eastAsia"/>
                <w:bCs/>
                <w:sz w:val="24"/>
                <w:szCs w:val="24"/>
                <w:u w:val="single"/>
                <w:lang w:eastAsia="zh-CN"/>
              </w:rPr>
              <w:t>。</w:t>
            </w:r>
            <w:r>
              <w:rPr>
                <w:rFonts w:hint="eastAsia"/>
                <w:bCs/>
                <w:sz w:val="24"/>
                <w:szCs w:val="24"/>
                <w:u w:val="single"/>
              </w:rPr>
              <w:t>初期雨水经截水沟收集至沉淀池内，经沉淀后用于洗砂；道路和车辆冲洗废水经沉淀池沉淀后回用于洗砂，不外排；洗砂废水经沉淀池沉淀后回用于洗砂，不外排；生活污水经化粪池处理后</w:t>
            </w:r>
            <w:r>
              <w:rPr>
                <w:rFonts w:hint="eastAsia"/>
                <w:bCs/>
                <w:sz w:val="24"/>
                <w:szCs w:val="24"/>
                <w:u w:val="single"/>
                <w:lang w:val="en-US" w:eastAsia="zh-CN"/>
              </w:rPr>
              <w:t>外排污水管网，进</w:t>
            </w:r>
            <w:r>
              <w:rPr>
                <w:rFonts w:hint="eastAsia"/>
                <w:bCs/>
                <w:sz w:val="24"/>
                <w:szCs w:val="24"/>
                <w:u w:val="single"/>
              </w:rPr>
              <w:t>三封寺镇</w:t>
            </w:r>
            <w:r>
              <w:rPr>
                <w:rFonts w:hint="eastAsia"/>
                <w:bCs/>
                <w:sz w:val="24"/>
                <w:szCs w:val="24"/>
                <w:u w:val="single"/>
                <w:lang w:val="en-US" w:eastAsia="zh-CN"/>
              </w:rPr>
              <w:t>污水厂处理。</w:t>
            </w:r>
          </w:p>
          <w:p>
            <w:pPr>
              <w:numPr>
                <w:ilvl w:val="0"/>
                <w:numId w:val="2"/>
              </w:numPr>
              <w:spacing w:line="520" w:lineRule="exact"/>
              <w:ind w:firstLine="480" w:firstLineChars="200"/>
              <w:rPr>
                <w:bCs/>
                <w:sz w:val="24"/>
                <w:szCs w:val="24"/>
              </w:rPr>
            </w:pPr>
            <w:r>
              <w:rPr>
                <w:bCs/>
                <w:sz w:val="24"/>
                <w:szCs w:val="24"/>
              </w:rPr>
              <w:t>供电</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pPr>
            <w:r>
              <w:rPr>
                <w:bCs/>
                <w:sz w:val="24"/>
                <w:szCs w:val="24"/>
              </w:rPr>
              <w:t>利用当地市政电网供电。</w:t>
            </w:r>
          </w:p>
          <w:p>
            <w:pPr>
              <w:spacing w:line="520" w:lineRule="exact"/>
              <w:ind w:firstLine="480" w:firstLineChars="200"/>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148" w:type="dxa"/>
            <w:gridSpan w:val="7"/>
          </w:tcPr>
          <w:p>
            <w:pPr>
              <w:spacing w:line="520" w:lineRule="exact"/>
              <w:rPr>
                <w:b/>
                <w:sz w:val="24"/>
                <w:szCs w:val="24"/>
              </w:rPr>
            </w:pPr>
            <w:r>
              <w:rPr>
                <w:b/>
                <w:sz w:val="24"/>
                <w:szCs w:val="24"/>
              </w:rPr>
              <w:t>与本项目有关的原有污染情况及主要环境问题：</w:t>
            </w:r>
          </w:p>
          <w:p>
            <w:pPr>
              <w:spacing w:line="520" w:lineRule="exact"/>
              <w:ind w:firstLine="480" w:firstLineChars="200"/>
              <w:rPr>
                <w:rFonts w:hint="eastAsia"/>
                <w:bCs/>
                <w:sz w:val="24"/>
                <w:szCs w:val="24"/>
              </w:rPr>
            </w:pPr>
            <w:r>
              <w:rPr>
                <w:rFonts w:hint="eastAsia"/>
                <w:bCs/>
                <w:sz w:val="24"/>
                <w:szCs w:val="24"/>
              </w:rPr>
              <w:t>本项目位于</w:t>
            </w:r>
            <w:r>
              <w:rPr>
                <w:rFonts w:hint="eastAsia"/>
                <w:snapToGrid w:val="0"/>
                <w:kern w:val="0"/>
                <w:sz w:val="24"/>
              </w:rPr>
              <w:t>岳阳市华容县三封寺镇墟场，原</w:t>
            </w:r>
            <w:r>
              <w:rPr>
                <w:rFonts w:hint="eastAsia"/>
                <w:sz w:val="24"/>
                <w:szCs w:val="24"/>
              </w:rPr>
              <w:t>华容县龙腾纺织品有限公司场地。</w:t>
            </w:r>
            <w:r>
              <w:rPr>
                <w:rFonts w:hint="eastAsia"/>
                <w:bCs/>
                <w:sz w:val="24"/>
                <w:szCs w:val="24"/>
              </w:rPr>
              <w:t>由于经营不善以及资金断链等原因，该公司无能力再维持生产，已停产多年。该用地未占用基本农田、权属合法、无纠纷，用地性质为工矿仓储用地。</w:t>
            </w:r>
          </w:p>
          <w:p>
            <w:pPr>
              <w:spacing w:line="520" w:lineRule="exact"/>
              <w:ind w:firstLine="480" w:firstLineChars="200"/>
              <w:rPr>
                <w:rFonts w:hint="eastAsia"/>
                <w:bCs/>
                <w:sz w:val="24"/>
                <w:szCs w:val="24"/>
              </w:rPr>
            </w:pPr>
            <w:r>
              <w:rPr>
                <w:rFonts w:hint="eastAsia"/>
                <w:sz w:val="24"/>
                <w:szCs w:val="24"/>
              </w:rPr>
              <w:t>华容县龙腾纺织品有限公司生产污染已随着其停产而消失，</w:t>
            </w:r>
            <w:r>
              <w:rPr>
                <w:rFonts w:hint="eastAsia"/>
                <w:bCs/>
                <w:sz w:val="24"/>
                <w:szCs w:val="24"/>
              </w:rPr>
              <w:t>根据现场踏勘调查，项目区域亦无遗留需整治的环境问题。</w:t>
            </w:r>
          </w:p>
          <w:p>
            <w:pPr>
              <w:spacing w:line="520" w:lineRule="exact"/>
              <w:ind w:firstLine="480" w:firstLineChars="200"/>
              <w:rPr>
                <w:rFonts w:hint="eastAsia"/>
                <w:bCs/>
                <w:color w:val="FF0000"/>
                <w:sz w:val="24"/>
                <w:szCs w:val="24"/>
              </w:rPr>
            </w:pPr>
          </w:p>
          <w:p>
            <w:pPr>
              <w:spacing w:line="520" w:lineRule="exact"/>
              <w:ind w:firstLine="480" w:firstLineChars="200"/>
              <w:rPr>
                <w:rFonts w:hint="eastAsia"/>
                <w:bCs/>
                <w:color w:val="FF0000"/>
                <w:sz w:val="24"/>
                <w:szCs w:val="24"/>
              </w:rPr>
            </w:pPr>
          </w:p>
          <w:p>
            <w:pPr>
              <w:spacing w:line="520" w:lineRule="exact"/>
              <w:ind w:firstLine="480" w:firstLineChars="200"/>
              <w:rPr>
                <w:rFonts w:hint="eastAsia"/>
                <w:bCs/>
                <w:color w:val="FF0000"/>
                <w:sz w:val="24"/>
                <w:szCs w:val="24"/>
              </w:rPr>
            </w:pPr>
          </w:p>
          <w:p>
            <w:pPr>
              <w:pStyle w:val="2"/>
              <w:rPr>
                <w:rFonts w:hint="eastAsia"/>
                <w:bCs/>
                <w:color w:val="FF0000"/>
                <w:sz w:val="24"/>
                <w:szCs w:val="24"/>
              </w:rPr>
            </w:pPr>
          </w:p>
          <w:p>
            <w:pPr>
              <w:rPr>
                <w:rFonts w:hint="eastAsia"/>
                <w:bCs/>
                <w:color w:val="FF0000"/>
                <w:sz w:val="24"/>
                <w:szCs w:val="24"/>
              </w:rPr>
            </w:pPr>
          </w:p>
          <w:p>
            <w:pPr>
              <w:rPr>
                <w:rFonts w:hint="eastAsia"/>
                <w:bCs/>
                <w:color w:val="FF0000"/>
                <w:sz w:val="24"/>
                <w:szCs w:val="24"/>
              </w:rPr>
            </w:pPr>
          </w:p>
          <w:p>
            <w:pPr>
              <w:spacing w:line="520" w:lineRule="exact"/>
              <w:ind w:firstLine="480" w:firstLineChars="200"/>
              <w:rPr>
                <w:rFonts w:hint="eastAsia"/>
                <w:bCs/>
                <w:color w:val="FF0000"/>
                <w:sz w:val="24"/>
                <w:szCs w:val="24"/>
              </w:rPr>
            </w:pPr>
          </w:p>
          <w:p>
            <w:pPr>
              <w:spacing w:line="520" w:lineRule="exact"/>
              <w:ind w:firstLine="480" w:firstLineChars="200"/>
              <w:rPr>
                <w:rFonts w:hint="eastAsia"/>
                <w:bCs/>
                <w:color w:val="FF0000"/>
                <w:sz w:val="24"/>
                <w:szCs w:val="24"/>
              </w:rPr>
            </w:pPr>
          </w:p>
          <w:p>
            <w:pPr>
              <w:spacing w:line="520" w:lineRule="exact"/>
              <w:ind w:firstLine="480" w:firstLineChars="200"/>
              <w:rPr>
                <w:color w:val="FF0000"/>
                <w:sz w:val="24"/>
                <w:szCs w:val="24"/>
              </w:rPr>
            </w:pPr>
          </w:p>
        </w:tc>
      </w:tr>
    </w:tbl>
    <w:p>
      <w:pPr>
        <w:pStyle w:val="3"/>
        <w:rPr>
          <w:bCs/>
        </w:rPr>
      </w:pPr>
      <w:bookmarkStart w:id="15" w:name="_Toc26212"/>
      <w:r>
        <w:t>二、建设项目自然环境概况</w:t>
      </w:r>
      <w:bookmarkEnd w:id="15"/>
    </w:p>
    <w:tbl>
      <w:tblPr>
        <w:tblStyle w:val="34"/>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spacing w:line="520" w:lineRule="exact"/>
              <w:rPr>
                <w:b/>
                <w:bCs/>
                <w:snapToGrid w:val="0"/>
                <w:sz w:val="28"/>
                <w:szCs w:val="28"/>
              </w:rPr>
            </w:pPr>
            <w:r>
              <w:rPr>
                <w:b/>
                <w:bCs/>
                <w:snapToGrid w:val="0"/>
                <w:sz w:val="28"/>
                <w:szCs w:val="28"/>
              </w:rPr>
              <w:t>自然环境简况（地形、地貌、地质、气候、气象、水文、植被、生物多样性等）：</w:t>
            </w:r>
          </w:p>
          <w:p>
            <w:pPr>
              <w:spacing w:line="520" w:lineRule="exact"/>
              <w:ind w:firstLine="480" w:firstLineChars="200"/>
              <w:rPr>
                <w:snapToGrid w:val="0"/>
                <w:sz w:val="24"/>
                <w:szCs w:val="24"/>
              </w:rPr>
            </w:pPr>
            <w:r>
              <w:rPr>
                <w:snapToGrid w:val="0"/>
                <w:sz w:val="24"/>
                <w:szCs w:val="24"/>
              </w:rPr>
              <w:t>1、地理位置</w:t>
            </w:r>
          </w:p>
          <w:p>
            <w:pPr>
              <w:spacing w:line="520" w:lineRule="exact"/>
              <w:ind w:firstLine="480" w:firstLineChars="200"/>
              <w:rPr>
                <w:rFonts w:hint="eastAsia"/>
                <w:sz w:val="24"/>
                <w:szCs w:val="24"/>
              </w:rPr>
            </w:pPr>
            <w:r>
              <w:rPr>
                <w:rFonts w:hint="eastAsia"/>
                <w:sz w:val="24"/>
                <w:szCs w:val="24"/>
              </w:rPr>
              <w:t>华容县位于湖南省北部边陲，岳阳市西境，地处东径 120°18′31″—113°1′32″，北纬 29°10′18″—29°48′27″。北倚长江，南滨洞庭湖。周邻 6 县（市）、场，东与岳阳市君山区交界，西与益阳市南县相邻，南连国营北洲子农场，北接湖北省石首市，东北与湖北省监利县隔江而望。县境广袤70公里，境内东西最大横距68公里，南北最大纵距80公里。集雨面积1612平方公里，占全省面积的0.76%。其中平原1028 平方公里，占56%；低山丘岗区328平方公里，占17.8%；水面255平方公里，占26.2%。</w:t>
            </w:r>
          </w:p>
          <w:p>
            <w:pPr>
              <w:spacing w:line="520" w:lineRule="exact"/>
              <w:ind w:firstLine="480" w:firstLineChars="200"/>
              <w:rPr>
                <w:rFonts w:ascii="宋体" w:hAnsi="宋体"/>
                <w:sz w:val="24"/>
                <w:szCs w:val="24"/>
              </w:rPr>
            </w:pPr>
            <w:r>
              <w:rPr>
                <w:rFonts w:ascii="宋体" w:hAnsi="宋体"/>
                <w:sz w:val="24"/>
                <w:szCs w:val="24"/>
              </w:rPr>
              <w:t>本项目位于</w:t>
            </w:r>
            <w:r>
              <w:rPr>
                <w:snapToGrid w:val="0"/>
                <w:kern w:val="0"/>
                <w:sz w:val="24"/>
              </w:rPr>
              <w:t>华容县三封寺镇墟场，</w:t>
            </w:r>
            <w:r>
              <w:rPr>
                <w:rFonts w:hint="eastAsia"/>
                <w:sz w:val="24"/>
              </w:rPr>
              <w:t>地理坐标为：东经</w:t>
            </w:r>
            <w:r>
              <w:rPr>
                <w:snapToGrid w:val="0"/>
                <w:kern w:val="0"/>
                <w:sz w:val="24"/>
              </w:rPr>
              <w:t>11</w:t>
            </w:r>
            <w:r>
              <w:rPr>
                <w:rFonts w:hint="eastAsia"/>
                <w:snapToGrid w:val="0"/>
                <w:kern w:val="0"/>
                <w:sz w:val="24"/>
              </w:rPr>
              <w:t>2.6</w:t>
            </w:r>
            <w:r>
              <w:rPr>
                <w:rFonts w:hint="eastAsia"/>
                <w:sz w:val="24"/>
              </w:rPr>
              <w:t>44539</w:t>
            </w:r>
            <w:r>
              <w:rPr>
                <w:sz w:val="24"/>
              </w:rPr>
              <w:t>°，北纬2</w:t>
            </w:r>
            <w:r>
              <w:rPr>
                <w:rFonts w:hint="eastAsia"/>
                <w:sz w:val="24"/>
              </w:rPr>
              <w:t>9.535026</w:t>
            </w:r>
            <w:r>
              <w:rPr>
                <w:sz w:val="24"/>
              </w:rPr>
              <w:t>°；地；地理位置详见附图1。</w:t>
            </w:r>
          </w:p>
          <w:p>
            <w:pPr>
              <w:spacing w:line="520" w:lineRule="exact"/>
              <w:ind w:firstLine="480" w:firstLineChars="200"/>
              <w:rPr>
                <w:sz w:val="24"/>
                <w:szCs w:val="24"/>
              </w:rPr>
            </w:pPr>
            <w:r>
              <w:rPr>
                <w:sz w:val="24"/>
                <w:szCs w:val="24"/>
              </w:rPr>
              <w:t>2、地形地貌</w:t>
            </w:r>
          </w:p>
          <w:p>
            <w:pPr>
              <w:spacing w:line="520" w:lineRule="exact"/>
              <w:ind w:firstLine="480" w:firstLineChars="200"/>
              <w:rPr>
                <w:rFonts w:hint="eastAsia"/>
                <w:sz w:val="24"/>
                <w:szCs w:val="24"/>
              </w:rPr>
            </w:pPr>
            <w:r>
              <w:rPr>
                <w:rFonts w:hint="eastAsia"/>
                <w:sz w:val="24"/>
                <w:szCs w:val="24"/>
              </w:rPr>
              <w:t>华容县位于扬子准地台的江南地轴上，处于洞庭湖凹陷与汉水凹陷的接触部，属于既具有强烈挤压褶皱上升运动，又有升降运动的江南古陆，地势北高南低，中部丘岗隆起，东西低平开阔，微向东洞庭湖倾斜。地貌分区特征较为明显：东北部为低山丘陵区，间有溪谷平原，中南部为丘岗区，其余为平原。从最高峰雷打岩（海拔382.9米）到最低点东湖湖底(海拔21米)，高差361.9米，县城标高35m~26m，大部分地面标高在30m 左右。现代地貌主要是由于燕山运动形成的“华容隆起”与长江洞庭湖泄洪所起的控制、塑造作用所形成。</w:t>
            </w:r>
          </w:p>
          <w:p>
            <w:pPr>
              <w:spacing w:line="520" w:lineRule="exact"/>
              <w:ind w:firstLine="480" w:firstLineChars="200"/>
              <w:rPr>
                <w:rFonts w:hint="eastAsia"/>
                <w:sz w:val="24"/>
                <w:szCs w:val="24"/>
              </w:rPr>
            </w:pPr>
            <w:r>
              <w:rPr>
                <w:rFonts w:hint="eastAsia"/>
                <w:sz w:val="24"/>
                <w:szCs w:val="24"/>
              </w:rPr>
              <w:t>境内地层发育齐全，但由于先期构造的破坏，岩浆岩的侵入及第四世纪沉积物的大面积覆盖，因而古生界全部缺失，元古界、中生界各缺失一部分。以新生界第四纪最发育，次为白垩纪，元古界则在桃花山有大量出露，南山也有零星露出。</w:t>
            </w:r>
          </w:p>
          <w:p>
            <w:pPr>
              <w:spacing w:line="520" w:lineRule="exact"/>
              <w:ind w:firstLine="480" w:firstLineChars="200"/>
              <w:rPr>
                <w:rFonts w:hint="eastAsia"/>
                <w:sz w:val="24"/>
                <w:szCs w:val="24"/>
              </w:rPr>
            </w:pPr>
            <w:r>
              <w:rPr>
                <w:rFonts w:hint="eastAsia"/>
                <w:sz w:val="24"/>
                <w:szCs w:val="24"/>
              </w:rPr>
              <w:t>境内岩浆岩出露面积为170平方公里，主要分布在东北部的桃花山一带，均为花岗岩类，形成时代为燕山早期和晚期。</w:t>
            </w:r>
          </w:p>
          <w:p>
            <w:pPr>
              <w:spacing w:line="520" w:lineRule="exact"/>
              <w:ind w:firstLine="480" w:firstLineChars="200"/>
              <w:rPr>
                <w:rFonts w:hint="eastAsia"/>
                <w:sz w:val="24"/>
                <w:szCs w:val="24"/>
              </w:rPr>
            </w:pPr>
            <w:r>
              <w:rPr>
                <w:rFonts w:hint="eastAsia"/>
                <w:sz w:val="24"/>
                <w:szCs w:val="24"/>
              </w:rPr>
              <w:t>全县地貌类型可分为平原（江河平原、溪谷平原、滨湖平原）、山地（岗地、丘陵、低山）。主要山岗山岭有：东山诸山（桃花山、昂头山、望夫山、小墨山、狮子山、天井山、墨山、七女峰、龙秀山、鼎山、黄湖山）、南山诸山（禹山、凤山）、独立诸山（马鞍山、白鼎山、团山、层山）。</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0" w:firstLineChars="200"/>
              <w:textAlignment w:val="auto"/>
              <w:rPr>
                <w:sz w:val="24"/>
                <w:szCs w:val="24"/>
              </w:rPr>
            </w:pPr>
            <w:r>
              <w:rPr>
                <w:sz w:val="24"/>
                <w:szCs w:val="24"/>
              </w:rPr>
              <w:t>气象气候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color w:val="auto"/>
                <w:sz w:val="24"/>
              </w:rPr>
            </w:pPr>
            <w:r>
              <w:rPr>
                <w:color w:val="auto"/>
                <w:sz w:val="24"/>
              </w:rPr>
              <w:t>华容县属中亚热带向北严热带过度地区的大陆性季风湿气候，在中国气候分区中，属长江中游气候大区。主要气候特征是：光照充足，雨量适度，温暖湿润，四季分明。据华容县气象局资料，历年年平均气温16.7</w:t>
            </w:r>
            <w:r>
              <w:rPr>
                <w:rFonts w:hint="eastAsia" w:ascii="宋体" w:hAnsi="宋体" w:cs="宋体"/>
                <w:color w:val="auto"/>
                <w:sz w:val="24"/>
              </w:rPr>
              <w:t>℃</w:t>
            </w:r>
            <w:r>
              <w:rPr>
                <w:color w:val="auto"/>
                <w:sz w:val="24"/>
              </w:rPr>
              <w:t>，极端最高气温40</w:t>
            </w:r>
            <w:r>
              <w:rPr>
                <w:rFonts w:hint="eastAsia" w:ascii="宋体" w:hAnsi="宋体" w:cs="宋体"/>
                <w:color w:val="auto"/>
                <w:sz w:val="24"/>
              </w:rPr>
              <w:t>℃</w:t>
            </w:r>
            <w:r>
              <w:rPr>
                <w:color w:val="auto"/>
                <w:sz w:val="24"/>
              </w:rPr>
              <w:t>，极端最低气温</w:t>
            </w:r>
            <w:r>
              <w:rPr>
                <w:rFonts w:hint="eastAsia"/>
                <w:color w:val="auto"/>
                <w:sz w:val="24"/>
                <w:lang w:val="en-US" w:eastAsia="zh-CN"/>
              </w:rPr>
              <w:t>-</w:t>
            </w:r>
            <w:r>
              <w:rPr>
                <w:color w:val="auto"/>
                <w:sz w:val="24"/>
              </w:rPr>
              <w:t>12.6</w:t>
            </w:r>
            <w:r>
              <w:rPr>
                <w:rFonts w:hint="eastAsia" w:ascii="宋体" w:hAnsi="宋体" w:cs="宋体"/>
                <w:color w:val="auto"/>
                <w:sz w:val="24"/>
              </w:rPr>
              <w:t>℃</w:t>
            </w:r>
            <w:r>
              <w:rPr>
                <w:color w:val="auto"/>
                <w:sz w:val="24"/>
              </w:rPr>
              <w:t>。6-7月为南风，其他月份偏北风，年主导风向为北风，年平均风速3.0m/s。气温年变化差大，日变化小。年平均降水量1214毫米（华容城关站），年最大降水量2033.7毫米，年最小为750毫米，最大三日降雨399.6毫米，最大日降雨227.8毫米，年降雨日平均134.3天。年降水量的地域分布比较一致，地域之间的年降水量差异在100mm上下。初霜早，霜期长，无霜期261.7天，县境内水域大，空气湿润，干燥度小，年平均相对湿度81%。冷空气由此侵入湖南，冬春多寒潮，夏季降水集中，往往形成风、雹、涝灾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color w:val="auto"/>
                <w:sz w:val="24"/>
              </w:rPr>
            </w:pPr>
            <w:r>
              <w:rPr>
                <w:color w:val="auto"/>
                <w:sz w:val="24"/>
              </w:rPr>
              <w:t>华容处于低纬区内，全年太阳可照时数4426.9小时，但实际日照时数仅1612.4小时，年日照率为36％。境内日照时数由北向南呈递减趋势，境内东北地区，日照时数在1800小时以上，境南的注滋口、插旗及东湖一带日照时数1700小时以下，为低值区。</w:t>
            </w:r>
          </w:p>
          <w:p>
            <w:pPr>
              <w:spacing w:line="520" w:lineRule="exact"/>
              <w:ind w:firstLine="480" w:firstLineChars="200"/>
              <w:rPr>
                <w:sz w:val="24"/>
                <w:szCs w:val="24"/>
              </w:rPr>
            </w:pPr>
            <w:r>
              <w:rPr>
                <w:sz w:val="24"/>
                <w:szCs w:val="24"/>
              </w:rPr>
              <w:t>4、水文特征</w:t>
            </w:r>
          </w:p>
          <w:p>
            <w:pPr>
              <w:spacing w:line="520" w:lineRule="exact"/>
              <w:ind w:firstLine="480" w:firstLineChars="200"/>
              <w:rPr>
                <w:rFonts w:hint="eastAsia"/>
                <w:sz w:val="24"/>
                <w:szCs w:val="24"/>
              </w:rPr>
            </w:pPr>
            <w:r>
              <w:rPr>
                <w:rFonts w:hint="eastAsia"/>
                <w:sz w:val="24"/>
                <w:szCs w:val="24"/>
              </w:rPr>
              <w:t>华容境内湖泊星布，河流网织，水系发达。有内湖21 个，蓄水面积74.5平方公里，调蓄水量12154 万立米，内河 8 条，长 95.1 公里，蓄水量 3857 万立米。水库59座，其中中型水库2 座，小（I）型水库 6 座，小（II）型水库 51 座，山塘港土当6208处，总蓄水量6873 万立方米。长江水系藕池河、华容河穿境而过。加上每年平均降雨量 1214 毫米，总产水量 21.3 亿立米，减去蒸发量 6.3 亿立米，水资源总量为15 亿立米，其中地表水 11.4 亿立米，地下水 3.6 亿立米，是名副其实的“水乡”。</w:t>
            </w:r>
          </w:p>
          <w:p>
            <w:pPr>
              <w:spacing w:line="520" w:lineRule="exact"/>
              <w:ind w:firstLine="480" w:firstLineChars="200"/>
              <w:rPr>
                <w:rFonts w:hint="eastAsia"/>
                <w:sz w:val="24"/>
                <w:szCs w:val="24"/>
              </w:rPr>
            </w:pPr>
            <w:r>
              <w:rPr>
                <w:rFonts w:hint="eastAsia"/>
                <w:sz w:val="24"/>
                <w:szCs w:val="24"/>
              </w:rPr>
              <w:t>根据现场踏勘可知，项目区域主要地表水体为西南侧的华容河，主要功能主要为农灌用水。</w:t>
            </w:r>
          </w:p>
          <w:p>
            <w:pPr>
              <w:spacing w:line="520" w:lineRule="exact"/>
              <w:ind w:firstLine="480" w:firstLineChars="200"/>
              <w:rPr>
                <w:sz w:val="24"/>
                <w:szCs w:val="24"/>
              </w:rPr>
            </w:pPr>
            <w:r>
              <w:rPr>
                <w:sz w:val="24"/>
                <w:szCs w:val="24"/>
              </w:rPr>
              <w:t>5、自然环境与资源</w:t>
            </w:r>
          </w:p>
          <w:p>
            <w:pPr>
              <w:spacing w:line="520" w:lineRule="exact"/>
              <w:ind w:firstLine="480" w:firstLineChars="200"/>
              <w:rPr>
                <w:rFonts w:hint="eastAsia"/>
                <w:sz w:val="24"/>
                <w:szCs w:val="24"/>
              </w:rPr>
            </w:pPr>
            <w:r>
              <w:rPr>
                <w:rFonts w:hint="eastAsia"/>
                <w:sz w:val="24"/>
                <w:szCs w:val="24"/>
              </w:rPr>
              <w:t>华容县肥沃的土壤，温暖湿润的气候，适宜植物生长。森林植物有904种（含变种），按利用价值可分为防护、用材、食用、药用、工业、农业、观赏等6类。粮食作物有水稻等17种；经济作物有棉花等13 种；油料作物有油菜等9种；水果作物有板粟等19种；蔬菜作物有辣椒等58种；绿肥作物有红花草籽等5种；水生植物和野生植物有莲藕等11种。新区植物以粮食作物（水稻）、经济作物（棉花）、水生植物（莲藕）为主，粮食作物主要分布在新区西部，水生植物主要分布在新区东部和中部，经济作物间杂其间，在区内居民点周围、道路和水渠两侧，主要分布着本土乔木和灌木，主要品种有水杉、垂柳、松柏、泡桐等。</w:t>
            </w:r>
          </w:p>
          <w:p>
            <w:pPr>
              <w:spacing w:line="520" w:lineRule="exact"/>
              <w:ind w:firstLine="480" w:firstLineChars="200"/>
              <w:rPr>
                <w:rFonts w:hint="eastAsia"/>
                <w:sz w:val="24"/>
                <w:szCs w:val="24"/>
              </w:rPr>
            </w:pPr>
            <w:r>
              <w:rPr>
                <w:rFonts w:hint="eastAsia"/>
                <w:sz w:val="24"/>
                <w:szCs w:val="24"/>
              </w:rPr>
              <w:t>华容县境内动物资源分三大类。家畜家禽共有猪、牛等10种。水生动物有青鱼、鲫鱼等鱼类117种。野生动物有国家一级保护动物中华鲟等10 种；二级保护动物江豚、丽蚌等37种；三级保护动物豺狗等 63种。鸟类有八哥、麻雀等 130 种，兽类有黄鼠、蝙蝠等 23 种。本项目所在地生态环境良好，主要动物种类有白鹭、麻雀、蛇、鱼类、黄鼠、蝙蝠等。项目区域动物资源主要以人工养殖的家畜、家禽为主，野生动物的活动踪迹较少，主要野生动物都是一些常见的种类如：田鼠、竹鼠、蛇、蛙，以及一些鸟类有燕、喜鹊、麻雀、布谷、猫头鹰等。家禽主要有猪、牛、鸡、鸭等。水生鱼类资源主要有黄鳝、泥鳅、红金鱼、鲶鱼等。</w:t>
            </w:r>
          </w:p>
          <w:p>
            <w:pPr>
              <w:spacing w:line="520" w:lineRule="exact"/>
              <w:ind w:firstLine="480" w:firstLineChars="200"/>
              <w:rPr>
                <w:rFonts w:hint="eastAsia"/>
                <w:sz w:val="24"/>
                <w:szCs w:val="24"/>
              </w:rPr>
            </w:pPr>
            <w:r>
              <w:rPr>
                <w:rFonts w:hint="eastAsia"/>
                <w:sz w:val="24"/>
                <w:szCs w:val="24"/>
              </w:rPr>
              <w:t>据调查，评价区域内无历史文物遗址和风景名胜区等需要特别保护的文化遗产、自然遗产、自然景观。本工程所在地人类活动较频繁，未发现珍稀濒危野生动物及植物。</w:t>
            </w:r>
          </w:p>
          <w:p/>
          <w:p/>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tc>
      </w:tr>
    </w:tbl>
    <w:p>
      <w:pPr>
        <w:rPr>
          <w:color w:val="FF0000"/>
        </w:rPr>
        <w:sectPr>
          <w:footerReference r:id="rId6" w:type="first"/>
          <w:footerReference r:id="rId5" w:type="default"/>
          <w:pgSz w:w="11850" w:h="16783"/>
          <w:pgMar w:top="1417" w:right="1417" w:bottom="1701" w:left="1417" w:header="851" w:footer="992" w:gutter="0"/>
          <w:pgBorders>
            <w:top w:val="none" w:sz="0" w:space="0"/>
            <w:left w:val="none" w:sz="0" w:space="0"/>
            <w:bottom w:val="none" w:sz="0" w:space="0"/>
            <w:right w:val="none" w:sz="0" w:space="0"/>
          </w:pgBorders>
          <w:pgNumType w:start="1"/>
          <w:cols w:space="720" w:num="1"/>
          <w:titlePg/>
          <w:docGrid w:type="lines" w:linePitch="316" w:charSpace="0"/>
        </w:sectPr>
      </w:pPr>
    </w:p>
    <w:p>
      <w:pPr>
        <w:pStyle w:val="3"/>
      </w:pPr>
      <w:bookmarkStart w:id="16" w:name="_Toc510"/>
      <w:bookmarkStart w:id="17" w:name="_Toc236798430"/>
      <w:r>
        <w:t>三、环境质量状况</w:t>
      </w:r>
      <w:bookmarkEnd w:id="16"/>
      <w:bookmarkEnd w:id="17"/>
    </w:p>
    <w:tbl>
      <w:tblPr>
        <w:tblStyle w:val="34"/>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pStyle w:val="12"/>
              <w:spacing w:beforeLines="50" w:line="520" w:lineRule="exact"/>
              <w:jc w:val="left"/>
              <w:rPr>
                <w:b/>
                <w:sz w:val="28"/>
                <w:szCs w:val="28"/>
              </w:rPr>
            </w:pPr>
            <w:r>
              <w:rPr>
                <w:b/>
                <w:sz w:val="28"/>
                <w:szCs w:val="28"/>
              </w:rPr>
              <w:t>建设项目所在地区域环境质量现状及主要环境问题（环境空气、地面水、地下水、声环境、生态环境等）</w:t>
            </w:r>
          </w:p>
          <w:p>
            <w:pPr>
              <w:spacing w:line="520" w:lineRule="exact"/>
              <w:ind w:firstLine="482" w:firstLineChars="200"/>
              <w:rPr>
                <w:b/>
                <w:bCs/>
                <w:sz w:val="24"/>
              </w:rPr>
            </w:pPr>
            <w:bookmarkStart w:id="18" w:name="_Toc387066869"/>
            <w:r>
              <w:rPr>
                <w:b/>
                <w:bCs/>
                <w:sz w:val="24"/>
              </w:rPr>
              <w:t>1、区域环境功能区划</w:t>
            </w:r>
            <w:bookmarkEnd w:id="18"/>
          </w:p>
          <w:p>
            <w:pPr>
              <w:spacing w:line="520" w:lineRule="exact"/>
              <w:ind w:firstLine="480" w:firstLineChars="200"/>
              <w:textAlignment w:val="baseline"/>
            </w:pPr>
            <w:r>
              <w:rPr>
                <w:sz w:val="24"/>
                <w:szCs w:val="22"/>
              </w:rPr>
              <w:t>本项目所在地环境功能属性见表3-1：</w:t>
            </w:r>
          </w:p>
          <w:p>
            <w:pPr>
              <w:spacing w:line="520" w:lineRule="exact"/>
              <w:jc w:val="center"/>
              <w:rPr>
                <w:b/>
                <w:bCs/>
                <w:sz w:val="24"/>
                <w:szCs w:val="22"/>
              </w:rPr>
            </w:pPr>
            <w:r>
              <w:rPr>
                <w:b/>
                <w:bCs/>
                <w:sz w:val="24"/>
                <w:szCs w:val="22"/>
              </w:rPr>
              <w:t>表3-1  项目所在区域环境功能属性</w:t>
            </w:r>
          </w:p>
          <w:tbl>
            <w:tblPr>
              <w:tblStyle w:val="34"/>
              <w:tblW w:w="900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53"/>
              <w:gridCol w:w="4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7" w:type="dxa"/>
                  <w:tcBorders>
                    <w:tl2br w:val="nil"/>
                    <w:tr2bl w:val="nil"/>
                  </w:tcBorders>
                  <w:vAlign w:val="center"/>
                </w:tcPr>
                <w:p>
                  <w:pPr>
                    <w:adjustRightInd w:val="0"/>
                    <w:snapToGrid w:val="0"/>
                    <w:spacing w:line="360" w:lineRule="auto"/>
                    <w:jc w:val="center"/>
                    <w:rPr>
                      <w:szCs w:val="21"/>
                    </w:rPr>
                  </w:pPr>
                  <w:r>
                    <w:rPr>
                      <w:szCs w:val="21"/>
                    </w:rPr>
                    <w:t>编号</w:t>
                  </w:r>
                </w:p>
              </w:tc>
              <w:tc>
                <w:tcPr>
                  <w:tcW w:w="3153" w:type="dxa"/>
                  <w:tcBorders>
                    <w:tl2br w:val="nil"/>
                    <w:tr2bl w:val="nil"/>
                  </w:tcBorders>
                  <w:vAlign w:val="center"/>
                </w:tcPr>
                <w:p>
                  <w:pPr>
                    <w:adjustRightInd w:val="0"/>
                    <w:snapToGrid w:val="0"/>
                    <w:spacing w:line="360" w:lineRule="auto"/>
                    <w:jc w:val="center"/>
                    <w:rPr>
                      <w:szCs w:val="21"/>
                      <w:highlight w:val="yellow"/>
                    </w:rPr>
                  </w:pPr>
                  <w:r>
                    <w:rPr>
                      <w:szCs w:val="21"/>
                    </w:rPr>
                    <w:t>项目</w:t>
                  </w:r>
                </w:p>
              </w:tc>
              <w:tc>
                <w:tcPr>
                  <w:tcW w:w="4996" w:type="dxa"/>
                  <w:tcBorders>
                    <w:tl2br w:val="nil"/>
                    <w:tr2bl w:val="nil"/>
                  </w:tcBorders>
                  <w:vAlign w:val="center"/>
                </w:tcPr>
                <w:p>
                  <w:pPr>
                    <w:adjustRightInd w:val="0"/>
                    <w:snapToGrid w:val="0"/>
                    <w:spacing w:line="360" w:lineRule="auto"/>
                    <w:ind w:firstLine="480"/>
                    <w:jc w:val="center"/>
                    <w:rPr>
                      <w:szCs w:val="21"/>
                      <w:highlight w:val="yellow"/>
                    </w:rPr>
                  </w:pPr>
                  <w:r>
                    <w:rPr>
                      <w:szCs w:val="21"/>
                    </w:rPr>
                    <w:t>功能属性及执行标准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7" w:type="dxa"/>
                  <w:tcBorders>
                    <w:tl2br w:val="nil"/>
                    <w:tr2bl w:val="nil"/>
                  </w:tcBorders>
                  <w:vAlign w:val="center"/>
                </w:tcPr>
                <w:p>
                  <w:pPr>
                    <w:adjustRightInd w:val="0"/>
                    <w:snapToGrid w:val="0"/>
                    <w:spacing w:line="360" w:lineRule="auto"/>
                    <w:jc w:val="center"/>
                    <w:rPr>
                      <w:szCs w:val="21"/>
                    </w:rPr>
                  </w:pPr>
                  <w:r>
                    <w:rPr>
                      <w:szCs w:val="21"/>
                    </w:rPr>
                    <w:t>1</w:t>
                  </w:r>
                </w:p>
              </w:tc>
              <w:tc>
                <w:tcPr>
                  <w:tcW w:w="3153" w:type="dxa"/>
                  <w:tcBorders>
                    <w:tl2br w:val="nil"/>
                    <w:tr2bl w:val="nil"/>
                  </w:tcBorders>
                  <w:vAlign w:val="center"/>
                </w:tcPr>
                <w:p>
                  <w:pPr>
                    <w:adjustRightInd w:val="0"/>
                    <w:snapToGrid w:val="0"/>
                    <w:spacing w:line="360" w:lineRule="auto"/>
                    <w:jc w:val="center"/>
                    <w:rPr>
                      <w:szCs w:val="21"/>
                      <w:highlight w:val="yellow"/>
                    </w:rPr>
                  </w:pPr>
                  <w:r>
                    <w:rPr>
                      <w:szCs w:val="21"/>
                    </w:rPr>
                    <w:t>水环境功能区</w:t>
                  </w:r>
                </w:p>
              </w:tc>
              <w:tc>
                <w:tcPr>
                  <w:tcW w:w="4996" w:type="dxa"/>
                  <w:tcBorders>
                    <w:tl2br w:val="nil"/>
                    <w:tr2bl w:val="nil"/>
                  </w:tcBorders>
                  <w:vAlign w:val="center"/>
                </w:tcPr>
                <w:p>
                  <w:pPr>
                    <w:adjustRightInd w:val="0"/>
                    <w:snapToGrid w:val="0"/>
                    <w:spacing w:line="360" w:lineRule="auto"/>
                    <w:jc w:val="center"/>
                    <w:rPr>
                      <w:szCs w:val="21"/>
                      <w:highlight w:val="yellow"/>
                    </w:rPr>
                  </w:pPr>
                  <w:r>
                    <w:rPr>
                      <w:szCs w:val="21"/>
                    </w:rPr>
                    <w:t>《地表水环境质量标准》（GB3838-2002）</w:t>
                  </w:r>
                  <w:r>
                    <w:rPr>
                      <w:rFonts w:hint="eastAsia" w:ascii="宋体" w:hAnsi="宋体" w:cs="宋体"/>
                      <w:szCs w:val="21"/>
                    </w:rPr>
                    <w:t>Ⅲ</w:t>
                  </w:r>
                  <w:r>
                    <w:rPr>
                      <w:szCs w:val="21"/>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2</w:t>
                  </w:r>
                </w:p>
              </w:tc>
              <w:tc>
                <w:tcPr>
                  <w:tcW w:w="3153" w:type="dxa"/>
                  <w:tcBorders>
                    <w:tl2br w:val="nil"/>
                    <w:tr2bl w:val="nil"/>
                  </w:tcBorders>
                  <w:vAlign w:val="center"/>
                </w:tcPr>
                <w:p>
                  <w:pPr>
                    <w:adjustRightInd w:val="0"/>
                    <w:snapToGrid w:val="0"/>
                    <w:spacing w:line="360" w:lineRule="auto"/>
                    <w:jc w:val="center"/>
                    <w:rPr>
                      <w:szCs w:val="21"/>
                    </w:rPr>
                  </w:pPr>
                  <w:r>
                    <w:rPr>
                      <w:szCs w:val="21"/>
                    </w:rPr>
                    <w:t>环境空气质量功能区</w:t>
                  </w:r>
                </w:p>
              </w:tc>
              <w:tc>
                <w:tcPr>
                  <w:tcW w:w="4996" w:type="dxa"/>
                  <w:tcBorders>
                    <w:tl2br w:val="nil"/>
                    <w:tr2bl w:val="nil"/>
                  </w:tcBorders>
                  <w:vAlign w:val="center"/>
                </w:tcPr>
                <w:p>
                  <w:pPr>
                    <w:adjustRightInd w:val="0"/>
                    <w:snapToGrid w:val="0"/>
                    <w:spacing w:line="360" w:lineRule="auto"/>
                    <w:jc w:val="center"/>
                    <w:rPr>
                      <w:szCs w:val="21"/>
                    </w:rPr>
                  </w:pPr>
                  <w:r>
                    <w:rPr>
                      <w:szCs w:val="21"/>
                    </w:rPr>
                    <w:t>二类区，环境空气质量执行《环境空气质量标准》（GB3095-2012）中的二级标准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57" w:type="dxa"/>
                  <w:tcBorders>
                    <w:tl2br w:val="nil"/>
                    <w:tr2bl w:val="nil"/>
                  </w:tcBorders>
                  <w:vAlign w:val="center"/>
                </w:tcPr>
                <w:p>
                  <w:pPr>
                    <w:adjustRightInd w:val="0"/>
                    <w:snapToGrid w:val="0"/>
                    <w:spacing w:line="360" w:lineRule="auto"/>
                    <w:jc w:val="center"/>
                    <w:rPr>
                      <w:szCs w:val="21"/>
                    </w:rPr>
                  </w:pPr>
                  <w:r>
                    <w:rPr>
                      <w:szCs w:val="21"/>
                    </w:rPr>
                    <w:t>3</w:t>
                  </w:r>
                </w:p>
              </w:tc>
              <w:tc>
                <w:tcPr>
                  <w:tcW w:w="3153" w:type="dxa"/>
                  <w:tcBorders>
                    <w:tl2br w:val="nil"/>
                    <w:tr2bl w:val="nil"/>
                  </w:tcBorders>
                  <w:vAlign w:val="center"/>
                </w:tcPr>
                <w:p>
                  <w:pPr>
                    <w:adjustRightInd w:val="0"/>
                    <w:snapToGrid w:val="0"/>
                    <w:spacing w:line="360" w:lineRule="auto"/>
                    <w:jc w:val="center"/>
                    <w:rPr>
                      <w:szCs w:val="21"/>
                    </w:rPr>
                  </w:pPr>
                  <w:r>
                    <w:rPr>
                      <w:szCs w:val="21"/>
                    </w:rPr>
                    <w:t>声环境功能区</w:t>
                  </w:r>
                </w:p>
              </w:tc>
              <w:tc>
                <w:tcPr>
                  <w:tcW w:w="4996" w:type="dxa"/>
                  <w:tcBorders>
                    <w:tl2br w:val="nil"/>
                    <w:tr2bl w:val="nil"/>
                  </w:tcBorders>
                  <w:vAlign w:val="center"/>
                </w:tcPr>
                <w:p>
                  <w:pPr>
                    <w:adjustRightInd w:val="0"/>
                    <w:snapToGrid w:val="0"/>
                    <w:spacing w:line="360" w:lineRule="auto"/>
                    <w:jc w:val="center"/>
                    <w:rPr>
                      <w:szCs w:val="21"/>
                    </w:rPr>
                  </w:pPr>
                  <w:r>
                    <w:rPr>
                      <w:szCs w:val="21"/>
                    </w:rPr>
                    <w:t>《声环境质量标准》（GB3096—2008）2类标准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4</w:t>
                  </w:r>
                </w:p>
              </w:tc>
              <w:tc>
                <w:tcPr>
                  <w:tcW w:w="3153" w:type="dxa"/>
                  <w:tcBorders>
                    <w:tl2br w:val="nil"/>
                    <w:tr2bl w:val="nil"/>
                  </w:tcBorders>
                  <w:vAlign w:val="center"/>
                </w:tcPr>
                <w:p>
                  <w:pPr>
                    <w:adjustRightInd w:val="0"/>
                    <w:snapToGrid w:val="0"/>
                    <w:spacing w:line="360" w:lineRule="auto"/>
                    <w:jc w:val="center"/>
                    <w:rPr>
                      <w:szCs w:val="21"/>
                    </w:rPr>
                  </w:pPr>
                  <w:r>
                    <w:rPr>
                      <w:szCs w:val="21"/>
                    </w:rPr>
                    <w:t>是否基本农田保护区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5</w:t>
                  </w:r>
                </w:p>
              </w:tc>
              <w:tc>
                <w:tcPr>
                  <w:tcW w:w="3153" w:type="dxa"/>
                  <w:tcBorders>
                    <w:tl2br w:val="nil"/>
                    <w:tr2bl w:val="nil"/>
                  </w:tcBorders>
                  <w:vAlign w:val="center"/>
                </w:tcPr>
                <w:p>
                  <w:pPr>
                    <w:adjustRightInd w:val="0"/>
                    <w:snapToGrid w:val="0"/>
                    <w:spacing w:line="360" w:lineRule="auto"/>
                    <w:jc w:val="center"/>
                    <w:rPr>
                      <w:szCs w:val="21"/>
                    </w:rPr>
                  </w:pPr>
                  <w:r>
                    <w:rPr>
                      <w:szCs w:val="21"/>
                    </w:rPr>
                    <w:t>是否森林公园</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6</w:t>
                  </w:r>
                </w:p>
              </w:tc>
              <w:tc>
                <w:tcPr>
                  <w:tcW w:w="3153" w:type="dxa"/>
                  <w:tcBorders>
                    <w:tl2br w:val="nil"/>
                    <w:tr2bl w:val="nil"/>
                  </w:tcBorders>
                  <w:vAlign w:val="center"/>
                </w:tcPr>
                <w:p>
                  <w:pPr>
                    <w:adjustRightInd w:val="0"/>
                    <w:snapToGrid w:val="0"/>
                    <w:spacing w:line="360" w:lineRule="auto"/>
                    <w:jc w:val="center"/>
                    <w:rPr>
                      <w:szCs w:val="21"/>
                    </w:rPr>
                  </w:pPr>
                  <w:r>
                    <w:rPr>
                      <w:szCs w:val="21"/>
                    </w:rPr>
                    <w:t>是否生态功能保护区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7</w:t>
                  </w:r>
                </w:p>
              </w:tc>
              <w:tc>
                <w:tcPr>
                  <w:tcW w:w="3153" w:type="dxa"/>
                  <w:tcBorders>
                    <w:tl2br w:val="nil"/>
                    <w:tr2bl w:val="nil"/>
                  </w:tcBorders>
                  <w:vAlign w:val="center"/>
                </w:tcPr>
                <w:p>
                  <w:pPr>
                    <w:adjustRightInd w:val="0"/>
                    <w:snapToGrid w:val="0"/>
                    <w:spacing w:line="360" w:lineRule="auto"/>
                    <w:jc w:val="center"/>
                    <w:rPr>
                      <w:szCs w:val="21"/>
                    </w:rPr>
                  </w:pPr>
                  <w:r>
                    <w:rPr>
                      <w:szCs w:val="21"/>
                    </w:rPr>
                    <w:t>是否水土流失重点防治区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8</w:t>
                  </w:r>
                </w:p>
              </w:tc>
              <w:tc>
                <w:tcPr>
                  <w:tcW w:w="3153" w:type="dxa"/>
                  <w:tcBorders>
                    <w:tl2br w:val="nil"/>
                    <w:tr2bl w:val="nil"/>
                  </w:tcBorders>
                  <w:vAlign w:val="center"/>
                </w:tcPr>
                <w:p>
                  <w:pPr>
                    <w:adjustRightInd w:val="0"/>
                    <w:snapToGrid w:val="0"/>
                    <w:spacing w:line="360" w:lineRule="auto"/>
                    <w:jc w:val="center"/>
                    <w:rPr>
                      <w:szCs w:val="21"/>
                    </w:rPr>
                  </w:pPr>
                  <w:r>
                    <w:rPr>
                      <w:szCs w:val="21"/>
                    </w:rPr>
                    <w:t>是否人口密集区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9</w:t>
                  </w:r>
                </w:p>
              </w:tc>
              <w:tc>
                <w:tcPr>
                  <w:tcW w:w="3153" w:type="dxa"/>
                  <w:tcBorders>
                    <w:tl2br w:val="nil"/>
                    <w:tr2bl w:val="nil"/>
                  </w:tcBorders>
                  <w:vAlign w:val="center"/>
                </w:tcPr>
                <w:p>
                  <w:pPr>
                    <w:adjustRightInd w:val="0"/>
                    <w:snapToGrid w:val="0"/>
                    <w:spacing w:line="360" w:lineRule="auto"/>
                    <w:jc w:val="center"/>
                    <w:rPr>
                      <w:szCs w:val="21"/>
                    </w:rPr>
                  </w:pPr>
                  <w:r>
                    <w:rPr>
                      <w:szCs w:val="21"/>
                    </w:rPr>
                    <w:t>是否重点文物保护单位</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10</w:t>
                  </w:r>
                </w:p>
              </w:tc>
              <w:tc>
                <w:tcPr>
                  <w:tcW w:w="3153" w:type="dxa"/>
                  <w:tcBorders>
                    <w:tl2br w:val="nil"/>
                    <w:tr2bl w:val="nil"/>
                  </w:tcBorders>
                  <w:vAlign w:val="center"/>
                </w:tcPr>
                <w:p>
                  <w:pPr>
                    <w:adjustRightInd w:val="0"/>
                    <w:snapToGrid w:val="0"/>
                    <w:spacing w:line="360" w:lineRule="auto"/>
                    <w:jc w:val="center"/>
                    <w:rPr>
                      <w:szCs w:val="21"/>
                    </w:rPr>
                  </w:pPr>
                  <w:r>
                    <w:rPr>
                      <w:szCs w:val="21"/>
                    </w:rPr>
                    <w:t>是否三河、三湖、两控区</w:t>
                  </w:r>
                </w:p>
              </w:tc>
              <w:tc>
                <w:tcPr>
                  <w:tcW w:w="4996" w:type="dxa"/>
                  <w:tcBorders>
                    <w:tl2br w:val="nil"/>
                    <w:tr2bl w:val="nil"/>
                  </w:tcBorders>
                  <w:vAlign w:val="center"/>
                </w:tcPr>
                <w:p>
                  <w:pPr>
                    <w:adjustRightInd w:val="0"/>
                    <w:snapToGrid w:val="0"/>
                    <w:spacing w:line="360" w:lineRule="auto"/>
                    <w:jc w:val="center"/>
                    <w:rPr>
                      <w:szCs w:val="21"/>
                    </w:rPr>
                  </w:pPr>
                  <w:r>
                    <w:rPr>
                      <w:szCs w:val="21"/>
                    </w:rPr>
                    <w:t>两控区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11</w:t>
                  </w:r>
                </w:p>
              </w:tc>
              <w:tc>
                <w:tcPr>
                  <w:tcW w:w="3153" w:type="dxa"/>
                  <w:tcBorders>
                    <w:tl2br w:val="nil"/>
                    <w:tr2bl w:val="nil"/>
                  </w:tcBorders>
                  <w:vAlign w:val="center"/>
                </w:tcPr>
                <w:p>
                  <w:pPr>
                    <w:adjustRightInd w:val="0"/>
                    <w:snapToGrid w:val="0"/>
                    <w:spacing w:line="360" w:lineRule="auto"/>
                    <w:jc w:val="center"/>
                    <w:rPr>
                      <w:szCs w:val="21"/>
                    </w:rPr>
                  </w:pPr>
                  <w:r>
                    <w:rPr>
                      <w:szCs w:val="21"/>
                    </w:rPr>
                    <w:t>是否水库库区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12</w:t>
                  </w:r>
                </w:p>
              </w:tc>
              <w:tc>
                <w:tcPr>
                  <w:tcW w:w="3153" w:type="dxa"/>
                  <w:tcBorders>
                    <w:tl2br w:val="nil"/>
                    <w:tr2bl w:val="nil"/>
                  </w:tcBorders>
                  <w:vAlign w:val="center"/>
                </w:tcPr>
                <w:p>
                  <w:pPr>
                    <w:adjustRightInd w:val="0"/>
                    <w:snapToGrid w:val="0"/>
                    <w:spacing w:line="360" w:lineRule="auto"/>
                    <w:jc w:val="center"/>
                    <w:rPr>
                      <w:szCs w:val="21"/>
                    </w:rPr>
                  </w:pPr>
                  <w:r>
                    <w:rPr>
                      <w:szCs w:val="21"/>
                    </w:rPr>
                    <w:t>是否污水处理厂集水范围</w:t>
                  </w:r>
                </w:p>
              </w:tc>
              <w:tc>
                <w:tcPr>
                  <w:tcW w:w="4996" w:type="dxa"/>
                  <w:tcBorders>
                    <w:tl2br w:val="nil"/>
                    <w:tr2bl w:val="nil"/>
                  </w:tcBorders>
                  <w:vAlign w:val="center"/>
                </w:tcPr>
                <w:p>
                  <w:pPr>
                    <w:adjustRightInd w:val="0"/>
                    <w:snapToGrid w:val="0"/>
                    <w:spacing w:line="360" w:lineRule="auto"/>
                    <w:jc w:val="center"/>
                    <w:rPr>
                      <w:rFonts w:hint="eastAsia" w:eastAsia="宋体"/>
                      <w:szCs w:val="21"/>
                      <w:lang w:eastAsia="zh-CN"/>
                    </w:rPr>
                  </w:pPr>
                  <w:r>
                    <w:rPr>
                      <w:rFonts w:hint="eastAsia"/>
                      <w:szCs w:val="21"/>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7" w:type="dxa"/>
                  <w:tcBorders>
                    <w:tl2br w:val="nil"/>
                    <w:tr2bl w:val="nil"/>
                  </w:tcBorders>
                  <w:vAlign w:val="center"/>
                </w:tcPr>
                <w:p>
                  <w:pPr>
                    <w:adjustRightInd w:val="0"/>
                    <w:snapToGrid w:val="0"/>
                    <w:spacing w:line="360" w:lineRule="auto"/>
                    <w:jc w:val="center"/>
                    <w:rPr>
                      <w:szCs w:val="21"/>
                    </w:rPr>
                  </w:pPr>
                  <w:r>
                    <w:rPr>
                      <w:szCs w:val="21"/>
                    </w:rPr>
                    <w:t>13</w:t>
                  </w:r>
                </w:p>
              </w:tc>
              <w:tc>
                <w:tcPr>
                  <w:tcW w:w="3153" w:type="dxa"/>
                  <w:tcBorders>
                    <w:tl2br w:val="nil"/>
                    <w:tr2bl w:val="nil"/>
                  </w:tcBorders>
                  <w:vAlign w:val="center"/>
                </w:tcPr>
                <w:p>
                  <w:pPr>
                    <w:adjustRightInd w:val="0"/>
                    <w:snapToGrid w:val="0"/>
                    <w:spacing w:line="360" w:lineRule="auto"/>
                    <w:jc w:val="center"/>
                    <w:rPr>
                      <w:szCs w:val="21"/>
                    </w:rPr>
                  </w:pPr>
                  <w:r>
                    <w:rPr>
                      <w:szCs w:val="21"/>
                    </w:rPr>
                    <w:t>是否属于生态敏感与脆弱区</w:t>
                  </w:r>
                </w:p>
              </w:tc>
              <w:tc>
                <w:tcPr>
                  <w:tcW w:w="4996" w:type="dxa"/>
                  <w:tcBorders>
                    <w:tl2br w:val="nil"/>
                    <w:tr2bl w:val="nil"/>
                  </w:tcBorders>
                  <w:vAlign w:val="center"/>
                </w:tcPr>
                <w:p>
                  <w:pPr>
                    <w:adjustRightInd w:val="0"/>
                    <w:snapToGrid w:val="0"/>
                    <w:spacing w:line="360" w:lineRule="auto"/>
                    <w:jc w:val="center"/>
                    <w:rPr>
                      <w:szCs w:val="21"/>
                    </w:rPr>
                  </w:pPr>
                  <w:r>
                    <w:rPr>
                      <w:szCs w:val="21"/>
                    </w:rPr>
                    <w:t>否</w:t>
                  </w:r>
                </w:p>
              </w:tc>
            </w:tr>
          </w:tbl>
          <w:p>
            <w:pPr>
              <w:spacing w:line="520" w:lineRule="exact"/>
              <w:ind w:firstLine="482" w:firstLineChars="200"/>
              <w:rPr>
                <w:rFonts w:hint="eastAsia"/>
                <w:b/>
                <w:sz w:val="24"/>
              </w:rPr>
            </w:pPr>
            <w:r>
              <w:rPr>
                <w:b/>
                <w:sz w:val="24"/>
              </w:rPr>
              <w:t>2、环境空气质量现状</w:t>
            </w:r>
          </w:p>
          <w:p>
            <w:pPr>
              <w:spacing w:line="520" w:lineRule="exact"/>
              <w:ind w:firstLine="496" w:firstLineChars="200"/>
              <w:rPr>
                <w:rFonts w:hint="eastAsia"/>
                <w:spacing w:val="4"/>
                <w:sz w:val="24"/>
              </w:rPr>
            </w:pPr>
            <w:r>
              <w:rPr>
                <w:rFonts w:hint="eastAsia"/>
                <w:spacing w:val="4"/>
                <w:sz w:val="24"/>
              </w:rPr>
              <w:t>根据《环境影响评价技术导则 大气环境》（HJ2.2-2018），大气基本污染物环境质量现状数据可以采用评价范围内国家或地方环境空气质量监测网中评价基准年连续1年的监测数据。故本项目大气基本污染物环境质量现状数据采用华容县环境保护局公开发布的2018年的环境空气质量现状数据进行评价。</w:t>
            </w:r>
          </w:p>
          <w:p>
            <w:pPr>
              <w:spacing w:line="520" w:lineRule="exact"/>
              <w:ind w:firstLine="496" w:firstLineChars="200"/>
              <w:rPr>
                <w:rFonts w:hint="eastAsia"/>
                <w:spacing w:val="4"/>
                <w:sz w:val="24"/>
              </w:rPr>
            </w:pPr>
            <w:r>
              <w:rPr>
                <w:rFonts w:hint="eastAsia"/>
                <w:spacing w:val="4"/>
                <w:sz w:val="24"/>
              </w:rPr>
              <w:t>2018年度华容县环境空气质量达标率为89.6%，轻度污染占全年9.3%，中度污染占0.8%，重度污染占0.3%。细颗粒物（PM</w:t>
            </w:r>
            <w:r>
              <w:rPr>
                <w:rFonts w:hint="eastAsia"/>
                <w:spacing w:val="4"/>
                <w:sz w:val="24"/>
                <w:vertAlign w:val="subscript"/>
              </w:rPr>
              <w:t>2.5</w:t>
            </w:r>
            <w:r>
              <w:rPr>
                <w:rFonts w:hint="eastAsia"/>
                <w:spacing w:val="4"/>
                <w:sz w:val="24"/>
              </w:rPr>
              <w:t>）为首要污染物占超标天数71.1%，臭氧（O</w:t>
            </w:r>
            <w:r>
              <w:rPr>
                <w:rFonts w:hint="eastAsia"/>
                <w:spacing w:val="4"/>
                <w:sz w:val="24"/>
                <w:vertAlign w:val="subscript"/>
              </w:rPr>
              <w:t>3</w:t>
            </w:r>
            <w:r>
              <w:rPr>
                <w:rFonts w:hint="eastAsia"/>
                <w:spacing w:val="4"/>
                <w:sz w:val="24"/>
              </w:rPr>
              <w:t>）为首要污染物占超标天数28.9%。</w:t>
            </w:r>
          </w:p>
          <w:p>
            <w:pPr>
              <w:spacing w:line="520" w:lineRule="exact"/>
              <w:ind w:firstLine="496" w:firstLineChars="200"/>
              <w:rPr>
                <w:rFonts w:hint="eastAsia"/>
                <w:spacing w:val="4"/>
                <w:sz w:val="24"/>
              </w:rPr>
            </w:pPr>
            <w:r>
              <w:rPr>
                <w:rFonts w:hint="eastAsia"/>
                <w:spacing w:val="4"/>
                <w:sz w:val="24"/>
              </w:rPr>
              <w:t>2018年华容县环境空气质量均值如下表3-2：</w:t>
            </w:r>
          </w:p>
          <w:p>
            <w:pPr>
              <w:spacing w:line="520" w:lineRule="exact"/>
              <w:jc w:val="center"/>
              <w:rPr>
                <w:rFonts w:hint="eastAsia"/>
                <w:b/>
                <w:color w:val="auto"/>
                <w:sz w:val="24"/>
                <w:szCs w:val="22"/>
              </w:rPr>
            </w:pPr>
            <w:r>
              <w:rPr>
                <w:rFonts w:hint="eastAsia"/>
                <w:b/>
                <w:color w:val="auto"/>
                <w:sz w:val="24"/>
                <w:szCs w:val="22"/>
              </w:rPr>
              <w:t>表3-2   2018年华容县环境空气质量均值统计表  单位：mg/m</w:t>
            </w:r>
            <w:r>
              <w:rPr>
                <w:rFonts w:hint="eastAsia"/>
                <w:b/>
                <w:color w:val="auto"/>
                <w:sz w:val="24"/>
                <w:szCs w:val="22"/>
                <w:vertAlign w:val="superscript"/>
              </w:rPr>
              <w:t>3</w:t>
            </w:r>
          </w:p>
          <w:tbl>
            <w:tblPr>
              <w:tblStyle w:val="35"/>
              <w:tblW w:w="9016"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
              <w:gridCol w:w="901"/>
              <w:gridCol w:w="901"/>
              <w:gridCol w:w="901"/>
              <w:gridCol w:w="902"/>
              <w:gridCol w:w="902"/>
              <w:gridCol w:w="902"/>
              <w:gridCol w:w="902"/>
              <w:gridCol w:w="902"/>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项目</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SO</w:t>
                  </w:r>
                  <w:r>
                    <w:rPr>
                      <w:rFonts w:hint="eastAsia"/>
                      <w:color w:val="auto"/>
                      <w:spacing w:val="4"/>
                      <w:sz w:val="21"/>
                      <w:szCs w:val="21"/>
                      <w:vertAlign w:val="subscript"/>
                      <w:lang w:val="en-US" w:eastAsia="zh-CN"/>
                    </w:rPr>
                    <w:t>2</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NO</w:t>
                  </w:r>
                  <w:r>
                    <w:rPr>
                      <w:rFonts w:hint="eastAsia"/>
                      <w:color w:val="auto"/>
                      <w:spacing w:val="4"/>
                      <w:sz w:val="21"/>
                      <w:szCs w:val="21"/>
                      <w:vertAlign w:val="subscript"/>
                      <w:lang w:val="en-US" w:eastAsia="zh-CN"/>
                    </w:rPr>
                    <w:t>2</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PM</w:t>
                  </w:r>
                  <w:r>
                    <w:rPr>
                      <w:rFonts w:hint="eastAsia"/>
                      <w:color w:val="auto"/>
                      <w:spacing w:val="4"/>
                      <w:sz w:val="21"/>
                      <w:szCs w:val="21"/>
                      <w:vertAlign w:val="subscript"/>
                      <w:lang w:val="en-US" w:eastAsia="zh-CN"/>
                    </w:rPr>
                    <w:t>10</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CO</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O</w:t>
                  </w:r>
                  <w:r>
                    <w:rPr>
                      <w:rFonts w:hint="eastAsia"/>
                      <w:color w:val="auto"/>
                      <w:spacing w:val="4"/>
                      <w:sz w:val="21"/>
                      <w:szCs w:val="21"/>
                      <w:vertAlign w:val="subscript"/>
                      <w:lang w:val="en-US" w:eastAsia="zh-CN"/>
                    </w:rPr>
                    <w:t>3-8h</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PM</w:t>
                  </w:r>
                  <w:r>
                    <w:rPr>
                      <w:rFonts w:hint="eastAsia"/>
                      <w:color w:val="auto"/>
                      <w:spacing w:val="4"/>
                      <w:sz w:val="21"/>
                      <w:szCs w:val="21"/>
                      <w:vertAlign w:val="subscript"/>
                      <w:lang w:val="en-US" w:eastAsia="zh-CN"/>
                    </w:rPr>
                    <w:t>2.5</w:t>
                  </w:r>
                </w:p>
              </w:tc>
              <w:tc>
                <w:tcPr>
                  <w:tcW w:w="9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达标天数</w:t>
                  </w:r>
                </w:p>
              </w:tc>
              <w:tc>
                <w:tcPr>
                  <w:tcW w:w="9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有效天数</w:t>
                  </w:r>
                </w:p>
              </w:tc>
              <w:tc>
                <w:tcPr>
                  <w:tcW w:w="9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达标率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ug/m</w:t>
                  </w:r>
                  <w:r>
                    <w:rPr>
                      <w:rFonts w:hint="eastAsia"/>
                      <w:color w:val="auto"/>
                      <w:spacing w:val="4"/>
                      <w:sz w:val="21"/>
                      <w:szCs w:val="21"/>
                      <w:vertAlign w:val="superscript"/>
                      <w:lang w:val="en-US" w:eastAsia="zh-CN"/>
                    </w:rPr>
                    <w:t>3</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r>
                    <w:rPr>
                      <w:rFonts w:hint="eastAsia"/>
                      <w:color w:val="auto"/>
                      <w:spacing w:val="4"/>
                      <w:sz w:val="21"/>
                      <w:szCs w:val="21"/>
                      <w:vertAlign w:val="baseline"/>
                      <w:lang w:val="en-US" w:eastAsia="zh-CN"/>
                    </w:rPr>
                    <w:t>ug/m</w:t>
                  </w:r>
                  <w:r>
                    <w:rPr>
                      <w:rFonts w:hint="eastAsia"/>
                      <w:color w:val="auto"/>
                      <w:spacing w:val="4"/>
                      <w:sz w:val="21"/>
                      <w:szCs w:val="21"/>
                      <w:vertAlign w:val="superscript"/>
                      <w:lang w:val="en-US" w:eastAsia="zh-CN"/>
                    </w:rPr>
                    <w:t>3</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r>
                    <w:rPr>
                      <w:rFonts w:hint="eastAsia"/>
                      <w:color w:val="auto"/>
                      <w:spacing w:val="4"/>
                      <w:sz w:val="21"/>
                      <w:szCs w:val="21"/>
                      <w:vertAlign w:val="baseline"/>
                      <w:lang w:val="en-US" w:eastAsia="zh-CN"/>
                    </w:rPr>
                    <w:t>ug/m</w:t>
                  </w:r>
                  <w:r>
                    <w:rPr>
                      <w:rFonts w:hint="eastAsia"/>
                      <w:color w:val="auto"/>
                      <w:spacing w:val="4"/>
                      <w:sz w:val="21"/>
                      <w:szCs w:val="21"/>
                      <w:vertAlign w:val="superscript"/>
                      <w:lang w:val="en-US" w:eastAsia="zh-CN"/>
                    </w:rPr>
                    <w:t>3</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r>
                    <w:rPr>
                      <w:rFonts w:hint="eastAsia"/>
                      <w:color w:val="auto"/>
                      <w:spacing w:val="4"/>
                      <w:sz w:val="21"/>
                      <w:szCs w:val="21"/>
                      <w:vertAlign w:val="baseline"/>
                      <w:lang w:val="en-US" w:eastAsia="zh-CN"/>
                    </w:rPr>
                    <w:t>mg/m</w:t>
                  </w:r>
                  <w:r>
                    <w:rPr>
                      <w:rFonts w:hint="eastAsia"/>
                      <w:color w:val="auto"/>
                      <w:spacing w:val="4"/>
                      <w:sz w:val="21"/>
                      <w:szCs w:val="21"/>
                      <w:vertAlign w:val="superscript"/>
                      <w:lang w:val="en-US" w:eastAsia="zh-CN"/>
                    </w:rPr>
                    <w:t>3</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r>
                    <w:rPr>
                      <w:rFonts w:hint="eastAsia"/>
                      <w:color w:val="auto"/>
                      <w:spacing w:val="4"/>
                      <w:sz w:val="21"/>
                      <w:szCs w:val="21"/>
                      <w:vertAlign w:val="baseline"/>
                      <w:lang w:val="en-US" w:eastAsia="zh-CN"/>
                    </w:rPr>
                    <w:t>ug/m</w:t>
                  </w:r>
                  <w:r>
                    <w:rPr>
                      <w:rFonts w:hint="eastAsia"/>
                      <w:color w:val="auto"/>
                      <w:spacing w:val="4"/>
                      <w:sz w:val="21"/>
                      <w:szCs w:val="21"/>
                      <w:vertAlign w:val="superscript"/>
                      <w:lang w:val="en-US" w:eastAsia="zh-CN"/>
                    </w:rPr>
                    <w:t>3</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r>
                    <w:rPr>
                      <w:rFonts w:hint="eastAsia"/>
                      <w:color w:val="auto"/>
                      <w:spacing w:val="4"/>
                      <w:sz w:val="21"/>
                      <w:szCs w:val="21"/>
                      <w:vertAlign w:val="baseline"/>
                      <w:lang w:val="en-US" w:eastAsia="zh-CN"/>
                    </w:rPr>
                    <w:t>ug/m</w:t>
                  </w:r>
                  <w:r>
                    <w:rPr>
                      <w:rFonts w:hint="eastAsia"/>
                      <w:color w:val="auto"/>
                      <w:spacing w:val="4"/>
                      <w:sz w:val="21"/>
                      <w:szCs w:val="21"/>
                      <w:vertAlign w:val="superscript"/>
                      <w:lang w:val="en-US" w:eastAsia="zh-CN"/>
                    </w:rPr>
                    <w:t>3</w:t>
                  </w:r>
                </w:p>
              </w:tc>
              <w:tc>
                <w:tcPr>
                  <w:tcW w:w="9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p>
              </w:tc>
              <w:tc>
                <w:tcPr>
                  <w:tcW w:w="9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p>
              </w:tc>
              <w:tc>
                <w:tcPr>
                  <w:tcW w:w="9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pacing w:val="4"/>
                      <w:sz w:val="21"/>
                      <w:szCs w:val="21"/>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2018年</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6</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13</w:t>
                  </w:r>
                </w:p>
              </w:tc>
              <w:tc>
                <w:tcPr>
                  <w:tcW w:w="9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59</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1.0</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93</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42</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327</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365</w:t>
                  </w:r>
                </w:p>
              </w:tc>
              <w:tc>
                <w:tcPr>
                  <w:tcW w:w="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eastAsia="宋体"/>
                      <w:color w:val="auto"/>
                      <w:spacing w:val="4"/>
                      <w:sz w:val="21"/>
                      <w:szCs w:val="21"/>
                      <w:vertAlign w:val="baseline"/>
                      <w:lang w:val="en-US" w:eastAsia="zh-CN"/>
                    </w:rPr>
                  </w:pPr>
                  <w:r>
                    <w:rPr>
                      <w:rFonts w:hint="eastAsia"/>
                      <w:color w:val="auto"/>
                      <w:spacing w:val="4"/>
                      <w:sz w:val="21"/>
                      <w:szCs w:val="21"/>
                      <w:vertAlign w:val="baseline"/>
                      <w:lang w:val="en-US" w:eastAsia="zh-CN"/>
                    </w:rPr>
                    <w:t>89.6</w:t>
                  </w:r>
                </w:p>
              </w:tc>
            </w:tr>
          </w:tbl>
          <w:p>
            <w:pPr>
              <w:spacing w:line="520" w:lineRule="exact"/>
              <w:ind w:firstLine="496" w:firstLineChars="200"/>
              <w:rPr>
                <w:rFonts w:hint="eastAsia"/>
                <w:color w:val="auto"/>
                <w:spacing w:val="4"/>
                <w:sz w:val="24"/>
                <w:szCs w:val="22"/>
              </w:rPr>
            </w:pPr>
            <w:r>
              <w:rPr>
                <w:rFonts w:hint="eastAsia"/>
                <w:color w:val="auto"/>
                <w:spacing w:val="4"/>
                <w:sz w:val="24"/>
              </w:rPr>
              <w:t>根据上述结果，华容县只有PM</w:t>
            </w:r>
            <w:r>
              <w:rPr>
                <w:rFonts w:hint="eastAsia"/>
                <w:color w:val="auto"/>
                <w:spacing w:val="4"/>
                <w:sz w:val="24"/>
                <w:vertAlign w:val="subscript"/>
              </w:rPr>
              <w:t>2.5</w:t>
            </w:r>
            <w:r>
              <w:rPr>
                <w:rFonts w:hint="eastAsia"/>
                <w:color w:val="auto"/>
                <w:spacing w:val="4"/>
                <w:sz w:val="24"/>
              </w:rPr>
              <w:t>超标，其他污染物都能达标排放，属于不达标区，但岳阳市政府已经发布《岳阳市工业污染源全面达标排放实施细则》，且岳阳地区环境质量2018年度相对2017年</w:t>
            </w:r>
            <w:r>
              <w:rPr>
                <w:rFonts w:hint="eastAsia"/>
                <w:color w:val="auto"/>
                <w:spacing w:val="4"/>
                <w:sz w:val="24"/>
                <w:szCs w:val="22"/>
              </w:rPr>
              <w:t>度好转。</w:t>
            </w:r>
          </w:p>
          <w:p>
            <w:pPr>
              <w:spacing w:line="520" w:lineRule="exact"/>
              <w:ind w:firstLine="496" w:firstLineChars="200"/>
              <w:rPr>
                <w:rFonts w:hint="eastAsia"/>
                <w:color w:val="auto"/>
                <w:spacing w:val="4"/>
                <w:sz w:val="24"/>
                <w:szCs w:val="22"/>
              </w:rPr>
            </w:pPr>
            <w:r>
              <w:rPr>
                <w:rFonts w:hint="eastAsia"/>
                <w:color w:val="auto"/>
                <w:spacing w:val="4"/>
                <w:sz w:val="24"/>
                <w:szCs w:val="22"/>
              </w:rPr>
              <w:t>同时，由于本项目主要特征污染因子为</w:t>
            </w:r>
            <w:r>
              <w:rPr>
                <w:rFonts w:hint="eastAsia"/>
                <w:color w:val="auto"/>
                <w:spacing w:val="4"/>
                <w:sz w:val="24"/>
                <w:szCs w:val="22"/>
                <w:lang w:val="en-US" w:eastAsia="zh-CN"/>
              </w:rPr>
              <w:t>TSP</w:t>
            </w:r>
            <w:r>
              <w:rPr>
                <w:rFonts w:hint="eastAsia"/>
                <w:color w:val="auto"/>
                <w:spacing w:val="4"/>
                <w:sz w:val="24"/>
                <w:szCs w:val="22"/>
              </w:rPr>
              <w:t>。因此，为了解项目区域环境空气中</w:t>
            </w:r>
            <w:r>
              <w:rPr>
                <w:rFonts w:hint="eastAsia"/>
                <w:color w:val="auto"/>
                <w:spacing w:val="4"/>
                <w:sz w:val="24"/>
                <w:szCs w:val="22"/>
                <w:lang w:val="en-US" w:eastAsia="zh-CN"/>
              </w:rPr>
              <w:t>TSP</w:t>
            </w:r>
            <w:r>
              <w:rPr>
                <w:rFonts w:hint="eastAsia"/>
                <w:color w:val="auto"/>
                <w:spacing w:val="4"/>
                <w:sz w:val="24"/>
                <w:szCs w:val="22"/>
              </w:rPr>
              <w:t>的含量情况，本环评特</w:t>
            </w:r>
            <w:r>
              <w:rPr>
                <w:rFonts w:hint="eastAsia" w:ascii="Times New Roman" w:hAnsi="Times New Roman" w:cs="Times New Roman"/>
                <w:color w:val="auto"/>
                <w:spacing w:val="4"/>
                <w:sz w:val="24"/>
                <w:szCs w:val="22"/>
              </w:rPr>
              <w:t>委托</w:t>
            </w:r>
            <w:r>
              <w:rPr>
                <w:rFonts w:hint="default" w:ascii="Times New Roman" w:hAnsi="Times New Roman" w:cs="Times New Roman"/>
                <w:color w:val="auto"/>
                <w:spacing w:val="4"/>
                <w:sz w:val="24"/>
                <w:szCs w:val="22"/>
              </w:rPr>
              <w:t>湖南</w:t>
            </w:r>
            <w:r>
              <w:rPr>
                <w:rFonts w:hint="default" w:ascii="Times New Roman" w:hAnsi="Times New Roman" w:cs="Times New Roman"/>
                <w:color w:val="auto"/>
                <w:spacing w:val="4"/>
                <w:sz w:val="24"/>
                <w:szCs w:val="22"/>
                <w:lang w:eastAsia="zh-CN"/>
              </w:rPr>
              <w:t>精科检测</w:t>
            </w:r>
            <w:r>
              <w:rPr>
                <w:rFonts w:hint="default" w:ascii="Times New Roman" w:hAnsi="Times New Roman" w:cs="Times New Roman"/>
                <w:color w:val="auto"/>
                <w:spacing w:val="4"/>
                <w:sz w:val="24"/>
                <w:szCs w:val="22"/>
              </w:rPr>
              <w:t>有限公司</w:t>
            </w:r>
            <w:r>
              <w:rPr>
                <w:rFonts w:hint="eastAsia" w:ascii="Times New Roman" w:hAnsi="Times New Roman" w:cs="Times New Roman"/>
                <w:color w:val="auto"/>
                <w:spacing w:val="4"/>
                <w:sz w:val="24"/>
                <w:szCs w:val="22"/>
              </w:rPr>
              <w:t>于</w:t>
            </w:r>
            <w:r>
              <w:rPr>
                <w:rFonts w:hint="eastAsia"/>
                <w:color w:val="auto"/>
                <w:spacing w:val="4"/>
                <w:sz w:val="24"/>
                <w:szCs w:val="22"/>
              </w:rPr>
              <w:t>2019年</w:t>
            </w:r>
            <w:r>
              <w:rPr>
                <w:rFonts w:hint="eastAsia"/>
                <w:color w:val="auto"/>
                <w:spacing w:val="4"/>
                <w:sz w:val="24"/>
                <w:szCs w:val="22"/>
                <w:lang w:val="en-US" w:eastAsia="zh-CN"/>
              </w:rPr>
              <w:t>8</w:t>
            </w:r>
            <w:r>
              <w:rPr>
                <w:rFonts w:hint="eastAsia"/>
                <w:color w:val="auto"/>
                <w:spacing w:val="4"/>
                <w:sz w:val="24"/>
                <w:szCs w:val="22"/>
              </w:rPr>
              <w:t>月</w:t>
            </w:r>
            <w:r>
              <w:rPr>
                <w:rFonts w:hint="eastAsia"/>
                <w:color w:val="auto"/>
                <w:spacing w:val="4"/>
                <w:sz w:val="24"/>
                <w:szCs w:val="22"/>
                <w:lang w:val="en-US" w:eastAsia="zh-CN"/>
              </w:rPr>
              <w:t>31</w:t>
            </w:r>
            <w:r>
              <w:rPr>
                <w:rFonts w:hint="eastAsia"/>
                <w:color w:val="auto"/>
                <w:spacing w:val="4"/>
                <w:sz w:val="24"/>
                <w:szCs w:val="22"/>
              </w:rPr>
              <w:t>~</w:t>
            </w:r>
            <w:r>
              <w:rPr>
                <w:rFonts w:hint="eastAsia"/>
                <w:color w:val="auto"/>
                <w:spacing w:val="4"/>
                <w:sz w:val="24"/>
                <w:szCs w:val="22"/>
                <w:lang w:val="en-US" w:eastAsia="zh-CN"/>
              </w:rPr>
              <w:t>9月6日</w:t>
            </w:r>
            <w:r>
              <w:rPr>
                <w:rFonts w:hint="eastAsia"/>
                <w:color w:val="auto"/>
                <w:spacing w:val="4"/>
                <w:sz w:val="24"/>
                <w:szCs w:val="22"/>
              </w:rPr>
              <w:t>在厂区设置了一个监测点，进行了现场监测；监测结果见表3-</w:t>
            </w:r>
            <w:r>
              <w:rPr>
                <w:rFonts w:hint="eastAsia"/>
                <w:color w:val="auto"/>
                <w:spacing w:val="4"/>
                <w:sz w:val="24"/>
                <w:szCs w:val="22"/>
                <w:lang w:val="en-US" w:eastAsia="zh-CN"/>
              </w:rPr>
              <w:t>3</w:t>
            </w:r>
            <w:r>
              <w:rPr>
                <w:rFonts w:hint="eastAsia"/>
                <w:color w:val="auto"/>
                <w:spacing w:val="4"/>
                <w:sz w:val="24"/>
                <w:szCs w:val="22"/>
              </w:rPr>
              <w:t>。</w:t>
            </w:r>
          </w:p>
          <w:p>
            <w:pPr>
              <w:ind w:firstLine="482"/>
              <w:jc w:val="center"/>
              <w:rPr>
                <w:rFonts w:hint="eastAsia"/>
                <w:b/>
                <w:bCs/>
                <w:color w:val="FF0000"/>
                <w:szCs w:val="22"/>
              </w:rPr>
            </w:pPr>
            <w:r>
              <w:rPr>
                <w:rFonts w:hint="eastAsia"/>
                <w:b/>
                <w:color w:val="auto"/>
                <w:sz w:val="24"/>
                <w:szCs w:val="22"/>
              </w:rPr>
              <w:t>表3-</w:t>
            </w:r>
            <w:r>
              <w:rPr>
                <w:rFonts w:hint="eastAsia"/>
                <w:b/>
                <w:color w:val="auto"/>
                <w:sz w:val="24"/>
                <w:szCs w:val="22"/>
                <w:lang w:val="en-US" w:eastAsia="zh-CN"/>
              </w:rPr>
              <w:t>3</w:t>
            </w:r>
            <w:r>
              <w:rPr>
                <w:rFonts w:hint="eastAsia"/>
                <w:b/>
                <w:color w:val="auto"/>
                <w:sz w:val="24"/>
                <w:szCs w:val="22"/>
              </w:rPr>
              <w:t xml:space="preserve">  特征因子（</w:t>
            </w:r>
            <w:r>
              <w:rPr>
                <w:rFonts w:hint="eastAsia"/>
                <w:b/>
                <w:color w:val="auto"/>
                <w:sz w:val="24"/>
                <w:szCs w:val="22"/>
                <w:lang w:val="en-US" w:eastAsia="zh-CN"/>
              </w:rPr>
              <w:t>TS</w:t>
            </w:r>
            <w:r>
              <w:rPr>
                <w:rFonts w:hint="eastAsia"/>
                <w:b/>
                <w:color w:val="auto"/>
                <w:sz w:val="24"/>
                <w:szCs w:val="22"/>
                <w:u w:val="dotted"/>
                <w:lang w:val="en-US" w:eastAsia="zh-CN"/>
              </w:rPr>
              <w:t xml:space="preserve"> </w:t>
            </w:r>
            <w:r>
              <w:rPr>
                <w:rFonts w:hint="eastAsia"/>
                <w:b/>
                <w:color w:val="auto"/>
                <w:sz w:val="24"/>
                <w:szCs w:val="22"/>
              </w:rPr>
              <w:t>）空气质量现状监测结果一览表</w:t>
            </w:r>
          </w:p>
          <w:tbl>
            <w:tblPr>
              <w:tblStyle w:val="34"/>
              <w:tblW w:w="878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65"/>
              <w:gridCol w:w="765"/>
              <w:gridCol w:w="765"/>
              <w:gridCol w:w="765"/>
              <w:gridCol w:w="765"/>
              <w:gridCol w:w="765"/>
              <w:gridCol w:w="765"/>
              <w:gridCol w:w="810"/>
              <w:gridCol w:w="915"/>
              <w:gridCol w:w="8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restart"/>
                  <w:tcBorders>
                    <w:tl2br w:val="nil"/>
                    <w:tr2bl w:val="nil"/>
                  </w:tcBorders>
                  <w:noWrap w:val="0"/>
                  <w:vAlign w:val="center"/>
                </w:tcPr>
                <w:p>
                  <w:pPr>
                    <w:pStyle w:val="233"/>
                    <w:spacing w:before="63" w:after="63"/>
                    <w:rPr>
                      <w:color w:val="auto"/>
                    </w:rPr>
                  </w:pPr>
                  <w:r>
                    <w:rPr>
                      <w:color w:val="auto"/>
                    </w:rPr>
                    <w:t>监测</w:t>
                  </w:r>
                </w:p>
                <w:p>
                  <w:pPr>
                    <w:pStyle w:val="233"/>
                    <w:spacing w:before="63" w:after="63"/>
                    <w:rPr>
                      <w:rFonts w:hint="eastAsia"/>
                      <w:color w:val="auto"/>
                    </w:rPr>
                  </w:pPr>
                  <w:r>
                    <w:rPr>
                      <w:color w:val="auto"/>
                    </w:rPr>
                    <w:t>点位</w:t>
                  </w:r>
                </w:p>
              </w:tc>
              <w:tc>
                <w:tcPr>
                  <w:tcW w:w="5355" w:type="dxa"/>
                  <w:gridSpan w:val="7"/>
                  <w:tcBorders>
                    <w:tl2br w:val="nil"/>
                    <w:tr2bl w:val="nil"/>
                  </w:tcBorders>
                  <w:noWrap w:val="0"/>
                  <w:vAlign w:val="center"/>
                </w:tcPr>
                <w:p>
                  <w:pPr>
                    <w:pStyle w:val="233"/>
                    <w:spacing w:before="63" w:after="63"/>
                    <w:rPr>
                      <w:rFonts w:hint="eastAsia"/>
                      <w:color w:val="auto"/>
                    </w:rPr>
                  </w:pPr>
                  <w:r>
                    <w:rPr>
                      <w:rFonts w:hint="eastAsia"/>
                      <w:color w:val="auto"/>
                    </w:rPr>
                    <w:t>监测结果（</w:t>
                  </w:r>
                  <w:r>
                    <w:rPr>
                      <w:rFonts w:hint="eastAsia"/>
                      <w:color w:val="auto"/>
                      <w:lang w:val="en-US" w:eastAsia="zh-CN"/>
                    </w:rPr>
                    <w:t>m</w:t>
                  </w:r>
                  <w:r>
                    <w:rPr>
                      <w:rFonts w:hint="eastAsia"/>
                      <w:bCs/>
                      <w:color w:val="auto"/>
                      <w:szCs w:val="21"/>
                    </w:rPr>
                    <w:t>g/m</w:t>
                  </w:r>
                  <w:r>
                    <w:rPr>
                      <w:rFonts w:hint="eastAsia"/>
                      <w:bCs/>
                      <w:color w:val="auto"/>
                      <w:szCs w:val="21"/>
                      <w:vertAlign w:val="superscript"/>
                    </w:rPr>
                    <w:t>3</w:t>
                  </w:r>
                  <w:r>
                    <w:rPr>
                      <w:rFonts w:hint="eastAsia"/>
                      <w:color w:val="auto"/>
                    </w:rPr>
                    <w:t>）</w:t>
                  </w:r>
                </w:p>
              </w:tc>
              <w:tc>
                <w:tcPr>
                  <w:tcW w:w="810" w:type="dxa"/>
                  <w:vMerge w:val="restart"/>
                  <w:tcBorders>
                    <w:tl2br w:val="nil"/>
                    <w:tr2bl w:val="nil"/>
                  </w:tcBorders>
                  <w:noWrap w:val="0"/>
                  <w:vAlign w:val="center"/>
                </w:tcPr>
                <w:p>
                  <w:pPr>
                    <w:pStyle w:val="233"/>
                    <w:spacing w:before="63" w:after="63"/>
                    <w:rPr>
                      <w:rFonts w:hint="eastAsia"/>
                      <w:color w:val="auto"/>
                    </w:rPr>
                  </w:pPr>
                  <w:r>
                    <w:rPr>
                      <w:rFonts w:hint="eastAsia"/>
                      <w:color w:val="auto"/>
                    </w:rPr>
                    <w:t>标准值</w:t>
                  </w:r>
                </w:p>
              </w:tc>
              <w:tc>
                <w:tcPr>
                  <w:tcW w:w="915" w:type="dxa"/>
                  <w:vMerge w:val="restart"/>
                  <w:tcBorders>
                    <w:tl2br w:val="nil"/>
                    <w:tr2bl w:val="nil"/>
                  </w:tcBorders>
                  <w:noWrap w:val="0"/>
                  <w:vAlign w:val="center"/>
                </w:tcPr>
                <w:p>
                  <w:pPr>
                    <w:pStyle w:val="233"/>
                    <w:spacing w:before="63" w:after="63"/>
                    <w:rPr>
                      <w:rFonts w:hint="eastAsia"/>
                      <w:color w:val="auto"/>
                    </w:rPr>
                  </w:pPr>
                  <w:r>
                    <w:rPr>
                      <w:color w:val="auto"/>
                    </w:rPr>
                    <w:t>超标率（%）</w:t>
                  </w:r>
                </w:p>
              </w:tc>
              <w:tc>
                <w:tcPr>
                  <w:tcW w:w="856" w:type="dxa"/>
                  <w:vMerge w:val="restart"/>
                  <w:tcBorders>
                    <w:tl2br w:val="nil"/>
                    <w:tr2bl w:val="nil"/>
                  </w:tcBorders>
                  <w:noWrap w:val="0"/>
                  <w:vAlign w:val="center"/>
                </w:tcPr>
                <w:p>
                  <w:pPr>
                    <w:pStyle w:val="233"/>
                    <w:spacing w:before="63" w:after="63"/>
                    <w:rPr>
                      <w:rFonts w:hint="eastAsia"/>
                      <w:color w:val="auto"/>
                    </w:rPr>
                  </w:pPr>
                  <w:r>
                    <w:rPr>
                      <w:color w:val="auto"/>
                    </w:rPr>
                    <w:t>最大超标倍数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vMerge w:val="continue"/>
                  <w:tcBorders>
                    <w:tl2br w:val="nil"/>
                    <w:tr2bl w:val="nil"/>
                  </w:tcBorders>
                  <w:noWrap w:val="0"/>
                  <w:vAlign w:val="center"/>
                </w:tcPr>
                <w:p>
                  <w:pPr>
                    <w:pStyle w:val="233"/>
                    <w:spacing w:before="63" w:after="63"/>
                    <w:rPr>
                      <w:color w:val="auto"/>
                    </w:rPr>
                  </w:pP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8.31</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9.1</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9.2</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9.3</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9.4</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9.5</w:t>
                  </w:r>
                </w:p>
              </w:tc>
              <w:tc>
                <w:tcPr>
                  <w:tcW w:w="765" w:type="dxa"/>
                  <w:tcBorders>
                    <w:tl2br w:val="nil"/>
                    <w:tr2bl w:val="nil"/>
                  </w:tcBorders>
                  <w:noWrap w:val="0"/>
                  <w:vAlign w:val="center"/>
                </w:tcPr>
                <w:p>
                  <w:pPr>
                    <w:pStyle w:val="233"/>
                    <w:spacing w:before="63" w:after="63"/>
                    <w:rPr>
                      <w:rFonts w:hint="default" w:eastAsia="宋体"/>
                      <w:color w:val="auto"/>
                      <w:lang w:val="en-US" w:eastAsia="zh-CN"/>
                    </w:rPr>
                  </w:pPr>
                  <w:r>
                    <w:rPr>
                      <w:rFonts w:hint="eastAsia"/>
                      <w:color w:val="auto"/>
                      <w:lang w:val="en-US" w:eastAsia="zh-CN"/>
                    </w:rPr>
                    <w:t>9.6</w:t>
                  </w:r>
                </w:p>
              </w:tc>
              <w:tc>
                <w:tcPr>
                  <w:tcW w:w="810" w:type="dxa"/>
                  <w:vMerge w:val="continue"/>
                  <w:tcBorders>
                    <w:tl2br w:val="nil"/>
                    <w:tr2bl w:val="nil"/>
                  </w:tcBorders>
                  <w:noWrap w:val="0"/>
                  <w:vAlign w:val="center"/>
                </w:tcPr>
                <w:p>
                  <w:pPr>
                    <w:pStyle w:val="233"/>
                    <w:spacing w:before="63" w:after="63"/>
                    <w:rPr>
                      <w:rFonts w:hint="eastAsia"/>
                      <w:color w:val="auto"/>
                    </w:rPr>
                  </w:pPr>
                </w:p>
              </w:tc>
              <w:tc>
                <w:tcPr>
                  <w:tcW w:w="915" w:type="dxa"/>
                  <w:vMerge w:val="continue"/>
                  <w:tcBorders>
                    <w:tl2br w:val="nil"/>
                    <w:tr2bl w:val="nil"/>
                  </w:tcBorders>
                  <w:noWrap w:val="0"/>
                  <w:vAlign w:val="center"/>
                </w:tcPr>
                <w:p>
                  <w:pPr>
                    <w:pStyle w:val="233"/>
                    <w:spacing w:before="63" w:after="63"/>
                    <w:rPr>
                      <w:rFonts w:hint="eastAsia"/>
                      <w:color w:val="auto"/>
                    </w:rPr>
                  </w:pPr>
                </w:p>
              </w:tc>
              <w:tc>
                <w:tcPr>
                  <w:tcW w:w="856" w:type="dxa"/>
                  <w:vMerge w:val="continue"/>
                  <w:tcBorders>
                    <w:tl2br w:val="nil"/>
                    <w:tr2bl w:val="nil"/>
                  </w:tcBorders>
                  <w:noWrap w:val="0"/>
                  <w:vAlign w:val="center"/>
                </w:tcPr>
                <w:p>
                  <w:pPr>
                    <w:pStyle w:val="233"/>
                    <w:spacing w:before="63" w:after="63"/>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51" w:type="dxa"/>
                  <w:tcBorders>
                    <w:tl2br w:val="nil"/>
                    <w:tr2bl w:val="nil"/>
                  </w:tcBorders>
                  <w:noWrap w:val="0"/>
                  <w:vAlign w:val="center"/>
                </w:tcPr>
                <w:p>
                  <w:pPr>
                    <w:pStyle w:val="233"/>
                    <w:spacing w:before="63" w:after="63"/>
                    <w:rPr>
                      <w:rFonts w:hint="eastAsia"/>
                      <w:color w:val="auto"/>
                    </w:rPr>
                  </w:pPr>
                  <w:r>
                    <w:rPr>
                      <w:rFonts w:hint="eastAsia"/>
                      <w:color w:val="auto"/>
                    </w:rPr>
                    <w:t>项目所在地</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0.142</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0.126</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0.137</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0.152</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0.159</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0.122</w:t>
                  </w:r>
                </w:p>
              </w:tc>
              <w:tc>
                <w:tcPr>
                  <w:tcW w:w="765" w:type="dxa"/>
                  <w:tcBorders>
                    <w:tl2br w:val="nil"/>
                    <w:tr2bl w:val="nil"/>
                  </w:tcBorders>
                  <w:noWrap w:val="0"/>
                  <w:vAlign w:val="center"/>
                </w:tcPr>
                <w:p>
                  <w:pPr>
                    <w:pStyle w:val="233"/>
                    <w:spacing w:before="63" w:after="63"/>
                    <w:rPr>
                      <w:rFonts w:hint="default"/>
                      <w:color w:val="auto"/>
                      <w:szCs w:val="22"/>
                      <w:lang w:val="en-US" w:eastAsia="zh-CN"/>
                    </w:rPr>
                  </w:pPr>
                  <w:r>
                    <w:rPr>
                      <w:rFonts w:hint="eastAsia"/>
                      <w:color w:val="auto"/>
                      <w:szCs w:val="22"/>
                      <w:lang w:val="en-US" w:eastAsia="zh-CN"/>
                    </w:rPr>
                    <w:t>0.131</w:t>
                  </w:r>
                </w:p>
              </w:tc>
              <w:tc>
                <w:tcPr>
                  <w:tcW w:w="810" w:type="dxa"/>
                  <w:tcBorders>
                    <w:tl2br w:val="nil"/>
                    <w:tr2bl w:val="nil"/>
                  </w:tcBorders>
                  <w:noWrap w:val="0"/>
                  <w:vAlign w:val="center"/>
                </w:tcPr>
                <w:p>
                  <w:pPr>
                    <w:pStyle w:val="233"/>
                    <w:spacing w:before="63" w:after="63"/>
                    <w:rPr>
                      <w:rFonts w:hint="eastAsia" w:eastAsia="宋体"/>
                      <w:color w:val="auto"/>
                      <w:lang w:eastAsia="zh-CN"/>
                    </w:rPr>
                  </w:pPr>
                  <w:r>
                    <w:rPr>
                      <w:rFonts w:hint="eastAsia"/>
                      <w:color w:val="auto"/>
                    </w:rPr>
                    <w:t>0.</w:t>
                  </w:r>
                  <w:r>
                    <w:rPr>
                      <w:rFonts w:hint="eastAsia"/>
                      <w:color w:val="auto"/>
                      <w:lang w:val="en-US" w:eastAsia="zh-CN"/>
                    </w:rPr>
                    <w:t>3</w:t>
                  </w:r>
                </w:p>
              </w:tc>
              <w:tc>
                <w:tcPr>
                  <w:tcW w:w="915" w:type="dxa"/>
                  <w:tcBorders>
                    <w:tl2br w:val="nil"/>
                    <w:tr2bl w:val="nil"/>
                  </w:tcBorders>
                  <w:noWrap w:val="0"/>
                  <w:vAlign w:val="center"/>
                </w:tcPr>
                <w:p>
                  <w:pPr>
                    <w:pStyle w:val="233"/>
                    <w:spacing w:before="63" w:after="63"/>
                    <w:rPr>
                      <w:rFonts w:hint="eastAsia"/>
                      <w:color w:val="auto"/>
                    </w:rPr>
                  </w:pPr>
                  <w:r>
                    <w:rPr>
                      <w:rFonts w:hint="eastAsia"/>
                      <w:color w:val="auto"/>
                    </w:rPr>
                    <w:t>0</w:t>
                  </w:r>
                </w:p>
              </w:tc>
              <w:tc>
                <w:tcPr>
                  <w:tcW w:w="856" w:type="dxa"/>
                  <w:tcBorders>
                    <w:tl2br w:val="nil"/>
                    <w:tr2bl w:val="nil"/>
                  </w:tcBorders>
                  <w:noWrap w:val="0"/>
                  <w:vAlign w:val="center"/>
                </w:tcPr>
                <w:p>
                  <w:pPr>
                    <w:pStyle w:val="233"/>
                    <w:spacing w:before="63" w:after="63"/>
                    <w:rPr>
                      <w:rFonts w:hint="eastAsia"/>
                      <w:color w:val="auto"/>
                    </w:rPr>
                  </w:pPr>
                  <w:r>
                    <w:rPr>
                      <w:rFonts w:hint="eastAsia"/>
                      <w:color w:val="auto"/>
                    </w:rPr>
                    <w:t>0</w:t>
                  </w:r>
                </w:p>
              </w:tc>
            </w:tr>
          </w:tbl>
          <w:p>
            <w:pPr>
              <w:spacing w:line="520" w:lineRule="exact"/>
              <w:ind w:firstLine="496" w:firstLineChars="200"/>
              <w:rPr>
                <w:rFonts w:hint="eastAsia"/>
                <w:color w:val="auto"/>
                <w:spacing w:val="4"/>
                <w:sz w:val="24"/>
                <w:szCs w:val="22"/>
              </w:rPr>
            </w:pPr>
            <w:r>
              <w:rPr>
                <w:rFonts w:hint="eastAsia"/>
                <w:color w:val="auto"/>
                <w:spacing w:val="4"/>
                <w:sz w:val="24"/>
                <w:szCs w:val="22"/>
              </w:rPr>
              <w:t>监测结果表明：项目所在区域</w:t>
            </w:r>
            <w:r>
              <w:rPr>
                <w:rFonts w:hint="eastAsia"/>
                <w:color w:val="auto"/>
                <w:spacing w:val="4"/>
                <w:sz w:val="24"/>
                <w:szCs w:val="22"/>
                <w:lang w:val="en-US" w:eastAsia="zh-CN"/>
              </w:rPr>
              <w:t>TSP</w:t>
            </w:r>
            <w:r>
              <w:rPr>
                <w:rFonts w:hint="eastAsia"/>
                <w:color w:val="auto"/>
                <w:spacing w:val="4"/>
                <w:sz w:val="24"/>
                <w:szCs w:val="22"/>
              </w:rPr>
              <w:t>浓度低于</w:t>
            </w:r>
            <w:r>
              <w:rPr>
                <w:color w:val="auto"/>
                <w:sz w:val="24"/>
              </w:rPr>
              <w:t>《环境空气质量标准》（GB3095-</w:t>
            </w:r>
            <w:r>
              <w:rPr>
                <w:rFonts w:hint="eastAsia"/>
                <w:color w:val="auto"/>
                <w:sz w:val="24"/>
              </w:rPr>
              <w:t>2012</w:t>
            </w:r>
            <w:r>
              <w:rPr>
                <w:color w:val="auto"/>
                <w:sz w:val="24"/>
              </w:rPr>
              <w:t>）</w:t>
            </w:r>
            <w:r>
              <w:rPr>
                <w:rFonts w:hint="eastAsia"/>
                <w:color w:val="auto"/>
                <w:sz w:val="24"/>
              </w:rPr>
              <w:t>二级标准</w:t>
            </w:r>
            <w:r>
              <w:rPr>
                <w:rFonts w:hint="eastAsia"/>
                <w:color w:val="auto"/>
                <w:spacing w:val="4"/>
                <w:sz w:val="24"/>
                <w:szCs w:val="22"/>
              </w:rPr>
              <w:t>限值（0.</w:t>
            </w:r>
            <w:r>
              <w:rPr>
                <w:rFonts w:hint="eastAsia"/>
                <w:color w:val="auto"/>
                <w:spacing w:val="4"/>
                <w:sz w:val="24"/>
                <w:szCs w:val="22"/>
                <w:lang w:val="en-US" w:eastAsia="zh-CN"/>
              </w:rPr>
              <w:t>3</w:t>
            </w:r>
            <w:r>
              <w:rPr>
                <w:rFonts w:hint="eastAsia"/>
                <w:color w:val="auto"/>
                <w:spacing w:val="4"/>
                <w:sz w:val="24"/>
                <w:szCs w:val="22"/>
              </w:rPr>
              <w:t>mg/m</w:t>
            </w:r>
            <w:r>
              <w:rPr>
                <w:rFonts w:hint="eastAsia"/>
                <w:color w:val="auto"/>
                <w:spacing w:val="4"/>
                <w:sz w:val="24"/>
                <w:szCs w:val="22"/>
                <w:vertAlign w:val="superscript"/>
              </w:rPr>
              <w:t>3</w:t>
            </w:r>
            <w:r>
              <w:rPr>
                <w:rFonts w:hint="eastAsia"/>
                <w:color w:val="auto"/>
                <w:spacing w:val="4"/>
                <w:sz w:val="24"/>
                <w:szCs w:val="22"/>
              </w:rPr>
              <w:t>）。</w:t>
            </w:r>
          </w:p>
          <w:p>
            <w:pPr>
              <w:adjustRightInd w:val="0"/>
              <w:snapToGrid w:val="0"/>
              <w:spacing w:line="520" w:lineRule="exact"/>
              <w:ind w:firstLine="361" w:firstLineChars="150"/>
              <w:rPr>
                <w:rFonts w:hint="eastAsia"/>
                <w:b/>
                <w:color w:val="auto"/>
                <w:sz w:val="24"/>
                <w:szCs w:val="24"/>
              </w:rPr>
            </w:pPr>
            <w:r>
              <w:rPr>
                <w:rFonts w:hint="eastAsia"/>
                <w:b/>
                <w:color w:val="auto"/>
                <w:sz w:val="24"/>
                <w:szCs w:val="24"/>
              </w:rPr>
              <w:t>3、</w:t>
            </w:r>
            <w:r>
              <w:rPr>
                <w:b/>
                <w:color w:val="auto"/>
                <w:sz w:val="24"/>
                <w:szCs w:val="24"/>
              </w:rPr>
              <w:t>地表水环境质量状况</w:t>
            </w:r>
          </w:p>
          <w:p>
            <w:pPr>
              <w:adjustRightInd w:val="0"/>
              <w:snapToGrid w:val="0"/>
              <w:spacing w:line="520" w:lineRule="exact"/>
              <w:ind w:firstLine="360" w:firstLineChars="150"/>
              <w:rPr>
                <w:rFonts w:hint="eastAsia"/>
                <w:sz w:val="24"/>
              </w:rPr>
            </w:pPr>
            <w:r>
              <w:rPr>
                <w:sz w:val="24"/>
              </w:rPr>
              <w:t>本项目位于</w:t>
            </w:r>
            <w:r>
              <w:rPr>
                <w:rFonts w:hint="eastAsia"/>
                <w:sz w:val="24"/>
              </w:rPr>
              <w:t>华容县</w:t>
            </w:r>
            <w:r>
              <w:rPr>
                <w:sz w:val="24"/>
              </w:rPr>
              <w:t>，该区域内主要地表水为项目拟建地</w:t>
            </w:r>
            <w:r>
              <w:rPr>
                <w:rFonts w:hint="eastAsia"/>
                <w:sz w:val="24"/>
              </w:rPr>
              <w:t>南侧华容河</w:t>
            </w:r>
            <w:r>
              <w:rPr>
                <w:sz w:val="24"/>
              </w:rPr>
              <w:t>。本次环评地表</w:t>
            </w:r>
            <w:r>
              <w:rPr>
                <w:rFonts w:hint="eastAsia"/>
                <w:sz w:val="24"/>
              </w:rPr>
              <w:t>水</w:t>
            </w:r>
            <w:r>
              <w:rPr>
                <w:sz w:val="24"/>
              </w:rPr>
              <w:t>环境质量现状评价采用</w:t>
            </w:r>
            <w:r>
              <w:rPr>
                <w:rFonts w:hint="eastAsia"/>
                <w:sz w:val="24"/>
              </w:rPr>
              <w:t>2018年3</w:t>
            </w:r>
            <w:r>
              <w:rPr>
                <w:rFonts w:hint="eastAsia"/>
                <w:sz w:val="24"/>
                <w:lang w:val="en-US" w:eastAsia="zh-CN"/>
              </w:rPr>
              <w:t>~</w:t>
            </w:r>
            <w:r>
              <w:rPr>
                <w:rFonts w:hint="eastAsia"/>
                <w:sz w:val="24"/>
              </w:rPr>
              <w:t>4月岳阳市环境监测站华容河潘家渡监测断面的常规监测数据进行分析。</w:t>
            </w:r>
          </w:p>
          <w:p>
            <w:pPr>
              <w:adjustRightInd w:val="0"/>
              <w:snapToGrid w:val="0"/>
              <w:spacing w:line="520" w:lineRule="exact"/>
              <w:ind w:firstLine="360" w:firstLineChars="150"/>
              <w:rPr>
                <w:sz w:val="24"/>
              </w:rPr>
            </w:pPr>
            <w:r>
              <w:rPr>
                <w:sz w:val="24"/>
              </w:rPr>
              <w:t>监测结果统计见下表3-</w:t>
            </w:r>
            <w:r>
              <w:rPr>
                <w:rFonts w:hint="eastAsia"/>
                <w:sz w:val="24"/>
                <w:lang w:val="en-US" w:eastAsia="zh-CN"/>
              </w:rPr>
              <w:t>4</w:t>
            </w:r>
            <w:r>
              <w:rPr>
                <w:sz w:val="24"/>
              </w:rPr>
              <w:t>：</w:t>
            </w:r>
          </w:p>
          <w:p>
            <w:pPr>
              <w:adjustRightInd w:val="0"/>
              <w:snapToGrid w:val="0"/>
              <w:spacing w:line="520" w:lineRule="exact"/>
              <w:jc w:val="center"/>
              <w:rPr>
                <w:rFonts w:hint="eastAsia"/>
                <w:b/>
                <w:color w:val="auto"/>
                <w:sz w:val="24"/>
                <w:szCs w:val="22"/>
              </w:rPr>
            </w:pPr>
            <w:r>
              <w:rPr>
                <w:rFonts w:hint="eastAsia"/>
                <w:b/>
                <w:color w:val="auto"/>
                <w:sz w:val="24"/>
                <w:szCs w:val="22"/>
              </w:rPr>
              <w:t>表3-</w:t>
            </w:r>
            <w:r>
              <w:rPr>
                <w:rFonts w:hint="eastAsia"/>
                <w:b/>
                <w:color w:val="auto"/>
                <w:sz w:val="24"/>
                <w:szCs w:val="22"/>
                <w:lang w:val="en-US" w:eastAsia="zh-CN"/>
              </w:rPr>
              <w:t>4</w:t>
            </w:r>
            <w:r>
              <w:rPr>
                <w:rFonts w:hint="eastAsia"/>
                <w:b/>
                <w:color w:val="auto"/>
                <w:sz w:val="24"/>
                <w:szCs w:val="22"/>
              </w:rPr>
              <w:t xml:space="preserve">  华容河潘家渡断面2018年3</w:t>
            </w:r>
            <w:r>
              <w:rPr>
                <w:rFonts w:hint="eastAsia"/>
                <w:b/>
                <w:color w:val="auto"/>
                <w:sz w:val="24"/>
                <w:szCs w:val="22"/>
                <w:lang w:val="en-US" w:eastAsia="zh-CN"/>
              </w:rPr>
              <w:t>~</w:t>
            </w:r>
            <w:r>
              <w:rPr>
                <w:rFonts w:hint="eastAsia"/>
                <w:b/>
                <w:color w:val="auto"/>
                <w:sz w:val="24"/>
                <w:szCs w:val="22"/>
              </w:rPr>
              <w:t>4月水质监测结果表（单位：mg/L）</w:t>
            </w:r>
          </w:p>
          <w:tbl>
            <w:tblPr>
              <w:tblStyle w:val="34"/>
              <w:tblpPr w:leftFromText="180" w:rightFromText="180" w:vertAnchor="text" w:horzAnchor="page" w:tblpXSpec="center" w:tblpY="469"/>
              <w:tblOverlap w:val="never"/>
              <w:tblW w:w="9150"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942"/>
              <w:gridCol w:w="1942"/>
              <w:gridCol w:w="1713"/>
              <w:gridCol w:w="1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b/>
                      <w:szCs w:val="21"/>
                    </w:rPr>
                  </w:pPr>
                  <w:r>
                    <w:rPr>
                      <w:b/>
                      <w:szCs w:val="21"/>
                    </w:rPr>
                    <w:t>监测项目</w:t>
                  </w:r>
                </w:p>
              </w:tc>
              <w:tc>
                <w:tcPr>
                  <w:tcW w:w="1942" w:type="dxa"/>
                  <w:tcBorders>
                    <w:tl2br w:val="nil"/>
                    <w:tr2bl w:val="nil"/>
                  </w:tcBorders>
                  <w:noWrap w:val="0"/>
                  <w:vAlign w:val="center"/>
                </w:tcPr>
                <w:p>
                  <w:pPr>
                    <w:jc w:val="center"/>
                    <w:rPr>
                      <w:b/>
                      <w:szCs w:val="21"/>
                    </w:rPr>
                  </w:pPr>
                  <w:r>
                    <w:rPr>
                      <w:rFonts w:hint="eastAsia"/>
                      <w:b/>
                      <w:szCs w:val="21"/>
                    </w:rPr>
                    <w:t>2018年3月监测结果</w:t>
                  </w:r>
                </w:p>
              </w:tc>
              <w:tc>
                <w:tcPr>
                  <w:tcW w:w="1942" w:type="dxa"/>
                  <w:tcBorders>
                    <w:tl2br w:val="nil"/>
                    <w:tr2bl w:val="nil"/>
                  </w:tcBorders>
                  <w:noWrap w:val="0"/>
                  <w:vAlign w:val="center"/>
                </w:tcPr>
                <w:p>
                  <w:pPr>
                    <w:jc w:val="center"/>
                    <w:rPr>
                      <w:b/>
                      <w:szCs w:val="21"/>
                    </w:rPr>
                  </w:pPr>
                  <w:r>
                    <w:rPr>
                      <w:rFonts w:hint="eastAsia"/>
                      <w:b/>
                      <w:szCs w:val="21"/>
                    </w:rPr>
                    <w:t>2018年4月监测结果</w:t>
                  </w:r>
                </w:p>
              </w:tc>
              <w:tc>
                <w:tcPr>
                  <w:tcW w:w="1713" w:type="dxa"/>
                  <w:tcBorders>
                    <w:tl2br w:val="nil"/>
                    <w:tr2bl w:val="nil"/>
                  </w:tcBorders>
                  <w:noWrap w:val="0"/>
                  <w:vAlign w:val="center"/>
                </w:tcPr>
                <w:p>
                  <w:pPr>
                    <w:jc w:val="center"/>
                    <w:rPr>
                      <w:b/>
                      <w:szCs w:val="21"/>
                    </w:rPr>
                  </w:pPr>
                  <w:r>
                    <w:rPr>
                      <w:b/>
                      <w:szCs w:val="21"/>
                    </w:rPr>
                    <w:t>最大超</w:t>
                  </w:r>
                  <w:r>
                    <w:rPr>
                      <w:rFonts w:hint="eastAsia"/>
                      <w:b/>
                      <w:szCs w:val="21"/>
                    </w:rPr>
                    <w:t>标</w:t>
                  </w:r>
                  <w:r>
                    <w:rPr>
                      <w:b/>
                      <w:szCs w:val="21"/>
                    </w:rPr>
                    <w:t>倍数</w:t>
                  </w:r>
                </w:p>
              </w:tc>
              <w:tc>
                <w:tcPr>
                  <w:tcW w:w="1199" w:type="dxa"/>
                  <w:tcBorders>
                    <w:tl2br w:val="nil"/>
                    <w:tr2bl w:val="nil"/>
                  </w:tcBorders>
                  <w:noWrap w:val="0"/>
                  <w:vAlign w:val="center"/>
                </w:tcPr>
                <w:p>
                  <w:pPr>
                    <w:jc w:val="center"/>
                    <w:rPr>
                      <w:b/>
                      <w:szCs w:val="21"/>
                    </w:rPr>
                  </w:pPr>
                  <w:r>
                    <w:rPr>
                      <w:b/>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rFonts w:cs="宋体"/>
                      <w:sz w:val="24"/>
                    </w:rPr>
                  </w:pPr>
                  <w:r>
                    <w:rPr>
                      <w:rFonts w:hint="eastAsia"/>
                      <w:szCs w:val="21"/>
                    </w:rPr>
                    <w:t>pH</w:t>
                  </w:r>
                </w:p>
              </w:tc>
              <w:tc>
                <w:tcPr>
                  <w:tcW w:w="1942" w:type="dxa"/>
                  <w:tcBorders>
                    <w:tl2br w:val="nil"/>
                    <w:tr2bl w:val="nil"/>
                  </w:tcBorders>
                  <w:noWrap w:val="0"/>
                  <w:vAlign w:val="center"/>
                </w:tcPr>
                <w:p>
                  <w:pPr>
                    <w:jc w:val="center"/>
                    <w:rPr>
                      <w:szCs w:val="21"/>
                    </w:rPr>
                  </w:pPr>
                  <w:r>
                    <w:rPr>
                      <w:rFonts w:hint="eastAsia"/>
                      <w:szCs w:val="21"/>
                    </w:rPr>
                    <w:t>7.18</w:t>
                  </w:r>
                </w:p>
              </w:tc>
              <w:tc>
                <w:tcPr>
                  <w:tcW w:w="1942" w:type="dxa"/>
                  <w:tcBorders>
                    <w:tl2br w:val="nil"/>
                    <w:tr2bl w:val="nil"/>
                  </w:tcBorders>
                  <w:noWrap w:val="0"/>
                  <w:vAlign w:val="center"/>
                </w:tcPr>
                <w:p>
                  <w:pPr>
                    <w:jc w:val="center"/>
                    <w:rPr>
                      <w:szCs w:val="21"/>
                    </w:rPr>
                  </w:pPr>
                  <w:r>
                    <w:rPr>
                      <w:rFonts w:hint="eastAsia"/>
                      <w:szCs w:val="21"/>
                    </w:rPr>
                    <w:t>7.63</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rFonts w:cs="宋体"/>
                      <w:sz w:val="24"/>
                    </w:rPr>
                  </w:pPr>
                  <w:r>
                    <w:rPr>
                      <w:rFonts w:hint="eastAsia"/>
                      <w:szCs w:val="21"/>
                    </w:rPr>
                    <w:t>COD</w:t>
                  </w:r>
                </w:p>
              </w:tc>
              <w:tc>
                <w:tcPr>
                  <w:tcW w:w="1942" w:type="dxa"/>
                  <w:tcBorders>
                    <w:tl2br w:val="nil"/>
                    <w:tr2bl w:val="nil"/>
                  </w:tcBorders>
                  <w:noWrap w:val="0"/>
                  <w:vAlign w:val="center"/>
                </w:tcPr>
                <w:p>
                  <w:pPr>
                    <w:jc w:val="center"/>
                    <w:rPr>
                      <w:szCs w:val="21"/>
                    </w:rPr>
                  </w:pPr>
                  <w:r>
                    <w:rPr>
                      <w:rFonts w:hint="eastAsia"/>
                      <w:szCs w:val="21"/>
                    </w:rPr>
                    <w:t>18.5</w:t>
                  </w:r>
                </w:p>
              </w:tc>
              <w:tc>
                <w:tcPr>
                  <w:tcW w:w="1942" w:type="dxa"/>
                  <w:tcBorders>
                    <w:tl2br w:val="nil"/>
                    <w:tr2bl w:val="nil"/>
                  </w:tcBorders>
                  <w:noWrap w:val="0"/>
                  <w:vAlign w:val="center"/>
                </w:tcPr>
                <w:p>
                  <w:pPr>
                    <w:jc w:val="center"/>
                    <w:rPr>
                      <w:szCs w:val="21"/>
                    </w:rPr>
                  </w:pPr>
                  <w:r>
                    <w:rPr>
                      <w:rFonts w:hint="eastAsia"/>
                      <w:szCs w:val="21"/>
                    </w:rPr>
                    <w:t>20.5</w:t>
                  </w:r>
                </w:p>
              </w:tc>
              <w:tc>
                <w:tcPr>
                  <w:tcW w:w="1713" w:type="dxa"/>
                  <w:tcBorders>
                    <w:tl2br w:val="nil"/>
                    <w:tr2bl w:val="nil"/>
                  </w:tcBorders>
                  <w:noWrap w:val="0"/>
                  <w:vAlign w:val="center"/>
                </w:tcPr>
                <w:p>
                  <w:pPr>
                    <w:jc w:val="center"/>
                    <w:rPr>
                      <w:szCs w:val="21"/>
                    </w:rPr>
                  </w:pPr>
                  <w:r>
                    <w:rPr>
                      <w:rFonts w:hint="eastAsia"/>
                      <w:szCs w:val="21"/>
                    </w:rPr>
                    <w:t>0.03</w:t>
                  </w:r>
                </w:p>
              </w:tc>
              <w:tc>
                <w:tcPr>
                  <w:tcW w:w="1199" w:type="dxa"/>
                  <w:tcBorders>
                    <w:tl2br w:val="nil"/>
                    <w:tr2bl w:val="nil"/>
                  </w:tcBorders>
                  <w:noWrap w:val="0"/>
                  <w:vAlign w:val="center"/>
                </w:tcPr>
                <w:p>
                  <w:pPr>
                    <w:jc w:val="center"/>
                    <w:rPr>
                      <w:szCs w:val="21"/>
                    </w:rPr>
                  </w:pPr>
                  <w:r>
                    <w:rPr>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rFonts w:cs="宋体"/>
                      <w:sz w:val="24"/>
                    </w:rPr>
                  </w:pPr>
                  <w:r>
                    <w:rPr>
                      <w:rFonts w:hint="eastAsia"/>
                      <w:szCs w:val="21"/>
                    </w:rPr>
                    <w:t>BOD</w:t>
                  </w:r>
                  <w:r>
                    <w:rPr>
                      <w:rFonts w:hint="eastAsia"/>
                      <w:szCs w:val="21"/>
                      <w:vertAlign w:val="subscript"/>
                    </w:rPr>
                    <w:t>5</w:t>
                  </w:r>
                </w:p>
              </w:tc>
              <w:tc>
                <w:tcPr>
                  <w:tcW w:w="1942" w:type="dxa"/>
                  <w:tcBorders>
                    <w:tl2br w:val="nil"/>
                    <w:tr2bl w:val="nil"/>
                  </w:tcBorders>
                  <w:noWrap w:val="0"/>
                  <w:vAlign w:val="center"/>
                </w:tcPr>
                <w:p>
                  <w:pPr>
                    <w:jc w:val="center"/>
                    <w:rPr>
                      <w:szCs w:val="21"/>
                    </w:rPr>
                  </w:pPr>
                  <w:r>
                    <w:rPr>
                      <w:rFonts w:hint="eastAsia"/>
                      <w:szCs w:val="21"/>
                    </w:rPr>
                    <w:t>2.35</w:t>
                  </w:r>
                </w:p>
              </w:tc>
              <w:tc>
                <w:tcPr>
                  <w:tcW w:w="1942" w:type="dxa"/>
                  <w:tcBorders>
                    <w:tl2br w:val="nil"/>
                    <w:tr2bl w:val="nil"/>
                  </w:tcBorders>
                  <w:noWrap w:val="0"/>
                  <w:vAlign w:val="center"/>
                </w:tcPr>
                <w:p>
                  <w:pPr>
                    <w:jc w:val="center"/>
                    <w:rPr>
                      <w:szCs w:val="21"/>
                    </w:rPr>
                  </w:pPr>
                  <w:r>
                    <w:rPr>
                      <w:rFonts w:hint="eastAsia"/>
                      <w:szCs w:val="21"/>
                    </w:rPr>
                    <w:t>2.35</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rFonts w:cs="宋体"/>
                      <w:sz w:val="24"/>
                    </w:rPr>
                  </w:pPr>
                  <w:r>
                    <w:rPr>
                      <w:rFonts w:hint="eastAsia"/>
                      <w:szCs w:val="21"/>
                    </w:rPr>
                    <w:t>NH</w:t>
                  </w:r>
                  <w:r>
                    <w:rPr>
                      <w:rFonts w:hint="eastAsia"/>
                      <w:szCs w:val="21"/>
                      <w:vertAlign w:val="subscript"/>
                    </w:rPr>
                    <w:t>3</w:t>
                  </w:r>
                  <w:r>
                    <w:rPr>
                      <w:rFonts w:hint="eastAsia"/>
                      <w:szCs w:val="21"/>
                    </w:rPr>
                    <w:t>-N</w:t>
                  </w:r>
                </w:p>
              </w:tc>
              <w:tc>
                <w:tcPr>
                  <w:tcW w:w="1942" w:type="dxa"/>
                  <w:tcBorders>
                    <w:tl2br w:val="nil"/>
                    <w:tr2bl w:val="nil"/>
                  </w:tcBorders>
                  <w:noWrap w:val="0"/>
                  <w:vAlign w:val="center"/>
                </w:tcPr>
                <w:p>
                  <w:pPr>
                    <w:jc w:val="center"/>
                    <w:rPr>
                      <w:szCs w:val="21"/>
                    </w:rPr>
                  </w:pPr>
                  <w:r>
                    <w:rPr>
                      <w:rFonts w:hint="eastAsia"/>
                      <w:szCs w:val="21"/>
                    </w:rPr>
                    <w:t>0.76</w:t>
                  </w:r>
                </w:p>
              </w:tc>
              <w:tc>
                <w:tcPr>
                  <w:tcW w:w="1942" w:type="dxa"/>
                  <w:tcBorders>
                    <w:tl2br w:val="nil"/>
                    <w:tr2bl w:val="nil"/>
                  </w:tcBorders>
                  <w:noWrap w:val="0"/>
                  <w:vAlign w:val="center"/>
                </w:tcPr>
                <w:p>
                  <w:pPr>
                    <w:jc w:val="center"/>
                    <w:rPr>
                      <w:szCs w:val="21"/>
                    </w:rPr>
                  </w:pPr>
                  <w:r>
                    <w:rPr>
                      <w:rFonts w:hint="eastAsia"/>
                      <w:szCs w:val="21"/>
                    </w:rPr>
                    <w:t>0.77</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szCs w:val="21"/>
                    </w:rPr>
                  </w:pPr>
                  <w:r>
                    <w:rPr>
                      <w:rFonts w:hint="eastAsia"/>
                      <w:szCs w:val="21"/>
                    </w:rPr>
                    <w:t>DO</w:t>
                  </w:r>
                </w:p>
              </w:tc>
              <w:tc>
                <w:tcPr>
                  <w:tcW w:w="1942" w:type="dxa"/>
                  <w:tcBorders>
                    <w:tl2br w:val="nil"/>
                    <w:tr2bl w:val="nil"/>
                  </w:tcBorders>
                  <w:noWrap w:val="0"/>
                  <w:vAlign w:val="center"/>
                </w:tcPr>
                <w:p>
                  <w:pPr>
                    <w:jc w:val="center"/>
                    <w:rPr>
                      <w:szCs w:val="21"/>
                    </w:rPr>
                  </w:pPr>
                  <w:r>
                    <w:rPr>
                      <w:rFonts w:hint="eastAsia"/>
                      <w:szCs w:val="21"/>
                    </w:rPr>
                    <w:t>5.40</w:t>
                  </w:r>
                </w:p>
              </w:tc>
              <w:tc>
                <w:tcPr>
                  <w:tcW w:w="1942" w:type="dxa"/>
                  <w:tcBorders>
                    <w:tl2br w:val="nil"/>
                    <w:tr2bl w:val="nil"/>
                  </w:tcBorders>
                  <w:noWrap w:val="0"/>
                  <w:vAlign w:val="center"/>
                </w:tcPr>
                <w:p>
                  <w:pPr>
                    <w:jc w:val="center"/>
                    <w:rPr>
                      <w:szCs w:val="21"/>
                    </w:rPr>
                  </w:pPr>
                  <w:r>
                    <w:rPr>
                      <w:rFonts w:hint="eastAsia"/>
                      <w:szCs w:val="21"/>
                    </w:rPr>
                    <w:t>5.08</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szCs w:val="21"/>
                    </w:rPr>
                  </w:pPr>
                  <w:r>
                    <w:rPr>
                      <w:rFonts w:hint="eastAsia"/>
                      <w:szCs w:val="21"/>
                    </w:rPr>
                    <w:t>TP</w:t>
                  </w:r>
                </w:p>
              </w:tc>
              <w:tc>
                <w:tcPr>
                  <w:tcW w:w="1942" w:type="dxa"/>
                  <w:tcBorders>
                    <w:tl2br w:val="nil"/>
                    <w:tr2bl w:val="nil"/>
                  </w:tcBorders>
                  <w:noWrap w:val="0"/>
                  <w:vAlign w:val="center"/>
                </w:tcPr>
                <w:p>
                  <w:pPr>
                    <w:jc w:val="center"/>
                    <w:rPr>
                      <w:szCs w:val="21"/>
                    </w:rPr>
                  </w:pPr>
                  <w:r>
                    <w:rPr>
                      <w:rFonts w:hint="eastAsia"/>
                      <w:szCs w:val="21"/>
                    </w:rPr>
                    <w:t>0.168</w:t>
                  </w:r>
                </w:p>
              </w:tc>
              <w:tc>
                <w:tcPr>
                  <w:tcW w:w="1942" w:type="dxa"/>
                  <w:tcBorders>
                    <w:tl2br w:val="nil"/>
                    <w:tr2bl w:val="nil"/>
                  </w:tcBorders>
                  <w:noWrap w:val="0"/>
                  <w:vAlign w:val="center"/>
                </w:tcPr>
                <w:p>
                  <w:pPr>
                    <w:jc w:val="center"/>
                    <w:rPr>
                      <w:szCs w:val="21"/>
                    </w:rPr>
                  </w:pPr>
                  <w:r>
                    <w:rPr>
                      <w:rFonts w:hint="eastAsia"/>
                      <w:szCs w:val="21"/>
                    </w:rPr>
                    <w:t>0.169</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4" w:type="dxa"/>
                  <w:tcBorders>
                    <w:tl2br w:val="nil"/>
                    <w:tr2bl w:val="nil"/>
                  </w:tcBorders>
                  <w:noWrap w:val="0"/>
                  <w:vAlign w:val="center"/>
                </w:tcPr>
                <w:p>
                  <w:pPr>
                    <w:jc w:val="center"/>
                    <w:rPr>
                      <w:rFonts w:cs="宋体"/>
                      <w:szCs w:val="21"/>
                    </w:rPr>
                  </w:pPr>
                  <w:r>
                    <w:rPr>
                      <w:rFonts w:hint="eastAsia"/>
                      <w:szCs w:val="21"/>
                    </w:rPr>
                    <w:t>粪大肠菌群（个/L）</w:t>
                  </w:r>
                </w:p>
              </w:tc>
              <w:tc>
                <w:tcPr>
                  <w:tcW w:w="1942" w:type="dxa"/>
                  <w:tcBorders>
                    <w:tl2br w:val="nil"/>
                    <w:tr2bl w:val="nil"/>
                  </w:tcBorders>
                  <w:noWrap w:val="0"/>
                  <w:vAlign w:val="center"/>
                </w:tcPr>
                <w:p>
                  <w:pPr>
                    <w:jc w:val="center"/>
                    <w:rPr>
                      <w:szCs w:val="21"/>
                    </w:rPr>
                  </w:pPr>
                  <w:r>
                    <w:rPr>
                      <w:rFonts w:hint="eastAsia"/>
                      <w:szCs w:val="21"/>
                    </w:rPr>
                    <w:t>1800</w:t>
                  </w:r>
                </w:p>
              </w:tc>
              <w:tc>
                <w:tcPr>
                  <w:tcW w:w="1942" w:type="dxa"/>
                  <w:tcBorders>
                    <w:tl2br w:val="nil"/>
                    <w:tr2bl w:val="nil"/>
                  </w:tcBorders>
                  <w:noWrap w:val="0"/>
                  <w:vAlign w:val="center"/>
                </w:tcPr>
                <w:p>
                  <w:pPr>
                    <w:jc w:val="center"/>
                    <w:rPr>
                      <w:szCs w:val="21"/>
                    </w:rPr>
                  </w:pPr>
                  <w:r>
                    <w:rPr>
                      <w:rFonts w:hint="eastAsia"/>
                      <w:szCs w:val="21"/>
                    </w:rPr>
                    <w:t>1700</w:t>
                  </w:r>
                </w:p>
              </w:tc>
              <w:tc>
                <w:tcPr>
                  <w:tcW w:w="1713" w:type="dxa"/>
                  <w:tcBorders>
                    <w:tl2br w:val="nil"/>
                    <w:tr2bl w:val="nil"/>
                  </w:tcBorders>
                  <w:noWrap w:val="0"/>
                  <w:vAlign w:val="center"/>
                </w:tcPr>
                <w:p>
                  <w:pPr>
                    <w:jc w:val="center"/>
                    <w:rPr>
                      <w:szCs w:val="21"/>
                    </w:rPr>
                  </w:pPr>
                  <w:r>
                    <w:rPr>
                      <w:rFonts w:hint="eastAsia"/>
                      <w:szCs w:val="21"/>
                    </w:rPr>
                    <w:t>0</w:t>
                  </w:r>
                </w:p>
              </w:tc>
              <w:tc>
                <w:tcPr>
                  <w:tcW w:w="1199" w:type="dxa"/>
                  <w:tcBorders>
                    <w:tl2br w:val="nil"/>
                    <w:tr2bl w:val="nil"/>
                  </w:tcBorders>
                  <w:noWrap w:val="0"/>
                  <w:vAlign w:val="center"/>
                </w:tcPr>
                <w:p>
                  <w:pPr>
                    <w:jc w:val="center"/>
                    <w:rPr>
                      <w:szCs w:val="21"/>
                    </w:rPr>
                  </w:pPr>
                  <w:r>
                    <w:rPr>
                      <w:szCs w:val="21"/>
                    </w:rPr>
                    <w:t>≤10000</w:t>
                  </w:r>
                </w:p>
              </w:tc>
            </w:tr>
          </w:tbl>
          <w:p>
            <w:pPr>
              <w:spacing w:line="520" w:lineRule="exact"/>
              <w:ind w:firstLine="480"/>
              <w:rPr>
                <w:sz w:val="24"/>
              </w:rPr>
            </w:pPr>
            <w:r>
              <w:rPr>
                <w:sz w:val="24"/>
              </w:rPr>
              <w:t>监测结果表明，华容河</w:t>
            </w:r>
            <w:r>
              <w:rPr>
                <w:rFonts w:hint="eastAsia"/>
                <w:sz w:val="24"/>
              </w:rPr>
              <w:t>潘家渡</w:t>
            </w:r>
            <w:r>
              <w:rPr>
                <w:sz w:val="24"/>
              </w:rPr>
              <w:t>断面</w:t>
            </w:r>
            <w:r>
              <w:rPr>
                <w:rFonts w:hint="eastAsia"/>
                <w:sz w:val="24"/>
              </w:rPr>
              <w:t>除</w:t>
            </w:r>
            <w:r>
              <w:rPr>
                <w:sz w:val="24"/>
              </w:rPr>
              <w:t>COD以外其他各项监测指标均能达到《地表水环境质量标准》(GB3838-2002)中Ⅲ类标准。COD常规</w:t>
            </w:r>
            <w:r>
              <w:rPr>
                <w:rFonts w:hint="eastAsia"/>
                <w:sz w:val="24"/>
              </w:rPr>
              <w:t>监测结果2018年4月超标0.03倍，主要原因可能是华容河周边部分生活污水直排进入水体导致，华容桥东污水厂正式运营后当地生活污水经收集处理后排放，华容河水质会得到极大改善。</w:t>
            </w:r>
          </w:p>
          <w:p>
            <w:pPr>
              <w:spacing w:line="520" w:lineRule="exact"/>
              <w:ind w:firstLine="494" w:firstLineChars="200"/>
              <w:textAlignment w:val="baseline"/>
              <w:rPr>
                <w:rFonts w:hint="eastAsia" w:hAnsi="宋体"/>
                <w:b/>
                <w:color w:val="auto"/>
                <w:sz w:val="24"/>
              </w:rPr>
            </w:pPr>
            <w:r>
              <w:rPr>
                <w:rFonts w:hint="eastAsia"/>
                <w:b/>
                <w:color w:val="auto"/>
                <w:spacing w:val="3"/>
                <w:sz w:val="24"/>
              </w:rPr>
              <w:t>4</w:t>
            </w:r>
            <w:r>
              <w:rPr>
                <w:rFonts w:hint="eastAsia" w:hAnsi="宋体"/>
                <w:b/>
                <w:color w:val="auto"/>
                <w:sz w:val="24"/>
              </w:rPr>
              <w:t>、声环境质量现状</w:t>
            </w:r>
          </w:p>
          <w:p>
            <w:pPr>
              <w:spacing w:line="520" w:lineRule="exact"/>
              <w:ind w:firstLine="480" w:firstLineChars="200"/>
              <w:textAlignment w:val="baseline"/>
              <w:rPr>
                <w:rFonts w:hint="eastAsia" w:hAnsi="宋体"/>
                <w:color w:val="auto"/>
                <w:sz w:val="24"/>
              </w:rPr>
            </w:pPr>
            <w:r>
              <w:rPr>
                <w:rFonts w:hint="eastAsia" w:hAnsi="宋体"/>
                <w:color w:val="auto"/>
                <w:sz w:val="24"/>
              </w:rPr>
              <w:t>为了解项目所在区域声环境质</w:t>
            </w:r>
            <w:r>
              <w:rPr>
                <w:rFonts w:hint="eastAsia" w:ascii="Times New Roman" w:hAnsi="宋体" w:cs="Times New Roman"/>
                <w:color w:val="auto"/>
                <w:sz w:val="24"/>
                <w:szCs w:val="22"/>
              </w:rPr>
              <w:t>量状况，本环评委托</w:t>
            </w:r>
            <w:r>
              <w:rPr>
                <w:rFonts w:hint="default" w:ascii="Times New Roman" w:hAnsi="宋体" w:cs="Times New Roman"/>
                <w:color w:val="auto"/>
                <w:sz w:val="24"/>
                <w:szCs w:val="22"/>
              </w:rPr>
              <w:t>湖南</w:t>
            </w:r>
            <w:r>
              <w:rPr>
                <w:rFonts w:hint="default" w:ascii="Times New Roman" w:hAnsi="宋体" w:cs="Times New Roman"/>
                <w:color w:val="auto"/>
                <w:sz w:val="24"/>
                <w:szCs w:val="22"/>
                <w:lang w:eastAsia="zh-CN"/>
              </w:rPr>
              <w:t>精科检测</w:t>
            </w:r>
            <w:r>
              <w:rPr>
                <w:rFonts w:hint="default" w:ascii="Times New Roman" w:hAnsi="宋体" w:cs="Times New Roman"/>
                <w:color w:val="auto"/>
                <w:sz w:val="24"/>
                <w:szCs w:val="22"/>
              </w:rPr>
              <w:t>有限公司</w:t>
            </w:r>
            <w:r>
              <w:rPr>
                <w:rFonts w:hint="eastAsia" w:ascii="Times New Roman" w:hAnsi="宋体" w:cs="Times New Roman"/>
                <w:color w:val="auto"/>
                <w:sz w:val="24"/>
                <w:szCs w:val="22"/>
              </w:rPr>
              <w:t>于</w:t>
            </w:r>
            <w:r>
              <w:rPr>
                <w:rFonts w:hint="eastAsia" w:hAnsi="宋体"/>
                <w:color w:val="auto"/>
                <w:sz w:val="24"/>
              </w:rPr>
              <w:t>201</w:t>
            </w:r>
            <w:r>
              <w:rPr>
                <w:rFonts w:hint="eastAsia" w:hAnsi="宋体"/>
                <w:color w:val="auto"/>
                <w:sz w:val="24"/>
                <w:lang w:val="en-US" w:eastAsia="zh-CN"/>
              </w:rPr>
              <w:t>9</w:t>
            </w:r>
            <w:r>
              <w:rPr>
                <w:rFonts w:hint="eastAsia" w:hAnsi="宋体"/>
                <w:color w:val="auto"/>
                <w:sz w:val="24"/>
              </w:rPr>
              <w:t>年</w:t>
            </w:r>
            <w:r>
              <w:rPr>
                <w:rFonts w:hint="eastAsia" w:hAnsi="宋体"/>
                <w:color w:val="auto"/>
                <w:sz w:val="24"/>
                <w:lang w:val="en-US" w:eastAsia="zh-CN"/>
              </w:rPr>
              <w:t>9</w:t>
            </w:r>
            <w:r>
              <w:rPr>
                <w:rFonts w:hint="eastAsia" w:hAnsi="宋体"/>
                <w:color w:val="auto"/>
                <w:sz w:val="24"/>
              </w:rPr>
              <w:t>月</w:t>
            </w:r>
            <w:r>
              <w:rPr>
                <w:rFonts w:hint="eastAsia" w:hAnsi="宋体"/>
                <w:color w:val="auto"/>
                <w:sz w:val="24"/>
                <w:lang w:val="en-US" w:eastAsia="zh-CN"/>
              </w:rPr>
              <w:t>31</w:t>
            </w:r>
            <w:r>
              <w:rPr>
                <w:rFonts w:hint="eastAsia" w:hAnsi="宋体"/>
                <w:color w:val="auto"/>
                <w:sz w:val="24"/>
              </w:rPr>
              <w:t>~</w:t>
            </w:r>
            <w:r>
              <w:rPr>
                <w:rFonts w:hint="eastAsia" w:hAnsi="宋体"/>
                <w:color w:val="auto"/>
                <w:sz w:val="24"/>
                <w:lang w:val="en-US" w:eastAsia="zh-CN"/>
              </w:rPr>
              <w:t>9月1</w:t>
            </w:r>
            <w:r>
              <w:rPr>
                <w:rFonts w:hint="eastAsia" w:hAnsi="宋体"/>
                <w:color w:val="auto"/>
                <w:sz w:val="24"/>
              </w:rPr>
              <w:t>日于在项目所在区域东、南、西、北厂界外及</w:t>
            </w:r>
            <w:r>
              <w:rPr>
                <w:rFonts w:hint="eastAsia" w:hAnsi="宋体"/>
                <w:color w:val="auto"/>
                <w:sz w:val="24"/>
                <w:lang w:val="en-US" w:eastAsia="zh-CN"/>
              </w:rPr>
              <w:t>南侧</w:t>
            </w:r>
            <w:r>
              <w:rPr>
                <w:rFonts w:hint="eastAsia" w:hAnsi="宋体"/>
                <w:color w:val="auto"/>
                <w:sz w:val="24"/>
              </w:rPr>
              <w:t>居民点处各设置一个监测点，进行了现场监测昼、夜等效声级Leq(A)，监测时间2天</w:t>
            </w:r>
            <w:r>
              <w:rPr>
                <w:rFonts w:hint="eastAsia"/>
                <w:color w:val="auto"/>
                <w:sz w:val="24"/>
              </w:rPr>
              <w:t>。监测时项目正常生产。监测结果见表</w:t>
            </w:r>
            <w:r>
              <w:rPr>
                <w:rFonts w:hint="eastAsia"/>
                <w:color w:val="auto"/>
                <w:sz w:val="24"/>
                <w:lang w:val="en-US" w:eastAsia="zh-CN"/>
              </w:rPr>
              <w:t>3</w:t>
            </w:r>
            <w:r>
              <w:rPr>
                <w:rFonts w:hint="eastAsia"/>
                <w:color w:val="auto"/>
                <w:sz w:val="24"/>
              </w:rPr>
              <w:t>-</w:t>
            </w:r>
            <w:r>
              <w:rPr>
                <w:rFonts w:hint="eastAsia"/>
                <w:color w:val="auto"/>
                <w:sz w:val="24"/>
                <w:lang w:val="en-US" w:eastAsia="zh-CN"/>
              </w:rPr>
              <w:t>5</w:t>
            </w:r>
            <w:r>
              <w:rPr>
                <w:rFonts w:hint="eastAsia" w:hAnsi="宋体"/>
                <w:color w:val="auto"/>
                <w:sz w:val="24"/>
              </w:rPr>
              <w:t>。</w:t>
            </w:r>
          </w:p>
          <w:p>
            <w:pPr>
              <w:spacing w:line="520" w:lineRule="exact"/>
              <w:jc w:val="center"/>
              <w:textAlignment w:val="baseline"/>
              <w:rPr>
                <w:b/>
                <w:bCs/>
                <w:color w:val="auto"/>
                <w:sz w:val="24"/>
                <w:szCs w:val="24"/>
              </w:rPr>
            </w:pPr>
            <w:r>
              <w:rPr>
                <w:b/>
                <w:color w:val="auto"/>
                <w:sz w:val="24"/>
                <w:szCs w:val="24"/>
              </w:rPr>
              <w:t>表</w:t>
            </w:r>
            <w:r>
              <w:rPr>
                <w:rFonts w:hint="eastAsia"/>
                <w:b/>
                <w:color w:val="auto"/>
                <w:sz w:val="24"/>
                <w:szCs w:val="24"/>
              </w:rPr>
              <w:t>3-</w:t>
            </w:r>
            <w:r>
              <w:rPr>
                <w:rFonts w:hint="eastAsia"/>
                <w:b/>
                <w:color w:val="auto"/>
                <w:sz w:val="24"/>
                <w:szCs w:val="24"/>
                <w:lang w:val="en-US" w:eastAsia="zh-CN"/>
              </w:rPr>
              <w:t>5</w:t>
            </w:r>
            <w:r>
              <w:rPr>
                <w:b/>
                <w:color w:val="auto"/>
                <w:sz w:val="24"/>
                <w:szCs w:val="24"/>
              </w:rPr>
              <w:t xml:space="preserve"> </w:t>
            </w:r>
            <w:r>
              <w:rPr>
                <w:rFonts w:hint="eastAsia"/>
                <w:b/>
                <w:color w:val="auto"/>
                <w:sz w:val="24"/>
                <w:szCs w:val="24"/>
              </w:rPr>
              <w:t xml:space="preserve"> </w:t>
            </w:r>
            <w:r>
              <w:rPr>
                <w:b/>
                <w:color w:val="auto"/>
                <w:sz w:val="24"/>
                <w:szCs w:val="24"/>
              </w:rPr>
              <w:t>声环境现状监测结果    单位：dB(A)</w:t>
            </w:r>
          </w:p>
          <w:tbl>
            <w:tblPr>
              <w:tblStyle w:val="34"/>
              <w:tblW w:w="89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5"/>
              <w:gridCol w:w="1201"/>
              <w:gridCol w:w="1201"/>
              <w:gridCol w:w="1201"/>
              <w:gridCol w:w="1201"/>
              <w:gridCol w:w="19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Merge w:val="restart"/>
                  <w:vAlign w:val="center"/>
                </w:tcPr>
                <w:p>
                  <w:pPr>
                    <w:jc w:val="center"/>
                    <w:rPr>
                      <w:b/>
                      <w:color w:val="auto"/>
                      <w:szCs w:val="21"/>
                    </w:rPr>
                  </w:pPr>
                  <w:r>
                    <w:rPr>
                      <w:b/>
                      <w:color w:val="auto"/>
                      <w:szCs w:val="21"/>
                    </w:rPr>
                    <w:t xml:space="preserve">        监测时间</w:t>
                  </w:r>
                </w:p>
                <w:p>
                  <w:pPr>
                    <w:rPr>
                      <w:b/>
                      <w:color w:val="auto"/>
                      <w:szCs w:val="21"/>
                    </w:rPr>
                  </w:pPr>
                  <w:r>
                    <w:rPr>
                      <w:b/>
                      <w:color w:val="auto"/>
                      <w:szCs w:val="21"/>
                    </w:rPr>
                    <w:t>监测点位</w:t>
                  </w:r>
                </w:p>
              </w:tc>
              <w:tc>
                <w:tcPr>
                  <w:tcW w:w="2402" w:type="dxa"/>
                  <w:gridSpan w:val="2"/>
                  <w:vAlign w:val="center"/>
                </w:tcPr>
                <w:p>
                  <w:pPr>
                    <w:jc w:val="center"/>
                    <w:rPr>
                      <w:b/>
                      <w:color w:val="auto"/>
                      <w:szCs w:val="21"/>
                    </w:rPr>
                  </w:pPr>
                  <w:r>
                    <w:rPr>
                      <w:rFonts w:hint="eastAsia"/>
                      <w:b/>
                      <w:color w:val="auto"/>
                      <w:szCs w:val="21"/>
                      <w:lang w:val="en-US" w:eastAsia="zh-CN"/>
                    </w:rPr>
                    <w:t>8</w:t>
                  </w:r>
                  <w:r>
                    <w:rPr>
                      <w:b/>
                      <w:color w:val="auto"/>
                      <w:szCs w:val="21"/>
                    </w:rPr>
                    <w:t>月</w:t>
                  </w:r>
                  <w:r>
                    <w:rPr>
                      <w:rFonts w:hint="eastAsia"/>
                      <w:b/>
                      <w:color w:val="auto"/>
                      <w:szCs w:val="21"/>
                      <w:lang w:val="en-US" w:eastAsia="zh-CN"/>
                    </w:rPr>
                    <w:t>31</w:t>
                  </w:r>
                  <w:r>
                    <w:rPr>
                      <w:b/>
                      <w:color w:val="auto"/>
                      <w:szCs w:val="21"/>
                    </w:rPr>
                    <w:t>日</w:t>
                  </w:r>
                </w:p>
              </w:tc>
              <w:tc>
                <w:tcPr>
                  <w:tcW w:w="2402" w:type="dxa"/>
                  <w:gridSpan w:val="2"/>
                  <w:tcBorders>
                    <w:bottom w:val="single" w:color="auto" w:sz="4" w:space="0"/>
                  </w:tcBorders>
                  <w:vAlign w:val="center"/>
                </w:tcPr>
                <w:p>
                  <w:pPr>
                    <w:jc w:val="center"/>
                    <w:rPr>
                      <w:b/>
                      <w:color w:val="auto"/>
                      <w:szCs w:val="21"/>
                    </w:rPr>
                  </w:pPr>
                  <w:r>
                    <w:rPr>
                      <w:rFonts w:hint="eastAsia"/>
                      <w:b/>
                      <w:color w:val="auto"/>
                      <w:szCs w:val="21"/>
                      <w:lang w:val="en-US" w:eastAsia="zh-CN"/>
                    </w:rPr>
                    <w:t>9</w:t>
                  </w:r>
                  <w:r>
                    <w:rPr>
                      <w:b/>
                      <w:color w:val="auto"/>
                      <w:szCs w:val="21"/>
                    </w:rPr>
                    <w:t>月</w:t>
                  </w:r>
                  <w:r>
                    <w:rPr>
                      <w:rFonts w:hint="eastAsia"/>
                      <w:b/>
                      <w:color w:val="auto"/>
                      <w:szCs w:val="21"/>
                    </w:rPr>
                    <w:t>1</w:t>
                  </w:r>
                  <w:r>
                    <w:rPr>
                      <w:b/>
                      <w:color w:val="auto"/>
                      <w:szCs w:val="21"/>
                    </w:rPr>
                    <w:t>日</w:t>
                  </w:r>
                </w:p>
              </w:tc>
              <w:tc>
                <w:tcPr>
                  <w:tcW w:w="1917" w:type="dxa"/>
                  <w:vMerge w:val="restart"/>
                  <w:vAlign w:val="center"/>
                </w:tcPr>
                <w:p>
                  <w:pPr>
                    <w:jc w:val="center"/>
                    <w:rPr>
                      <w:b/>
                      <w:color w:val="auto"/>
                      <w:szCs w:val="21"/>
                    </w:rPr>
                  </w:pPr>
                  <w:r>
                    <w:rPr>
                      <w:rFonts w:hint="eastAsia"/>
                      <w:b/>
                      <w:color w:val="auto"/>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Merge w:val="continue"/>
                  <w:vAlign w:val="center"/>
                </w:tcPr>
                <w:p>
                  <w:pPr>
                    <w:jc w:val="center"/>
                    <w:rPr>
                      <w:b/>
                      <w:color w:val="auto"/>
                      <w:szCs w:val="21"/>
                    </w:rPr>
                  </w:pPr>
                </w:p>
              </w:tc>
              <w:tc>
                <w:tcPr>
                  <w:tcW w:w="1201" w:type="dxa"/>
                  <w:vAlign w:val="center"/>
                </w:tcPr>
                <w:p>
                  <w:pPr>
                    <w:jc w:val="center"/>
                    <w:rPr>
                      <w:b/>
                      <w:color w:val="auto"/>
                      <w:szCs w:val="21"/>
                    </w:rPr>
                  </w:pPr>
                  <w:r>
                    <w:rPr>
                      <w:b/>
                      <w:color w:val="auto"/>
                      <w:szCs w:val="21"/>
                    </w:rPr>
                    <w:t>昼间</w:t>
                  </w:r>
                </w:p>
              </w:tc>
              <w:tc>
                <w:tcPr>
                  <w:tcW w:w="1201" w:type="dxa"/>
                  <w:vAlign w:val="center"/>
                </w:tcPr>
                <w:p>
                  <w:pPr>
                    <w:jc w:val="center"/>
                    <w:rPr>
                      <w:b/>
                      <w:color w:val="auto"/>
                      <w:szCs w:val="21"/>
                    </w:rPr>
                  </w:pPr>
                  <w:r>
                    <w:rPr>
                      <w:b/>
                      <w:color w:val="auto"/>
                      <w:szCs w:val="21"/>
                    </w:rPr>
                    <w:t>夜间</w:t>
                  </w:r>
                </w:p>
              </w:tc>
              <w:tc>
                <w:tcPr>
                  <w:tcW w:w="1201" w:type="dxa"/>
                  <w:vAlign w:val="center"/>
                </w:tcPr>
                <w:p>
                  <w:pPr>
                    <w:jc w:val="center"/>
                    <w:rPr>
                      <w:b/>
                      <w:color w:val="auto"/>
                      <w:szCs w:val="21"/>
                    </w:rPr>
                  </w:pPr>
                  <w:r>
                    <w:rPr>
                      <w:b/>
                      <w:color w:val="auto"/>
                      <w:szCs w:val="21"/>
                    </w:rPr>
                    <w:t>昼间</w:t>
                  </w:r>
                </w:p>
              </w:tc>
              <w:tc>
                <w:tcPr>
                  <w:tcW w:w="1201" w:type="dxa"/>
                  <w:vAlign w:val="center"/>
                </w:tcPr>
                <w:p>
                  <w:pPr>
                    <w:jc w:val="center"/>
                    <w:rPr>
                      <w:b/>
                      <w:color w:val="auto"/>
                      <w:szCs w:val="21"/>
                    </w:rPr>
                  </w:pPr>
                  <w:r>
                    <w:rPr>
                      <w:b/>
                      <w:color w:val="auto"/>
                      <w:szCs w:val="21"/>
                    </w:rPr>
                    <w:t>夜间</w:t>
                  </w:r>
                </w:p>
              </w:tc>
              <w:tc>
                <w:tcPr>
                  <w:tcW w:w="1917" w:type="dxa"/>
                  <w:vMerge w:val="continue"/>
                  <w:tcBorders>
                    <w:bottom w:val="single" w:color="auto" w:sz="4" w:space="0"/>
                  </w:tcBorders>
                  <w:vAlign w:val="center"/>
                </w:tcPr>
                <w:p>
                  <w:pPr>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Align w:val="center"/>
                </w:tcPr>
                <w:p>
                  <w:pPr>
                    <w:autoSpaceDN w:val="0"/>
                    <w:adjustRightInd w:val="0"/>
                    <w:snapToGrid w:val="0"/>
                    <w:spacing w:beforeLines="20" w:afterLines="20"/>
                    <w:jc w:val="center"/>
                    <w:textAlignment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东厂界</w:t>
                  </w:r>
                  <w:r>
                    <w:rPr>
                      <w:rFonts w:hint="eastAsia" w:cs="Times New Roman"/>
                      <w:color w:val="auto"/>
                      <w:szCs w:val="21"/>
                      <w:lang w:val="en-US" w:eastAsia="zh-CN"/>
                    </w:rPr>
                    <w:t>N1</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52.3</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43.2</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53.2</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43.6</w:t>
                  </w:r>
                </w:p>
              </w:tc>
              <w:tc>
                <w:tcPr>
                  <w:tcW w:w="1917" w:type="dxa"/>
                  <w:vMerge w:val="restart"/>
                  <w:tcBorders>
                    <w:top w:val="single" w:color="auto" w:sz="4" w:space="0"/>
                  </w:tcBorders>
                  <w:vAlign w:val="center"/>
                </w:tcPr>
                <w:p>
                  <w:pPr>
                    <w:autoSpaceDN w:val="0"/>
                    <w:adjustRightInd w:val="0"/>
                    <w:snapToGrid w:val="0"/>
                    <w:spacing w:beforeLines="20" w:afterLines="20"/>
                    <w:jc w:val="center"/>
                    <w:textAlignment w:val="center"/>
                    <w:rPr>
                      <w:color w:val="auto"/>
                      <w:szCs w:val="21"/>
                    </w:rPr>
                  </w:pPr>
                  <w:r>
                    <w:rPr>
                      <w:color w:val="auto"/>
                      <w:szCs w:val="21"/>
                    </w:rPr>
                    <w:t>《声环境质量标准》（GB 3096－2008 ）</w:t>
                  </w:r>
                  <w:r>
                    <w:rPr>
                      <w:rFonts w:hint="eastAsia"/>
                      <w:color w:val="auto"/>
                      <w:szCs w:val="21"/>
                    </w:rPr>
                    <w:t>2</w:t>
                  </w:r>
                  <w:r>
                    <w:rPr>
                      <w:color w:val="auto"/>
                      <w:szCs w:val="21"/>
                    </w:rPr>
                    <w:t>类标准</w:t>
                  </w:r>
                </w:p>
                <w:p>
                  <w:pPr>
                    <w:autoSpaceDN w:val="0"/>
                    <w:adjustRightInd w:val="0"/>
                    <w:snapToGrid w:val="0"/>
                    <w:spacing w:beforeLines="20" w:afterLines="20"/>
                    <w:jc w:val="center"/>
                    <w:textAlignment w:val="center"/>
                    <w:rPr>
                      <w:color w:val="auto"/>
                      <w:szCs w:val="21"/>
                    </w:rPr>
                  </w:pPr>
                  <w:r>
                    <w:rPr>
                      <w:color w:val="auto"/>
                      <w:szCs w:val="21"/>
                    </w:rPr>
                    <w:t>昼间≤6</w:t>
                  </w:r>
                  <w:r>
                    <w:rPr>
                      <w:rFonts w:hint="eastAsia"/>
                      <w:color w:val="auto"/>
                      <w:szCs w:val="21"/>
                    </w:rPr>
                    <w:t>0</w:t>
                  </w:r>
                </w:p>
                <w:p>
                  <w:pPr>
                    <w:autoSpaceDN w:val="0"/>
                    <w:adjustRightInd w:val="0"/>
                    <w:snapToGrid w:val="0"/>
                    <w:spacing w:beforeLines="20" w:afterLines="20"/>
                    <w:jc w:val="center"/>
                    <w:textAlignment w:val="center"/>
                    <w:rPr>
                      <w:color w:val="auto"/>
                      <w:szCs w:val="21"/>
                    </w:rPr>
                  </w:pPr>
                  <w:r>
                    <w:rPr>
                      <w:color w:val="auto"/>
                      <w:szCs w:val="21"/>
                    </w:rPr>
                    <w:t>夜间≤5</w:t>
                  </w:r>
                  <w:r>
                    <w:rPr>
                      <w:rFonts w:hint="eastAsia"/>
                      <w:color w:val="auto"/>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ascii="Times New Roman" w:hAnsi="Times New Roman" w:cs="Times New Roman"/>
                      <w:color w:val="auto"/>
                      <w:szCs w:val="21"/>
                    </w:rPr>
                    <w:t>南厂界</w:t>
                  </w:r>
                  <w:r>
                    <w:rPr>
                      <w:rFonts w:hint="eastAsia" w:cs="Times New Roman"/>
                      <w:color w:val="auto"/>
                      <w:szCs w:val="21"/>
                      <w:lang w:val="en-US" w:eastAsia="zh-CN"/>
                    </w:rPr>
                    <w:t>N2</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56.4</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45.1</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55.8</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45.5</w:t>
                  </w:r>
                </w:p>
              </w:tc>
              <w:tc>
                <w:tcPr>
                  <w:tcW w:w="1917" w:type="dxa"/>
                  <w:vMerge w:val="continue"/>
                  <w:vAlign w:val="center"/>
                </w:tcPr>
                <w:p>
                  <w:pPr>
                    <w:autoSpaceDN w:val="0"/>
                    <w:adjustRightInd w:val="0"/>
                    <w:snapToGrid w:val="0"/>
                    <w:spacing w:beforeLines="20" w:afterLines="20"/>
                    <w:jc w:val="center"/>
                    <w:textAlignment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ascii="Times New Roman" w:hAnsi="Times New Roman" w:cs="Times New Roman"/>
                      <w:color w:val="auto"/>
                      <w:szCs w:val="21"/>
                    </w:rPr>
                    <w:t>西厂界</w:t>
                  </w:r>
                  <w:r>
                    <w:rPr>
                      <w:rFonts w:hint="eastAsia" w:cs="Times New Roman"/>
                      <w:color w:val="auto"/>
                      <w:szCs w:val="21"/>
                      <w:lang w:val="en-US" w:eastAsia="zh-CN"/>
                    </w:rPr>
                    <w:t>N3</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 xml:space="preserve">51.7 </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43.5</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 xml:space="preserve">52.4 </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43.2</w:t>
                  </w:r>
                </w:p>
              </w:tc>
              <w:tc>
                <w:tcPr>
                  <w:tcW w:w="1917" w:type="dxa"/>
                  <w:vMerge w:val="continue"/>
                  <w:vAlign w:val="center"/>
                </w:tcPr>
                <w:p>
                  <w:pPr>
                    <w:autoSpaceDN w:val="0"/>
                    <w:adjustRightInd w:val="0"/>
                    <w:snapToGrid w:val="0"/>
                    <w:spacing w:beforeLines="20" w:afterLines="20"/>
                    <w:jc w:val="center"/>
                    <w:textAlignment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ascii="Times New Roman" w:hAnsi="Times New Roman" w:cs="Times New Roman"/>
                      <w:color w:val="auto"/>
                      <w:szCs w:val="21"/>
                    </w:rPr>
                    <w:t>北厂界</w:t>
                  </w:r>
                  <w:r>
                    <w:rPr>
                      <w:rFonts w:hint="eastAsia" w:cs="Times New Roman"/>
                      <w:color w:val="auto"/>
                      <w:szCs w:val="21"/>
                      <w:lang w:val="en-US" w:eastAsia="zh-CN"/>
                    </w:rPr>
                    <w:t>N4</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52.7</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42.8</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52.3</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42.6</w:t>
                  </w:r>
                </w:p>
              </w:tc>
              <w:tc>
                <w:tcPr>
                  <w:tcW w:w="1917" w:type="dxa"/>
                  <w:vMerge w:val="continue"/>
                  <w:vAlign w:val="center"/>
                </w:tcPr>
                <w:p>
                  <w:pPr>
                    <w:autoSpaceDN w:val="0"/>
                    <w:adjustRightInd w:val="0"/>
                    <w:snapToGrid w:val="0"/>
                    <w:spacing w:beforeLines="20" w:afterLines="20"/>
                    <w:jc w:val="center"/>
                    <w:textAlignment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65"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南侧</w:t>
                  </w:r>
                  <w:r>
                    <w:rPr>
                      <w:rFonts w:ascii="Times New Roman" w:hAnsi="Times New Roman" w:cs="Times New Roman"/>
                      <w:color w:val="auto"/>
                      <w:szCs w:val="21"/>
                    </w:rPr>
                    <w:t>居民点</w:t>
                  </w:r>
                  <w:r>
                    <w:rPr>
                      <w:rFonts w:hint="eastAsia" w:cs="Times New Roman"/>
                      <w:color w:val="auto"/>
                      <w:szCs w:val="21"/>
                      <w:lang w:val="en-US" w:eastAsia="zh-CN"/>
                    </w:rPr>
                    <w:t>N5</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54.3</w:t>
                  </w:r>
                </w:p>
              </w:tc>
              <w:tc>
                <w:tcPr>
                  <w:tcW w:w="1201" w:type="dxa"/>
                  <w:vAlign w:val="center"/>
                </w:tcPr>
                <w:p>
                  <w:pPr>
                    <w:autoSpaceDN w:val="0"/>
                    <w:adjustRightInd w:val="0"/>
                    <w:snapToGrid w:val="0"/>
                    <w:spacing w:beforeLines="20" w:afterLines="20"/>
                    <w:jc w:val="center"/>
                    <w:textAlignment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44.9</w:t>
                  </w:r>
                </w:p>
              </w:tc>
              <w:tc>
                <w:tcPr>
                  <w:tcW w:w="1201" w:type="dxa"/>
                  <w:vAlign w:val="center"/>
                </w:tcPr>
                <w:p>
                  <w:pPr>
                    <w:autoSpaceDN w:val="0"/>
                    <w:adjustRightInd w:val="0"/>
                    <w:snapToGrid w:val="0"/>
                    <w:spacing w:beforeLines="20" w:afterLines="20"/>
                    <w:jc w:val="center"/>
                    <w:textAlignment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55.2</w:t>
                  </w:r>
                </w:p>
              </w:tc>
              <w:tc>
                <w:tcPr>
                  <w:tcW w:w="1201" w:type="dxa"/>
                  <w:vAlign w:val="center"/>
                </w:tcPr>
                <w:p>
                  <w:pPr>
                    <w:autoSpaceDN w:val="0"/>
                    <w:adjustRightInd w:val="0"/>
                    <w:snapToGrid w:val="0"/>
                    <w:spacing w:beforeLines="20" w:afterLines="20"/>
                    <w:jc w:val="center"/>
                    <w:textAlignment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45.1</w:t>
                  </w:r>
                </w:p>
              </w:tc>
              <w:tc>
                <w:tcPr>
                  <w:tcW w:w="1917" w:type="dxa"/>
                  <w:vMerge w:val="continue"/>
                  <w:vAlign w:val="center"/>
                </w:tcPr>
                <w:p>
                  <w:pPr>
                    <w:autoSpaceDN w:val="0"/>
                    <w:adjustRightInd w:val="0"/>
                    <w:snapToGrid w:val="0"/>
                    <w:spacing w:beforeLines="20" w:afterLines="20"/>
                    <w:jc w:val="center"/>
                    <w:textAlignment w:val="center"/>
                    <w:rPr>
                      <w:color w:val="auto"/>
                      <w:szCs w:val="21"/>
                    </w:rPr>
                  </w:pPr>
                </w:p>
              </w:tc>
            </w:tr>
          </w:tbl>
          <w:p>
            <w:pPr>
              <w:spacing w:line="520" w:lineRule="exact"/>
              <w:ind w:right="113" w:firstLine="470" w:firstLineChars="196"/>
              <w:rPr>
                <w:b/>
                <w:color w:val="FF0000"/>
                <w:sz w:val="24"/>
              </w:rPr>
            </w:pPr>
            <w:r>
              <w:rPr>
                <w:rFonts w:hAnsi="宋体"/>
                <w:color w:val="auto"/>
                <w:sz w:val="24"/>
              </w:rPr>
              <w:t>由监测结果可见，厂区东南西北四个厂界处</w:t>
            </w:r>
            <w:r>
              <w:rPr>
                <w:rFonts w:hint="eastAsia" w:hAnsi="宋体"/>
                <w:color w:val="auto"/>
                <w:sz w:val="24"/>
                <w:lang w:val="en-US" w:eastAsia="zh-CN"/>
              </w:rPr>
              <w:t>以及南侧</w:t>
            </w:r>
            <w:r>
              <w:rPr>
                <w:rFonts w:hAnsi="宋体"/>
                <w:color w:val="auto"/>
                <w:sz w:val="24"/>
              </w:rPr>
              <w:t>居民点处昼</w:t>
            </w:r>
            <w:r>
              <w:rPr>
                <w:rFonts w:hint="eastAsia" w:hAnsi="宋体"/>
                <w:color w:val="auto"/>
                <w:sz w:val="24"/>
                <w:lang w:val="en-US" w:eastAsia="zh-CN"/>
              </w:rPr>
              <w:t>夜</w:t>
            </w:r>
            <w:r>
              <w:rPr>
                <w:rFonts w:hAnsi="宋体"/>
                <w:color w:val="auto"/>
                <w:sz w:val="24"/>
              </w:rPr>
              <w:t>间噪声均</w:t>
            </w:r>
            <w:r>
              <w:rPr>
                <w:rFonts w:hint="eastAsia" w:hAnsi="宋体"/>
                <w:color w:val="auto"/>
                <w:sz w:val="24"/>
                <w:lang w:val="en-US" w:eastAsia="zh-CN"/>
              </w:rPr>
              <w:t>可达到</w:t>
            </w:r>
            <w:r>
              <w:rPr>
                <w:rFonts w:hAnsi="宋体"/>
                <w:color w:val="auto"/>
                <w:sz w:val="24"/>
              </w:rPr>
              <w:t>《声环境质量标准》的</w:t>
            </w:r>
            <w:r>
              <w:rPr>
                <w:rFonts w:hint="eastAsia" w:hAnsi="宋体"/>
                <w:color w:val="auto"/>
                <w:sz w:val="24"/>
              </w:rPr>
              <w:t>2</w:t>
            </w:r>
            <w:r>
              <w:rPr>
                <w:rFonts w:hAnsi="宋体"/>
                <w:color w:val="auto"/>
                <w:sz w:val="24"/>
              </w:rPr>
              <w:t>类标准；</w:t>
            </w:r>
            <w:r>
              <w:rPr>
                <w:rFonts w:hint="eastAsia" w:hAnsi="宋体"/>
                <w:color w:val="auto"/>
                <w:sz w:val="24"/>
              </w:rPr>
              <w:t>说明</w:t>
            </w:r>
            <w:r>
              <w:rPr>
                <w:rFonts w:hint="eastAsia" w:hAnsi="宋体"/>
                <w:color w:val="auto"/>
                <w:sz w:val="24"/>
                <w:lang w:val="en-US" w:eastAsia="zh-CN"/>
              </w:rPr>
              <w:t>项目区域</w:t>
            </w:r>
            <w:r>
              <w:rPr>
                <w:rFonts w:hint="eastAsia" w:hAnsi="宋体"/>
                <w:color w:val="auto"/>
                <w:sz w:val="24"/>
              </w:rPr>
              <w:t>声环境质量良好。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spacing w:line="520" w:lineRule="exact"/>
              <w:rPr>
                <w:b/>
                <w:bCs/>
                <w:color w:val="auto"/>
                <w:sz w:val="28"/>
                <w:szCs w:val="28"/>
              </w:rPr>
            </w:pPr>
            <w:r>
              <w:rPr>
                <w:b/>
                <w:bCs/>
                <w:color w:val="auto"/>
                <w:sz w:val="28"/>
                <w:szCs w:val="28"/>
              </w:rPr>
              <w:t>主要环境保护目标（列出名单及保护级别）：</w:t>
            </w:r>
          </w:p>
          <w:p>
            <w:pPr>
              <w:spacing w:line="520" w:lineRule="exact"/>
              <w:ind w:firstLine="480" w:firstLineChars="200"/>
              <w:rPr>
                <w:color w:val="auto"/>
                <w:sz w:val="24"/>
              </w:rPr>
            </w:pPr>
            <w:r>
              <w:rPr>
                <w:color w:val="auto"/>
                <w:sz w:val="24"/>
              </w:rPr>
              <w:t>项目的主要环境保护目标，是保护好项目所在地附近周围评价区域环境质量。要采取有效的环保措施，使项目的建设和生产运行中保持项目所在地区域原有的环境空气质量、水环境质量和声环境质量。</w:t>
            </w:r>
          </w:p>
          <w:p>
            <w:pPr>
              <w:spacing w:line="520" w:lineRule="exact"/>
              <w:ind w:firstLine="480" w:firstLineChars="200"/>
              <w:rPr>
                <w:rFonts w:hint="eastAsia"/>
                <w:color w:val="auto"/>
                <w:sz w:val="24"/>
              </w:rPr>
            </w:pPr>
            <w:r>
              <w:rPr>
                <w:color w:val="auto"/>
                <w:sz w:val="24"/>
              </w:rPr>
              <w:t>1、环境空气质量符合《环境空气质量标准》（GB3095—2012）中的二级标准。</w:t>
            </w:r>
          </w:p>
          <w:p>
            <w:pPr>
              <w:spacing w:line="520" w:lineRule="exact"/>
              <w:ind w:firstLine="480" w:firstLineChars="200"/>
              <w:rPr>
                <w:rFonts w:hint="eastAsia"/>
                <w:color w:val="auto"/>
                <w:sz w:val="24"/>
              </w:rPr>
            </w:pPr>
            <w:r>
              <w:rPr>
                <w:color w:val="auto"/>
                <w:sz w:val="24"/>
              </w:rPr>
              <w:t>2、水环境质量符合《地表水环境质量标准》（GB3838—2002）中的Ⅲ类标准。</w:t>
            </w:r>
          </w:p>
          <w:p>
            <w:pPr>
              <w:spacing w:line="520" w:lineRule="exact"/>
              <w:ind w:firstLine="480" w:firstLineChars="200"/>
              <w:rPr>
                <w:rFonts w:hint="eastAsia"/>
                <w:color w:val="auto"/>
                <w:sz w:val="24"/>
              </w:rPr>
            </w:pPr>
            <w:r>
              <w:rPr>
                <w:color w:val="auto"/>
                <w:sz w:val="24"/>
              </w:rPr>
              <w:t>3、声环境质量符合《声环境质量标准》（GB3096—2008）中的2类标准。</w:t>
            </w:r>
          </w:p>
          <w:p>
            <w:pPr>
              <w:spacing w:line="520" w:lineRule="exact"/>
              <w:ind w:firstLine="480" w:firstLineChars="200"/>
              <w:rPr>
                <w:color w:val="auto"/>
                <w:sz w:val="24"/>
              </w:rPr>
            </w:pPr>
            <w:r>
              <w:rPr>
                <w:color w:val="auto"/>
                <w:sz w:val="24"/>
              </w:rPr>
              <w:t>根据对本项目所在地的实地踏勘，在厂区周边没有名胜古迹等重要环境敏感点。建设项目附近主要环境保护目标见表3-</w:t>
            </w:r>
            <w:r>
              <w:rPr>
                <w:rFonts w:hint="eastAsia"/>
                <w:color w:val="auto"/>
                <w:sz w:val="24"/>
                <w:lang w:val="en-US" w:eastAsia="zh-CN"/>
              </w:rPr>
              <w:t>6</w:t>
            </w:r>
            <w:r>
              <w:rPr>
                <w:color w:val="auto"/>
                <w:sz w:val="24"/>
              </w:rPr>
              <w:t>。</w:t>
            </w:r>
          </w:p>
          <w:p>
            <w:pPr>
              <w:spacing w:beforeLines="50" w:line="360" w:lineRule="auto"/>
              <w:jc w:val="center"/>
              <w:rPr>
                <w:b/>
                <w:bCs/>
                <w:color w:val="auto"/>
                <w:sz w:val="24"/>
                <w:szCs w:val="24"/>
              </w:rPr>
            </w:pPr>
            <w:r>
              <w:rPr>
                <w:b/>
                <w:bCs/>
                <w:color w:val="auto"/>
                <w:sz w:val="24"/>
                <w:szCs w:val="24"/>
              </w:rPr>
              <w:t>表3-</w:t>
            </w:r>
            <w:r>
              <w:rPr>
                <w:rFonts w:hint="eastAsia"/>
                <w:b/>
                <w:bCs/>
                <w:color w:val="auto"/>
                <w:sz w:val="24"/>
                <w:szCs w:val="24"/>
                <w:lang w:val="en-US" w:eastAsia="zh-CN"/>
              </w:rPr>
              <w:t>6</w:t>
            </w:r>
            <w:r>
              <w:rPr>
                <w:rFonts w:hint="eastAsia"/>
                <w:b/>
                <w:bCs/>
                <w:color w:val="auto"/>
                <w:sz w:val="24"/>
                <w:szCs w:val="24"/>
              </w:rPr>
              <w:t xml:space="preserve">  </w:t>
            </w:r>
            <w:r>
              <w:rPr>
                <w:b/>
                <w:bCs/>
                <w:color w:val="auto"/>
                <w:sz w:val="24"/>
                <w:szCs w:val="24"/>
              </w:rPr>
              <w:t>主要环境保护目标</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30"/>
              <w:gridCol w:w="1210"/>
              <w:gridCol w:w="1102"/>
              <w:gridCol w:w="1127"/>
              <w:gridCol w:w="1168"/>
              <w:gridCol w:w="1277"/>
              <w:gridCol w:w="15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tcBorders>
                    <w:tl2br w:val="nil"/>
                    <w:tr2bl w:val="nil"/>
                  </w:tcBorders>
                  <w:noWrap w:val="0"/>
                  <w:vAlign w:val="center"/>
                </w:tcPr>
                <w:p>
                  <w:pPr>
                    <w:pStyle w:val="233"/>
                    <w:spacing w:before="63" w:after="63"/>
                    <w:rPr>
                      <w:szCs w:val="22"/>
                      <w:u w:val="single"/>
                    </w:rPr>
                  </w:pPr>
                  <w:r>
                    <w:rPr>
                      <w:szCs w:val="22"/>
                      <w:u w:val="single"/>
                    </w:rPr>
                    <w:t>环境要素</w:t>
                  </w:r>
                </w:p>
              </w:tc>
              <w:tc>
                <w:tcPr>
                  <w:tcW w:w="2040" w:type="dxa"/>
                  <w:gridSpan w:val="2"/>
                  <w:vMerge w:val="restart"/>
                  <w:tcBorders>
                    <w:tl2br w:val="nil"/>
                    <w:tr2bl w:val="nil"/>
                  </w:tcBorders>
                  <w:noWrap w:val="0"/>
                  <w:vAlign w:val="center"/>
                </w:tcPr>
                <w:p>
                  <w:pPr>
                    <w:pStyle w:val="233"/>
                    <w:spacing w:before="63" w:after="63"/>
                    <w:rPr>
                      <w:rFonts w:hint="eastAsia"/>
                      <w:szCs w:val="22"/>
                      <w:u w:val="single"/>
                    </w:rPr>
                  </w:pPr>
                  <w:r>
                    <w:rPr>
                      <w:szCs w:val="22"/>
                      <w:u w:val="single"/>
                    </w:rPr>
                    <w:t>环境保护目标</w:t>
                  </w:r>
                </w:p>
              </w:tc>
              <w:tc>
                <w:tcPr>
                  <w:tcW w:w="2229" w:type="dxa"/>
                  <w:gridSpan w:val="2"/>
                  <w:tcBorders>
                    <w:tl2br w:val="nil"/>
                    <w:tr2bl w:val="nil"/>
                  </w:tcBorders>
                  <w:noWrap w:val="0"/>
                  <w:vAlign w:val="center"/>
                </w:tcPr>
                <w:p>
                  <w:pPr>
                    <w:pStyle w:val="233"/>
                    <w:spacing w:before="63" w:after="63"/>
                    <w:rPr>
                      <w:rFonts w:hint="eastAsia"/>
                      <w:u w:val="single"/>
                      <w:lang w:val="en-US" w:eastAsia="zh-CN"/>
                    </w:rPr>
                  </w:pPr>
                  <w:r>
                    <w:rPr>
                      <w:rFonts w:hint="eastAsia"/>
                      <w:szCs w:val="22"/>
                      <w:u w:val="single"/>
                    </w:rPr>
                    <w:t>中心点坐标</w:t>
                  </w:r>
                </w:p>
              </w:tc>
              <w:tc>
                <w:tcPr>
                  <w:tcW w:w="1168" w:type="dxa"/>
                  <w:vMerge w:val="restart"/>
                  <w:tcBorders>
                    <w:tl2br w:val="nil"/>
                    <w:tr2bl w:val="nil"/>
                  </w:tcBorders>
                  <w:noWrap w:val="0"/>
                  <w:vAlign w:val="center"/>
                </w:tcPr>
                <w:p>
                  <w:pPr>
                    <w:pStyle w:val="233"/>
                    <w:spacing w:before="63" w:after="63"/>
                    <w:rPr>
                      <w:u w:val="single"/>
                    </w:rPr>
                  </w:pPr>
                  <w:r>
                    <w:rPr>
                      <w:rFonts w:hint="eastAsia"/>
                      <w:u w:val="single"/>
                    </w:rPr>
                    <w:t>直线</w:t>
                  </w:r>
                  <w:r>
                    <w:rPr>
                      <w:u w:val="single"/>
                    </w:rPr>
                    <w:t>距离</w:t>
                  </w:r>
                </w:p>
              </w:tc>
              <w:tc>
                <w:tcPr>
                  <w:tcW w:w="1277" w:type="dxa"/>
                  <w:vMerge w:val="restart"/>
                  <w:tcBorders>
                    <w:tl2br w:val="nil"/>
                    <w:tr2bl w:val="nil"/>
                  </w:tcBorders>
                  <w:noWrap w:val="0"/>
                  <w:vAlign w:val="center"/>
                </w:tcPr>
                <w:p>
                  <w:pPr>
                    <w:pStyle w:val="233"/>
                    <w:spacing w:before="63" w:after="63"/>
                    <w:rPr>
                      <w:rFonts w:hint="eastAsia" w:eastAsia="宋体"/>
                      <w:u w:val="single"/>
                      <w:lang w:val="en-US" w:eastAsia="zh-CN"/>
                    </w:rPr>
                  </w:pPr>
                  <w:r>
                    <w:rPr>
                      <w:u w:val="single"/>
                    </w:rPr>
                    <w:t>特征与</w:t>
                  </w:r>
                  <w:r>
                    <w:rPr>
                      <w:rFonts w:hint="eastAsia"/>
                      <w:u w:val="single"/>
                      <w:lang w:val="en-US" w:eastAsia="zh-CN"/>
                    </w:rPr>
                    <w:t>规模</w:t>
                  </w:r>
                </w:p>
              </w:tc>
              <w:tc>
                <w:tcPr>
                  <w:tcW w:w="1592" w:type="dxa"/>
                  <w:vMerge w:val="restart"/>
                  <w:tcBorders>
                    <w:tl2br w:val="nil"/>
                    <w:tr2bl w:val="nil"/>
                  </w:tcBorders>
                  <w:noWrap w:val="0"/>
                  <w:vAlign w:val="center"/>
                </w:tcPr>
                <w:p>
                  <w:pPr>
                    <w:pStyle w:val="233"/>
                    <w:spacing w:before="63" w:after="63"/>
                    <w:rPr>
                      <w:u w:val="single"/>
                    </w:rPr>
                  </w:pPr>
                  <w:r>
                    <w:rPr>
                      <w:u w:val="single"/>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szCs w:val="22"/>
                      <w:u w:val="single"/>
                    </w:rPr>
                  </w:pPr>
                </w:p>
              </w:tc>
              <w:tc>
                <w:tcPr>
                  <w:tcW w:w="2040" w:type="dxa"/>
                  <w:gridSpan w:val="2"/>
                  <w:vMerge w:val="continue"/>
                  <w:tcBorders>
                    <w:tl2br w:val="nil"/>
                    <w:tr2bl w:val="nil"/>
                  </w:tcBorders>
                  <w:noWrap w:val="0"/>
                  <w:vAlign w:val="center"/>
                </w:tcPr>
                <w:p>
                  <w:pPr>
                    <w:pStyle w:val="233"/>
                    <w:spacing w:before="63" w:after="63"/>
                    <w:rPr>
                      <w:szCs w:val="22"/>
                      <w:u w:val="single"/>
                    </w:rPr>
                  </w:pPr>
                </w:p>
              </w:tc>
              <w:tc>
                <w:tcPr>
                  <w:tcW w:w="1102"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X</w:t>
                  </w:r>
                </w:p>
              </w:tc>
              <w:tc>
                <w:tcPr>
                  <w:tcW w:w="1127"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Y</w:t>
                  </w:r>
                </w:p>
              </w:tc>
              <w:tc>
                <w:tcPr>
                  <w:tcW w:w="1168" w:type="dxa"/>
                  <w:vMerge w:val="continue"/>
                  <w:tcBorders>
                    <w:tl2br w:val="nil"/>
                    <w:tr2bl w:val="nil"/>
                  </w:tcBorders>
                  <w:noWrap w:val="0"/>
                  <w:vAlign w:val="center"/>
                </w:tcPr>
                <w:p>
                  <w:pPr>
                    <w:pStyle w:val="233"/>
                    <w:spacing w:before="63" w:after="63"/>
                    <w:rPr>
                      <w:rFonts w:hint="eastAsia"/>
                      <w:u w:val="single"/>
                    </w:rPr>
                  </w:pPr>
                </w:p>
              </w:tc>
              <w:tc>
                <w:tcPr>
                  <w:tcW w:w="1277" w:type="dxa"/>
                  <w:vMerge w:val="continue"/>
                  <w:tcBorders>
                    <w:tl2br w:val="nil"/>
                    <w:tr2bl w:val="nil"/>
                  </w:tcBorders>
                  <w:noWrap w:val="0"/>
                  <w:vAlign w:val="center"/>
                </w:tcPr>
                <w:p>
                  <w:pPr>
                    <w:pStyle w:val="233"/>
                    <w:spacing w:before="63" w:after="63"/>
                    <w:rPr>
                      <w:u w:val="single"/>
                    </w:rPr>
                  </w:pPr>
                </w:p>
              </w:tc>
              <w:tc>
                <w:tcPr>
                  <w:tcW w:w="1592" w:type="dxa"/>
                  <w:vMerge w:val="continue"/>
                  <w:tcBorders>
                    <w:tl2br w:val="nil"/>
                    <w:tr2bl w:val="nil"/>
                  </w:tcBorders>
                  <w:noWrap w:val="0"/>
                  <w:vAlign w:val="center"/>
                </w:tcPr>
                <w:p>
                  <w:pPr>
                    <w:pStyle w:val="233"/>
                    <w:spacing w:before="63" w:after="63"/>
                    <w:rPr>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65" w:type="dxa"/>
                  <w:vMerge w:val="restart"/>
                  <w:tcBorders>
                    <w:tl2br w:val="nil"/>
                    <w:tr2bl w:val="nil"/>
                  </w:tcBorders>
                  <w:noWrap w:val="0"/>
                  <w:vAlign w:val="center"/>
                </w:tcPr>
                <w:p>
                  <w:pPr>
                    <w:pStyle w:val="233"/>
                    <w:spacing w:before="63" w:after="63"/>
                    <w:rPr>
                      <w:rFonts w:hint="eastAsia"/>
                      <w:szCs w:val="22"/>
                      <w:u w:val="single"/>
                    </w:rPr>
                  </w:pPr>
                  <w:r>
                    <w:rPr>
                      <w:rFonts w:hint="eastAsia"/>
                      <w:szCs w:val="22"/>
                      <w:u w:val="single"/>
                    </w:rPr>
                    <w:t>噪声</w:t>
                  </w:r>
                </w:p>
              </w:tc>
              <w:tc>
                <w:tcPr>
                  <w:tcW w:w="830" w:type="dxa"/>
                  <w:vMerge w:val="restart"/>
                  <w:tcBorders>
                    <w:tl2br w:val="nil"/>
                    <w:tr2bl w:val="nil"/>
                  </w:tcBorders>
                  <w:noWrap w:val="0"/>
                  <w:vAlign w:val="center"/>
                </w:tcPr>
                <w:p>
                  <w:pPr>
                    <w:pStyle w:val="233"/>
                    <w:spacing w:before="63" w:after="63"/>
                    <w:rPr>
                      <w:szCs w:val="22"/>
                      <w:u w:val="single"/>
                    </w:rPr>
                  </w:pPr>
                  <w:r>
                    <w:rPr>
                      <w:rFonts w:hint="eastAsia"/>
                      <w:szCs w:val="22"/>
                      <w:u w:val="single"/>
                    </w:rPr>
                    <w:t>厂界外延200m范围内居民住宅</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color w:val="auto"/>
                      <w:szCs w:val="22"/>
                      <w:u w:val="single"/>
                    </w:rPr>
                  </w:pPr>
                  <w:r>
                    <w:rPr>
                      <w:rFonts w:hint="eastAsia"/>
                      <w:color w:val="auto"/>
                      <w:szCs w:val="21"/>
                      <w:u w:val="single"/>
                      <w:lang w:val="en-US" w:eastAsia="zh-CN"/>
                    </w:rPr>
                    <w:t>西侧散户</w:t>
                  </w:r>
                  <w:r>
                    <w:rPr>
                      <w:color w:val="auto"/>
                      <w:szCs w:val="21"/>
                      <w:u w:val="single"/>
                    </w:rPr>
                    <w:t>1</w:t>
                  </w:r>
                  <w:r>
                    <w:rPr>
                      <w:rFonts w:hint="eastAsia"/>
                      <w:color w:val="auto"/>
                      <w:szCs w:val="21"/>
                      <w:u w:val="single"/>
                      <w:lang w:val="en-US" w:eastAsia="zh-CN"/>
                    </w:rPr>
                    <w:t>#</w:t>
                  </w:r>
                </w:p>
              </w:tc>
              <w:tc>
                <w:tcPr>
                  <w:tcW w:w="1102" w:type="dxa"/>
                  <w:tcBorders>
                    <w:tl2br w:val="nil"/>
                    <w:tr2bl w:val="nil"/>
                  </w:tcBorders>
                  <w:noWrap w:val="0"/>
                  <w:vAlign w:val="center"/>
                </w:tcPr>
                <w:p>
                  <w:pPr>
                    <w:pStyle w:val="233"/>
                    <w:spacing w:before="63" w:after="63"/>
                    <w:rPr>
                      <w:rFonts w:hint="default" w:eastAsia="宋体"/>
                      <w:color w:val="auto"/>
                      <w:u w:val="single"/>
                      <w:lang w:val="en-US" w:eastAsia="zh-CN"/>
                    </w:rPr>
                  </w:pPr>
                  <w:r>
                    <w:rPr>
                      <w:rFonts w:hint="eastAsia"/>
                      <w:color w:val="auto"/>
                      <w:u w:val="single"/>
                      <w:lang w:val="en-US" w:eastAsia="zh-CN"/>
                    </w:rPr>
                    <w:t>659269</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3268370</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color w:val="auto"/>
                      <w:u w:val="single"/>
                    </w:rPr>
                  </w:pPr>
                  <w:r>
                    <w:rPr>
                      <w:rFonts w:hint="eastAsia"/>
                      <w:color w:val="auto"/>
                      <w:szCs w:val="21"/>
                      <w:u w:val="single"/>
                      <w:lang w:val="en-US" w:eastAsia="zh-CN"/>
                    </w:rPr>
                    <w:t>15</w:t>
                  </w:r>
                  <w:r>
                    <w:rPr>
                      <w:color w:val="auto"/>
                      <w:szCs w:val="21"/>
                      <w:u w:val="single"/>
                    </w:rPr>
                    <w:t>~</w:t>
                  </w:r>
                  <w:r>
                    <w:rPr>
                      <w:rFonts w:hint="eastAsia"/>
                      <w:color w:val="auto"/>
                      <w:szCs w:val="21"/>
                      <w:u w:val="single"/>
                    </w:rPr>
                    <w:t>200</w:t>
                  </w:r>
                  <w:r>
                    <w:rPr>
                      <w:color w:val="auto"/>
                      <w:szCs w:val="21"/>
                      <w:u w:val="single"/>
                    </w:rPr>
                    <w:t>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u w:val="single"/>
                      <w:lang w:val="en-US" w:eastAsia="zh-CN"/>
                    </w:rPr>
                  </w:pPr>
                  <w:r>
                    <w:rPr>
                      <w:color w:val="auto"/>
                      <w:szCs w:val="21"/>
                      <w:u w:val="single"/>
                    </w:rPr>
                    <w:t>约</w:t>
                  </w:r>
                  <w:r>
                    <w:rPr>
                      <w:rFonts w:hint="eastAsia"/>
                      <w:color w:val="auto"/>
                      <w:szCs w:val="21"/>
                      <w:u w:val="single"/>
                      <w:lang w:val="en-US" w:eastAsia="zh-CN"/>
                    </w:rPr>
                    <w:t>5</w:t>
                  </w:r>
                  <w:r>
                    <w:rPr>
                      <w:color w:val="auto"/>
                      <w:szCs w:val="21"/>
                      <w:u w:val="single"/>
                    </w:rPr>
                    <w:t>户，</w:t>
                  </w:r>
                  <w:r>
                    <w:rPr>
                      <w:rFonts w:hint="eastAsia"/>
                      <w:color w:val="auto"/>
                      <w:szCs w:val="21"/>
                      <w:u w:val="single"/>
                      <w:lang w:val="en-US" w:eastAsia="zh-CN"/>
                    </w:rPr>
                    <w:t>21</w:t>
                  </w:r>
                  <w:r>
                    <w:rPr>
                      <w:color w:val="auto"/>
                      <w:szCs w:val="21"/>
                      <w:u w:val="single"/>
                    </w:rPr>
                    <w:t>人</w:t>
                  </w:r>
                  <w:r>
                    <w:rPr>
                      <w:rFonts w:hint="eastAsia"/>
                      <w:color w:val="auto"/>
                      <w:szCs w:val="21"/>
                      <w:u w:val="single"/>
                      <w:lang w:val="en-US" w:eastAsia="zh-CN"/>
                    </w:rPr>
                    <w:t>*</w:t>
                  </w:r>
                </w:p>
              </w:tc>
              <w:tc>
                <w:tcPr>
                  <w:tcW w:w="1592" w:type="dxa"/>
                  <w:vMerge w:val="restart"/>
                  <w:tcBorders>
                    <w:tl2br w:val="nil"/>
                    <w:tr2bl w:val="nil"/>
                  </w:tcBorders>
                  <w:noWrap w:val="0"/>
                  <w:vAlign w:val="center"/>
                </w:tcPr>
                <w:p>
                  <w:pPr>
                    <w:pStyle w:val="233"/>
                    <w:spacing w:before="63" w:after="63"/>
                    <w:rPr>
                      <w:rFonts w:hint="eastAsia"/>
                      <w:u w:val="single"/>
                    </w:rPr>
                  </w:pPr>
                  <w:r>
                    <w:rPr>
                      <w:u w:val="single"/>
                    </w:rPr>
                    <w:t>《声环境质量标准》中的2类</w:t>
                  </w:r>
                  <w:r>
                    <w:rPr>
                      <w:rFonts w:hint="eastAsia"/>
                      <w:u w:val="single"/>
                    </w:rPr>
                    <w:t>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szCs w:val="22"/>
                      <w:u w:val="single"/>
                    </w:rPr>
                  </w:pPr>
                </w:p>
              </w:tc>
              <w:tc>
                <w:tcPr>
                  <w:tcW w:w="830" w:type="dxa"/>
                  <w:vMerge w:val="continue"/>
                  <w:tcBorders>
                    <w:tl2br w:val="nil"/>
                    <w:tr2bl w:val="nil"/>
                  </w:tcBorders>
                  <w:noWrap w:val="0"/>
                  <w:vAlign w:val="center"/>
                </w:tcPr>
                <w:p>
                  <w:pPr>
                    <w:pStyle w:val="233"/>
                    <w:spacing w:before="63" w:after="63"/>
                    <w:rPr>
                      <w:rFonts w:hint="eastAsia"/>
                      <w:u w:val="single"/>
                    </w:rPr>
                  </w:pP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u w:val="single"/>
                    </w:rPr>
                  </w:pPr>
                  <w:r>
                    <w:rPr>
                      <w:rFonts w:hint="eastAsia"/>
                      <w:color w:val="auto"/>
                      <w:szCs w:val="21"/>
                      <w:u w:val="single"/>
                      <w:lang w:val="en-US" w:eastAsia="zh-CN"/>
                    </w:rPr>
                    <w:t>北侧散户2#</w:t>
                  </w:r>
                </w:p>
              </w:tc>
              <w:tc>
                <w:tcPr>
                  <w:tcW w:w="1102" w:type="dxa"/>
                  <w:tcBorders>
                    <w:tl2br w:val="nil"/>
                    <w:tr2bl w:val="nil"/>
                  </w:tcBorders>
                  <w:noWrap w:val="0"/>
                  <w:vAlign w:val="center"/>
                </w:tcPr>
                <w:p>
                  <w:pPr>
                    <w:pStyle w:val="233"/>
                    <w:spacing w:before="63" w:after="63"/>
                    <w:rPr>
                      <w:rFonts w:hint="default" w:eastAsia="宋体"/>
                      <w:color w:val="auto"/>
                      <w:u w:val="single"/>
                      <w:lang w:val="en-US" w:eastAsia="zh-CN"/>
                    </w:rPr>
                  </w:pPr>
                  <w:r>
                    <w:rPr>
                      <w:rFonts w:hint="eastAsia"/>
                      <w:color w:val="auto"/>
                      <w:u w:val="single"/>
                      <w:lang w:val="en-US" w:eastAsia="zh-CN"/>
                    </w:rPr>
                    <w:t>659557</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color w:val="auto"/>
                      <w:u w:val="single"/>
                      <w:lang w:val="en-US" w:eastAsia="zh-CN"/>
                    </w:rPr>
                  </w:pPr>
                  <w:r>
                    <w:rPr>
                      <w:rFonts w:hint="eastAsia"/>
                      <w:color w:val="auto"/>
                      <w:u w:val="single"/>
                      <w:lang w:val="en-US" w:eastAsia="zh-CN"/>
                    </w:rPr>
                    <w:t>3268633</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u w:val="single"/>
                    </w:rPr>
                  </w:pPr>
                  <w:r>
                    <w:rPr>
                      <w:rFonts w:hint="eastAsia"/>
                      <w:color w:val="auto"/>
                      <w:u w:val="single"/>
                      <w:lang w:val="en-US" w:eastAsia="zh-CN"/>
                    </w:rPr>
                    <w:t>130~200m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u w:val="single"/>
                    </w:rPr>
                  </w:pPr>
                  <w:r>
                    <w:rPr>
                      <w:color w:val="auto"/>
                      <w:szCs w:val="21"/>
                      <w:u w:val="single"/>
                    </w:rPr>
                    <w:t>约</w:t>
                  </w:r>
                  <w:r>
                    <w:rPr>
                      <w:rFonts w:hint="eastAsia"/>
                      <w:color w:val="auto"/>
                      <w:szCs w:val="21"/>
                      <w:u w:val="single"/>
                      <w:lang w:val="en-US" w:eastAsia="zh-CN"/>
                    </w:rPr>
                    <w:t>3</w:t>
                  </w:r>
                  <w:r>
                    <w:rPr>
                      <w:color w:val="auto"/>
                      <w:szCs w:val="21"/>
                      <w:u w:val="single"/>
                    </w:rPr>
                    <w:t>户，</w:t>
                  </w:r>
                  <w:r>
                    <w:rPr>
                      <w:rFonts w:hint="eastAsia"/>
                      <w:color w:val="auto"/>
                      <w:szCs w:val="21"/>
                      <w:u w:val="single"/>
                      <w:lang w:val="en-US" w:eastAsia="zh-CN"/>
                    </w:rPr>
                    <w:t>13</w:t>
                  </w:r>
                  <w:r>
                    <w:rPr>
                      <w:color w:val="auto"/>
                      <w:szCs w:val="21"/>
                      <w:u w:val="single"/>
                    </w:rPr>
                    <w:t>人</w:t>
                  </w:r>
                </w:p>
              </w:tc>
              <w:tc>
                <w:tcPr>
                  <w:tcW w:w="1592" w:type="dxa"/>
                  <w:vMerge w:val="continue"/>
                  <w:tcBorders>
                    <w:tl2br w:val="nil"/>
                    <w:tr2bl w:val="nil"/>
                  </w:tcBorders>
                  <w:noWrap w:val="0"/>
                  <w:vAlign w:val="center"/>
                </w:tcPr>
                <w:p>
                  <w:pPr>
                    <w:pStyle w:val="233"/>
                    <w:spacing w:before="63" w:after="63"/>
                    <w:rPr>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szCs w:val="22"/>
                      <w:u w:val="single"/>
                    </w:rPr>
                  </w:pPr>
                </w:p>
              </w:tc>
              <w:tc>
                <w:tcPr>
                  <w:tcW w:w="830" w:type="dxa"/>
                  <w:vMerge w:val="continue"/>
                  <w:tcBorders>
                    <w:tl2br w:val="nil"/>
                    <w:tr2bl w:val="nil"/>
                  </w:tcBorders>
                  <w:noWrap w:val="0"/>
                  <w:vAlign w:val="center"/>
                </w:tcPr>
                <w:p>
                  <w:pPr>
                    <w:pStyle w:val="233"/>
                    <w:spacing w:before="63" w:after="63"/>
                    <w:rPr>
                      <w:rFonts w:hint="eastAsia"/>
                      <w:szCs w:val="22"/>
                      <w:u w:val="single"/>
                    </w:rPr>
                  </w:pP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zCs w:val="22"/>
                      <w:u w:val="single"/>
                    </w:rPr>
                  </w:pPr>
                  <w:r>
                    <w:rPr>
                      <w:rFonts w:hint="eastAsia"/>
                      <w:color w:val="auto"/>
                      <w:szCs w:val="21"/>
                      <w:u w:val="single"/>
                      <w:lang w:val="en-US" w:eastAsia="zh-CN"/>
                    </w:rPr>
                    <w:t>南侧居民区3#</w:t>
                  </w:r>
                </w:p>
              </w:tc>
              <w:tc>
                <w:tcPr>
                  <w:tcW w:w="1102" w:type="dxa"/>
                  <w:tcBorders>
                    <w:tl2br w:val="nil"/>
                    <w:tr2bl w:val="nil"/>
                  </w:tcBorders>
                  <w:noWrap w:val="0"/>
                  <w:vAlign w:val="center"/>
                </w:tcPr>
                <w:p>
                  <w:pPr>
                    <w:pStyle w:val="233"/>
                    <w:spacing w:before="63" w:after="63"/>
                    <w:rPr>
                      <w:rFonts w:hint="default" w:eastAsia="宋体"/>
                      <w:color w:val="auto"/>
                      <w:u w:val="single"/>
                      <w:lang w:val="en-US" w:eastAsia="zh-CN"/>
                    </w:rPr>
                  </w:pPr>
                  <w:r>
                    <w:rPr>
                      <w:rFonts w:hint="eastAsia"/>
                      <w:color w:val="auto"/>
                      <w:u w:val="single"/>
                      <w:lang w:val="en-US" w:eastAsia="zh-CN"/>
                    </w:rPr>
                    <w:t>659410</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3268196</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u w:val="single"/>
                    </w:rPr>
                  </w:pPr>
                  <w:r>
                    <w:rPr>
                      <w:rFonts w:hint="eastAsia"/>
                      <w:color w:val="auto"/>
                      <w:szCs w:val="21"/>
                      <w:u w:val="single"/>
                      <w:lang w:val="en-US" w:eastAsia="zh-CN"/>
                    </w:rPr>
                    <w:t>6</w:t>
                  </w:r>
                  <w:r>
                    <w:rPr>
                      <w:rFonts w:hint="eastAsia"/>
                      <w:color w:val="auto"/>
                      <w:szCs w:val="21"/>
                      <w:u w:val="single"/>
                    </w:rPr>
                    <w:t>0</w:t>
                  </w:r>
                  <w:r>
                    <w:rPr>
                      <w:color w:val="auto"/>
                      <w:szCs w:val="21"/>
                      <w:u w:val="single"/>
                    </w:rPr>
                    <w:t>~</w:t>
                  </w:r>
                  <w:r>
                    <w:rPr>
                      <w:rFonts w:hint="eastAsia"/>
                      <w:color w:val="auto"/>
                      <w:szCs w:val="21"/>
                      <w:u w:val="single"/>
                      <w:lang w:val="en-US" w:eastAsia="zh-CN"/>
                    </w:rPr>
                    <w:t>2</w:t>
                  </w:r>
                  <w:r>
                    <w:rPr>
                      <w:rFonts w:hint="eastAsia"/>
                      <w:color w:val="auto"/>
                      <w:szCs w:val="21"/>
                      <w:u w:val="single"/>
                    </w:rPr>
                    <w:t>00</w:t>
                  </w:r>
                  <w:r>
                    <w:rPr>
                      <w:color w:val="auto"/>
                      <w:szCs w:val="21"/>
                      <w:u w:val="single"/>
                    </w:rPr>
                    <w:t>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u w:val="single"/>
                    </w:rPr>
                  </w:pPr>
                  <w:r>
                    <w:rPr>
                      <w:color w:val="auto"/>
                      <w:szCs w:val="21"/>
                      <w:u w:val="single"/>
                    </w:rPr>
                    <w:t>约</w:t>
                  </w:r>
                  <w:r>
                    <w:rPr>
                      <w:rFonts w:hint="eastAsia"/>
                      <w:color w:val="auto"/>
                      <w:szCs w:val="21"/>
                      <w:u w:val="single"/>
                      <w:lang w:val="en-US" w:eastAsia="zh-CN"/>
                    </w:rPr>
                    <w:t>45</w:t>
                  </w:r>
                  <w:r>
                    <w:rPr>
                      <w:color w:val="auto"/>
                      <w:szCs w:val="21"/>
                      <w:u w:val="single"/>
                    </w:rPr>
                    <w:t>户，</w:t>
                  </w:r>
                  <w:r>
                    <w:rPr>
                      <w:rFonts w:hint="eastAsia"/>
                      <w:color w:val="auto"/>
                      <w:szCs w:val="21"/>
                      <w:u w:val="single"/>
                      <w:lang w:val="en-US" w:eastAsia="zh-CN"/>
                    </w:rPr>
                    <w:t>230</w:t>
                  </w:r>
                  <w:r>
                    <w:rPr>
                      <w:color w:val="auto"/>
                      <w:szCs w:val="21"/>
                      <w:u w:val="single"/>
                    </w:rPr>
                    <w:t>人</w:t>
                  </w:r>
                </w:p>
              </w:tc>
              <w:tc>
                <w:tcPr>
                  <w:tcW w:w="1592" w:type="dxa"/>
                  <w:vMerge w:val="continue"/>
                  <w:tcBorders>
                    <w:tl2br w:val="nil"/>
                    <w:tr2bl w:val="nil"/>
                  </w:tcBorders>
                  <w:noWrap w:val="0"/>
                  <w:vAlign w:val="center"/>
                </w:tcPr>
                <w:p>
                  <w:pPr>
                    <w:pStyle w:val="233"/>
                    <w:spacing w:before="63" w:after="63"/>
                    <w:rPr>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szCs w:val="22"/>
                      <w:u w:val="single"/>
                    </w:rPr>
                  </w:pPr>
                </w:p>
              </w:tc>
              <w:tc>
                <w:tcPr>
                  <w:tcW w:w="20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运输道路两侧居民</w:t>
                  </w:r>
                </w:p>
              </w:tc>
              <w:tc>
                <w:tcPr>
                  <w:tcW w:w="1102" w:type="dxa"/>
                  <w:tcBorders>
                    <w:tl2br w:val="nil"/>
                    <w:tr2bl w:val="nil"/>
                  </w:tcBorders>
                  <w:noWrap w:val="0"/>
                  <w:vAlign w:val="center"/>
                </w:tcPr>
                <w:p>
                  <w:pPr>
                    <w:pStyle w:val="233"/>
                    <w:spacing w:before="63" w:after="63"/>
                    <w:rPr>
                      <w:rFonts w:hint="default"/>
                      <w:color w:val="auto"/>
                      <w:u w:val="single"/>
                      <w:lang w:val="en-US" w:eastAsia="zh-CN"/>
                    </w:rPr>
                  </w:pPr>
                  <w:r>
                    <w:rPr>
                      <w:rFonts w:hint="eastAsia"/>
                      <w:color w:val="auto"/>
                      <w:u w:val="single"/>
                      <w:lang w:val="en-US" w:eastAsia="zh-CN"/>
                    </w:rPr>
                    <w:t>/</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zCs w:val="21"/>
                      <w:u w:val="single"/>
                      <w:lang w:val="en-US" w:eastAsia="zh-CN"/>
                    </w:rPr>
                  </w:pPr>
                  <w:r>
                    <w:rPr>
                      <w:rFonts w:hint="eastAsia"/>
                      <w:u w:val="single"/>
                      <w:lang w:val="en-US" w:eastAsia="zh-CN"/>
                    </w:rPr>
                    <w:t>100m内</w:t>
                  </w:r>
                  <w:r>
                    <w:rPr>
                      <w:rFonts w:hint="eastAsia"/>
                      <w:color w:val="auto"/>
                      <w:szCs w:val="21"/>
                      <w:u w:val="single"/>
                      <w:lang w:val="en-US" w:eastAsia="zh-CN"/>
                    </w:rPr>
                    <w:t xml:space="preserve"> </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1592" w:type="dxa"/>
                  <w:vMerge w:val="continue"/>
                  <w:tcBorders>
                    <w:tl2br w:val="nil"/>
                    <w:tr2bl w:val="nil"/>
                  </w:tcBorders>
                  <w:noWrap w:val="0"/>
                  <w:vAlign w:val="center"/>
                </w:tcPr>
                <w:p>
                  <w:pPr>
                    <w:pStyle w:val="233"/>
                    <w:spacing w:before="63" w:after="63"/>
                    <w:rPr>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tcBorders>
                    <w:tl2br w:val="nil"/>
                    <w:tr2bl w:val="nil"/>
                  </w:tcBorders>
                  <w:noWrap w:val="0"/>
                  <w:vAlign w:val="center"/>
                </w:tcPr>
                <w:p>
                  <w:pPr>
                    <w:pStyle w:val="233"/>
                    <w:spacing w:before="63" w:after="63"/>
                    <w:rPr>
                      <w:u w:val="single"/>
                    </w:rPr>
                  </w:pPr>
                  <w:r>
                    <w:rPr>
                      <w:rFonts w:hint="eastAsia"/>
                      <w:u w:val="single"/>
                    </w:rPr>
                    <w:t>大气环境</w:t>
                  </w:r>
                </w:p>
              </w:tc>
              <w:tc>
                <w:tcPr>
                  <w:tcW w:w="830" w:type="dxa"/>
                  <w:vMerge w:val="restart"/>
                  <w:tcBorders>
                    <w:tl2br w:val="nil"/>
                    <w:tr2bl w:val="nil"/>
                  </w:tcBorders>
                  <w:noWrap w:val="0"/>
                  <w:vAlign w:val="center"/>
                </w:tcPr>
                <w:p>
                  <w:pPr>
                    <w:pStyle w:val="233"/>
                    <w:spacing w:before="63" w:after="63"/>
                    <w:rPr>
                      <w:rFonts w:hint="default"/>
                      <w:u w:val="single"/>
                      <w:lang w:val="en-US"/>
                    </w:rPr>
                  </w:pPr>
                  <w:r>
                    <w:rPr>
                      <w:rFonts w:hint="eastAsia"/>
                      <w:u w:val="single"/>
                    </w:rPr>
                    <w:t>主要是厂界外延</w:t>
                  </w:r>
                  <w:r>
                    <w:rPr>
                      <w:rFonts w:hint="eastAsia"/>
                      <w:u w:val="single"/>
                      <w:lang w:val="en-US" w:eastAsia="zh-CN"/>
                    </w:rPr>
                    <w:t>500m</w:t>
                  </w:r>
                  <w:r>
                    <w:rPr>
                      <w:rFonts w:hint="eastAsia"/>
                      <w:u w:val="single"/>
                    </w:rPr>
                    <w:t>范围内的</w:t>
                  </w:r>
                  <w:r>
                    <w:rPr>
                      <w:rFonts w:hint="eastAsia"/>
                      <w:u w:val="single"/>
                      <w:lang w:val="en-US" w:eastAsia="zh-CN"/>
                    </w:rPr>
                    <w:t>敏感点</w:t>
                  </w: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highlight w:val="yellow"/>
                      <w:u w:val="single"/>
                    </w:rPr>
                  </w:pPr>
                  <w:r>
                    <w:rPr>
                      <w:rFonts w:hint="eastAsia"/>
                      <w:color w:val="auto"/>
                      <w:szCs w:val="21"/>
                      <w:u w:val="single"/>
                      <w:lang w:val="en-US" w:eastAsia="zh-CN"/>
                    </w:rPr>
                    <w:t>西侧散户</w:t>
                  </w:r>
                  <w:r>
                    <w:rPr>
                      <w:color w:val="auto"/>
                      <w:szCs w:val="21"/>
                      <w:u w:val="single"/>
                    </w:rPr>
                    <w:t>1</w:t>
                  </w:r>
                  <w:r>
                    <w:rPr>
                      <w:rFonts w:hint="eastAsia"/>
                      <w:color w:val="auto"/>
                      <w:szCs w:val="21"/>
                      <w:u w:val="single"/>
                      <w:lang w:val="en-US" w:eastAsia="zh-CN"/>
                    </w:rPr>
                    <w:t>#</w:t>
                  </w:r>
                </w:p>
              </w:tc>
              <w:tc>
                <w:tcPr>
                  <w:tcW w:w="1102" w:type="dxa"/>
                  <w:tcBorders>
                    <w:tl2br w:val="nil"/>
                    <w:tr2bl w:val="nil"/>
                  </w:tcBorders>
                  <w:noWrap w:val="0"/>
                  <w:vAlign w:val="center"/>
                </w:tcPr>
                <w:p>
                  <w:pPr>
                    <w:pStyle w:val="233"/>
                    <w:spacing w:before="63" w:after="63"/>
                    <w:ind w:firstLine="0" w:firstLineChars="0"/>
                    <w:rPr>
                      <w:u w:val="single"/>
                    </w:rPr>
                  </w:pPr>
                  <w:r>
                    <w:rPr>
                      <w:rFonts w:hint="eastAsia"/>
                      <w:color w:val="auto"/>
                      <w:u w:val="single"/>
                      <w:lang w:val="en-US" w:eastAsia="zh-CN"/>
                    </w:rPr>
                    <w:t>659269</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szCs w:val="21"/>
                      <w:u w:val="single"/>
                      <w:lang w:val="en-US" w:eastAsia="zh-CN"/>
                    </w:rPr>
                    <w:t>3268370</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u w:val="single"/>
                    </w:rPr>
                  </w:pPr>
                  <w:r>
                    <w:rPr>
                      <w:rFonts w:hint="eastAsia"/>
                      <w:color w:val="auto"/>
                      <w:szCs w:val="21"/>
                      <w:u w:val="single"/>
                      <w:lang w:val="en-US" w:eastAsia="zh-CN"/>
                    </w:rPr>
                    <w:t>15</w:t>
                  </w:r>
                  <w:r>
                    <w:rPr>
                      <w:color w:val="auto"/>
                      <w:szCs w:val="21"/>
                      <w:u w:val="single"/>
                    </w:rPr>
                    <w:t>~</w:t>
                  </w:r>
                  <w:r>
                    <w:rPr>
                      <w:rFonts w:hint="eastAsia"/>
                      <w:color w:val="auto"/>
                      <w:szCs w:val="21"/>
                      <w:u w:val="single"/>
                    </w:rPr>
                    <w:t>200</w:t>
                  </w:r>
                  <w:r>
                    <w:rPr>
                      <w:color w:val="auto"/>
                      <w:szCs w:val="21"/>
                      <w:u w:val="single"/>
                    </w:rPr>
                    <w:t>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szCs w:val="22"/>
                      <w:u w:val="single"/>
                    </w:rPr>
                  </w:pPr>
                  <w:r>
                    <w:rPr>
                      <w:color w:val="auto"/>
                      <w:szCs w:val="21"/>
                      <w:u w:val="single"/>
                    </w:rPr>
                    <w:t>约</w:t>
                  </w:r>
                  <w:r>
                    <w:rPr>
                      <w:rFonts w:hint="eastAsia"/>
                      <w:color w:val="auto"/>
                      <w:szCs w:val="21"/>
                      <w:u w:val="single"/>
                      <w:lang w:val="en-US" w:eastAsia="zh-CN"/>
                    </w:rPr>
                    <w:t>5</w:t>
                  </w:r>
                  <w:r>
                    <w:rPr>
                      <w:color w:val="auto"/>
                      <w:szCs w:val="21"/>
                      <w:u w:val="single"/>
                    </w:rPr>
                    <w:t>户，</w:t>
                  </w:r>
                  <w:r>
                    <w:rPr>
                      <w:rFonts w:hint="eastAsia"/>
                      <w:color w:val="auto"/>
                      <w:szCs w:val="21"/>
                      <w:u w:val="single"/>
                      <w:lang w:val="en-US" w:eastAsia="zh-CN"/>
                    </w:rPr>
                    <w:t>21</w:t>
                  </w:r>
                  <w:r>
                    <w:rPr>
                      <w:color w:val="auto"/>
                      <w:szCs w:val="21"/>
                      <w:u w:val="single"/>
                    </w:rPr>
                    <w:t>人</w:t>
                  </w:r>
                </w:p>
              </w:tc>
              <w:tc>
                <w:tcPr>
                  <w:tcW w:w="1592" w:type="dxa"/>
                  <w:vMerge w:val="restart"/>
                  <w:tcBorders>
                    <w:tl2br w:val="nil"/>
                    <w:tr2bl w:val="nil"/>
                  </w:tcBorders>
                  <w:noWrap w:val="0"/>
                  <w:vAlign w:val="center"/>
                </w:tcPr>
                <w:p>
                  <w:pPr>
                    <w:pStyle w:val="233"/>
                    <w:spacing w:before="63" w:after="63"/>
                    <w:rPr>
                      <w:szCs w:val="22"/>
                      <w:u w:val="single"/>
                    </w:rPr>
                  </w:pPr>
                  <w:r>
                    <w:rPr>
                      <w:szCs w:val="22"/>
                      <w:u w:val="single"/>
                    </w:rPr>
                    <w:t>《环境空气质量标准》（GB3095-2012）中二</w:t>
                  </w:r>
                  <w:r>
                    <w:rPr>
                      <w:rFonts w:hint="eastAsia"/>
                      <w:szCs w:val="22"/>
                      <w:u w:val="single"/>
                    </w:rPr>
                    <w:t>类区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u w:val="single"/>
                    </w:rPr>
                  </w:pPr>
                </w:p>
              </w:tc>
              <w:tc>
                <w:tcPr>
                  <w:tcW w:w="830" w:type="dxa"/>
                  <w:vMerge w:val="continue"/>
                  <w:tcBorders>
                    <w:tl2br w:val="nil"/>
                    <w:tr2bl w:val="nil"/>
                  </w:tcBorders>
                  <w:noWrap w:val="0"/>
                  <w:vAlign w:val="center"/>
                </w:tcPr>
                <w:p>
                  <w:pPr>
                    <w:pStyle w:val="233"/>
                    <w:spacing w:before="63" w:after="63"/>
                    <w:rPr>
                      <w:rFonts w:hint="eastAsia"/>
                      <w:u w:val="single"/>
                    </w:rPr>
                  </w:pP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szCs w:val="22"/>
                      <w:u w:val="single"/>
                    </w:rPr>
                  </w:pPr>
                  <w:r>
                    <w:rPr>
                      <w:rFonts w:hint="eastAsia"/>
                      <w:color w:val="auto"/>
                      <w:szCs w:val="21"/>
                      <w:u w:val="single"/>
                      <w:lang w:val="en-US" w:eastAsia="zh-CN"/>
                    </w:rPr>
                    <w:t>北侧散户2#</w:t>
                  </w:r>
                </w:p>
              </w:tc>
              <w:tc>
                <w:tcPr>
                  <w:tcW w:w="1102" w:type="dxa"/>
                  <w:tcBorders>
                    <w:tl2br w:val="nil"/>
                    <w:tr2bl w:val="nil"/>
                  </w:tcBorders>
                  <w:noWrap w:val="0"/>
                  <w:vAlign w:val="center"/>
                </w:tcPr>
                <w:p>
                  <w:pPr>
                    <w:pStyle w:val="233"/>
                    <w:spacing w:before="63" w:after="63"/>
                    <w:ind w:firstLine="0" w:firstLineChars="0"/>
                    <w:rPr>
                      <w:u w:val="single"/>
                    </w:rPr>
                  </w:pPr>
                  <w:r>
                    <w:rPr>
                      <w:rFonts w:hint="eastAsia"/>
                      <w:color w:val="auto"/>
                      <w:u w:val="single"/>
                      <w:lang w:val="en-US" w:eastAsia="zh-CN"/>
                    </w:rPr>
                    <w:t>659557</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u w:val="single"/>
                      <w:lang w:val="en-US" w:eastAsia="zh-CN"/>
                    </w:rPr>
                    <w:t>3268633</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u w:val="single"/>
                      <w:lang w:val="en-US" w:eastAsia="zh-CN"/>
                    </w:rPr>
                    <w:t>130~500m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color w:val="auto"/>
                      <w:szCs w:val="21"/>
                      <w:u w:val="single"/>
                    </w:rPr>
                    <w:t>约</w:t>
                  </w:r>
                  <w:r>
                    <w:rPr>
                      <w:rFonts w:hint="eastAsia"/>
                      <w:color w:val="auto"/>
                      <w:szCs w:val="21"/>
                      <w:u w:val="single"/>
                      <w:lang w:val="en-US" w:eastAsia="zh-CN"/>
                    </w:rPr>
                    <w:t>18</w:t>
                  </w:r>
                  <w:r>
                    <w:rPr>
                      <w:color w:val="auto"/>
                      <w:szCs w:val="21"/>
                      <w:u w:val="single"/>
                    </w:rPr>
                    <w:t>户，</w:t>
                  </w:r>
                  <w:r>
                    <w:rPr>
                      <w:rFonts w:hint="eastAsia"/>
                      <w:color w:val="auto"/>
                      <w:szCs w:val="21"/>
                      <w:u w:val="single"/>
                      <w:lang w:val="en-US" w:eastAsia="zh-CN"/>
                    </w:rPr>
                    <w:t>100</w:t>
                  </w:r>
                  <w:r>
                    <w:rPr>
                      <w:color w:val="auto"/>
                      <w:szCs w:val="21"/>
                      <w:u w:val="single"/>
                    </w:rPr>
                    <w:t>人</w:t>
                  </w:r>
                </w:p>
              </w:tc>
              <w:tc>
                <w:tcPr>
                  <w:tcW w:w="1592" w:type="dxa"/>
                  <w:vMerge w:val="continue"/>
                  <w:tcBorders>
                    <w:tl2br w:val="nil"/>
                    <w:tr2bl w:val="nil"/>
                  </w:tcBorders>
                  <w:noWrap w:val="0"/>
                  <w:vAlign w:val="center"/>
                </w:tcPr>
                <w:p>
                  <w:pPr>
                    <w:pStyle w:val="233"/>
                    <w:spacing w:before="63" w:after="63"/>
                    <w:rPr>
                      <w:szCs w:val="22"/>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u w:val="single"/>
                    </w:rPr>
                  </w:pPr>
                </w:p>
              </w:tc>
              <w:tc>
                <w:tcPr>
                  <w:tcW w:w="830" w:type="dxa"/>
                  <w:vMerge w:val="continue"/>
                  <w:tcBorders>
                    <w:tl2br w:val="nil"/>
                    <w:tr2bl w:val="nil"/>
                  </w:tcBorders>
                  <w:noWrap w:val="0"/>
                  <w:vAlign w:val="center"/>
                </w:tcPr>
                <w:p>
                  <w:pPr>
                    <w:pStyle w:val="233"/>
                    <w:spacing w:before="63" w:after="63"/>
                    <w:rPr>
                      <w:rFonts w:hint="eastAsia"/>
                      <w:u w:val="single"/>
                    </w:rPr>
                  </w:pPr>
                </w:p>
              </w:tc>
              <w:tc>
                <w:tcPr>
                  <w:tcW w:w="12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szCs w:val="22"/>
                      <w:u w:val="single"/>
                    </w:rPr>
                  </w:pPr>
                  <w:r>
                    <w:rPr>
                      <w:rFonts w:hint="eastAsia"/>
                      <w:color w:val="auto"/>
                      <w:szCs w:val="21"/>
                      <w:u w:val="single"/>
                      <w:lang w:val="en-US" w:eastAsia="zh-CN"/>
                    </w:rPr>
                    <w:t>南侧居民区3#</w:t>
                  </w:r>
                </w:p>
              </w:tc>
              <w:tc>
                <w:tcPr>
                  <w:tcW w:w="1102"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659547</w:t>
                  </w:r>
                </w:p>
              </w:tc>
              <w:tc>
                <w:tcPr>
                  <w:tcW w:w="1127"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3268065</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szCs w:val="21"/>
                      <w:u w:val="single"/>
                      <w:lang w:val="en-US" w:eastAsia="zh-CN"/>
                    </w:rPr>
                    <w:t>6</w:t>
                  </w:r>
                  <w:r>
                    <w:rPr>
                      <w:rFonts w:hint="eastAsia"/>
                      <w:color w:val="auto"/>
                      <w:szCs w:val="21"/>
                      <w:u w:val="single"/>
                    </w:rPr>
                    <w:t>0</w:t>
                  </w:r>
                  <w:r>
                    <w:rPr>
                      <w:color w:val="auto"/>
                      <w:szCs w:val="21"/>
                      <w:u w:val="single"/>
                    </w:rPr>
                    <w:t>~</w:t>
                  </w:r>
                  <w:r>
                    <w:rPr>
                      <w:rFonts w:hint="eastAsia"/>
                      <w:color w:val="auto"/>
                      <w:szCs w:val="21"/>
                      <w:u w:val="single"/>
                      <w:lang w:val="en-US" w:eastAsia="zh-CN"/>
                    </w:rPr>
                    <w:t>5</w:t>
                  </w:r>
                  <w:r>
                    <w:rPr>
                      <w:rFonts w:hint="eastAsia"/>
                      <w:color w:val="auto"/>
                      <w:szCs w:val="21"/>
                      <w:u w:val="single"/>
                    </w:rPr>
                    <w:t>00</w:t>
                  </w:r>
                  <w:r>
                    <w:rPr>
                      <w:color w:val="auto"/>
                      <w:szCs w:val="21"/>
                      <w:u w:val="single"/>
                    </w:rPr>
                    <w:t>m</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u w:val="single"/>
                      <w:lang w:val="en-US"/>
                    </w:rPr>
                  </w:pPr>
                  <w:r>
                    <w:rPr>
                      <w:color w:val="auto"/>
                      <w:szCs w:val="21"/>
                      <w:u w:val="single"/>
                    </w:rPr>
                    <w:t>约</w:t>
                  </w:r>
                  <w:r>
                    <w:rPr>
                      <w:rFonts w:hint="eastAsia"/>
                      <w:color w:val="auto"/>
                      <w:szCs w:val="21"/>
                      <w:u w:val="single"/>
                      <w:lang w:val="en-US" w:eastAsia="zh-CN"/>
                    </w:rPr>
                    <w:t>1500人</w:t>
                  </w:r>
                </w:p>
              </w:tc>
              <w:tc>
                <w:tcPr>
                  <w:tcW w:w="1592" w:type="dxa"/>
                  <w:vMerge w:val="continue"/>
                  <w:tcBorders>
                    <w:tl2br w:val="nil"/>
                    <w:tr2bl w:val="nil"/>
                  </w:tcBorders>
                  <w:noWrap w:val="0"/>
                  <w:vAlign w:val="center"/>
                </w:tcPr>
                <w:p>
                  <w:pPr>
                    <w:pStyle w:val="233"/>
                    <w:spacing w:before="63" w:after="63"/>
                    <w:rPr>
                      <w:szCs w:val="22"/>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tcBorders>
                    <w:tl2br w:val="nil"/>
                    <w:tr2bl w:val="nil"/>
                  </w:tcBorders>
                  <w:noWrap w:val="0"/>
                  <w:vAlign w:val="center"/>
                </w:tcPr>
                <w:p>
                  <w:pPr>
                    <w:pStyle w:val="233"/>
                    <w:spacing w:before="63" w:after="63"/>
                    <w:rPr>
                      <w:rFonts w:hint="eastAsia"/>
                      <w:u w:val="single"/>
                    </w:rPr>
                  </w:pPr>
                </w:p>
              </w:tc>
              <w:tc>
                <w:tcPr>
                  <w:tcW w:w="20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color w:val="auto"/>
                      <w:szCs w:val="21"/>
                      <w:u w:val="single"/>
                      <w:lang w:val="en-US" w:eastAsia="zh-CN"/>
                    </w:rPr>
                  </w:pPr>
                  <w:r>
                    <w:rPr>
                      <w:rFonts w:hint="eastAsia"/>
                      <w:color w:val="auto"/>
                      <w:szCs w:val="21"/>
                      <w:u w:val="single"/>
                      <w:lang w:val="en-US" w:eastAsia="zh-CN"/>
                    </w:rPr>
                    <w:t>运输道路两侧居民</w:t>
                  </w:r>
                </w:p>
              </w:tc>
              <w:tc>
                <w:tcPr>
                  <w:tcW w:w="1102"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w:t>
                  </w:r>
                </w:p>
              </w:tc>
              <w:tc>
                <w:tcPr>
                  <w:tcW w:w="1127"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default"/>
                      <w:u w:val="single"/>
                      <w:lang w:val="en-US" w:eastAsia="zh-CN"/>
                    </w:rPr>
                  </w:pPr>
                  <w:r>
                    <w:rPr>
                      <w:rFonts w:hint="eastAsia"/>
                      <w:u w:val="single"/>
                      <w:lang w:val="en-US" w:eastAsia="zh-CN"/>
                    </w:rPr>
                    <w:t>300m内</w:t>
                  </w:r>
                  <w:r>
                    <w:rPr>
                      <w:rFonts w:hint="eastAsia"/>
                      <w:color w:val="auto"/>
                      <w:szCs w:val="21"/>
                      <w:u w:val="single"/>
                      <w:lang w:val="en-US" w:eastAsia="zh-CN"/>
                    </w:rPr>
                    <w:t xml:space="preserve"> </w:t>
                  </w:r>
                </w:p>
              </w:tc>
              <w:tc>
                <w:tcPr>
                  <w:tcW w:w="12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1592" w:type="dxa"/>
                  <w:vMerge w:val="continue"/>
                  <w:tcBorders>
                    <w:tl2br w:val="nil"/>
                    <w:tr2bl w:val="nil"/>
                  </w:tcBorders>
                  <w:noWrap w:val="0"/>
                  <w:vAlign w:val="center"/>
                </w:tcPr>
                <w:p>
                  <w:pPr>
                    <w:pStyle w:val="233"/>
                    <w:spacing w:before="63" w:after="63"/>
                    <w:rPr>
                      <w:szCs w:val="22"/>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l2br w:val="nil"/>
                    <w:tr2bl w:val="nil"/>
                  </w:tcBorders>
                  <w:noWrap w:val="0"/>
                  <w:vAlign w:val="center"/>
                </w:tcPr>
                <w:p>
                  <w:pPr>
                    <w:pStyle w:val="233"/>
                    <w:spacing w:before="63" w:after="63"/>
                    <w:rPr>
                      <w:rFonts w:hint="eastAsia"/>
                      <w:u w:val="single"/>
                    </w:rPr>
                  </w:pPr>
                  <w:r>
                    <w:rPr>
                      <w:rFonts w:hint="eastAsia"/>
                      <w:u w:val="single"/>
                    </w:rPr>
                    <w:t>水环境</w:t>
                  </w:r>
                </w:p>
              </w:tc>
              <w:tc>
                <w:tcPr>
                  <w:tcW w:w="20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szCs w:val="21"/>
                      <w:u w:val="single"/>
                      <w:lang w:val="en-US" w:eastAsia="zh-CN"/>
                    </w:rPr>
                    <w:t>华容河</w:t>
                  </w:r>
                </w:p>
              </w:tc>
              <w:tc>
                <w:tcPr>
                  <w:tcW w:w="11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u w:val="single"/>
                    </w:rPr>
                  </w:pPr>
                  <w:r>
                    <w:rPr>
                      <w:rFonts w:hint="eastAsia"/>
                      <w:color w:val="auto"/>
                      <w:szCs w:val="21"/>
                      <w:u w:val="single"/>
                      <w:lang w:val="en-US" w:eastAsia="zh-CN"/>
                    </w:rPr>
                    <w:t>/</w:t>
                  </w:r>
                </w:p>
              </w:tc>
              <w:tc>
                <w:tcPr>
                  <w:tcW w:w="11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rFonts w:hint="eastAsia"/>
                      <w:u w:val="single"/>
                    </w:rPr>
                  </w:pPr>
                  <w:r>
                    <w:rPr>
                      <w:rFonts w:hint="eastAsia"/>
                      <w:color w:val="auto"/>
                      <w:szCs w:val="21"/>
                      <w:u w:val="single"/>
                      <w:lang w:val="en-US" w:eastAsia="zh-CN"/>
                    </w:rPr>
                    <w:t>/</w:t>
                  </w:r>
                </w:p>
              </w:tc>
              <w:tc>
                <w:tcPr>
                  <w:tcW w:w="11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4" w:beforeLines="20" w:after="64" w:afterLines="20" w:line="240" w:lineRule="auto"/>
                    <w:jc w:val="center"/>
                    <w:textAlignment w:val="auto"/>
                    <w:rPr>
                      <w:u w:val="single"/>
                    </w:rPr>
                  </w:pPr>
                  <w:r>
                    <w:rPr>
                      <w:rFonts w:hint="eastAsia"/>
                      <w:color w:val="auto"/>
                      <w:szCs w:val="21"/>
                      <w:u w:val="single"/>
                      <w:lang w:val="en-US" w:eastAsia="zh-CN"/>
                    </w:rPr>
                    <w:t>1.9km</w:t>
                  </w:r>
                </w:p>
              </w:tc>
              <w:tc>
                <w:tcPr>
                  <w:tcW w:w="1277" w:type="dxa"/>
                  <w:tcBorders>
                    <w:tl2br w:val="nil"/>
                    <w:tr2bl w:val="nil"/>
                  </w:tcBorders>
                  <w:noWrap w:val="0"/>
                  <w:vAlign w:val="center"/>
                </w:tcPr>
                <w:p>
                  <w:pPr>
                    <w:pStyle w:val="233"/>
                    <w:spacing w:before="63" w:after="63"/>
                    <w:rPr>
                      <w:rFonts w:hint="eastAsia"/>
                      <w:u w:val="single"/>
                    </w:rPr>
                  </w:pPr>
                  <w:r>
                    <w:rPr>
                      <w:rFonts w:hint="eastAsia"/>
                      <w:color w:val="auto"/>
                      <w:szCs w:val="21"/>
                      <w:u w:val="single"/>
                    </w:rPr>
                    <w:t>小</w:t>
                  </w:r>
                  <w:r>
                    <w:rPr>
                      <w:color w:val="auto"/>
                      <w:szCs w:val="21"/>
                      <w:u w:val="single"/>
                    </w:rPr>
                    <w:t>河</w:t>
                  </w:r>
                </w:p>
              </w:tc>
              <w:tc>
                <w:tcPr>
                  <w:tcW w:w="1592" w:type="dxa"/>
                  <w:tcBorders>
                    <w:tl2br w:val="nil"/>
                    <w:tr2bl w:val="nil"/>
                  </w:tcBorders>
                  <w:noWrap w:val="0"/>
                  <w:vAlign w:val="center"/>
                </w:tcPr>
                <w:p>
                  <w:pPr>
                    <w:pStyle w:val="233"/>
                    <w:spacing w:before="63" w:after="63"/>
                    <w:rPr>
                      <w:u w:val="single"/>
                    </w:rPr>
                  </w:pPr>
                  <w:r>
                    <w:rPr>
                      <w:color w:val="auto"/>
                      <w:szCs w:val="21"/>
                      <w:u w:val="single"/>
                    </w:rPr>
                    <w:t>《地表水环境质量标准》（GB3838-2002）中</w:t>
                  </w:r>
                  <w:r>
                    <w:rPr>
                      <w:rFonts w:hint="eastAsia" w:ascii="宋体" w:hAnsi="宋体" w:cs="宋体"/>
                      <w:color w:val="auto"/>
                      <w:szCs w:val="21"/>
                      <w:u w:val="single"/>
                    </w:rPr>
                    <w:t>Ⅲ</w:t>
                  </w:r>
                  <w:r>
                    <w:rPr>
                      <w:color w:val="auto"/>
                      <w:szCs w:val="21"/>
                      <w:u w:val="single"/>
                    </w:rPr>
                    <w:t>类标准</w:t>
                  </w:r>
                </w:p>
              </w:tc>
            </w:tr>
          </w:tbl>
          <w:p>
            <w:pPr>
              <w:pStyle w:val="33"/>
              <w:ind w:left="0" w:leftChars="0" w:firstLine="0" w:firstLineChars="0"/>
              <w:rPr>
                <w:rFonts w:hint="default" w:eastAsia="宋体"/>
                <w:b w:val="0"/>
                <w:bCs w:val="0"/>
                <w:color w:val="auto"/>
                <w:sz w:val="24"/>
                <w:szCs w:val="24"/>
                <w:highlight w:val="yellow"/>
                <w:lang w:val="en-US" w:eastAsia="zh-CN"/>
              </w:rPr>
            </w:pPr>
          </w:p>
          <w:p>
            <w:pPr>
              <w:spacing w:line="520" w:lineRule="exact"/>
              <w:ind w:firstLine="480" w:firstLineChars="200"/>
              <w:rPr>
                <w:color w:val="FF0000"/>
                <w:sz w:val="24"/>
              </w:rPr>
            </w:pPr>
          </w:p>
          <w:p>
            <w:pPr>
              <w:spacing w:line="520" w:lineRule="exact"/>
              <w:ind w:firstLine="480" w:firstLineChars="200"/>
              <w:rPr>
                <w:color w:val="FF0000"/>
                <w:sz w:val="24"/>
              </w:rPr>
            </w:pPr>
          </w:p>
          <w:p>
            <w:pPr>
              <w:spacing w:line="520" w:lineRule="exact"/>
              <w:rPr>
                <w:color w:val="FF0000"/>
                <w:sz w:val="24"/>
              </w:rPr>
            </w:pPr>
          </w:p>
        </w:tc>
      </w:tr>
    </w:tbl>
    <w:p>
      <w:pPr>
        <w:pStyle w:val="3"/>
        <w:rPr>
          <w:color w:val="auto"/>
        </w:rPr>
      </w:pPr>
      <w:bookmarkStart w:id="19" w:name="_Toc2505"/>
      <w:r>
        <w:rPr>
          <w:color w:val="auto"/>
        </w:rPr>
        <w:t>四、评价适用标准</w:t>
      </w:r>
      <w:bookmarkEnd w:id="19"/>
    </w:p>
    <w:tbl>
      <w:tblPr>
        <w:tblStyle w:val="34"/>
        <w:tblW w:w="9356" w:type="dxa"/>
        <w:tblInd w:w="108" w:type="dxa"/>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9"/>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67" w:type="dxa"/>
            <w:tcBorders>
              <w:tl2br w:val="nil"/>
              <w:tr2bl w:val="nil"/>
            </w:tcBorders>
            <w:textDirection w:val="tbRlV"/>
            <w:vAlign w:val="center"/>
          </w:tcPr>
          <w:p>
            <w:pPr>
              <w:adjustRightInd w:val="0"/>
              <w:snapToGrid w:val="0"/>
              <w:spacing w:line="360" w:lineRule="auto"/>
              <w:jc w:val="center"/>
              <w:rPr>
                <w:snapToGrid w:val="0"/>
                <w:color w:val="auto"/>
                <w:kern w:val="0"/>
                <w:sz w:val="24"/>
              </w:rPr>
            </w:pPr>
            <w:bookmarkStart w:id="20" w:name="_Toc236798432"/>
            <w:r>
              <w:rPr>
                <w:snapToGrid w:val="0"/>
                <w:color w:val="auto"/>
                <w:kern w:val="0"/>
                <w:sz w:val="24"/>
              </w:rPr>
              <w:t>环境质量标准</w:t>
            </w:r>
          </w:p>
        </w:tc>
        <w:tc>
          <w:tcPr>
            <w:tcW w:w="8789" w:type="dxa"/>
            <w:tcBorders>
              <w:tl2br w:val="nil"/>
              <w:tr2bl w:val="nil"/>
            </w:tcBorders>
            <w:vAlign w:val="center"/>
          </w:tcPr>
          <w:p>
            <w:pPr>
              <w:spacing w:line="360" w:lineRule="auto"/>
              <w:ind w:firstLine="482" w:firstLineChars="200"/>
              <w:rPr>
                <w:b/>
                <w:color w:val="auto"/>
                <w:sz w:val="24"/>
              </w:rPr>
            </w:pPr>
            <w:r>
              <w:rPr>
                <w:b/>
                <w:color w:val="auto"/>
                <w:sz w:val="24"/>
              </w:rPr>
              <w:t>1、地表水环境质量</w:t>
            </w:r>
          </w:p>
          <w:p>
            <w:pPr>
              <w:spacing w:line="360" w:lineRule="auto"/>
              <w:ind w:left="479" w:leftChars="228"/>
              <w:rPr>
                <w:color w:val="auto"/>
                <w:sz w:val="24"/>
              </w:rPr>
            </w:pPr>
            <w:r>
              <w:rPr>
                <w:color w:val="auto"/>
                <w:sz w:val="24"/>
              </w:rPr>
              <w:t>地表水环境执行《地表水环境质量标准》（GB3838-2002）Ⅲ类标准</w:t>
            </w:r>
            <w:r>
              <w:rPr>
                <w:rFonts w:hint="eastAsia"/>
                <w:color w:val="auto"/>
                <w:sz w:val="24"/>
              </w:rPr>
              <w:t>。</w:t>
            </w:r>
          </w:p>
          <w:p>
            <w:pPr>
              <w:spacing w:line="360" w:lineRule="auto"/>
              <w:ind w:left="479" w:leftChars="228"/>
              <w:rPr>
                <w:b/>
                <w:color w:val="auto"/>
                <w:sz w:val="24"/>
              </w:rPr>
            </w:pPr>
            <w:r>
              <w:rPr>
                <w:b/>
                <w:color w:val="auto"/>
                <w:sz w:val="24"/>
              </w:rPr>
              <w:t>2、空气环境质量</w:t>
            </w:r>
          </w:p>
          <w:p>
            <w:pPr>
              <w:spacing w:line="360" w:lineRule="auto"/>
              <w:ind w:firstLine="480" w:firstLineChars="200"/>
              <w:rPr>
                <w:color w:val="auto"/>
                <w:sz w:val="24"/>
              </w:rPr>
            </w:pPr>
            <w:r>
              <w:rPr>
                <w:color w:val="auto"/>
                <w:sz w:val="24"/>
              </w:rPr>
              <w:t>环境空气质量执行《环境空气质量标准》（GB3095-</w:t>
            </w:r>
            <w:r>
              <w:rPr>
                <w:rFonts w:hint="eastAsia"/>
                <w:color w:val="auto"/>
                <w:sz w:val="24"/>
              </w:rPr>
              <w:t>2012</w:t>
            </w:r>
            <w:r>
              <w:rPr>
                <w:color w:val="auto"/>
                <w:sz w:val="24"/>
              </w:rPr>
              <w:t>）</w:t>
            </w:r>
            <w:r>
              <w:rPr>
                <w:rFonts w:hint="eastAsia"/>
                <w:color w:val="auto"/>
                <w:sz w:val="24"/>
              </w:rPr>
              <w:t>二级标准</w:t>
            </w:r>
            <w:r>
              <w:rPr>
                <w:color w:val="auto"/>
                <w:sz w:val="24"/>
              </w:rPr>
              <w:t>。</w:t>
            </w:r>
          </w:p>
          <w:p>
            <w:pPr>
              <w:spacing w:line="360" w:lineRule="auto"/>
              <w:ind w:firstLine="482" w:firstLineChars="200"/>
              <w:rPr>
                <w:rFonts w:hint="eastAsia"/>
                <w:b/>
                <w:color w:val="auto"/>
                <w:sz w:val="24"/>
              </w:rPr>
            </w:pPr>
            <w:r>
              <w:rPr>
                <w:b/>
                <w:color w:val="auto"/>
                <w:sz w:val="24"/>
              </w:rPr>
              <w:t>3、声环境质量</w:t>
            </w:r>
          </w:p>
          <w:p>
            <w:pPr>
              <w:spacing w:line="360" w:lineRule="auto"/>
              <w:ind w:firstLine="480" w:firstLineChars="200"/>
              <w:rPr>
                <w:snapToGrid w:val="0"/>
                <w:color w:val="auto"/>
                <w:kern w:val="0"/>
                <w:sz w:val="24"/>
              </w:rPr>
            </w:pPr>
            <w:r>
              <w:rPr>
                <w:color w:val="auto"/>
                <w:sz w:val="24"/>
              </w:rPr>
              <w:t>声环境质量执行《声环境质量标准》（GB3096-2008）2类标准。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5178" w:hRule="atLeast"/>
          <w:tblHeader/>
        </w:trPr>
        <w:tc>
          <w:tcPr>
            <w:tcW w:w="567" w:type="dxa"/>
            <w:tcBorders>
              <w:tl2br w:val="nil"/>
              <w:tr2bl w:val="nil"/>
            </w:tcBorders>
            <w:textDirection w:val="tbRlV"/>
            <w:vAlign w:val="center"/>
          </w:tcPr>
          <w:p>
            <w:pPr>
              <w:adjustRightInd w:val="0"/>
              <w:snapToGrid w:val="0"/>
              <w:spacing w:line="360" w:lineRule="auto"/>
              <w:jc w:val="center"/>
              <w:rPr>
                <w:snapToGrid w:val="0"/>
                <w:color w:val="auto"/>
                <w:kern w:val="0"/>
                <w:sz w:val="24"/>
              </w:rPr>
            </w:pPr>
            <w:r>
              <w:rPr>
                <w:rFonts w:hint="eastAsia"/>
                <w:snapToGrid w:val="0"/>
                <w:color w:val="auto"/>
                <w:kern w:val="0"/>
                <w:sz w:val="24"/>
              </w:rPr>
              <w:t>污染物排放标准</w:t>
            </w:r>
          </w:p>
        </w:tc>
        <w:tc>
          <w:tcPr>
            <w:tcW w:w="8789" w:type="dxa"/>
            <w:tcBorders>
              <w:tl2br w:val="nil"/>
              <w:tr2bl w:val="nil"/>
            </w:tcBorders>
            <w:vAlign w:val="center"/>
          </w:tcPr>
          <w:p>
            <w:pPr>
              <w:spacing w:line="360" w:lineRule="auto"/>
              <w:ind w:firstLine="482" w:firstLineChars="200"/>
              <w:rPr>
                <w:b/>
                <w:color w:val="auto"/>
                <w:sz w:val="24"/>
              </w:rPr>
            </w:pPr>
            <w:r>
              <w:rPr>
                <w:rFonts w:hint="eastAsia"/>
                <w:b/>
                <w:color w:val="auto"/>
                <w:sz w:val="24"/>
              </w:rPr>
              <w:t>1、水污染物</w:t>
            </w:r>
          </w:p>
          <w:p>
            <w:pPr>
              <w:spacing w:line="360" w:lineRule="auto"/>
              <w:ind w:firstLine="480" w:firstLineChars="200"/>
              <w:rPr>
                <w:color w:val="auto"/>
                <w:sz w:val="24"/>
              </w:rPr>
            </w:pPr>
            <w:r>
              <w:rPr>
                <w:rFonts w:hint="eastAsia"/>
                <w:color w:val="auto"/>
                <w:sz w:val="24"/>
              </w:rPr>
              <w:t>执行</w:t>
            </w:r>
            <w:r>
              <w:rPr>
                <w:color w:val="auto"/>
                <w:sz w:val="24"/>
              </w:rPr>
              <w:t>《污水综合排放标准》（GB8978-1996）</w:t>
            </w:r>
            <w:r>
              <w:rPr>
                <w:rFonts w:hint="eastAsia"/>
                <w:color w:val="auto"/>
                <w:sz w:val="24"/>
              </w:rPr>
              <w:t>表4</w:t>
            </w:r>
            <w:r>
              <w:rPr>
                <w:color w:val="auto"/>
                <w:sz w:val="24"/>
              </w:rPr>
              <w:t>中</w:t>
            </w:r>
            <w:r>
              <w:rPr>
                <w:rFonts w:hint="eastAsia"/>
                <w:color w:val="auto"/>
                <w:sz w:val="24"/>
              </w:rPr>
              <w:t>一</w:t>
            </w:r>
            <w:r>
              <w:rPr>
                <w:color w:val="auto"/>
                <w:sz w:val="24"/>
              </w:rPr>
              <w:t>级标准</w:t>
            </w:r>
            <w:r>
              <w:rPr>
                <w:rFonts w:hint="eastAsia"/>
                <w:color w:val="auto"/>
                <w:sz w:val="24"/>
              </w:rPr>
              <w:t>。</w:t>
            </w:r>
          </w:p>
          <w:p>
            <w:pPr>
              <w:spacing w:line="360" w:lineRule="auto"/>
              <w:ind w:firstLine="482" w:firstLineChars="200"/>
              <w:rPr>
                <w:b/>
                <w:color w:val="auto"/>
                <w:sz w:val="24"/>
              </w:rPr>
            </w:pPr>
            <w:r>
              <w:rPr>
                <w:rFonts w:hint="eastAsia"/>
                <w:b/>
                <w:color w:val="auto"/>
                <w:sz w:val="24"/>
              </w:rPr>
              <w:t>2、大</w:t>
            </w:r>
            <w:r>
              <w:rPr>
                <w:b/>
                <w:color w:val="auto"/>
                <w:sz w:val="24"/>
              </w:rPr>
              <w:t>气污染物</w:t>
            </w:r>
            <w:r>
              <w:rPr>
                <w:rFonts w:hint="eastAsia"/>
                <w:b/>
                <w:color w:val="auto"/>
                <w:sz w:val="24"/>
              </w:rPr>
              <w:t>：</w:t>
            </w:r>
          </w:p>
          <w:p>
            <w:pPr>
              <w:spacing w:line="360" w:lineRule="auto"/>
              <w:ind w:firstLine="480" w:firstLineChars="200"/>
              <w:rPr>
                <w:rFonts w:hint="eastAsia" w:eastAsia="宋体"/>
                <w:color w:val="auto"/>
                <w:sz w:val="24"/>
                <w:lang w:eastAsia="zh-CN"/>
              </w:rPr>
            </w:pPr>
            <w:r>
              <w:rPr>
                <w:color w:val="auto"/>
                <w:sz w:val="24"/>
              </w:rPr>
              <w:t>粉尘排放标准执行《大气污染物综合排放标准》（GB16297－1996）中新污染源大气污染物排放限值二级标准</w:t>
            </w:r>
            <w:r>
              <w:rPr>
                <w:rFonts w:hint="eastAsia"/>
                <w:color w:val="auto"/>
                <w:sz w:val="24"/>
              </w:rPr>
              <w:t>及</w:t>
            </w:r>
            <w:r>
              <w:rPr>
                <w:color w:val="auto"/>
                <w:sz w:val="24"/>
              </w:rPr>
              <w:t>无组织排放监测浓度限值。</w:t>
            </w:r>
            <w:r>
              <w:rPr>
                <w:rFonts w:hint="eastAsia"/>
                <w:color w:val="auto"/>
                <w:sz w:val="24"/>
              </w:rPr>
              <w:t>食堂油烟排放执行《饮食业油烟排放标准（试行）》（GB18483—2001）小型标准要求</w:t>
            </w:r>
            <w:r>
              <w:rPr>
                <w:rFonts w:hint="eastAsia"/>
                <w:color w:val="auto"/>
                <w:sz w:val="24"/>
                <w:lang w:eastAsia="zh-CN"/>
              </w:rPr>
              <w:t>。</w:t>
            </w:r>
          </w:p>
          <w:p>
            <w:pPr>
              <w:numPr>
                <w:ilvl w:val="0"/>
                <w:numId w:val="3"/>
              </w:numPr>
              <w:spacing w:line="360" w:lineRule="auto"/>
              <w:ind w:firstLine="482" w:firstLineChars="200"/>
              <w:rPr>
                <w:b/>
                <w:color w:val="auto"/>
                <w:sz w:val="24"/>
              </w:rPr>
            </w:pPr>
            <w:r>
              <w:rPr>
                <w:rFonts w:hint="eastAsia"/>
                <w:b/>
                <w:color w:val="auto"/>
                <w:sz w:val="24"/>
              </w:rPr>
              <w:t>噪声</w:t>
            </w:r>
          </w:p>
          <w:p>
            <w:pPr>
              <w:spacing w:line="360" w:lineRule="auto"/>
              <w:ind w:firstLine="480" w:firstLineChars="200"/>
              <w:rPr>
                <w:color w:val="auto"/>
                <w:sz w:val="24"/>
              </w:rPr>
            </w:pPr>
            <w:r>
              <w:rPr>
                <w:rFonts w:hint="eastAsia"/>
                <w:color w:val="auto"/>
                <w:sz w:val="24"/>
              </w:rPr>
              <w:t>厂</w:t>
            </w:r>
            <w:r>
              <w:rPr>
                <w:color w:val="auto"/>
                <w:sz w:val="24"/>
              </w:rPr>
              <w:t>界噪声</w:t>
            </w:r>
            <w:r>
              <w:rPr>
                <w:rFonts w:hint="eastAsia"/>
                <w:color w:val="auto"/>
                <w:sz w:val="24"/>
              </w:rPr>
              <w:t>排放</w:t>
            </w:r>
            <w:r>
              <w:rPr>
                <w:color w:val="auto"/>
                <w:sz w:val="24"/>
              </w:rPr>
              <w:t>执行《工业企业厂界环境噪声排放标准》（GB12348</w:t>
            </w:r>
            <w:r>
              <w:rPr>
                <w:rFonts w:hint="eastAsia"/>
                <w:color w:val="auto"/>
                <w:sz w:val="24"/>
              </w:rPr>
              <w:t>-</w:t>
            </w:r>
            <w:r>
              <w:rPr>
                <w:color w:val="auto"/>
                <w:sz w:val="24"/>
              </w:rPr>
              <w:t>2008）中</w:t>
            </w:r>
            <w:r>
              <w:rPr>
                <w:rFonts w:hint="eastAsia"/>
                <w:color w:val="auto"/>
                <w:sz w:val="24"/>
              </w:rPr>
              <w:t>2</w:t>
            </w:r>
            <w:r>
              <w:rPr>
                <w:color w:val="auto"/>
                <w:sz w:val="24"/>
              </w:rPr>
              <w:t>类</w:t>
            </w:r>
            <w:r>
              <w:rPr>
                <w:rFonts w:hint="eastAsia"/>
                <w:color w:val="auto"/>
                <w:sz w:val="24"/>
              </w:rPr>
              <w:t>区</w:t>
            </w:r>
            <w:r>
              <w:rPr>
                <w:color w:val="auto"/>
                <w:sz w:val="24"/>
              </w:rPr>
              <w:t>标准</w:t>
            </w:r>
            <w:r>
              <w:rPr>
                <w:rFonts w:hint="eastAsia"/>
                <w:color w:val="auto"/>
                <w:sz w:val="24"/>
              </w:rPr>
              <w:t>。</w:t>
            </w:r>
          </w:p>
          <w:p>
            <w:pPr>
              <w:widowControl/>
              <w:numPr>
                <w:ilvl w:val="0"/>
                <w:numId w:val="4"/>
              </w:numPr>
              <w:spacing w:line="360" w:lineRule="auto"/>
              <w:ind w:firstLine="482" w:firstLineChars="200"/>
              <w:jc w:val="left"/>
              <w:rPr>
                <w:b/>
                <w:color w:val="auto"/>
                <w:sz w:val="24"/>
              </w:rPr>
            </w:pPr>
            <w:r>
              <w:rPr>
                <w:rFonts w:hint="eastAsia"/>
                <w:b/>
                <w:color w:val="auto"/>
                <w:sz w:val="24"/>
              </w:rPr>
              <w:t>固体废物</w:t>
            </w:r>
          </w:p>
          <w:p>
            <w:pPr>
              <w:spacing w:line="360" w:lineRule="auto"/>
              <w:ind w:firstLine="480" w:firstLineChars="200"/>
              <w:jc w:val="left"/>
              <w:rPr>
                <w:snapToGrid w:val="0"/>
                <w:color w:val="auto"/>
                <w:kern w:val="0"/>
                <w:sz w:val="24"/>
              </w:rPr>
            </w:pPr>
            <w:r>
              <w:rPr>
                <w:color w:val="auto"/>
                <w:sz w:val="24"/>
              </w:rPr>
              <w:t>一般固体废物执行《一般工业废物储存、处置场污染控制标准》（GB18599-2001）及2013年修改单</w:t>
            </w:r>
            <w:r>
              <w:rPr>
                <w:rFonts w:hint="eastAsia"/>
                <w:color w:val="auto"/>
                <w:sz w:val="24"/>
              </w:rPr>
              <w:t>。</w:t>
            </w:r>
            <w:r>
              <w:rPr>
                <w:color w:val="auto"/>
                <w:sz w:val="24"/>
              </w:rPr>
              <w:t>危险废物执行《危险废物贮存污染控制标准》（GB18597-2001）及2013年修改单。</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567" w:type="dxa"/>
            <w:tcBorders>
              <w:tl2br w:val="nil"/>
              <w:tr2bl w:val="nil"/>
            </w:tcBorders>
            <w:textDirection w:val="tbRlV"/>
            <w:vAlign w:val="center"/>
          </w:tcPr>
          <w:p>
            <w:pPr>
              <w:adjustRightInd w:val="0"/>
              <w:snapToGrid w:val="0"/>
              <w:spacing w:line="360" w:lineRule="auto"/>
              <w:jc w:val="center"/>
              <w:rPr>
                <w:snapToGrid w:val="0"/>
                <w:color w:val="auto"/>
                <w:kern w:val="0"/>
                <w:sz w:val="24"/>
              </w:rPr>
            </w:pPr>
            <w:r>
              <w:rPr>
                <w:snapToGrid w:val="0"/>
                <w:color w:val="auto"/>
                <w:kern w:val="0"/>
                <w:sz w:val="24"/>
              </w:rPr>
              <w:t>总量控制指标</w:t>
            </w:r>
          </w:p>
        </w:tc>
        <w:tc>
          <w:tcPr>
            <w:tcW w:w="8789" w:type="dxa"/>
            <w:tcBorders>
              <w:tl2br w:val="nil"/>
              <w:tr2bl w:val="nil"/>
            </w:tcBorders>
            <w:vAlign w:val="center"/>
          </w:tcPr>
          <w:p>
            <w:pPr>
              <w:spacing w:line="360" w:lineRule="auto"/>
              <w:ind w:firstLine="480" w:firstLineChars="200"/>
              <w:jc w:val="left"/>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根据《湖南省“十三五”主要污染物减排规划》，湖南省约束性总量控制指标为二氧化硫（SO</w:t>
            </w:r>
            <w:r>
              <w:rPr>
                <w:rFonts w:hint="eastAsia" w:ascii="Times New Roman" w:hAnsi="Times New Roman" w:cs="Times New Roman"/>
                <w:color w:val="auto"/>
                <w:sz w:val="24"/>
                <w:szCs w:val="22"/>
                <w:vertAlign w:val="subscript"/>
              </w:rPr>
              <w:t>2</w:t>
            </w:r>
            <w:r>
              <w:rPr>
                <w:rFonts w:hint="eastAsia" w:ascii="Times New Roman" w:hAnsi="Times New Roman" w:cs="Times New Roman"/>
                <w:color w:val="auto"/>
                <w:sz w:val="24"/>
                <w:szCs w:val="22"/>
              </w:rPr>
              <w:t>）、氮氧化物（NOx）、化学需氧量（COD）和氨氮（NH</w:t>
            </w:r>
            <w:r>
              <w:rPr>
                <w:rFonts w:hint="eastAsia" w:ascii="Times New Roman" w:hAnsi="Times New Roman" w:cs="Times New Roman"/>
                <w:color w:val="auto"/>
                <w:sz w:val="24"/>
                <w:szCs w:val="22"/>
                <w:vertAlign w:val="subscript"/>
              </w:rPr>
              <w:t>3</w:t>
            </w:r>
            <w:r>
              <w:rPr>
                <w:rFonts w:hint="eastAsia" w:ascii="Times New Roman" w:hAnsi="Times New Roman" w:cs="Times New Roman"/>
                <w:color w:val="auto"/>
                <w:sz w:val="24"/>
                <w:szCs w:val="22"/>
              </w:rPr>
              <w:t>-N），推荐性总量控制指标为VOCs。</w:t>
            </w:r>
          </w:p>
          <w:p>
            <w:pPr>
              <w:spacing w:line="360" w:lineRule="auto"/>
              <w:ind w:firstLine="512" w:firstLineChars="200"/>
              <w:jc w:val="left"/>
              <w:rPr>
                <w:snapToGrid w:val="0"/>
                <w:color w:val="auto"/>
                <w:kern w:val="0"/>
                <w:sz w:val="24"/>
              </w:rPr>
            </w:pPr>
            <w:r>
              <w:rPr>
                <w:rFonts w:hint="eastAsia"/>
                <w:b w:val="0"/>
                <w:bCs/>
                <w:color w:val="auto"/>
                <w:spacing w:val="8"/>
                <w:sz w:val="24"/>
                <w:szCs w:val="24"/>
                <w:u w:val="single"/>
              </w:rPr>
              <w:t>项目</w:t>
            </w:r>
            <w:r>
              <w:rPr>
                <w:rFonts w:hint="eastAsia"/>
                <w:b w:val="0"/>
                <w:bCs/>
                <w:color w:val="auto"/>
                <w:spacing w:val="8"/>
                <w:sz w:val="24"/>
                <w:szCs w:val="24"/>
                <w:u w:val="single"/>
                <w:lang w:val="en-US" w:eastAsia="zh-CN"/>
              </w:rPr>
              <w:t>无生产废水外排，生</w:t>
            </w:r>
            <w:r>
              <w:rPr>
                <w:rFonts w:hint="eastAsia"/>
                <w:b w:val="0"/>
                <w:bCs/>
                <w:color w:val="auto"/>
                <w:spacing w:val="8"/>
                <w:sz w:val="24"/>
                <w:szCs w:val="24"/>
                <w:u w:val="single"/>
              </w:rPr>
              <w:t>活废水经</w:t>
            </w:r>
            <w:r>
              <w:rPr>
                <w:rFonts w:hint="eastAsia"/>
                <w:color w:val="auto"/>
                <w:sz w:val="24"/>
                <w:szCs w:val="24"/>
                <w:u w:val="single"/>
              </w:rPr>
              <w:t>化粪池处理后</w:t>
            </w:r>
            <w:r>
              <w:rPr>
                <w:rFonts w:hint="eastAsia"/>
                <w:color w:val="auto"/>
                <w:sz w:val="24"/>
                <w:szCs w:val="24"/>
                <w:u w:val="single"/>
                <w:lang w:val="en-US" w:eastAsia="zh-CN"/>
              </w:rPr>
              <w:t>进入污水网，进</w:t>
            </w:r>
            <w:r>
              <w:rPr>
                <w:rFonts w:hint="eastAsia"/>
                <w:color w:val="auto"/>
                <w:sz w:val="24"/>
                <w:szCs w:val="24"/>
                <w:u w:val="single"/>
              </w:rPr>
              <w:t>三封寺镇</w:t>
            </w:r>
            <w:r>
              <w:rPr>
                <w:rFonts w:hint="eastAsia"/>
                <w:color w:val="auto"/>
                <w:sz w:val="24"/>
                <w:szCs w:val="24"/>
                <w:u w:val="single"/>
                <w:lang w:val="en-US" w:eastAsia="zh-CN"/>
              </w:rPr>
              <w:t>污水厂处理，其总量可计入污水厂总量指标，无需另外申请；</w:t>
            </w:r>
            <w:r>
              <w:rPr>
                <w:rFonts w:hint="eastAsia"/>
                <w:color w:val="auto"/>
                <w:kern w:val="0"/>
                <w:sz w:val="24"/>
                <w:u w:val="single"/>
              </w:rPr>
              <w:t>项目外排</w:t>
            </w:r>
            <w:r>
              <w:rPr>
                <w:rFonts w:hint="eastAsia"/>
                <w:color w:val="auto"/>
                <w:kern w:val="0"/>
                <w:sz w:val="24"/>
                <w:u w:val="single"/>
                <w:lang w:val="en-US" w:eastAsia="zh-CN"/>
              </w:rPr>
              <w:t>气型污染物中</w:t>
            </w:r>
            <w:r>
              <w:rPr>
                <w:rFonts w:hint="eastAsia"/>
                <w:color w:val="auto"/>
                <w:kern w:val="0"/>
                <w:sz w:val="24"/>
                <w:u w:val="single"/>
              </w:rPr>
              <w:t>不含现行</w:t>
            </w:r>
            <w:r>
              <w:rPr>
                <w:rFonts w:hint="eastAsia"/>
                <w:color w:val="auto"/>
                <w:kern w:val="0"/>
                <w:sz w:val="24"/>
                <w:u w:val="single"/>
                <w:lang w:val="en-US" w:eastAsia="zh-CN"/>
              </w:rPr>
              <w:t>湖南省</w:t>
            </w:r>
            <w:r>
              <w:rPr>
                <w:rFonts w:hAnsi="宋体"/>
                <w:color w:val="auto"/>
                <w:sz w:val="24"/>
                <w:u w:val="single"/>
              </w:rPr>
              <w:t>规定实行总量控制的污染因子（</w:t>
            </w:r>
            <w:r>
              <w:rPr>
                <w:color w:val="auto"/>
                <w:sz w:val="24"/>
                <w:u w:val="single"/>
              </w:rPr>
              <w:t>SO</w:t>
            </w:r>
            <w:r>
              <w:rPr>
                <w:color w:val="auto"/>
                <w:sz w:val="24"/>
                <w:u w:val="single"/>
                <w:vertAlign w:val="subscript"/>
              </w:rPr>
              <w:t>2</w:t>
            </w:r>
            <w:r>
              <w:rPr>
                <w:rFonts w:hint="eastAsia" w:hAnsi="宋体"/>
                <w:color w:val="auto"/>
                <w:sz w:val="24"/>
                <w:u w:val="single"/>
                <w:lang w:eastAsia="zh-CN"/>
              </w:rPr>
              <w:t>、</w:t>
            </w:r>
            <w:r>
              <w:rPr>
                <w:color w:val="auto"/>
                <w:sz w:val="24"/>
                <w:u w:val="single"/>
              </w:rPr>
              <w:t>NOx</w:t>
            </w:r>
            <w:r>
              <w:rPr>
                <w:rFonts w:hAnsi="宋体"/>
                <w:color w:val="auto"/>
                <w:sz w:val="24"/>
                <w:u w:val="single"/>
              </w:rPr>
              <w:t>和</w:t>
            </w:r>
            <w:r>
              <w:rPr>
                <w:rFonts w:hint="eastAsia" w:hAnsi="宋体"/>
                <w:color w:val="auto"/>
                <w:sz w:val="24"/>
                <w:u w:val="single"/>
                <w:lang w:val="en-US" w:eastAsia="zh-CN"/>
              </w:rPr>
              <w:t>VOCs</w:t>
            </w:r>
            <w:r>
              <w:rPr>
                <w:rFonts w:hAnsi="宋体"/>
                <w:color w:val="auto"/>
                <w:sz w:val="24"/>
                <w:u w:val="single"/>
              </w:rPr>
              <w:t>）</w:t>
            </w:r>
            <w:r>
              <w:rPr>
                <w:rFonts w:hint="eastAsia" w:hAnsi="宋体"/>
                <w:color w:val="auto"/>
                <w:sz w:val="24"/>
                <w:u w:val="single"/>
                <w:lang w:eastAsia="zh-CN"/>
              </w:rPr>
              <w:t>；</w:t>
            </w:r>
            <w:r>
              <w:rPr>
                <w:rFonts w:hAnsi="宋体"/>
                <w:color w:val="auto"/>
                <w:sz w:val="24"/>
                <w:u w:val="single"/>
              </w:rPr>
              <w:t>即本项目无需设置总量控制指标</w:t>
            </w:r>
            <w:r>
              <w:rPr>
                <w:rFonts w:hint="eastAsia"/>
                <w:color w:val="auto"/>
                <w:sz w:val="24"/>
                <w:u w:val="single"/>
              </w:rPr>
              <w:t>。</w:t>
            </w:r>
          </w:p>
        </w:tc>
      </w:tr>
    </w:tbl>
    <w:p>
      <w:pPr>
        <w:rPr>
          <w:color w:val="FF0000"/>
          <w:sz w:val="24"/>
          <w:szCs w:val="24"/>
        </w:rPr>
        <w:sectPr>
          <w:pgSz w:w="11850" w:h="16783"/>
          <w:pgMar w:top="1417" w:right="1417" w:bottom="1701" w:left="1417" w:header="851" w:footer="992" w:gutter="0"/>
          <w:pgBorders>
            <w:top w:val="none" w:sz="0" w:space="0"/>
            <w:left w:val="none" w:sz="0" w:space="0"/>
            <w:bottom w:val="none" w:sz="0" w:space="0"/>
            <w:right w:val="none" w:sz="0" w:space="0"/>
          </w:pgBorders>
          <w:cols w:space="720" w:num="1"/>
          <w:titlePg/>
          <w:docGrid w:type="lines" w:linePitch="316" w:charSpace="0"/>
        </w:sectPr>
      </w:pPr>
    </w:p>
    <w:p>
      <w:pPr>
        <w:pStyle w:val="3"/>
        <w:rPr>
          <w:color w:val="auto"/>
        </w:rPr>
      </w:pPr>
      <w:bookmarkStart w:id="21" w:name="_Toc3023"/>
      <w:r>
        <w:rPr>
          <w:color w:val="auto"/>
        </w:rPr>
        <w:t>五、建设项目工程分析</w:t>
      </w:r>
      <w:bookmarkEnd w:id="20"/>
      <w:bookmarkEnd w:id="21"/>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adjustRightInd w:val="0"/>
              <w:snapToGrid w:val="0"/>
              <w:spacing w:line="360" w:lineRule="auto"/>
              <w:rPr>
                <w:sz w:val="24"/>
                <w:szCs w:val="24"/>
              </w:rPr>
            </w:pPr>
            <w:bookmarkStart w:id="22" w:name="_Toc236798433"/>
            <w:r>
              <w:rPr>
                <w:sz w:val="24"/>
                <w:szCs w:val="24"/>
              </w:rPr>
              <w:t>1 工艺流程简述（图示）</w:t>
            </w:r>
          </w:p>
          <w:p>
            <w:pPr>
              <w:adjustRightInd w:val="0"/>
              <w:snapToGrid w:val="0"/>
              <w:spacing w:line="360" w:lineRule="auto"/>
              <w:rPr>
                <w:sz w:val="24"/>
                <w:szCs w:val="24"/>
              </w:rPr>
            </w:pPr>
            <w:r>
              <w:rPr>
                <w:sz w:val="24"/>
                <w:szCs w:val="24"/>
              </w:rPr>
              <w:t>1.1  施工期</w:t>
            </w:r>
          </w:p>
          <w:p>
            <w:pPr>
              <w:tabs>
                <w:tab w:val="left" w:pos="432"/>
              </w:tabs>
              <w:spacing w:line="360" w:lineRule="auto"/>
              <w:ind w:firstLine="480" w:firstLineChars="200"/>
              <w:rPr>
                <w:sz w:val="24"/>
                <w:szCs w:val="24"/>
              </w:rPr>
            </w:pPr>
            <w:r>
              <w:rPr>
                <w:rFonts w:hint="eastAsia"/>
                <w:sz w:val="24"/>
                <w:szCs w:val="24"/>
                <w:lang w:val="en-US" w:eastAsia="zh-CN"/>
              </w:rPr>
              <w:t>项目租用</w:t>
            </w:r>
            <w:r>
              <w:rPr>
                <w:rFonts w:hint="eastAsia"/>
                <w:sz w:val="24"/>
                <w:szCs w:val="24"/>
              </w:rPr>
              <w:t>华容县龙腾纺织品有限公司场地</w:t>
            </w:r>
            <w:r>
              <w:rPr>
                <w:rFonts w:hint="eastAsia"/>
                <w:sz w:val="24"/>
                <w:szCs w:val="24"/>
                <w:lang w:val="en-US" w:eastAsia="zh-CN"/>
              </w:rPr>
              <w:t>进行生产，环评介入时，项目主体工程已安装到位，而且施工期主要是设备安装和调试，环境影响很小，</w:t>
            </w:r>
            <w:r>
              <w:rPr>
                <w:sz w:val="24"/>
                <w:szCs w:val="24"/>
              </w:rPr>
              <w:t>因此，本次评价不对施工期环境影响进行分析。</w:t>
            </w:r>
          </w:p>
          <w:p>
            <w:pPr>
              <w:tabs>
                <w:tab w:val="left" w:pos="432"/>
              </w:tabs>
              <w:spacing w:line="360" w:lineRule="auto"/>
              <w:rPr>
                <w:sz w:val="24"/>
                <w:szCs w:val="24"/>
              </w:rPr>
            </w:pPr>
            <w:r>
              <w:rPr>
                <w:sz w:val="24"/>
                <w:szCs w:val="24"/>
              </w:rPr>
              <w:t>1.2  运营期</w:t>
            </w:r>
          </w:p>
          <w:p>
            <w:pPr>
              <w:tabs>
                <w:tab w:val="left" w:pos="6195"/>
              </w:tabs>
              <w:adjustRightInd w:val="0"/>
              <w:snapToGrid w:val="0"/>
              <w:spacing w:line="360" w:lineRule="auto"/>
              <w:ind w:firstLine="480"/>
              <w:rPr>
                <w:rFonts w:hint="eastAsia"/>
                <w:sz w:val="24"/>
                <w:szCs w:val="24"/>
              </w:rPr>
            </w:pPr>
            <w:r>
              <w:rPr>
                <w:sz w:val="24"/>
                <w:szCs w:val="24"/>
              </w:rPr>
              <w:pict>
                <v:rect id="_x0000_s2397" o:spid="_x0000_s2397" o:spt="1" style="position:absolute;left:0pt;margin-left:180.8pt;margin-top:21.45pt;height:21pt;width:101.95pt;z-index:251822080;mso-width-relative:page;mso-height-relative:page;" fillcolor="#FFFFFF" filled="t" stroked="t" coordsize="21600,21600">
                  <v:path/>
                  <v:fill on="t" color2="#FFFFFF" focussize="0,0"/>
                  <v:stroke weight="0.25pt" color="#000001" endarrow="open"/>
                  <v:imagedata o:title=""/>
                  <o:lock v:ext="edit" aspectratio="f"/>
                  <v:textbox>
                    <w:txbxContent>
                      <w:p>
                        <w:pPr>
                          <w:rPr>
                            <w:rFonts w:hint="default" w:eastAsia="宋体"/>
                            <w:lang w:val="en-US" w:eastAsia="zh-CN"/>
                          </w:rPr>
                        </w:pPr>
                        <w:r>
                          <w:rPr>
                            <w:rFonts w:hint="eastAsia"/>
                            <w:lang w:val="en-US" w:eastAsia="zh-CN"/>
                          </w:rPr>
                          <w:t>鹅卵石、废石块等</w:t>
                        </w:r>
                      </w:p>
                    </w:txbxContent>
                  </v:textbox>
                </v:rect>
              </w:pict>
            </w:r>
            <w:r>
              <w:rPr>
                <w:sz w:val="24"/>
                <w:szCs w:val="24"/>
              </w:rPr>
              <w:t>制砂工艺如下图所示：</w:t>
            </w:r>
          </w:p>
          <w:p>
            <w:pPr>
              <w:tabs>
                <w:tab w:val="left" w:pos="6195"/>
              </w:tabs>
              <w:adjustRightInd w:val="0"/>
              <w:snapToGrid w:val="0"/>
              <w:spacing w:line="360" w:lineRule="auto"/>
              <w:ind w:firstLine="480"/>
              <w:rPr>
                <w:rFonts w:hint="eastAsia"/>
                <w:sz w:val="24"/>
                <w:szCs w:val="24"/>
                <w:lang w:eastAsia="zh-CN"/>
              </w:rPr>
            </w:pPr>
            <w:r>
              <w:rPr>
                <w:rFonts w:hint="eastAsia"/>
                <w:sz w:val="24"/>
                <w:szCs w:val="24"/>
                <w:lang w:eastAsia="zh-CN"/>
              </w:rPr>
              <w:drawing>
                <wp:inline distT="0" distB="0" distL="114300" distR="114300">
                  <wp:extent cx="5389245" cy="3615690"/>
                  <wp:effectExtent l="0" t="0" r="1905" b="3810"/>
                  <wp:docPr id="3" name="图片 3" descr="QQ图片2020030710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00307104656"/>
                          <pic:cNvPicPr>
                            <a:picLocks noChangeAspect="1"/>
                          </pic:cNvPicPr>
                        </pic:nvPicPr>
                        <pic:blipFill>
                          <a:blip r:embed="rId10"/>
                          <a:stretch>
                            <a:fillRect/>
                          </a:stretch>
                        </pic:blipFill>
                        <pic:spPr>
                          <a:xfrm>
                            <a:off x="0" y="0"/>
                            <a:ext cx="5389245" cy="3615690"/>
                          </a:xfrm>
                          <a:prstGeom prst="rect">
                            <a:avLst/>
                          </a:prstGeom>
                        </pic:spPr>
                      </pic:pic>
                    </a:graphicData>
                  </a:graphic>
                </wp:inline>
              </w:drawing>
            </w:r>
          </w:p>
          <w:p>
            <w:pPr>
              <w:spacing w:line="400" w:lineRule="exact"/>
              <w:jc w:val="center"/>
              <w:rPr>
                <w:sz w:val="24"/>
                <w:szCs w:val="24"/>
              </w:rPr>
            </w:pPr>
            <w:r>
              <w:rPr>
                <w:sz w:val="24"/>
                <w:szCs w:val="24"/>
              </w:rPr>
              <w:t>图5-1</w:t>
            </w:r>
            <w:r>
              <w:rPr>
                <w:rFonts w:hint="eastAsia"/>
                <w:sz w:val="24"/>
                <w:szCs w:val="24"/>
              </w:rPr>
              <w:t xml:space="preserve">  制砂</w:t>
            </w:r>
            <w:r>
              <w:rPr>
                <w:sz w:val="24"/>
                <w:szCs w:val="24"/>
              </w:rPr>
              <w:t>工艺流程图</w:t>
            </w:r>
          </w:p>
          <w:p>
            <w:pPr>
              <w:pStyle w:val="26"/>
              <w:spacing w:line="520" w:lineRule="exact"/>
              <w:rPr>
                <w:rFonts w:hint="eastAsia"/>
                <w:sz w:val="24"/>
                <w:szCs w:val="24"/>
              </w:rPr>
            </w:pPr>
            <w:r>
              <w:rPr>
                <w:sz w:val="24"/>
                <w:szCs w:val="24"/>
              </w:rPr>
              <w:t>制砂工艺流程简述如下：</w:t>
            </w:r>
          </w:p>
          <w:p>
            <w:pPr>
              <w:pStyle w:val="26"/>
              <w:spacing w:line="520" w:lineRule="exact"/>
              <w:ind w:left="0" w:leftChars="0" w:firstLine="480" w:firstLineChars="200"/>
              <w:rPr>
                <w:rFonts w:hint="eastAsia"/>
                <w:sz w:val="24"/>
                <w:szCs w:val="24"/>
              </w:rPr>
            </w:pPr>
            <w:r>
              <w:rPr>
                <w:rFonts w:hint="eastAsia"/>
                <w:sz w:val="24"/>
                <w:szCs w:val="24"/>
              </w:rPr>
              <w:t>破碎</w:t>
            </w:r>
            <w:r>
              <w:rPr>
                <w:rFonts w:hint="eastAsia"/>
                <w:sz w:val="24"/>
                <w:szCs w:val="24"/>
                <w:lang w:val="en-US" w:eastAsia="zh-CN"/>
              </w:rPr>
              <w:t>筛分</w:t>
            </w:r>
            <w:r>
              <w:rPr>
                <w:rFonts w:hint="eastAsia"/>
                <w:sz w:val="24"/>
                <w:szCs w:val="24"/>
              </w:rPr>
              <w:t>：鹅卵石</w:t>
            </w:r>
            <w:r>
              <w:rPr>
                <w:rFonts w:hint="eastAsia"/>
                <w:sz w:val="24"/>
                <w:szCs w:val="24"/>
                <w:lang w:eastAsia="zh-CN"/>
              </w:rPr>
              <w:t>、</w:t>
            </w:r>
            <w:r>
              <w:rPr>
                <w:rFonts w:hint="eastAsia"/>
                <w:sz w:val="24"/>
                <w:szCs w:val="24"/>
                <w:lang w:val="en-US" w:eastAsia="zh-CN"/>
              </w:rPr>
              <w:t>废石块、建筑垃圾等</w:t>
            </w:r>
            <w:r>
              <w:rPr>
                <w:rFonts w:hint="eastAsia"/>
                <w:sz w:val="24"/>
                <w:szCs w:val="24"/>
              </w:rPr>
              <w:t>先用圆锥机</w:t>
            </w:r>
            <w:r>
              <w:rPr>
                <w:rFonts w:hint="eastAsia"/>
                <w:sz w:val="24"/>
                <w:szCs w:val="24"/>
                <w:lang w:val="en-US" w:eastAsia="zh-CN"/>
              </w:rPr>
              <w:t>破碎机</w:t>
            </w:r>
            <w:r>
              <w:rPr>
                <w:rFonts w:hint="eastAsia"/>
                <w:sz w:val="24"/>
                <w:szCs w:val="24"/>
              </w:rPr>
              <w:t>进行破碎</w:t>
            </w:r>
            <w:r>
              <w:rPr>
                <w:rFonts w:hint="eastAsia"/>
                <w:sz w:val="24"/>
                <w:szCs w:val="24"/>
                <w:lang w:eastAsia="zh-CN"/>
              </w:rPr>
              <w:t>，</w:t>
            </w:r>
            <w:r>
              <w:rPr>
                <w:rFonts w:hint="eastAsia"/>
                <w:sz w:val="24"/>
                <w:szCs w:val="24"/>
                <w:lang w:val="en-US" w:eastAsia="zh-CN"/>
              </w:rPr>
              <w:t>震动筛分。</w:t>
            </w:r>
            <w:r>
              <w:rPr>
                <w:rFonts w:hint="eastAsia"/>
                <w:sz w:val="24"/>
                <w:szCs w:val="24"/>
              </w:rPr>
              <w:t>加料过程、破碎过程会产生粉尘及噪声。</w:t>
            </w:r>
          </w:p>
          <w:p>
            <w:pPr>
              <w:pStyle w:val="26"/>
              <w:spacing w:line="520" w:lineRule="exact"/>
              <w:ind w:left="0" w:leftChars="0" w:firstLine="480" w:firstLineChars="200"/>
              <w:rPr>
                <w:rFonts w:hint="eastAsia"/>
                <w:sz w:val="24"/>
                <w:szCs w:val="24"/>
              </w:rPr>
            </w:pPr>
            <w:r>
              <w:rPr>
                <w:rFonts w:hint="eastAsia"/>
                <w:sz w:val="24"/>
                <w:szCs w:val="24"/>
                <w:lang w:val="en-US" w:eastAsia="zh-CN"/>
              </w:rPr>
              <w:t>清洗筛分：经初破筛分后的物料进入清洗筛分机。清洗筛分机具有筛分和清洗同步的功能。</w:t>
            </w:r>
            <w:r>
              <w:rPr>
                <w:rFonts w:hint="eastAsia"/>
                <w:sz w:val="24"/>
                <w:szCs w:val="24"/>
              </w:rPr>
              <w:t>粒径在</w:t>
            </w:r>
            <w:r>
              <w:rPr>
                <w:rFonts w:hint="eastAsia"/>
                <w:sz w:val="24"/>
                <w:szCs w:val="24"/>
                <w:lang w:val="en-US" w:eastAsia="zh-CN"/>
              </w:rPr>
              <w:t>5mm以下的砂料进入后续洗砂工艺，粒径大于5mm的石料返回制砂机进行进一步破碎</w:t>
            </w:r>
            <w:r>
              <w:rPr>
                <w:rFonts w:hint="eastAsia"/>
                <w:sz w:val="24"/>
                <w:szCs w:val="24"/>
              </w:rPr>
              <w:t>，再</w:t>
            </w:r>
            <w:r>
              <w:rPr>
                <w:rFonts w:hint="eastAsia"/>
                <w:sz w:val="24"/>
                <w:szCs w:val="24"/>
                <w:lang w:val="en-US" w:eastAsia="zh-CN"/>
              </w:rPr>
              <w:t>重新进行清洗筛分</w:t>
            </w:r>
            <w:r>
              <w:rPr>
                <w:rFonts w:hint="eastAsia"/>
                <w:sz w:val="24"/>
                <w:szCs w:val="24"/>
              </w:rPr>
              <w:t>，直至粒径小于5</w:t>
            </w:r>
            <w:r>
              <w:rPr>
                <w:rFonts w:hint="eastAsia"/>
                <w:sz w:val="24"/>
                <w:szCs w:val="24"/>
                <w:lang w:val="en-US" w:eastAsia="zh-CN"/>
              </w:rPr>
              <w:t>m</w:t>
            </w:r>
            <w:r>
              <w:rPr>
                <w:rFonts w:hint="eastAsia"/>
                <w:sz w:val="24"/>
                <w:szCs w:val="24"/>
              </w:rPr>
              <w:t>m为止。该过程为湿法筛分，主要污染物为</w:t>
            </w:r>
            <w:r>
              <w:rPr>
                <w:rFonts w:hint="eastAsia"/>
                <w:sz w:val="24"/>
                <w:szCs w:val="24"/>
                <w:lang w:val="en-US" w:eastAsia="zh-CN"/>
              </w:rPr>
              <w:t>废水</w:t>
            </w:r>
            <w:r>
              <w:rPr>
                <w:rFonts w:hint="eastAsia"/>
                <w:sz w:val="24"/>
                <w:szCs w:val="24"/>
              </w:rPr>
              <w:t>及噪声。</w:t>
            </w:r>
          </w:p>
          <w:p>
            <w:pPr>
              <w:pStyle w:val="26"/>
              <w:spacing w:line="520" w:lineRule="exact"/>
              <w:ind w:left="0" w:leftChars="0" w:firstLine="480" w:firstLineChars="200"/>
              <w:rPr>
                <w:rFonts w:hint="default"/>
                <w:sz w:val="24"/>
                <w:szCs w:val="24"/>
                <w:lang w:val="en-US" w:eastAsia="zh-CN"/>
              </w:rPr>
            </w:pPr>
            <w:r>
              <w:rPr>
                <w:rFonts w:hint="eastAsia"/>
                <w:sz w:val="24"/>
                <w:szCs w:val="24"/>
                <w:lang w:val="en-US" w:eastAsia="zh-CN"/>
              </w:rPr>
              <w:t>制砂：经湿法筛分粒径大于5mm的石料返回制砂机进行进一步制砂破碎；该过程</w:t>
            </w:r>
            <w:r>
              <w:rPr>
                <w:rFonts w:hint="eastAsia"/>
                <w:sz w:val="24"/>
                <w:szCs w:val="24"/>
              </w:rPr>
              <w:t>会产生粉尘及噪声。</w:t>
            </w:r>
          </w:p>
          <w:p>
            <w:pPr>
              <w:pStyle w:val="26"/>
              <w:spacing w:line="520" w:lineRule="exact"/>
              <w:ind w:left="0" w:leftChars="0" w:firstLine="480" w:firstLineChars="200"/>
              <w:rPr>
                <w:rFonts w:hint="default"/>
                <w:sz w:val="24"/>
                <w:szCs w:val="24"/>
                <w:lang w:val="en-US" w:eastAsia="zh-CN"/>
              </w:rPr>
            </w:pPr>
            <w:r>
              <w:rPr>
                <w:rFonts w:hint="eastAsia"/>
                <w:sz w:val="24"/>
                <w:szCs w:val="24"/>
                <w:lang w:val="en-US" w:eastAsia="zh-CN"/>
              </w:rPr>
              <w:t>洗砂：洗砂通过水轮洗砂机进行。该过程主要</w:t>
            </w:r>
            <w:r>
              <w:rPr>
                <w:rFonts w:hint="eastAsia"/>
                <w:sz w:val="24"/>
                <w:szCs w:val="24"/>
              </w:rPr>
              <w:t>污染物为</w:t>
            </w:r>
            <w:r>
              <w:rPr>
                <w:rFonts w:hint="eastAsia"/>
                <w:sz w:val="24"/>
                <w:szCs w:val="24"/>
                <w:lang w:val="en-US" w:eastAsia="zh-CN"/>
              </w:rPr>
              <w:t>废水</w:t>
            </w:r>
            <w:r>
              <w:rPr>
                <w:rFonts w:hint="eastAsia"/>
                <w:sz w:val="24"/>
                <w:szCs w:val="24"/>
              </w:rPr>
              <w:t>及噪声。</w:t>
            </w:r>
          </w:p>
          <w:p>
            <w:pPr>
              <w:pStyle w:val="26"/>
              <w:spacing w:line="520" w:lineRule="exact"/>
              <w:ind w:left="0" w:leftChars="0" w:firstLine="480" w:firstLineChars="200"/>
              <w:rPr>
                <w:sz w:val="24"/>
                <w:szCs w:val="24"/>
              </w:rPr>
            </w:pPr>
            <w:r>
              <w:rPr>
                <w:rFonts w:hint="eastAsia"/>
                <w:sz w:val="24"/>
                <w:szCs w:val="24"/>
              </w:rPr>
              <w:t>脱水：砂石经清洗后进入尾砂脱水机脱水，使得砂石含水率大约为5%左右，本过程主要污染物为废水和噪声。洗砂废水经三级沉淀后循环使用，不外排。</w:t>
            </w:r>
          </w:p>
          <w:p>
            <w:pPr>
              <w:spacing w:line="520" w:lineRule="exact"/>
              <w:rPr>
                <w:sz w:val="24"/>
                <w:szCs w:val="24"/>
              </w:rPr>
            </w:pPr>
            <w:r>
              <w:rPr>
                <w:sz w:val="24"/>
                <w:szCs w:val="24"/>
              </w:rPr>
              <w:t>2、主要污染工序及源强</w:t>
            </w:r>
          </w:p>
          <w:p>
            <w:pPr>
              <w:spacing w:line="520" w:lineRule="exact"/>
              <w:rPr>
                <w:sz w:val="24"/>
                <w:szCs w:val="24"/>
              </w:rPr>
            </w:pPr>
            <w:r>
              <w:rPr>
                <w:sz w:val="24"/>
                <w:szCs w:val="24"/>
              </w:rPr>
              <w:t>2.1  施工期主要污染工序</w:t>
            </w:r>
          </w:p>
          <w:p>
            <w:pPr>
              <w:spacing w:line="520" w:lineRule="exact"/>
              <w:ind w:firstLine="480" w:firstLineChars="200"/>
              <w:rPr>
                <w:sz w:val="24"/>
                <w:szCs w:val="24"/>
              </w:rPr>
            </w:pPr>
            <w:r>
              <w:rPr>
                <w:sz w:val="24"/>
                <w:szCs w:val="24"/>
              </w:rPr>
              <w:t>项目</w:t>
            </w:r>
            <w:r>
              <w:rPr>
                <w:rFonts w:hint="eastAsia"/>
                <w:sz w:val="24"/>
                <w:szCs w:val="24"/>
                <w:lang w:val="en-US" w:eastAsia="zh-CN"/>
              </w:rPr>
              <w:t>施工期主要是设备安装和调试，环境影响小，</w:t>
            </w:r>
            <w:r>
              <w:rPr>
                <w:sz w:val="24"/>
                <w:szCs w:val="24"/>
              </w:rPr>
              <w:t>因此，本次评价不对施工期进行评价。</w:t>
            </w:r>
          </w:p>
          <w:p>
            <w:pPr>
              <w:spacing w:line="520" w:lineRule="exact"/>
              <w:rPr>
                <w:rFonts w:hint="eastAsia"/>
                <w:sz w:val="24"/>
                <w:szCs w:val="24"/>
              </w:rPr>
            </w:pPr>
            <w:r>
              <w:rPr>
                <w:sz w:val="24"/>
                <w:szCs w:val="24"/>
              </w:rPr>
              <w:t>2.2  营运期主要污染工序及源强</w:t>
            </w:r>
          </w:p>
          <w:p>
            <w:pPr>
              <w:spacing w:line="520" w:lineRule="exact"/>
              <w:ind w:firstLine="480" w:firstLineChars="200"/>
              <w:rPr>
                <w:sz w:val="24"/>
                <w:szCs w:val="24"/>
              </w:rPr>
            </w:pPr>
            <w:r>
              <w:rPr>
                <w:rFonts w:hint="eastAsia"/>
                <w:sz w:val="24"/>
                <w:szCs w:val="24"/>
                <w:lang w:val="en-US" w:eastAsia="zh-CN"/>
              </w:rPr>
              <w:t>2.2.1</w:t>
            </w:r>
            <w:r>
              <w:rPr>
                <w:sz w:val="24"/>
                <w:szCs w:val="24"/>
              </w:rPr>
              <w:t>废气产生环节及源强</w:t>
            </w:r>
          </w:p>
          <w:p>
            <w:pPr>
              <w:spacing w:line="520" w:lineRule="exact"/>
              <w:ind w:firstLine="480" w:firstLineChars="200"/>
              <w:rPr>
                <w:rFonts w:hint="eastAsia"/>
                <w:sz w:val="24"/>
                <w:szCs w:val="24"/>
              </w:rPr>
            </w:pPr>
            <w:r>
              <w:rPr>
                <w:rFonts w:hint="eastAsia"/>
                <w:sz w:val="24"/>
                <w:szCs w:val="24"/>
              </w:rPr>
              <w:t>本项目营运期内大气污染源主要为生产线粉尘、堆场扬尘、运输扬尘、运输汽车尾气与厨房油烟废气。</w:t>
            </w:r>
          </w:p>
          <w:p>
            <w:pPr>
              <w:spacing w:line="520" w:lineRule="exact"/>
              <w:ind w:firstLine="480" w:firstLineChars="200"/>
              <w:rPr>
                <w:rFonts w:hint="eastAsia"/>
                <w:sz w:val="24"/>
                <w:szCs w:val="24"/>
                <w:u w:val="single"/>
              </w:rPr>
            </w:pPr>
            <w:r>
              <w:rPr>
                <w:rFonts w:hint="eastAsia"/>
                <w:sz w:val="24"/>
                <w:szCs w:val="24"/>
                <w:u w:val="single"/>
                <w:lang w:eastAsia="zh-CN"/>
              </w:rPr>
              <w:t>（</w:t>
            </w:r>
            <w:r>
              <w:rPr>
                <w:sz w:val="24"/>
                <w:szCs w:val="24"/>
                <w:u w:val="single"/>
              </w:rPr>
              <w:t>1）</w:t>
            </w:r>
            <w:r>
              <w:rPr>
                <w:rFonts w:hint="eastAsia"/>
                <w:sz w:val="24"/>
                <w:szCs w:val="24"/>
                <w:u w:val="single"/>
              </w:rPr>
              <w:t>生产线粉尘</w:t>
            </w:r>
          </w:p>
          <w:p>
            <w:pPr>
              <w:spacing w:line="520" w:lineRule="exact"/>
              <w:ind w:firstLine="480" w:firstLineChars="200"/>
              <w:rPr>
                <w:rFonts w:hint="eastAsia"/>
                <w:sz w:val="24"/>
                <w:szCs w:val="24"/>
                <w:u w:val="single"/>
                <w:lang w:eastAsia="zh-CN"/>
              </w:rPr>
            </w:pPr>
            <w:r>
              <w:rPr>
                <w:rFonts w:hint="eastAsia"/>
                <w:sz w:val="24"/>
                <w:szCs w:val="24"/>
                <w:u w:val="single"/>
              </w:rPr>
              <w:t>项目鹅卵石石料在加工区先</w:t>
            </w:r>
            <w:r>
              <w:rPr>
                <w:rFonts w:hint="eastAsia"/>
                <w:sz w:val="24"/>
                <w:szCs w:val="24"/>
                <w:u w:val="single"/>
                <w:lang w:val="en-US" w:eastAsia="zh-CN"/>
              </w:rPr>
              <w:t>采用滚筒筛分机和破碎机进行一</w:t>
            </w:r>
            <w:r>
              <w:rPr>
                <w:rFonts w:hint="eastAsia"/>
                <w:sz w:val="24"/>
                <w:szCs w:val="24"/>
                <w:u w:val="single"/>
              </w:rPr>
              <w:t>级破碎</w:t>
            </w:r>
            <w:r>
              <w:rPr>
                <w:rFonts w:hint="eastAsia"/>
                <w:sz w:val="24"/>
                <w:szCs w:val="24"/>
                <w:u w:val="single"/>
                <w:lang w:val="en-US" w:eastAsia="zh-CN"/>
              </w:rPr>
              <w:t>筛分，然后在利用制砂机进行二级破碎</w:t>
            </w:r>
            <w:r>
              <w:rPr>
                <w:rFonts w:hint="eastAsia"/>
                <w:sz w:val="24"/>
                <w:szCs w:val="24"/>
                <w:u w:val="single"/>
                <w:lang w:eastAsia="zh-CN"/>
              </w:rPr>
              <w:t>。</w:t>
            </w:r>
          </w:p>
          <w:p>
            <w:pPr>
              <w:spacing w:line="520" w:lineRule="exact"/>
              <w:ind w:firstLine="480" w:firstLineChars="200"/>
              <w:rPr>
                <w:rFonts w:hint="default"/>
                <w:sz w:val="24"/>
                <w:szCs w:val="24"/>
                <w:u w:val="single"/>
                <w:lang w:val="en-US" w:eastAsia="zh-CN"/>
              </w:rPr>
            </w:pPr>
            <w:r>
              <w:rPr>
                <w:rFonts w:hint="eastAsia"/>
                <w:sz w:val="24"/>
                <w:szCs w:val="24"/>
                <w:u w:val="single"/>
                <w:lang w:val="en-US" w:eastAsia="zh-CN"/>
              </w:rPr>
              <w:t>1）喂料和一级破碎筛分</w:t>
            </w:r>
          </w:p>
          <w:p>
            <w:pPr>
              <w:spacing w:line="520" w:lineRule="exact"/>
              <w:ind w:firstLine="480" w:firstLineChars="200"/>
              <w:rPr>
                <w:rFonts w:hint="eastAsia"/>
                <w:sz w:val="24"/>
                <w:szCs w:val="24"/>
                <w:u w:val="single"/>
                <w:lang w:val="en-US" w:eastAsia="zh-CN"/>
              </w:rPr>
            </w:pPr>
            <w:r>
              <w:rPr>
                <w:rFonts w:hint="eastAsia"/>
                <w:sz w:val="24"/>
                <w:szCs w:val="24"/>
                <w:u w:val="single"/>
                <w:lang w:val="en-US" w:eastAsia="zh-CN"/>
              </w:rPr>
              <w:t>喂料过程中粉尘产生量参考《逸散性工业粉尘控制技术》中卸料工序粉尘产污系数计算。根据《逸散性工业粉尘控制技术》，碎石类物料卸料工序粉尘产污系数为0.02kg/t，则本项目喂料工序粉尘产生量12t/a。</w:t>
            </w:r>
          </w:p>
          <w:p>
            <w:pPr>
              <w:spacing w:line="520" w:lineRule="exact"/>
              <w:ind w:firstLine="480" w:firstLineChars="200"/>
              <w:rPr>
                <w:rFonts w:hint="eastAsia"/>
                <w:sz w:val="24"/>
                <w:szCs w:val="24"/>
                <w:u w:val="single"/>
              </w:rPr>
            </w:pPr>
            <w:r>
              <w:rPr>
                <w:rFonts w:hint="eastAsia"/>
                <w:sz w:val="24"/>
                <w:szCs w:val="24"/>
                <w:u w:val="single"/>
                <w:lang w:val="en-US" w:eastAsia="zh-CN"/>
              </w:rPr>
              <w:t>根据《逸散性工业粉尘控制技术》，砂和砾石类类物料一级破碎和筛分粉尘产污系数为0.05kg/t；碎石类物料一级破碎和筛分粉尘产污系数为0.25kg/t。本项目主要进行鹅卵石类物料（类属于砾石类，40万吨/年）的制砂加工，废石块、建筑废料的制砂加工（类属于碎石类，20万吨/年）；则按上述产污系数计算，项目一级破碎和筛分年产生70吨粉尘。</w:t>
            </w:r>
          </w:p>
          <w:p>
            <w:pPr>
              <w:spacing w:line="520" w:lineRule="exact"/>
              <w:ind w:firstLine="480" w:firstLineChars="200"/>
              <w:rPr>
                <w:rFonts w:hint="default"/>
                <w:sz w:val="24"/>
                <w:szCs w:val="24"/>
                <w:u w:val="single"/>
                <w:lang w:val="en-US" w:eastAsia="zh-CN"/>
              </w:rPr>
            </w:pPr>
            <w:r>
              <w:rPr>
                <w:rFonts w:hint="eastAsia"/>
                <w:sz w:val="24"/>
                <w:szCs w:val="24"/>
                <w:u w:val="single"/>
                <w:lang w:val="en-US" w:eastAsia="zh-CN"/>
              </w:rPr>
              <w:t>由于喂料和一级破碎筛分产尘量大，环评要求建设单位应加强破碎机和筛分机的密封工作，并在喂料工序上方加装负压集气罩，并增加收尘系统，将喂料和一级破碎筛分粉尘收集后经布袋除尘后经15m排气筒外排；同时在破碎机和筛分机外增设喷雾除尘装置。设备密闭和增设负压集气罩后，综合收尘效率一般可达95%，旋风除尘除尘效率一般可达90%以上，布袋除尘器除尘效率一般可达95%以上，收尘系统集风量环评要求不小于3000m3/h；同时通过密闭厂房阻隔、自然沉降和安装喷雾除尘装置后，一般可减少95%以上的无组织排放。按本环评的要求整改后，以及破碎粉尘排放情况如下表所示：</w:t>
            </w:r>
          </w:p>
          <w:p>
            <w:pPr>
              <w:pStyle w:val="8"/>
              <w:ind w:left="0" w:leftChars="0" w:firstLine="0" w:firstLineChars="0"/>
              <w:jc w:val="center"/>
              <w:rPr>
                <w:sz w:val="24"/>
                <w:szCs w:val="24"/>
                <w:u w:val="single"/>
                <w:lang w:val="en-US" w:eastAsia="zh-CN"/>
              </w:rPr>
            </w:pPr>
            <w:r>
              <w:rPr>
                <w:sz w:val="24"/>
                <w:szCs w:val="24"/>
                <w:u w:val="single"/>
                <w:lang w:val="en-US" w:eastAsia="zh-CN"/>
              </w:rPr>
              <w:t xml:space="preserve">表 </w:t>
            </w:r>
            <w:r>
              <w:rPr>
                <w:rFonts w:hint="eastAsia"/>
                <w:sz w:val="24"/>
                <w:szCs w:val="24"/>
                <w:u w:val="single"/>
                <w:lang w:val="en-US" w:eastAsia="zh-CN"/>
              </w:rPr>
              <w:t>5-1  一级</w:t>
            </w:r>
            <w:r>
              <w:rPr>
                <w:sz w:val="24"/>
                <w:szCs w:val="24"/>
                <w:u w:val="single"/>
                <w:lang w:val="en-US" w:eastAsia="zh-CN"/>
              </w:rPr>
              <w:t>破碎、</w:t>
            </w:r>
            <w:r>
              <w:rPr>
                <w:rFonts w:hint="eastAsia"/>
                <w:sz w:val="24"/>
                <w:szCs w:val="24"/>
                <w:u w:val="single"/>
                <w:lang w:val="en-US" w:eastAsia="zh-CN"/>
              </w:rPr>
              <w:t>筛分粉尘产排一览表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768"/>
              <w:gridCol w:w="832"/>
              <w:gridCol w:w="797"/>
              <w:gridCol w:w="1099"/>
              <w:gridCol w:w="955"/>
              <w:gridCol w:w="1022"/>
              <w:gridCol w:w="890"/>
              <w:gridCol w:w="953"/>
              <w:gridCol w:w="9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17"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污染源</w:t>
                  </w:r>
                </w:p>
              </w:tc>
              <w:tc>
                <w:tcPr>
                  <w:tcW w:w="768"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1629"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1099"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污染防治措施</w:t>
                  </w:r>
                </w:p>
              </w:tc>
              <w:tc>
                <w:tcPr>
                  <w:tcW w:w="2867" w:type="dxa"/>
                  <w:gridSpan w:val="3"/>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有组织排放情况</w:t>
                  </w:r>
                </w:p>
              </w:tc>
              <w:tc>
                <w:tcPr>
                  <w:tcW w:w="1891"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1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768"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83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1099"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95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02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排放浓度(mg/m3)</w:t>
                  </w:r>
                </w:p>
              </w:tc>
              <w:tc>
                <w:tcPr>
                  <w:tcW w:w="890"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c>
                <w:tcPr>
                  <w:tcW w:w="95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938"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1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lang w:val="en-US" w:eastAsia="zh-CN"/>
                    </w:rPr>
                    <w:t>一级</w:t>
                  </w:r>
                  <w:r>
                    <w:rPr>
                      <w:rFonts w:hint="eastAsia"/>
                      <w:b w:val="0"/>
                      <w:bCs w:val="0"/>
                      <w:sz w:val="21"/>
                      <w:szCs w:val="21"/>
                      <w:u w:val="single"/>
                    </w:rPr>
                    <w:t>破碎、筛分</w:t>
                  </w:r>
                </w:p>
              </w:tc>
              <w:tc>
                <w:tcPr>
                  <w:tcW w:w="768"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颗粒物</w:t>
                  </w:r>
                </w:p>
              </w:tc>
              <w:tc>
                <w:tcPr>
                  <w:tcW w:w="83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27.33</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82</w:t>
                  </w:r>
                </w:p>
              </w:tc>
              <w:tc>
                <w:tcPr>
                  <w:tcW w:w="1099"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lang w:val="en-US" w:eastAsia="zh-CN"/>
                    </w:rPr>
                    <w:t>密闭收尘</w:t>
                  </w:r>
                  <w:r>
                    <w:rPr>
                      <w:rFonts w:hint="eastAsia"/>
                      <w:b w:val="0"/>
                      <w:bCs w:val="0"/>
                      <w:sz w:val="21"/>
                      <w:szCs w:val="21"/>
                      <w:u w:val="single"/>
                    </w:rPr>
                    <w:t>+</w:t>
                  </w:r>
                  <w:r>
                    <w:rPr>
                      <w:rFonts w:hint="eastAsia"/>
                      <w:b w:val="0"/>
                      <w:bCs w:val="0"/>
                      <w:sz w:val="21"/>
                      <w:szCs w:val="21"/>
                      <w:u w:val="single"/>
                      <w:lang w:val="en-US" w:eastAsia="zh-CN"/>
                    </w:rPr>
                    <w:t>旋风</w:t>
                  </w:r>
                  <w:r>
                    <w:rPr>
                      <w:rFonts w:hint="eastAsia"/>
                      <w:b w:val="0"/>
                      <w:bCs w:val="0"/>
                      <w:sz w:val="21"/>
                      <w:szCs w:val="21"/>
                      <w:u w:val="single"/>
                    </w:rPr>
                    <w:t>布袋</w:t>
                  </w:r>
                  <w:r>
                    <w:rPr>
                      <w:rFonts w:hint="eastAsia"/>
                      <w:b w:val="0"/>
                      <w:bCs w:val="0"/>
                      <w:sz w:val="21"/>
                      <w:szCs w:val="21"/>
                      <w:u w:val="single"/>
                      <w:lang w:val="en-US" w:eastAsia="zh-CN"/>
                    </w:rPr>
                    <w:t>两级除尘+15</w:t>
                  </w:r>
                  <w:r>
                    <w:rPr>
                      <w:rFonts w:hint="eastAsia"/>
                      <w:b w:val="0"/>
                      <w:bCs w:val="0"/>
                      <w:sz w:val="21"/>
                      <w:szCs w:val="21"/>
                      <w:u w:val="single"/>
                    </w:rPr>
                    <w:t>m排气筒</w:t>
                  </w:r>
                </w:p>
              </w:tc>
              <w:tc>
                <w:tcPr>
                  <w:tcW w:w="955"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0.118 </w:t>
                  </w:r>
                </w:p>
              </w:tc>
              <w:tc>
                <w:tcPr>
                  <w:tcW w:w="1022"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39.343 </w:t>
                  </w:r>
                </w:p>
              </w:tc>
              <w:tc>
                <w:tcPr>
                  <w:tcW w:w="890"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0.390 </w:t>
                  </w:r>
                </w:p>
              </w:tc>
              <w:tc>
                <w:tcPr>
                  <w:tcW w:w="953"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0.062 </w:t>
                  </w:r>
                </w:p>
              </w:tc>
              <w:tc>
                <w:tcPr>
                  <w:tcW w:w="938"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0.205 </w:t>
                  </w:r>
                </w:p>
              </w:tc>
            </w:tr>
          </w:tbl>
          <w:p>
            <w:pPr>
              <w:spacing w:line="520" w:lineRule="exact"/>
              <w:ind w:firstLine="480" w:firstLineChars="200"/>
              <w:rPr>
                <w:rFonts w:hint="default"/>
                <w:sz w:val="24"/>
                <w:szCs w:val="24"/>
                <w:u w:val="single"/>
                <w:lang w:val="en-US" w:eastAsia="zh-CN"/>
              </w:rPr>
            </w:pPr>
            <w:r>
              <w:rPr>
                <w:rFonts w:hint="eastAsia"/>
                <w:sz w:val="24"/>
                <w:szCs w:val="24"/>
                <w:u w:val="single"/>
                <w:lang w:val="en-US" w:eastAsia="zh-CN"/>
              </w:rPr>
              <w:t>2）二级破碎筛分</w:t>
            </w:r>
          </w:p>
          <w:p>
            <w:pPr>
              <w:spacing w:line="520" w:lineRule="exact"/>
              <w:ind w:firstLine="480" w:firstLineChars="200"/>
              <w:rPr>
                <w:rFonts w:hint="eastAsia"/>
                <w:sz w:val="24"/>
                <w:szCs w:val="24"/>
                <w:u w:val="single"/>
              </w:rPr>
            </w:pPr>
            <w:r>
              <w:rPr>
                <w:rFonts w:hint="eastAsia"/>
                <w:sz w:val="24"/>
                <w:szCs w:val="24"/>
                <w:u w:val="single"/>
                <w:lang w:val="en-US" w:eastAsia="zh-CN"/>
              </w:rPr>
              <w:t>项目二级破碎是在经清洗筛分后粒径符合要求的砾石再经二级破碎。一级破碎合格率一般可达60%以上，则有24万吨砾石需经二级破碎。二级破碎由于已经一级破碎和清洗筛分，故物料均为砾石料，因此《逸散性工业粉尘控制技术》，二级破碎筛分排污系数本环评取0.05kg/t，则二级破碎筛分粉尘产生量为12t。二级破碎采用</w:t>
            </w:r>
            <w:r>
              <w:rPr>
                <w:rFonts w:hint="eastAsia"/>
                <w:sz w:val="24"/>
                <w:szCs w:val="24"/>
                <w:u w:val="single"/>
              </w:rPr>
              <w:t>湿式作业</w:t>
            </w:r>
            <w:r>
              <w:rPr>
                <w:rFonts w:hint="eastAsia"/>
                <w:sz w:val="24"/>
                <w:szCs w:val="24"/>
                <w:u w:val="single"/>
                <w:lang w:eastAsia="zh-CN"/>
              </w:rPr>
              <w:t>，</w:t>
            </w:r>
            <w:r>
              <w:rPr>
                <w:rFonts w:hint="eastAsia"/>
                <w:sz w:val="24"/>
                <w:szCs w:val="24"/>
                <w:u w:val="single"/>
                <w:lang w:val="en-US" w:eastAsia="zh-CN"/>
              </w:rPr>
              <w:t>类比同类项目分，按湿法作业</w:t>
            </w:r>
            <w:r>
              <w:rPr>
                <w:rFonts w:hint="eastAsia"/>
                <w:sz w:val="24"/>
                <w:szCs w:val="24"/>
                <w:u w:val="single"/>
              </w:rPr>
              <w:t>产尘抑制率</w:t>
            </w:r>
            <w:r>
              <w:rPr>
                <w:rFonts w:hint="eastAsia"/>
                <w:sz w:val="24"/>
                <w:szCs w:val="24"/>
                <w:u w:val="single"/>
                <w:lang w:val="en-US" w:eastAsia="zh-CN"/>
              </w:rPr>
              <w:t>可达90</w:t>
            </w:r>
            <w:r>
              <w:rPr>
                <w:rFonts w:hint="eastAsia"/>
                <w:sz w:val="24"/>
                <w:szCs w:val="24"/>
                <w:u w:val="single"/>
              </w:rPr>
              <w:t>%</w:t>
            </w:r>
            <w:r>
              <w:rPr>
                <w:rFonts w:hint="eastAsia"/>
                <w:sz w:val="24"/>
                <w:szCs w:val="24"/>
                <w:u w:val="single"/>
                <w:lang w:eastAsia="zh-CN"/>
              </w:rPr>
              <w:t>；</w:t>
            </w:r>
            <w:r>
              <w:rPr>
                <w:rFonts w:hint="eastAsia"/>
                <w:sz w:val="24"/>
                <w:szCs w:val="24"/>
                <w:u w:val="single"/>
                <w:lang w:val="en-US" w:eastAsia="zh-CN"/>
              </w:rPr>
              <w:t>且同时通过密闭厂房阻隔、自然沉降和安装喷雾除尘装置后，一般可减少95%以上的无组织排放。</w:t>
            </w:r>
          </w:p>
          <w:p>
            <w:pPr>
              <w:pStyle w:val="8"/>
              <w:ind w:left="0" w:leftChars="0" w:firstLine="0" w:firstLineChars="0"/>
              <w:jc w:val="center"/>
              <w:rPr>
                <w:sz w:val="24"/>
                <w:szCs w:val="24"/>
                <w:u w:val="single"/>
                <w:lang w:val="en-US" w:eastAsia="zh-CN"/>
              </w:rPr>
            </w:pPr>
            <w:r>
              <w:rPr>
                <w:sz w:val="24"/>
                <w:szCs w:val="24"/>
                <w:u w:val="single"/>
                <w:lang w:val="en-US" w:eastAsia="zh-CN"/>
              </w:rPr>
              <w:t xml:space="preserve">表 </w:t>
            </w:r>
            <w:r>
              <w:rPr>
                <w:rFonts w:hint="eastAsia"/>
                <w:sz w:val="24"/>
                <w:szCs w:val="24"/>
                <w:u w:val="single"/>
                <w:lang w:val="en-US" w:eastAsia="zh-CN"/>
              </w:rPr>
              <w:t>5-2  二级</w:t>
            </w:r>
            <w:r>
              <w:rPr>
                <w:sz w:val="24"/>
                <w:szCs w:val="24"/>
                <w:u w:val="single"/>
                <w:lang w:val="en-US" w:eastAsia="zh-CN"/>
              </w:rPr>
              <w:t>破碎、</w:t>
            </w:r>
            <w:r>
              <w:rPr>
                <w:rFonts w:hint="eastAsia"/>
                <w:sz w:val="24"/>
                <w:szCs w:val="24"/>
                <w:u w:val="single"/>
                <w:lang w:val="en-US" w:eastAsia="zh-CN"/>
              </w:rPr>
              <w:t>筛分粉尘产排一览表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5"/>
              <w:gridCol w:w="1123"/>
              <w:gridCol w:w="1216"/>
              <w:gridCol w:w="1057"/>
              <w:gridCol w:w="1785"/>
              <w:gridCol w:w="1323"/>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119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污染源</w:t>
                  </w:r>
                </w:p>
              </w:tc>
              <w:tc>
                <w:tcPr>
                  <w:tcW w:w="1123"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2273"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178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污染防治措施</w:t>
                  </w:r>
                </w:p>
              </w:tc>
              <w:tc>
                <w:tcPr>
                  <w:tcW w:w="2695"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123"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178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3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37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lang w:val="en-US" w:eastAsia="zh-CN"/>
                    </w:rPr>
                    <w:t>一级</w:t>
                  </w:r>
                  <w:r>
                    <w:rPr>
                      <w:rFonts w:hint="eastAsia"/>
                      <w:b w:val="0"/>
                      <w:bCs w:val="0"/>
                      <w:sz w:val="21"/>
                      <w:szCs w:val="21"/>
                      <w:u w:val="single"/>
                    </w:rPr>
                    <w:t>破碎、筛分</w:t>
                  </w:r>
                </w:p>
              </w:tc>
              <w:tc>
                <w:tcPr>
                  <w:tcW w:w="11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颗粒物</w:t>
                  </w: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4</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12</w:t>
                  </w:r>
                </w:p>
              </w:tc>
              <w:tc>
                <w:tcPr>
                  <w:tcW w:w="178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lang w:val="en-US" w:eastAsia="zh-CN"/>
                    </w:rPr>
                    <w:t>湿法作业+厂房阻隔、自然沉降和安装喷雾除尘</w:t>
                  </w:r>
                </w:p>
              </w:tc>
              <w:tc>
                <w:tcPr>
                  <w:tcW w:w="1323"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0.018</w:t>
                  </w:r>
                </w:p>
              </w:tc>
              <w:tc>
                <w:tcPr>
                  <w:tcW w:w="1372"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0.06</w:t>
                  </w:r>
                </w:p>
              </w:tc>
            </w:tr>
          </w:tbl>
          <w:p>
            <w:pPr>
              <w:numPr>
                <w:ilvl w:val="0"/>
                <w:numId w:val="5"/>
              </w:numPr>
              <w:spacing w:line="520" w:lineRule="exact"/>
              <w:ind w:firstLine="480" w:firstLineChars="200"/>
              <w:rPr>
                <w:rFonts w:hint="eastAsia"/>
                <w:sz w:val="24"/>
                <w:szCs w:val="24"/>
                <w:u w:val="single"/>
                <w:lang w:val="en-US" w:eastAsia="zh-CN"/>
              </w:rPr>
            </w:pPr>
            <w:r>
              <w:rPr>
                <w:rFonts w:hint="eastAsia"/>
                <w:sz w:val="24"/>
                <w:szCs w:val="24"/>
                <w:u w:val="single"/>
                <w:lang w:val="en-US" w:eastAsia="zh-CN"/>
              </w:rPr>
              <w:t>皮带运输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u w:val="single"/>
                <w:lang w:val="en-US" w:eastAsia="zh-CN"/>
              </w:rPr>
            </w:pPr>
            <w:r>
              <w:rPr>
                <w:rFonts w:hint="eastAsia"/>
                <w:sz w:val="24"/>
                <w:szCs w:val="24"/>
                <w:u w:val="single"/>
              </w:rPr>
              <w:t>生产中</w:t>
            </w:r>
            <w:r>
              <w:rPr>
                <w:rFonts w:hint="eastAsia"/>
                <w:sz w:val="24"/>
                <w:szCs w:val="24"/>
                <w:u w:val="single"/>
                <w:lang w:val="en-US" w:eastAsia="zh-CN"/>
              </w:rPr>
              <w:t>的皮带运输等过程</w:t>
            </w:r>
            <w:r>
              <w:rPr>
                <w:rFonts w:hint="eastAsia"/>
                <w:sz w:val="24"/>
                <w:szCs w:val="24"/>
                <w:u w:val="single"/>
              </w:rPr>
              <w:t>也会产生少量粉尘</w:t>
            </w:r>
            <w:r>
              <w:rPr>
                <w:rFonts w:hint="eastAsia"/>
                <w:sz w:val="24"/>
                <w:szCs w:val="24"/>
                <w:u w:val="single"/>
                <w:lang w:eastAsia="zh-CN"/>
              </w:rPr>
              <w:t>。</w:t>
            </w:r>
            <w:r>
              <w:rPr>
                <w:rFonts w:hint="eastAsia"/>
                <w:sz w:val="24"/>
                <w:szCs w:val="24"/>
                <w:u w:val="single"/>
                <w:lang w:val="en-US" w:eastAsia="zh-CN"/>
              </w:rPr>
              <w:t>项目采用皮带运输，环评介入时，皮带未进行密闭；环评要求建设单位应对运输皮带进行密闭；且合理调整各设备位置，降低各物料转移点的落差。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u w:val="single"/>
                <w:lang w:val="en-US" w:eastAsia="zh-CN"/>
              </w:rPr>
            </w:pPr>
            <w:r>
              <w:rPr>
                <w:rFonts w:hint="eastAsia"/>
                <w:sz w:val="24"/>
                <w:szCs w:val="24"/>
                <w:u w:val="single"/>
                <w:lang w:val="en-US" w:eastAsia="zh-CN"/>
              </w:rPr>
              <w:t>通过采取上述措施后，皮带运输过程粉尘产排量很少，本环评不定量计算。</w:t>
            </w:r>
          </w:p>
          <w:p>
            <w:pPr>
              <w:spacing w:line="520" w:lineRule="exact"/>
              <w:ind w:firstLine="480" w:firstLineChars="200"/>
              <w:rPr>
                <w:rFonts w:hint="default"/>
                <w:sz w:val="24"/>
                <w:szCs w:val="24"/>
                <w:u w:val="single"/>
                <w:lang w:val="en-US"/>
              </w:rPr>
            </w:pPr>
            <w:bookmarkStart w:id="23" w:name="_Toc375849668"/>
            <w:r>
              <w:rPr>
                <w:rFonts w:hint="eastAsia"/>
                <w:sz w:val="24"/>
                <w:szCs w:val="24"/>
                <w:u w:val="single"/>
              </w:rPr>
              <w:t>（2）</w:t>
            </w:r>
            <w:r>
              <w:rPr>
                <w:rFonts w:hint="eastAsia"/>
                <w:sz w:val="24"/>
                <w:szCs w:val="24"/>
                <w:u w:val="single"/>
                <w:lang w:val="en-US" w:eastAsia="zh-CN"/>
              </w:rPr>
              <w:t>堆场粉尘</w:t>
            </w:r>
          </w:p>
          <w:p>
            <w:pPr>
              <w:spacing w:line="520" w:lineRule="exact"/>
              <w:ind w:firstLine="480" w:firstLineChars="200"/>
              <w:rPr>
                <w:rFonts w:hint="eastAsia"/>
                <w:sz w:val="24"/>
                <w:szCs w:val="24"/>
                <w:u w:val="single"/>
                <w:lang w:val="en-US" w:eastAsia="zh-CN"/>
              </w:rPr>
            </w:pPr>
            <w:r>
              <w:rPr>
                <w:rFonts w:hint="eastAsia"/>
                <w:sz w:val="24"/>
                <w:szCs w:val="24"/>
                <w:u w:val="single"/>
                <w:lang w:val="en-US" w:eastAsia="zh-CN"/>
              </w:rPr>
              <w:t>项目堆场扬尘主要是装卸扬尘和堆场风力起尘。</w:t>
            </w:r>
          </w:p>
          <w:p>
            <w:pPr>
              <w:spacing w:line="520" w:lineRule="exact"/>
              <w:ind w:firstLine="480" w:firstLineChars="200"/>
              <w:rPr>
                <w:rFonts w:hint="default"/>
                <w:sz w:val="24"/>
                <w:szCs w:val="24"/>
                <w:u w:val="single"/>
                <w:lang w:val="en-US" w:eastAsia="zh-CN"/>
              </w:rPr>
            </w:pPr>
            <w:r>
              <w:rPr>
                <w:rFonts w:hint="eastAsia"/>
                <w:sz w:val="24"/>
                <w:szCs w:val="24"/>
                <w:u w:val="single"/>
                <w:lang w:val="en-US" w:eastAsia="zh-CN"/>
              </w:rPr>
              <w:t>由于项目堆场需采用三面围挡并设置顶棚，可有效阻挡风力起尘，因此堆场风力起尘量很少，本环评不定量计算；故堆场粉尘主要是装卸扬尘。</w:t>
            </w:r>
          </w:p>
          <w:p>
            <w:pPr>
              <w:spacing w:line="520" w:lineRule="exact"/>
              <w:ind w:firstLine="480" w:firstLineChars="200"/>
              <w:rPr>
                <w:rFonts w:hint="eastAsia"/>
                <w:sz w:val="24"/>
                <w:szCs w:val="24"/>
                <w:u w:val="single"/>
                <w:lang w:val="en-US" w:eastAsia="zh-CN"/>
              </w:rPr>
            </w:pPr>
            <w:r>
              <w:rPr>
                <w:rFonts w:hint="eastAsia"/>
                <w:sz w:val="24"/>
                <w:szCs w:val="24"/>
                <w:u w:val="single"/>
                <w:lang w:val="en-US" w:eastAsia="zh-CN"/>
              </w:rPr>
              <w:t>项目原料主要包括鹅卵石类物料（类属于砾石类，40万吨/年），废石块、建筑废料（类属于碎石类，20万吨/年）；根据《逸散性工业粉尘控制技术》，碎石类物料（原料）卸料工序粉尘产污系数为0.01kg/t，碎石类物料（原料）卸料工序粉尘产污系数为0.02kg/t，则原料装卸工序粉尘生量8t/a。产品（砂类物料）卸料工序粉尘产污系数为0.01kg/t，则原料装卸工序粉尘生量6t/a。</w:t>
            </w:r>
          </w:p>
          <w:p>
            <w:pPr>
              <w:spacing w:line="520" w:lineRule="exact"/>
              <w:ind w:firstLine="480" w:firstLineChars="200"/>
              <w:rPr>
                <w:rFonts w:hint="eastAsia"/>
                <w:sz w:val="24"/>
                <w:szCs w:val="24"/>
                <w:u w:val="single"/>
              </w:rPr>
            </w:pPr>
            <w:r>
              <w:rPr>
                <w:rFonts w:hint="eastAsia"/>
                <w:sz w:val="24"/>
                <w:szCs w:val="24"/>
                <w:u w:val="single"/>
                <w:lang w:val="en-US" w:eastAsia="zh-CN"/>
              </w:rPr>
              <w:t>环评要求建设单位应尽量</w:t>
            </w:r>
            <w:r>
              <w:rPr>
                <w:rFonts w:hint="eastAsia"/>
                <w:sz w:val="24"/>
                <w:szCs w:val="24"/>
                <w:u w:val="single"/>
              </w:rPr>
              <w:t>降低作业高度，减少</w:t>
            </w:r>
            <w:r>
              <w:rPr>
                <w:rFonts w:hint="eastAsia"/>
                <w:sz w:val="24"/>
                <w:szCs w:val="24"/>
                <w:u w:val="single"/>
                <w:lang w:val="en-US" w:eastAsia="zh-CN"/>
              </w:rPr>
              <w:t>装卸料</w:t>
            </w:r>
            <w:r>
              <w:rPr>
                <w:rFonts w:hint="eastAsia"/>
                <w:sz w:val="24"/>
                <w:szCs w:val="24"/>
                <w:u w:val="single"/>
              </w:rPr>
              <w:t>落差</w:t>
            </w:r>
            <w:r>
              <w:rPr>
                <w:rFonts w:hint="eastAsia"/>
                <w:sz w:val="24"/>
                <w:szCs w:val="24"/>
                <w:u w:val="single"/>
                <w:lang w:eastAsia="zh-CN"/>
              </w:rPr>
              <w:t>；</w:t>
            </w:r>
            <w:r>
              <w:rPr>
                <w:rFonts w:hint="eastAsia"/>
                <w:sz w:val="24"/>
                <w:szCs w:val="24"/>
                <w:u w:val="single"/>
                <w:lang w:val="en-US" w:eastAsia="zh-CN"/>
              </w:rPr>
              <w:t>且在堆场</w:t>
            </w:r>
            <w:r>
              <w:rPr>
                <w:rFonts w:hint="eastAsia"/>
                <w:sz w:val="24"/>
                <w:szCs w:val="24"/>
                <w:u w:val="single"/>
              </w:rPr>
              <w:t>装卸</w:t>
            </w:r>
            <w:r>
              <w:rPr>
                <w:rFonts w:hint="eastAsia"/>
                <w:sz w:val="24"/>
                <w:szCs w:val="24"/>
                <w:u w:val="single"/>
                <w:lang w:val="en-US" w:eastAsia="zh-CN"/>
              </w:rPr>
              <w:t>料</w:t>
            </w:r>
            <w:r>
              <w:rPr>
                <w:rFonts w:hint="eastAsia"/>
                <w:sz w:val="24"/>
                <w:szCs w:val="24"/>
                <w:u w:val="single"/>
              </w:rPr>
              <w:t>点附近安装</w:t>
            </w:r>
            <w:r>
              <w:rPr>
                <w:rFonts w:hint="eastAsia"/>
                <w:sz w:val="24"/>
                <w:szCs w:val="24"/>
                <w:u w:val="single"/>
                <w:lang w:val="en-US" w:eastAsia="zh-CN"/>
              </w:rPr>
              <w:t>喷雾除尘</w:t>
            </w:r>
            <w:r>
              <w:rPr>
                <w:rFonts w:hint="eastAsia"/>
                <w:sz w:val="24"/>
                <w:szCs w:val="24"/>
                <w:u w:val="single"/>
              </w:rPr>
              <w:t>设施，进行降尘</w:t>
            </w:r>
            <w:r>
              <w:rPr>
                <w:rFonts w:hint="eastAsia"/>
                <w:sz w:val="24"/>
                <w:szCs w:val="24"/>
                <w:u w:val="single"/>
                <w:lang w:eastAsia="zh-CN"/>
              </w:rPr>
              <w:t>；</w:t>
            </w:r>
            <w:r>
              <w:rPr>
                <w:rFonts w:hint="eastAsia"/>
                <w:sz w:val="24"/>
                <w:szCs w:val="24"/>
                <w:u w:val="single"/>
                <w:lang w:val="en-US" w:eastAsia="zh-CN"/>
              </w:rPr>
              <w:t>同时通过堆场厂棚（厂房壁）阻隔、自然沉降后，一般可减少95%以上的无组织排放。</w:t>
            </w:r>
          </w:p>
          <w:p>
            <w:pPr>
              <w:pStyle w:val="8"/>
              <w:ind w:left="0" w:leftChars="0" w:firstLine="0" w:firstLineChars="0"/>
              <w:jc w:val="center"/>
              <w:rPr>
                <w:sz w:val="24"/>
                <w:szCs w:val="24"/>
                <w:u w:val="single"/>
                <w:lang w:val="en-US" w:eastAsia="zh-CN"/>
              </w:rPr>
            </w:pPr>
            <w:r>
              <w:rPr>
                <w:sz w:val="24"/>
                <w:szCs w:val="24"/>
                <w:u w:val="single"/>
                <w:lang w:val="en-US" w:eastAsia="zh-CN"/>
              </w:rPr>
              <w:t xml:space="preserve">表 </w:t>
            </w:r>
            <w:r>
              <w:rPr>
                <w:rFonts w:hint="eastAsia"/>
                <w:sz w:val="24"/>
                <w:szCs w:val="24"/>
                <w:u w:val="single"/>
                <w:lang w:val="en-US" w:eastAsia="zh-CN"/>
              </w:rPr>
              <w:t>5-3  堆场粉尘产排一览表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5"/>
              <w:gridCol w:w="1123"/>
              <w:gridCol w:w="1216"/>
              <w:gridCol w:w="1057"/>
              <w:gridCol w:w="1785"/>
              <w:gridCol w:w="1323"/>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污染源</w:t>
                  </w:r>
                </w:p>
              </w:tc>
              <w:tc>
                <w:tcPr>
                  <w:tcW w:w="1123"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2273"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178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污染防治措施</w:t>
                  </w:r>
                </w:p>
              </w:tc>
              <w:tc>
                <w:tcPr>
                  <w:tcW w:w="2695"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123"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178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3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37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原料堆场</w:t>
                  </w:r>
                </w:p>
              </w:tc>
              <w:tc>
                <w:tcPr>
                  <w:tcW w:w="11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颗粒物</w:t>
                  </w: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2.667</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8</w:t>
                  </w:r>
                </w:p>
              </w:tc>
              <w:tc>
                <w:tcPr>
                  <w:tcW w:w="178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lang w:val="en-US" w:eastAsia="zh-CN"/>
                    </w:rPr>
                    <w:t>厂房阻隔、自然沉降+喷雾除尘</w:t>
                  </w:r>
                </w:p>
              </w:tc>
              <w:tc>
                <w:tcPr>
                  <w:tcW w:w="1323"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0.121</w:t>
                  </w:r>
                </w:p>
              </w:tc>
              <w:tc>
                <w:tcPr>
                  <w:tcW w:w="1372"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产品堆场</w:t>
                  </w:r>
                </w:p>
              </w:tc>
              <w:tc>
                <w:tcPr>
                  <w:tcW w:w="11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2</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6</w:t>
                  </w:r>
                </w:p>
              </w:tc>
              <w:tc>
                <w:tcPr>
                  <w:tcW w:w="178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厂房阻隔、自然沉降+喷雾除尘</w:t>
                  </w:r>
                </w:p>
              </w:tc>
              <w:tc>
                <w:tcPr>
                  <w:tcW w:w="1323"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0.091</w:t>
                  </w:r>
                </w:p>
              </w:tc>
              <w:tc>
                <w:tcPr>
                  <w:tcW w:w="1372"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0.3</w:t>
                  </w:r>
                </w:p>
              </w:tc>
            </w:tr>
          </w:tbl>
          <w:p>
            <w:pPr>
              <w:pStyle w:val="2"/>
              <w:rPr>
                <w:rFonts w:hint="eastAsia"/>
                <w:sz w:val="24"/>
                <w:szCs w:val="24"/>
                <w:lang w:eastAsia="zh-CN"/>
              </w:rPr>
            </w:pPr>
          </w:p>
          <w:p>
            <w:pPr>
              <w:numPr>
                <w:ilvl w:val="0"/>
                <w:numId w:val="6"/>
              </w:numPr>
              <w:spacing w:line="520" w:lineRule="exact"/>
              <w:ind w:firstLine="480" w:firstLineChars="200"/>
              <w:rPr>
                <w:rFonts w:hint="eastAsia"/>
                <w:sz w:val="24"/>
                <w:szCs w:val="24"/>
              </w:rPr>
            </w:pPr>
            <w:r>
              <w:rPr>
                <w:rFonts w:hint="eastAsia"/>
                <w:sz w:val="24"/>
                <w:szCs w:val="24"/>
              </w:rPr>
              <w:t>运输扬尘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道路运输仅计算进厂道路和厂区内道路运输扬尘。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道路运输过程将有一定量的扬尘产生，参考文献</w:t>
            </w:r>
            <w:r>
              <w:rPr>
                <w:rFonts w:hint="eastAsia"/>
                <w:sz w:val="24"/>
                <w:szCs w:val="24"/>
                <w:lang w:eastAsia="zh-CN"/>
              </w:rPr>
              <w:t>《</w:t>
            </w:r>
            <w:r>
              <w:rPr>
                <w:rFonts w:hint="eastAsia"/>
                <w:sz w:val="24"/>
                <w:szCs w:val="24"/>
              </w:rPr>
              <w:t>中国城市道路扬尘污染研究</w:t>
            </w:r>
            <w:r>
              <w:rPr>
                <w:rFonts w:hint="eastAsia"/>
                <w:sz w:val="24"/>
                <w:szCs w:val="24"/>
                <w:lang w:eastAsia="zh-CN"/>
              </w:rPr>
              <w:t>》</w:t>
            </w:r>
            <w:r>
              <w:rPr>
                <w:rFonts w:hint="eastAsia"/>
                <w:sz w:val="24"/>
                <w:szCs w:val="24"/>
              </w:rPr>
              <w:t>计算方法，每辆汽车行驶起尘量与汽车速度、汽车重量、路面粉尘量有关。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rFonts w:hint="eastAsia"/>
                <w:sz w:val="24"/>
                <w:szCs w:val="24"/>
              </w:rPr>
              <w:t>汽车道路扬尘量按下列经验公式计算：</w:t>
            </w:r>
          </w:p>
          <w:p>
            <w:pPr>
              <w:spacing w:line="360" w:lineRule="auto"/>
              <w:jc w:val="center"/>
              <w:rPr>
                <w:sz w:val="24"/>
                <w:szCs w:val="24"/>
              </w:rPr>
            </w:pPr>
            <w:r>
              <w:rPr>
                <w:sz w:val="24"/>
                <w:szCs w:val="24"/>
              </w:rPr>
              <w:drawing>
                <wp:inline distT="0" distB="0" distL="114300" distR="114300">
                  <wp:extent cx="2381250" cy="400050"/>
                  <wp:effectExtent l="0" t="0" r="0" b="0"/>
                  <wp:docPr id="1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pic:cNvPicPr>
                            <a:picLocks noChangeAspect="1"/>
                          </pic:cNvPicPr>
                        </pic:nvPicPr>
                        <pic:blipFill>
                          <a:blip r:embed="rId11"/>
                          <a:stretch>
                            <a:fillRect/>
                          </a:stretch>
                        </pic:blipFill>
                        <pic:spPr>
                          <a:xfrm>
                            <a:off x="0" y="0"/>
                            <a:ext cx="2381250" cy="4000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sz w:val="24"/>
                <w:szCs w:val="24"/>
              </w:rPr>
              <w:t>式中：Qp---每辆汽车行驶扬尘量（kg/km·辆）；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sz w:val="24"/>
                <w:szCs w:val="24"/>
              </w:rPr>
              <w:t xml:space="preserve">      V---汽车速度（km/h），取</w:t>
            </w:r>
            <w:r>
              <w:rPr>
                <w:rFonts w:hint="eastAsia"/>
                <w:sz w:val="24"/>
                <w:szCs w:val="24"/>
              </w:rPr>
              <w:t>2</w:t>
            </w:r>
            <w:r>
              <w:rPr>
                <w:sz w:val="24"/>
                <w:szCs w:val="24"/>
              </w:rPr>
              <w:t>0km/h；</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sz w:val="24"/>
                <w:szCs w:val="24"/>
              </w:rPr>
              <w:t xml:space="preserve">      M---汽车重量（t），取2</w:t>
            </w:r>
            <w:r>
              <w:rPr>
                <w:rFonts w:hint="eastAsia"/>
                <w:sz w:val="24"/>
                <w:szCs w:val="24"/>
              </w:rPr>
              <w:t>0</w:t>
            </w:r>
            <w:r>
              <w:rPr>
                <w:sz w:val="24"/>
                <w:szCs w:val="24"/>
              </w:rPr>
              <w:t>t计算；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4"/>
              </w:rPr>
            </w:pPr>
            <w:r>
              <w:rPr>
                <w:sz w:val="24"/>
                <w:szCs w:val="24"/>
              </w:rPr>
              <w:t xml:space="preserve">      P---道路表面粉尘量（kg/m2），</w:t>
            </w:r>
            <w:r>
              <w:rPr>
                <w:rFonts w:hint="eastAsia"/>
                <w:sz w:val="24"/>
                <w:szCs w:val="24"/>
              </w:rPr>
              <w:t>进厂道路和厂区内道路均</w:t>
            </w:r>
            <w:r>
              <w:rPr>
                <w:rFonts w:hint="eastAsia"/>
                <w:sz w:val="24"/>
                <w:szCs w:val="24"/>
                <w:lang w:val="en-US" w:eastAsia="zh-CN"/>
              </w:rPr>
              <w:t>经硬化处理，</w:t>
            </w:r>
            <w:r>
              <w:rPr>
                <w:sz w:val="24"/>
                <w:szCs w:val="24"/>
              </w:rPr>
              <w:t>道路表面粉尘量按0.</w:t>
            </w:r>
            <w:r>
              <w:rPr>
                <w:rFonts w:hint="eastAsia"/>
                <w:sz w:val="24"/>
                <w:szCs w:val="24"/>
              </w:rPr>
              <w:t>05</w:t>
            </w:r>
            <w:r>
              <w:rPr>
                <w:sz w:val="24"/>
                <w:szCs w:val="24"/>
              </w:rPr>
              <w:t>kg/m2计。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rPr>
            </w:pPr>
            <w:r>
              <w:rPr>
                <w:sz w:val="24"/>
                <w:szCs w:val="24"/>
              </w:rPr>
              <w:t>经计算可得，汽车行驶扬尘量为</w:t>
            </w:r>
            <w:r>
              <w:rPr>
                <w:rFonts w:hint="eastAsia"/>
                <w:sz w:val="24"/>
                <w:szCs w:val="24"/>
              </w:rPr>
              <w:t>0.2345</w:t>
            </w:r>
            <w:r>
              <w:rPr>
                <w:sz w:val="24"/>
                <w:szCs w:val="24"/>
              </w:rPr>
              <w:t>kg/km辆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u w:val="single"/>
              </w:rPr>
            </w:pPr>
            <w:r>
              <w:rPr>
                <w:sz w:val="24"/>
                <w:szCs w:val="24"/>
                <w:u w:val="single"/>
              </w:rPr>
              <w:t>项目</w:t>
            </w:r>
            <w:r>
              <w:rPr>
                <w:rFonts w:hint="eastAsia"/>
                <w:sz w:val="24"/>
                <w:szCs w:val="24"/>
                <w:u w:val="single"/>
              </w:rPr>
              <w:t>所需运输的原料合计约</w:t>
            </w:r>
            <w:r>
              <w:rPr>
                <w:rFonts w:hint="eastAsia"/>
                <w:sz w:val="24"/>
                <w:szCs w:val="24"/>
                <w:u w:val="single"/>
                <w:lang w:val="en-US" w:eastAsia="zh-CN"/>
              </w:rPr>
              <w:t>120万吨（来去各60万吨计），则</w:t>
            </w:r>
            <w:r>
              <w:rPr>
                <w:sz w:val="24"/>
                <w:szCs w:val="24"/>
                <w:u w:val="single"/>
              </w:rPr>
              <w:t>车流量</w:t>
            </w:r>
            <w:r>
              <w:rPr>
                <w:rFonts w:hint="eastAsia"/>
                <w:sz w:val="24"/>
                <w:szCs w:val="24"/>
                <w:u w:val="single"/>
                <w:lang w:val="en-US" w:eastAsia="zh-CN"/>
              </w:rPr>
              <w:t>约6万</w:t>
            </w:r>
            <w:r>
              <w:rPr>
                <w:sz w:val="24"/>
                <w:szCs w:val="24"/>
                <w:u w:val="single"/>
              </w:rPr>
              <w:t>车次/年</w:t>
            </w:r>
            <w:r>
              <w:rPr>
                <w:rFonts w:hint="eastAsia"/>
                <w:sz w:val="24"/>
                <w:szCs w:val="24"/>
                <w:u w:val="single"/>
              </w:rPr>
              <w:t>（</w:t>
            </w:r>
            <w:r>
              <w:rPr>
                <w:rFonts w:hint="eastAsia"/>
                <w:sz w:val="24"/>
                <w:szCs w:val="24"/>
                <w:u w:val="single"/>
                <w:lang w:val="en-US" w:eastAsia="zh-CN"/>
              </w:rPr>
              <w:t>2</w:t>
            </w:r>
            <w:r>
              <w:rPr>
                <w:rFonts w:hint="eastAsia"/>
                <w:sz w:val="24"/>
                <w:szCs w:val="24"/>
                <w:u w:val="single"/>
              </w:rPr>
              <w:t>0t/车计）</w:t>
            </w:r>
            <w:r>
              <w:rPr>
                <w:rFonts w:hint="eastAsia"/>
                <w:sz w:val="24"/>
                <w:szCs w:val="24"/>
                <w:u w:val="single"/>
                <w:lang w:eastAsia="zh-CN"/>
              </w:rPr>
              <w:t>，</w:t>
            </w:r>
            <w:r>
              <w:rPr>
                <w:rFonts w:hint="eastAsia"/>
                <w:sz w:val="24"/>
                <w:szCs w:val="24"/>
                <w:u w:val="single"/>
                <w:lang w:val="en-US" w:eastAsia="zh-CN"/>
              </w:rPr>
              <w:t>厂区</w:t>
            </w:r>
            <w:r>
              <w:rPr>
                <w:rFonts w:hint="eastAsia"/>
                <w:sz w:val="24"/>
                <w:szCs w:val="24"/>
                <w:u w:val="single"/>
              </w:rPr>
              <w:t>运输距离约</w:t>
            </w:r>
            <w:r>
              <w:rPr>
                <w:rFonts w:hint="eastAsia"/>
                <w:sz w:val="24"/>
                <w:szCs w:val="24"/>
                <w:u w:val="single"/>
                <w:lang w:val="en-US" w:eastAsia="zh-CN"/>
              </w:rPr>
              <w:t>0.15km</w:t>
            </w:r>
            <w:r>
              <w:rPr>
                <w:sz w:val="24"/>
                <w:szCs w:val="24"/>
                <w:u w:val="single"/>
              </w:rPr>
              <w:t>；</w:t>
            </w:r>
            <w:r>
              <w:rPr>
                <w:rFonts w:hint="eastAsia"/>
                <w:sz w:val="24"/>
                <w:szCs w:val="24"/>
                <w:u w:val="single"/>
              </w:rPr>
              <w:t>则</w:t>
            </w:r>
            <w:r>
              <w:rPr>
                <w:sz w:val="24"/>
                <w:szCs w:val="24"/>
                <w:u w:val="single"/>
              </w:rPr>
              <w:t>道路扬尘产生量为</w:t>
            </w:r>
            <w:r>
              <w:rPr>
                <w:rFonts w:hint="eastAsia"/>
                <w:sz w:val="24"/>
                <w:szCs w:val="24"/>
                <w:u w:val="single"/>
                <w:lang w:val="en-US" w:eastAsia="zh-CN"/>
              </w:rPr>
              <w:t>2.11</w:t>
            </w:r>
            <w:r>
              <w:rPr>
                <w:rFonts w:hint="eastAsia"/>
                <w:sz w:val="24"/>
                <w:szCs w:val="24"/>
                <w:u w:val="single"/>
              </w:rPr>
              <w:t>t</w:t>
            </w:r>
            <w:r>
              <w:rPr>
                <w:sz w:val="24"/>
                <w:szCs w:val="24"/>
                <w:u w:val="single"/>
              </w:rPr>
              <w:t>/a。</w:t>
            </w:r>
            <w:r>
              <w:rPr>
                <w:rFonts w:hint="eastAsia"/>
                <w:sz w:val="24"/>
                <w:szCs w:val="24"/>
                <w:u w:val="single"/>
              </w:rPr>
              <w:t>项目场地进行硬化，</w:t>
            </w:r>
            <w:r>
              <w:rPr>
                <w:rFonts w:hint="eastAsia"/>
                <w:sz w:val="24"/>
                <w:szCs w:val="24"/>
                <w:u w:val="single"/>
                <w:lang w:val="en-US" w:eastAsia="zh-CN"/>
              </w:rPr>
              <w:t>并通过</w:t>
            </w:r>
            <w:r>
              <w:rPr>
                <w:rFonts w:hint="eastAsia"/>
                <w:sz w:val="24"/>
                <w:szCs w:val="24"/>
                <w:u w:val="single"/>
              </w:rPr>
              <w:t>及时</w:t>
            </w:r>
            <w:r>
              <w:rPr>
                <w:rFonts w:hint="eastAsia"/>
                <w:sz w:val="24"/>
                <w:szCs w:val="24"/>
                <w:u w:val="single"/>
                <w:lang w:val="en-US" w:eastAsia="zh-CN"/>
              </w:rPr>
              <w:t>车辆进出厂区洒水、道路及时清理、洒水、</w:t>
            </w:r>
            <w:r>
              <w:rPr>
                <w:rFonts w:hint="eastAsia"/>
                <w:sz w:val="24"/>
                <w:szCs w:val="24"/>
                <w:u w:val="single"/>
              </w:rPr>
              <w:t>限速等措施后可减少约9</w:t>
            </w:r>
            <w:r>
              <w:rPr>
                <w:rFonts w:hint="eastAsia"/>
                <w:sz w:val="24"/>
                <w:szCs w:val="24"/>
                <w:u w:val="single"/>
                <w:lang w:val="en-US" w:eastAsia="zh-CN"/>
              </w:rPr>
              <w:t>5</w:t>
            </w:r>
            <w:r>
              <w:rPr>
                <w:rFonts w:hint="eastAsia"/>
                <w:sz w:val="24"/>
                <w:szCs w:val="24"/>
                <w:u w:val="single"/>
              </w:rPr>
              <w:t>%的粉尘产生量，采取措施后粉尘排放量为0.</w:t>
            </w:r>
            <w:r>
              <w:rPr>
                <w:rFonts w:hint="eastAsia"/>
                <w:sz w:val="24"/>
                <w:szCs w:val="24"/>
                <w:u w:val="single"/>
                <w:lang w:val="en-US" w:eastAsia="zh-CN"/>
              </w:rPr>
              <w:t>14</w:t>
            </w:r>
            <w:r>
              <w:rPr>
                <w:rFonts w:hint="eastAsia"/>
                <w:sz w:val="24"/>
                <w:szCs w:val="24"/>
                <w:u w:val="single"/>
              </w:rPr>
              <w:t>t/a</w:t>
            </w:r>
            <w:r>
              <w:rPr>
                <w:rFonts w:hint="eastAsia"/>
                <w:sz w:val="24"/>
                <w:szCs w:val="24"/>
                <w:u w:val="single"/>
                <w:lang w:eastAsia="zh-CN"/>
              </w:rPr>
              <w:t>、</w:t>
            </w:r>
            <w:r>
              <w:rPr>
                <w:rFonts w:hint="eastAsia"/>
                <w:sz w:val="24"/>
                <w:szCs w:val="24"/>
                <w:u w:val="single"/>
                <w:lang w:val="en-US" w:eastAsia="zh-CN"/>
              </w:rPr>
              <w:t>0.05kg/h（按均匀），</w:t>
            </w:r>
            <w:r>
              <w:rPr>
                <w:rFonts w:hint="eastAsia"/>
                <w:sz w:val="24"/>
                <w:szCs w:val="24"/>
                <w:u w:val="single"/>
              </w:rPr>
              <w:t>无组织排放。</w:t>
            </w:r>
          </w:p>
          <w:p>
            <w:pPr>
              <w:pStyle w:val="8"/>
              <w:ind w:left="0" w:leftChars="0" w:firstLine="0" w:firstLineChars="0"/>
              <w:jc w:val="center"/>
              <w:rPr>
                <w:sz w:val="24"/>
                <w:szCs w:val="24"/>
                <w:u w:val="single"/>
                <w:lang w:val="en-US" w:eastAsia="zh-CN"/>
              </w:rPr>
            </w:pPr>
            <w:r>
              <w:rPr>
                <w:sz w:val="24"/>
                <w:szCs w:val="24"/>
                <w:u w:val="single"/>
                <w:lang w:val="en-US" w:eastAsia="zh-CN"/>
              </w:rPr>
              <w:t xml:space="preserve">表 </w:t>
            </w:r>
            <w:r>
              <w:rPr>
                <w:rFonts w:hint="eastAsia"/>
                <w:sz w:val="24"/>
                <w:szCs w:val="24"/>
                <w:u w:val="single"/>
                <w:lang w:val="en-US" w:eastAsia="zh-CN"/>
              </w:rPr>
              <w:t>5-3  厂区道路运输粉尘产排一览表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5"/>
              <w:gridCol w:w="1123"/>
              <w:gridCol w:w="1216"/>
              <w:gridCol w:w="1057"/>
              <w:gridCol w:w="1785"/>
              <w:gridCol w:w="1323"/>
              <w:gridCol w:w="13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污染源</w:t>
                  </w:r>
                </w:p>
              </w:tc>
              <w:tc>
                <w:tcPr>
                  <w:tcW w:w="1123"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2273"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1785"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污染防治措施</w:t>
                  </w:r>
                </w:p>
              </w:tc>
              <w:tc>
                <w:tcPr>
                  <w:tcW w:w="2695"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123"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1785"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p>
              </w:tc>
              <w:tc>
                <w:tcPr>
                  <w:tcW w:w="13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372"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厂区道路运输</w:t>
                  </w:r>
                </w:p>
              </w:tc>
              <w:tc>
                <w:tcPr>
                  <w:tcW w:w="1123"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b w:val="0"/>
                      <w:bCs w:val="0"/>
                      <w:sz w:val="21"/>
                      <w:szCs w:val="21"/>
                      <w:u w:val="single"/>
                    </w:rPr>
                  </w:pPr>
                  <w:r>
                    <w:rPr>
                      <w:rFonts w:hint="eastAsia"/>
                      <w:b w:val="0"/>
                      <w:bCs w:val="0"/>
                      <w:sz w:val="21"/>
                      <w:szCs w:val="21"/>
                      <w:u w:val="single"/>
                    </w:rPr>
                    <w:t>颗粒物</w:t>
                  </w:r>
                </w:p>
              </w:tc>
              <w:tc>
                <w:tcPr>
                  <w:tcW w:w="1216"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0.639</w:t>
                  </w:r>
                </w:p>
              </w:tc>
              <w:tc>
                <w:tcPr>
                  <w:tcW w:w="105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b w:val="0"/>
                      <w:bCs w:val="0"/>
                      <w:sz w:val="21"/>
                      <w:szCs w:val="21"/>
                      <w:u w:val="single"/>
                      <w:lang w:val="en-US" w:eastAsia="zh-CN"/>
                    </w:rPr>
                  </w:pPr>
                  <w:r>
                    <w:rPr>
                      <w:rFonts w:hint="eastAsia"/>
                      <w:b w:val="0"/>
                      <w:bCs w:val="0"/>
                      <w:sz w:val="21"/>
                      <w:szCs w:val="21"/>
                      <w:u w:val="single"/>
                      <w:lang w:val="en-US" w:eastAsia="zh-CN"/>
                    </w:rPr>
                    <w:t>2.11</w:t>
                  </w:r>
                </w:p>
              </w:tc>
              <w:tc>
                <w:tcPr>
                  <w:tcW w:w="1785"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lang w:val="en-US" w:eastAsia="zh-CN"/>
                    </w:rPr>
                    <w:t>道路硬化、</w:t>
                  </w:r>
                  <w:r>
                    <w:rPr>
                      <w:rFonts w:hint="eastAsia"/>
                      <w:b w:val="0"/>
                      <w:bCs w:val="0"/>
                      <w:sz w:val="21"/>
                      <w:szCs w:val="21"/>
                      <w:u w:val="single"/>
                    </w:rPr>
                    <w:t>及时洒水、清理、限速等</w:t>
                  </w:r>
                  <w:r>
                    <w:rPr>
                      <w:rFonts w:hint="eastAsia"/>
                      <w:b w:val="0"/>
                      <w:bCs w:val="0"/>
                      <w:sz w:val="21"/>
                      <w:szCs w:val="21"/>
                      <w:u w:val="single"/>
                      <w:lang w:val="en-US" w:eastAsia="zh-CN"/>
                    </w:rPr>
                    <w:t>尘</w:t>
                  </w:r>
                </w:p>
              </w:tc>
              <w:tc>
                <w:tcPr>
                  <w:tcW w:w="1323"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0.032</w:t>
                  </w:r>
                </w:p>
              </w:tc>
              <w:tc>
                <w:tcPr>
                  <w:tcW w:w="1372" w:type="dxa"/>
                  <w:tcBorders>
                    <w:tl2br w:val="nil"/>
                    <w:tr2bl w:val="nil"/>
                  </w:tcBorders>
                  <w:noWrap/>
                  <w:vAlign w:val="center"/>
                </w:tcPr>
                <w:p>
                  <w:pPr>
                    <w:keepNext w:val="0"/>
                    <w:keepLines w:val="0"/>
                    <w:widowControl/>
                    <w:suppressLineNumbers w:val="0"/>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0.106</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sz w:val="24"/>
                <w:szCs w:val="24"/>
                <w:u w:val="single"/>
              </w:rPr>
            </w:pPr>
            <w:r>
              <w:rPr>
                <w:rFonts w:hint="eastAsia"/>
                <w:sz w:val="24"/>
                <w:szCs w:val="24"/>
                <w:u w:val="single"/>
                <w:lang w:val="en-US" w:eastAsia="zh-CN"/>
              </w:rPr>
              <w:t>综上所述，本项目生产过程中粉尘产排情况如下表所示：</w:t>
            </w:r>
          </w:p>
          <w:p>
            <w:pPr>
              <w:spacing w:line="520" w:lineRule="exact"/>
              <w:jc w:val="center"/>
              <w:rPr>
                <w:rFonts w:hint="eastAsia"/>
                <w:sz w:val="24"/>
                <w:szCs w:val="24"/>
              </w:rPr>
            </w:pPr>
            <w:r>
              <w:rPr>
                <w:rFonts w:hint="eastAsia"/>
                <w:sz w:val="24"/>
                <w:szCs w:val="24"/>
              </w:rPr>
              <w:t>表5-</w:t>
            </w:r>
            <w:r>
              <w:rPr>
                <w:rFonts w:hint="eastAsia"/>
                <w:sz w:val="24"/>
                <w:szCs w:val="24"/>
                <w:lang w:val="en-US" w:eastAsia="zh-CN"/>
              </w:rPr>
              <w:t xml:space="preserve">4 </w:t>
            </w:r>
            <w:r>
              <w:rPr>
                <w:rFonts w:hint="eastAsia"/>
                <w:sz w:val="24"/>
                <w:szCs w:val="24"/>
              </w:rPr>
              <w:t xml:space="preserve"> 粉尘产排量情况表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7"/>
              <w:gridCol w:w="797"/>
              <w:gridCol w:w="797"/>
              <w:gridCol w:w="864"/>
              <w:gridCol w:w="827"/>
              <w:gridCol w:w="991"/>
              <w:gridCol w:w="1061"/>
              <w:gridCol w:w="924"/>
              <w:gridCol w:w="989"/>
              <w:gridCol w:w="9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污染源</w:t>
                  </w:r>
                </w:p>
              </w:tc>
              <w:tc>
                <w:tcPr>
                  <w:tcW w:w="797"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1691"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2976" w:type="dxa"/>
                  <w:gridSpan w:val="3"/>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有组织排放情况</w:t>
                  </w:r>
                </w:p>
              </w:tc>
              <w:tc>
                <w:tcPr>
                  <w:tcW w:w="1963"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p>
              </w:tc>
              <w:tc>
                <w:tcPr>
                  <w:tcW w:w="79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p>
              </w:tc>
              <w:tc>
                <w:tcPr>
                  <w:tcW w:w="86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82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991"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061"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排放浓度(mg/m3)</w:t>
                  </w:r>
                </w:p>
              </w:tc>
              <w:tc>
                <w:tcPr>
                  <w:tcW w:w="92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c>
                <w:tcPr>
                  <w:tcW w:w="989"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97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restart"/>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生产线</w:t>
                  </w: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喂料</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4</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12</w:t>
                  </w:r>
                </w:p>
              </w:tc>
              <w:tc>
                <w:tcPr>
                  <w:tcW w:w="991"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0.123 </w:t>
                  </w:r>
                </w:p>
              </w:tc>
              <w:tc>
                <w:tcPr>
                  <w:tcW w:w="1061"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24.6</w:t>
                  </w:r>
                </w:p>
              </w:tc>
              <w:tc>
                <w:tcPr>
                  <w:tcW w:w="92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0.369</w:t>
                  </w:r>
                </w:p>
              </w:tc>
              <w:tc>
                <w:tcPr>
                  <w:tcW w:w="989"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0.062 </w:t>
                  </w:r>
                </w:p>
              </w:tc>
              <w:tc>
                <w:tcPr>
                  <w:tcW w:w="97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一级破碎</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23.333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70.000 </w:t>
                  </w:r>
                </w:p>
              </w:tc>
              <w:tc>
                <w:tcPr>
                  <w:tcW w:w="991"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1061"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2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89"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p>
              </w:tc>
              <w:tc>
                <w:tcPr>
                  <w:tcW w:w="97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二级破碎</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4</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12</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0.018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堆场</w:t>
                  </w: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原料堆场</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2.667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8</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0.121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产品堆场</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2</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6</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0.091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tcBorders>
                    <w:tl2br w:val="nil"/>
                    <w:tr2bl w:val="nil"/>
                  </w:tcBorders>
                  <w:noWrap/>
                  <w:vAlign w:val="center"/>
                </w:tcPr>
                <w:p>
                  <w:pPr>
                    <w:pStyle w:val="21"/>
                    <w:pBdr>
                      <w:bottom w:val="none" w:color="auto" w:sz="0" w:space="0"/>
                    </w:pBdr>
                    <w:spacing w:line="360" w:lineRule="auto"/>
                    <w:jc w:val="center"/>
                    <w:rPr>
                      <w:rFonts w:hint="eastAsia"/>
                      <w:b w:val="0"/>
                      <w:bCs w:val="0"/>
                      <w:sz w:val="21"/>
                      <w:szCs w:val="21"/>
                      <w:u w:val="single"/>
                      <w:lang w:val="en-US" w:eastAsia="zh-CN"/>
                    </w:rPr>
                  </w:pPr>
                  <w:r>
                    <w:rPr>
                      <w:rFonts w:hint="eastAsia"/>
                      <w:b w:val="0"/>
                      <w:bCs w:val="0"/>
                      <w:sz w:val="21"/>
                      <w:szCs w:val="21"/>
                      <w:u w:val="single"/>
                      <w:lang w:val="en-US" w:eastAsia="zh-CN"/>
                    </w:rPr>
                    <w:t>厂区物料运输</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0.639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2.11</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0.032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0.106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tcBorders>
                    <w:tl2br w:val="nil"/>
                    <w:tr2bl w:val="nil"/>
                  </w:tcBorders>
                  <w:noWrap/>
                  <w:vAlign w:val="center"/>
                </w:tcPr>
                <w:p>
                  <w:pPr>
                    <w:pStyle w:val="21"/>
                    <w:pBdr>
                      <w:bottom w:val="none" w:color="auto" w:sz="0" w:space="0"/>
                    </w:pBdr>
                    <w:spacing w:line="360" w:lineRule="auto"/>
                    <w:jc w:val="center"/>
                    <w:rPr>
                      <w:rFonts w:hint="default"/>
                      <w:b w:val="0"/>
                      <w:bCs w:val="0"/>
                      <w:sz w:val="21"/>
                      <w:szCs w:val="21"/>
                      <w:u w:val="single"/>
                      <w:lang w:val="en-US" w:eastAsia="zh-CN"/>
                    </w:rPr>
                  </w:pPr>
                  <w:r>
                    <w:rPr>
                      <w:rFonts w:hint="eastAsia"/>
                      <w:b w:val="0"/>
                      <w:bCs w:val="0"/>
                      <w:sz w:val="21"/>
                      <w:szCs w:val="21"/>
                      <w:u w:val="single"/>
                      <w:lang w:val="en-US" w:eastAsia="zh-CN"/>
                    </w:rPr>
                    <w:t>合计</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36.639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110.11</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 xml:space="preserve">0.123 </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24.6</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0.369</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0.324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1.071</w:t>
                  </w:r>
                </w:p>
              </w:tc>
            </w:tr>
          </w:tbl>
          <w:p>
            <w:pPr>
              <w:spacing w:line="520" w:lineRule="exact"/>
              <w:ind w:firstLine="480" w:firstLineChars="200"/>
              <w:rPr>
                <w:rFonts w:hint="eastAsia"/>
                <w:sz w:val="24"/>
                <w:szCs w:val="24"/>
              </w:rPr>
            </w:pPr>
            <w:r>
              <w:rPr>
                <w:rFonts w:hint="eastAsia"/>
                <w:sz w:val="24"/>
                <w:szCs w:val="24"/>
              </w:rPr>
              <w:t>（5）运输车辆尾气</w:t>
            </w:r>
          </w:p>
          <w:p>
            <w:pPr>
              <w:spacing w:line="520" w:lineRule="exact"/>
              <w:ind w:firstLine="480" w:firstLineChars="200"/>
              <w:rPr>
                <w:rFonts w:hint="eastAsia"/>
                <w:sz w:val="24"/>
                <w:szCs w:val="24"/>
              </w:rPr>
            </w:pPr>
            <w:r>
              <w:rPr>
                <w:rFonts w:hint="eastAsia"/>
                <w:sz w:val="24"/>
                <w:szCs w:val="24"/>
              </w:rPr>
              <w:t>本项目原料和成品均通过汽车运输，因此会产生运输车辆尾气，主要污染物为CO、NOx、SO2，项目运输车辆尾气排放量较少，且经大气稀释、扩散以及周边植物吸收后，对区域大气环境影响极小，故不做定量分析。</w:t>
            </w:r>
          </w:p>
          <w:p>
            <w:pPr>
              <w:spacing w:line="520" w:lineRule="exact"/>
              <w:ind w:firstLine="480" w:firstLineChars="200"/>
              <w:rPr>
                <w:rFonts w:hint="eastAsia"/>
                <w:sz w:val="24"/>
                <w:szCs w:val="24"/>
              </w:rPr>
            </w:pPr>
            <w:r>
              <w:rPr>
                <w:rFonts w:hint="eastAsia"/>
                <w:sz w:val="24"/>
                <w:szCs w:val="24"/>
              </w:rPr>
              <w:t>（6）厨房油烟废气</w:t>
            </w:r>
          </w:p>
          <w:p>
            <w:pPr>
              <w:spacing w:line="520" w:lineRule="exact"/>
              <w:ind w:firstLine="480" w:firstLineChars="200"/>
              <w:rPr>
                <w:rFonts w:hint="eastAsia"/>
                <w:sz w:val="24"/>
                <w:szCs w:val="24"/>
              </w:rPr>
            </w:pPr>
            <w:r>
              <w:rPr>
                <w:rFonts w:hint="eastAsia"/>
                <w:sz w:val="24"/>
                <w:szCs w:val="24"/>
              </w:rPr>
              <w:t>本项目每天有6名员工用餐，经类比可知，食用油日用量为30g/人•d，一般油烟挥发量占总耗油量的2~4%，平均为3%，则每年食堂食用油消耗量为54kg/a，挥发量为1.62kg/a。项目在厨房内安装家用油烟净化器，处理后油烟从楼顶排放，根据《饮食业油烟排放标准》中最低去除率60%计，油烟排放可控制在2.16g/d，即0.648kg/a。</w:t>
            </w:r>
          </w:p>
          <w:bookmarkEnd w:id="23"/>
          <w:p>
            <w:pPr>
              <w:spacing w:line="520" w:lineRule="exact"/>
              <w:ind w:firstLine="480" w:firstLineChars="200"/>
              <w:rPr>
                <w:sz w:val="24"/>
                <w:szCs w:val="24"/>
              </w:rPr>
            </w:pPr>
            <w:r>
              <w:rPr>
                <w:rFonts w:hint="eastAsia"/>
                <w:sz w:val="24"/>
                <w:szCs w:val="24"/>
                <w:lang w:val="en-US" w:eastAsia="zh-CN"/>
              </w:rPr>
              <w:t>2.2.2</w:t>
            </w:r>
            <w:r>
              <w:rPr>
                <w:sz w:val="24"/>
                <w:szCs w:val="24"/>
              </w:rPr>
              <w:t>废水产生环节及源强</w:t>
            </w:r>
          </w:p>
          <w:p>
            <w:pPr>
              <w:spacing w:line="520" w:lineRule="exact"/>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项目生产过程中用水主要为厂区降尘用水、生产线用水。</w:t>
            </w:r>
          </w:p>
          <w:p>
            <w:pPr>
              <w:numPr>
                <w:ilvl w:val="0"/>
                <w:numId w:val="7"/>
              </w:numPr>
              <w:spacing w:line="520" w:lineRule="exact"/>
              <w:ind w:firstLine="480" w:firstLineChars="200"/>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厂区降尘用水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项目生产区、原料、成品堆场总面积约</w:t>
            </w:r>
            <w:r>
              <w:rPr>
                <w:rFonts w:hint="eastAsia" w:ascii="Times New Roman" w:hAnsi="Times New Roman" w:eastAsia="宋体" w:cs="Times New Roman"/>
                <w:color w:val="auto"/>
                <w:kern w:val="0"/>
                <w:sz w:val="24"/>
                <w:szCs w:val="24"/>
                <w:u w:val="single"/>
                <w:lang w:val="en-US" w:eastAsia="zh-CN" w:bidi="ar"/>
              </w:rPr>
              <w:t>80</w:t>
            </w:r>
            <w:r>
              <w:rPr>
                <w:rFonts w:hint="default" w:ascii="Times New Roman" w:hAnsi="Times New Roman" w:eastAsia="宋体" w:cs="Times New Roman"/>
                <w:color w:val="auto"/>
                <w:kern w:val="0"/>
                <w:sz w:val="24"/>
                <w:szCs w:val="24"/>
                <w:u w:val="single"/>
                <w:lang w:val="en-US" w:eastAsia="zh-CN" w:bidi="ar"/>
              </w:rPr>
              <w:t>00m</w:t>
            </w:r>
            <w:r>
              <w:rPr>
                <w:rFonts w:hint="eastAsia" w:ascii="Times New Roman" w:hAnsi="Times New Roman" w:eastAsia="宋体" w:cs="Times New Roman"/>
                <w:color w:val="auto"/>
                <w:kern w:val="0"/>
                <w:sz w:val="24"/>
                <w:szCs w:val="24"/>
                <w:u w:val="single"/>
                <w:vertAlign w:val="superscript"/>
                <w:lang w:val="en-US" w:eastAsia="zh-CN" w:bidi="ar"/>
              </w:rPr>
              <w:t>2</w:t>
            </w:r>
            <w:r>
              <w:rPr>
                <w:rFonts w:hint="eastAsia" w:ascii="宋体" w:hAnsi="宋体" w:eastAsia="宋体" w:cs="宋体"/>
                <w:color w:val="auto"/>
                <w:kern w:val="0"/>
                <w:sz w:val="24"/>
                <w:szCs w:val="24"/>
                <w:u w:val="single"/>
                <w:lang w:val="en-US" w:eastAsia="zh-CN" w:bidi="ar"/>
              </w:rPr>
              <w:t>，喷雾除尘废水</w:t>
            </w:r>
            <w:r>
              <w:rPr>
                <w:rFonts w:hint="default" w:ascii="Times New Roman" w:hAnsi="Times New Roman" w:eastAsia="宋体" w:cs="Times New Roman"/>
                <w:color w:val="auto"/>
                <w:kern w:val="0"/>
                <w:sz w:val="24"/>
                <w:szCs w:val="24"/>
                <w:u w:val="single"/>
                <w:lang w:val="en-US" w:eastAsia="zh-CN" w:bidi="ar"/>
              </w:rPr>
              <w:t>按平均</w:t>
            </w:r>
            <w:r>
              <w:rPr>
                <w:rFonts w:hint="eastAsia" w:ascii="Times New Roman" w:hAnsi="Times New Roman" w:cs="Times New Roman"/>
                <w:color w:val="auto"/>
                <w:kern w:val="0"/>
                <w:sz w:val="24"/>
                <w:szCs w:val="24"/>
                <w:u w:val="single"/>
                <w:lang w:val="en-US" w:eastAsia="zh-CN" w:bidi="ar"/>
              </w:rPr>
              <w:t>5L</w:t>
            </w:r>
            <w:r>
              <w:rPr>
                <w:rFonts w:hint="default" w:ascii="Times New Roman" w:hAnsi="Times New Roman" w:eastAsia="宋体" w:cs="Times New Roman"/>
                <w:color w:val="auto"/>
                <w:kern w:val="0"/>
                <w:sz w:val="24"/>
                <w:szCs w:val="24"/>
                <w:u w:val="single"/>
                <w:lang w:val="en-US" w:eastAsia="zh-CN" w:bidi="ar"/>
              </w:rPr>
              <w:t>/m</w:t>
            </w:r>
            <w:r>
              <w:rPr>
                <w:rFonts w:hint="default" w:ascii="Times New Roman" w:hAnsi="Times New Roman" w:eastAsia="宋体" w:cs="Times New Roman"/>
                <w:color w:val="auto"/>
                <w:kern w:val="0"/>
                <w:sz w:val="24"/>
                <w:szCs w:val="24"/>
                <w:u w:val="single"/>
                <w:vertAlign w:val="superscript"/>
                <w:lang w:val="en-US" w:eastAsia="zh-CN" w:bidi="ar"/>
              </w:rPr>
              <w:t>2</w:t>
            </w:r>
            <w:r>
              <w:rPr>
                <w:rFonts w:hint="default" w:ascii="Times New Roman" w:hAnsi="Times New Roman" w:eastAsia="宋体" w:cs="Times New Roman"/>
                <w:color w:val="auto"/>
                <w:kern w:val="0"/>
                <w:sz w:val="24"/>
                <w:szCs w:val="24"/>
                <w:u w:val="single"/>
                <w:lang w:val="en-US" w:eastAsia="zh-CN" w:bidi="ar"/>
              </w:rPr>
              <w:t>·d，则喷雾除尘用水量为</w:t>
            </w:r>
            <w:r>
              <w:rPr>
                <w:rFonts w:hint="eastAsia" w:cs="Times New Roman"/>
                <w:color w:val="auto"/>
                <w:kern w:val="0"/>
                <w:sz w:val="24"/>
                <w:szCs w:val="24"/>
                <w:u w:val="single"/>
                <w:lang w:val="en-US" w:eastAsia="zh-CN" w:bidi="ar"/>
              </w:rPr>
              <w:t>40</w:t>
            </w:r>
            <w:r>
              <w:rPr>
                <w:rFonts w:hint="default" w:ascii="Times New Roman" w:hAnsi="Times New Roman" w:eastAsia="宋体" w:cs="Times New Roman"/>
                <w:color w:val="auto"/>
                <w:kern w:val="0"/>
                <w:sz w:val="24"/>
                <w:szCs w:val="24"/>
                <w:u w:val="single"/>
                <w:lang w:val="en-US" w:eastAsia="zh-CN" w:bidi="ar"/>
              </w:rPr>
              <w:t>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/d</w:t>
            </w:r>
            <w:r>
              <w:rPr>
                <w:rFonts w:hint="eastAsia" w:cs="Times New Roman"/>
                <w:color w:val="auto"/>
                <w:kern w:val="0"/>
                <w:sz w:val="24"/>
                <w:szCs w:val="24"/>
                <w:u w:val="single"/>
                <w:lang w:val="en-US" w:eastAsia="zh-CN" w:bidi="ar"/>
              </w:rPr>
              <w:t>，12000</w:t>
            </w:r>
            <w:r>
              <w:rPr>
                <w:rFonts w:hint="default" w:ascii="Times New Roman" w:hAnsi="Times New Roman" w:eastAsia="宋体" w:cs="Times New Roman"/>
                <w:color w:val="auto"/>
                <w:kern w:val="0"/>
                <w:sz w:val="24"/>
                <w:szCs w:val="24"/>
                <w:u w:val="single"/>
                <w:lang w:val="en-US" w:eastAsia="zh-CN" w:bidi="ar"/>
              </w:rPr>
              <w:t>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/a</w:t>
            </w:r>
            <w:r>
              <w:rPr>
                <w:rFonts w:hint="eastAsia" w:cs="Times New Roman"/>
                <w:color w:val="auto"/>
                <w:kern w:val="0"/>
                <w:sz w:val="24"/>
                <w:szCs w:val="24"/>
                <w:u w:val="single"/>
                <w:lang w:val="en-US" w:eastAsia="zh-CN" w:bidi="ar"/>
              </w:rPr>
              <w:t>（年生产300d）</w:t>
            </w:r>
            <w:r>
              <w:rPr>
                <w:rFonts w:hint="default" w:ascii="Times New Roman" w:hAnsi="Times New Roman" w:eastAsia="宋体" w:cs="Times New Roman"/>
                <w:color w:val="auto"/>
                <w:kern w:val="0"/>
                <w:sz w:val="24"/>
                <w:szCs w:val="24"/>
                <w:u w:val="single"/>
                <w:lang w:val="en-US" w:eastAsia="zh-CN" w:bidi="ar"/>
              </w:rPr>
              <w:t>。这部分水全部蒸发损失。</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生产线用水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项目主要为机制砂项目，年加工量</w:t>
            </w:r>
            <w:r>
              <w:rPr>
                <w:rFonts w:hint="default" w:ascii="Times New Roman" w:hAnsi="Times New Roman" w:eastAsia="宋体" w:cs="Times New Roman"/>
                <w:color w:val="auto"/>
                <w:kern w:val="0"/>
                <w:sz w:val="24"/>
                <w:szCs w:val="24"/>
                <w:u w:val="single"/>
                <w:lang w:val="en-US" w:eastAsia="zh-CN" w:bidi="ar"/>
              </w:rPr>
              <w:t>60</w:t>
            </w:r>
            <w:r>
              <w:rPr>
                <w:rFonts w:hint="eastAsia" w:ascii="宋体" w:hAnsi="宋体" w:eastAsia="宋体" w:cs="宋体"/>
                <w:color w:val="auto"/>
                <w:kern w:val="0"/>
                <w:sz w:val="24"/>
                <w:szCs w:val="24"/>
                <w:u w:val="single"/>
                <w:lang w:val="en-US" w:eastAsia="zh-CN" w:bidi="ar"/>
              </w:rPr>
              <w:t>万吨。根据建设单位提供的资料，项目洗砂消耗总水量为</w:t>
            </w:r>
            <w:r>
              <w:rPr>
                <w:rFonts w:hint="default" w:ascii="Times New Roman" w:hAnsi="Times New Roman" w:eastAsia="宋体" w:cs="Times New Roman"/>
                <w:color w:val="auto"/>
                <w:kern w:val="0"/>
                <w:sz w:val="24"/>
                <w:szCs w:val="24"/>
                <w:u w:val="single"/>
                <w:lang w:val="en-US" w:eastAsia="zh-CN" w:bidi="ar"/>
              </w:rPr>
              <w:t>0.7m</w:t>
            </w:r>
            <w:r>
              <w:rPr>
                <w:rFonts w:hint="eastAsia"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/t</w:t>
            </w:r>
            <w:r>
              <w:rPr>
                <w:rFonts w:hint="eastAsia" w:ascii="宋体" w:hAnsi="宋体" w:eastAsia="宋体" w:cs="宋体"/>
                <w:color w:val="auto"/>
                <w:kern w:val="0"/>
                <w:sz w:val="24"/>
                <w:szCs w:val="24"/>
                <w:u w:val="single"/>
                <w:lang w:val="en-US" w:eastAsia="zh-CN" w:bidi="ar"/>
              </w:rPr>
              <w:t>产品。则项目生产线耗水量为</w:t>
            </w:r>
            <w:r>
              <w:rPr>
                <w:rFonts w:hint="default" w:ascii="Times New Roman" w:hAnsi="Times New Roman" w:eastAsia="宋体" w:cs="Times New Roman"/>
                <w:color w:val="auto"/>
                <w:kern w:val="0"/>
                <w:sz w:val="24"/>
                <w:szCs w:val="24"/>
                <w:u w:val="single"/>
                <w:lang w:val="en-US" w:eastAsia="zh-CN" w:bidi="ar"/>
              </w:rPr>
              <w:t>420000m</w:t>
            </w:r>
            <w:r>
              <w:rPr>
                <w:rFonts w:hint="eastAsia"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/a</w:t>
            </w:r>
            <w:r>
              <w:rPr>
                <w:rFonts w:hint="eastAsia" w:ascii="宋体" w:hAnsi="宋体" w:eastAsia="宋体" w:cs="宋体"/>
                <w:color w:val="auto"/>
                <w:kern w:val="0"/>
                <w:sz w:val="24"/>
                <w:szCs w:val="24"/>
                <w:u w:val="single"/>
                <w:lang w:val="en-US" w:eastAsia="zh-CN" w:bidi="ar"/>
              </w:rPr>
              <w:t>。</w:t>
            </w:r>
            <w:r>
              <w:rPr>
                <w:rFonts w:hint="eastAsia" w:ascii="宋体" w:hAnsi="宋体" w:cs="宋体"/>
                <w:color w:val="auto"/>
                <w:kern w:val="0"/>
                <w:sz w:val="24"/>
                <w:szCs w:val="24"/>
                <w:u w:val="single"/>
                <w:lang w:val="en-US" w:eastAsia="zh-CN" w:bidi="ar"/>
              </w:rPr>
              <w:t>环评介入时，项目已建设有</w:t>
            </w:r>
            <w:r>
              <w:rPr>
                <w:rFonts w:hint="eastAsia" w:ascii="宋体" w:hAnsi="宋体" w:eastAsia="宋体" w:cs="宋体"/>
                <w:color w:val="auto"/>
                <w:kern w:val="0"/>
                <w:sz w:val="24"/>
                <w:szCs w:val="24"/>
                <w:u w:val="single"/>
                <w:lang w:val="en-US" w:eastAsia="zh-CN" w:bidi="ar"/>
              </w:rPr>
              <w:t>洗砂机废水</w:t>
            </w:r>
            <w:r>
              <w:rPr>
                <w:rFonts w:hint="eastAsia" w:ascii="宋体" w:hAnsi="宋体" w:cs="宋体"/>
                <w:color w:val="auto"/>
                <w:kern w:val="0"/>
                <w:sz w:val="24"/>
                <w:szCs w:val="24"/>
                <w:u w:val="single"/>
                <w:lang w:val="en-US" w:eastAsia="zh-CN" w:bidi="ar"/>
              </w:rPr>
              <w:t>收集</w:t>
            </w:r>
            <w:r>
              <w:rPr>
                <w:rFonts w:hint="eastAsia" w:ascii="宋体" w:hAnsi="宋体" w:eastAsia="宋体" w:cs="宋体"/>
                <w:color w:val="auto"/>
                <w:kern w:val="0"/>
                <w:sz w:val="24"/>
                <w:szCs w:val="24"/>
                <w:u w:val="single"/>
                <w:lang w:val="en-US" w:eastAsia="zh-CN" w:bidi="ar"/>
              </w:rPr>
              <w:t>沉淀</w:t>
            </w:r>
            <w:r>
              <w:rPr>
                <w:rFonts w:hint="eastAsia" w:ascii="宋体" w:hAnsi="宋体" w:cs="宋体"/>
                <w:color w:val="auto"/>
                <w:kern w:val="0"/>
                <w:sz w:val="24"/>
                <w:szCs w:val="24"/>
                <w:u w:val="single"/>
                <w:lang w:val="en-US" w:eastAsia="zh-CN" w:bidi="ar"/>
              </w:rPr>
              <w:t>系统，洗砂水经沉淀</w:t>
            </w:r>
            <w:r>
              <w:rPr>
                <w:rFonts w:hint="eastAsia" w:ascii="宋体" w:hAnsi="宋体" w:eastAsia="宋体" w:cs="宋体"/>
                <w:color w:val="auto"/>
                <w:kern w:val="0"/>
                <w:sz w:val="24"/>
                <w:szCs w:val="24"/>
                <w:u w:val="single"/>
                <w:lang w:val="en-US" w:eastAsia="zh-CN" w:bidi="ar"/>
              </w:rPr>
              <w:t>处理后</w:t>
            </w:r>
            <w:r>
              <w:rPr>
                <w:rFonts w:hint="eastAsia" w:ascii="宋体" w:hAnsi="宋体" w:cs="宋体"/>
                <w:color w:val="auto"/>
                <w:kern w:val="0"/>
                <w:sz w:val="24"/>
                <w:szCs w:val="24"/>
                <w:u w:val="single"/>
                <w:lang w:val="en-US" w:eastAsia="zh-CN" w:bidi="ar"/>
              </w:rPr>
              <w:t>（无需添加絮凝剂）</w:t>
            </w:r>
            <w:r>
              <w:rPr>
                <w:rFonts w:hint="eastAsia" w:ascii="宋体" w:hAnsi="宋体" w:eastAsia="宋体" w:cs="宋体"/>
                <w:color w:val="auto"/>
                <w:kern w:val="0"/>
                <w:sz w:val="24"/>
                <w:szCs w:val="24"/>
                <w:u w:val="single"/>
                <w:lang w:val="en-US" w:eastAsia="zh-CN" w:bidi="ar"/>
              </w:rPr>
              <w:t>进行回用，</w:t>
            </w:r>
            <w:r>
              <w:rPr>
                <w:rFonts w:hint="default" w:ascii="Times New Roman" w:hAnsi="Times New Roman" w:eastAsia="宋体" w:cs="Times New Roman"/>
                <w:color w:val="auto"/>
                <w:kern w:val="0"/>
                <w:sz w:val="24"/>
                <w:szCs w:val="24"/>
                <w:u w:val="single"/>
                <w:lang w:val="en-US" w:eastAsia="zh-CN" w:bidi="ar"/>
              </w:rPr>
              <w:t>仅需补充损耗水均可。类比同类型项目</w:t>
            </w:r>
            <w:r>
              <w:rPr>
                <w:rFonts w:hint="default" w:ascii="Times New Roman" w:hAnsi="Times New Roman" w:cs="Times New Roman"/>
                <w:color w:val="auto"/>
                <w:kern w:val="0"/>
                <w:sz w:val="24"/>
                <w:szCs w:val="24"/>
                <w:u w:val="single"/>
                <w:lang w:val="en-US" w:eastAsia="zh-CN" w:bidi="ar"/>
              </w:rPr>
              <w:t>，损耗水</w:t>
            </w:r>
            <w:r>
              <w:rPr>
                <w:rFonts w:hint="eastAsia" w:cs="Times New Roman"/>
                <w:color w:val="auto"/>
                <w:kern w:val="0"/>
                <w:sz w:val="24"/>
                <w:szCs w:val="24"/>
                <w:u w:val="single"/>
                <w:lang w:val="en-US" w:eastAsia="zh-CN" w:bidi="ar"/>
              </w:rPr>
              <w:t>（包括蒸发损失和进入产品损失）</w:t>
            </w:r>
            <w:r>
              <w:rPr>
                <w:rFonts w:hint="default" w:ascii="Times New Roman" w:hAnsi="Times New Roman" w:cs="Times New Roman"/>
                <w:color w:val="auto"/>
                <w:kern w:val="0"/>
                <w:sz w:val="24"/>
                <w:szCs w:val="24"/>
                <w:u w:val="single"/>
                <w:lang w:val="en-US" w:eastAsia="zh-CN" w:bidi="ar"/>
              </w:rPr>
              <w:t>按总用水量的10%计，则年需补充新鲜水42000</w:t>
            </w:r>
            <w:r>
              <w:rPr>
                <w:rFonts w:hint="default" w:ascii="Times New Roman" w:hAnsi="Times New Roman" w:eastAsia="宋体" w:cs="Times New Roman"/>
                <w:color w:val="auto"/>
                <w:kern w:val="0"/>
                <w:sz w:val="24"/>
                <w:szCs w:val="24"/>
                <w:u w:val="single"/>
                <w:lang w:val="en-US" w:eastAsia="zh-CN" w:bidi="ar"/>
              </w:rPr>
              <w:t>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/a</w:t>
            </w:r>
            <w:r>
              <w:rPr>
                <w:rFonts w:hint="default" w:ascii="Times New Roman" w:hAnsi="Times New Roman" w:cs="Times New Roman"/>
                <w:color w:val="auto"/>
                <w:kern w:val="0"/>
                <w:sz w:val="24"/>
                <w:szCs w:val="24"/>
                <w:u w:val="single"/>
                <w:lang w:val="en-US" w:eastAsia="zh-CN" w:bidi="ar"/>
              </w:rPr>
              <w:t>。</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u w:val="single"/>
                <w:lang w:val="en-US" w:eastAsia="zh-CN" w:bidi="ar"/>
              </w:rPr>
              <w:t>道路路面冲洗水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厂区拟建道路长</w:t>
            </w:r>
            <w:r>
              <w:rPr>
                <w:rFonts w:hint="default" w:ascii="Times New Roman" w:hAnsi="Times New Roman" w:eastAsia="宋体" w:cs="Times New Roman"/>
                <w:color w:val="000000"/>
                <w:kern w:val="0"/>
                <w:sz w:val="24"/>
                <w:szCs w:val="24"/>
                <w:highlight w:val="none"/>
                <w:u w:val="single"/>
                <w:lang w:val="en-US" w:eastAsia="zh-CN" w:bidi="ar"/>
              </w:rPr>
              <w:t>1</w:t>
            </w:r>
            <w:r>
              <w:rPr>
                <w:rFonts w:hint="eastAsia" w:ascii="Times New Roman" w:hAnsi="Times New Roman" w:eastAsia="宋体" w:cs="Times New Roman"/>
                <w:color w:val="000000"/>
                <w:kern w:val="0"/>
                <w:sz w:val="24"/>
                <w:szCs w:val="24"/>
                <w:highlight w:val="none"/>
                <w:u w:val="single"/>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0m</w:t>
            </w:r>
            <w:r>
              <w:rPr>
                <w:rFonts w:hint="eastAsia" w:ascii="宋体" w:hAnsi="宋体" w:eastAsia="宋体" w:cs="宋体"/>
                <w:color w:val="000000"/>
                <w:kern w:val="0"/>
                <w:sz w:val="24"/>
                <w:szCs w:val="24"/>
                <w:highlight w:val="none"/>
                <w:u w:val="single"/>
                <w:lang w:val="en-US" w:eastAsia="zh-CN" w:bidi="ar"/>
              </w:rPr>
              <w:t>，宽</w:t>
            </w:r>
            <w:r>
              <w:rPr>
                <w:rFonts w:hint="default" w:ascii="Times New Roman" w:hAnsi="Times New Roman" w:eastAsia="宋体" w:cs="Times New Roman"/>
                <w:color w:val="000000"/>
                <w:kern w:val="0"/>
                <w:sz w:val="24"/>
                <w:szCs w:val="24"/>
                <w:highlight w:val="none"/>
                <w:u w:val="single"/>
                <w:lang w:val="en-US" w:eastAsia="zh-CN" w:bidi="ar"/>
              </w:rPr>
              <w:t>5m</w:t>
            </w:r>
            <w:r>
              <w:rPr>
                <w:rFonts w:hint="eastAsia" w:ascii="宋体" w:hAnsi="宋体" w:eastAsia="宋体" w:cs="宋体"/>
                <w:color w:val="000000"/>
                <w:kern w:val="0"/>
                <w:sz w:val="24"/>
                <w:szCs w:val="24"/>
                <w:highlight w:val="none"/>
                <w:u w:val="single"/>
                <w:lang w:val="en-US" w:eastAsia="zh-CN" w:bidi="ar"/>
              </w:rPr>
              <w:t>，道路每天冲洗一次，冲洗水量按照经验系数</w:t>
            </w:r>
            <w:r>
              <w:rPr>
                <w:rFonts w:hint="default" w:ascii="Times New Roman" w:hAnsi="Times New Roman" w:eastAsia="宋体" w:cs="Times New Roman"/>
                <w:color w:val="000000"/>
                <w:kern w:val="0"/>
                <w:sz w:val="24"/>
                <w:szCs w:val="24"/>
                <w:highlight w:val="none"/>
                <w:u w:val="single"/>
                <w:lang w:val="en-US" w:eastAsia="zh-CN" w:bidi="ar"/>
              </w:rPr>
              <w:t>2L/m</w:t>
            </w:r>
            <w:r>
              <w:rPr>
                <w:rFonts w:hint="eastAsia" w:ascii="Times New Roman" w:hAnsi="Times New Roman" w:eastAsia="宋体" w:cs="Times New Roman"/>
                <w:color w:val="000000"/>
                <w:kern w:val="0"/>
                <w:sz w:val="24"/>
                <w:szCs w:val="24"/>
                <w:highlight w:val="none"/>
                <w:u w:val="single"/>
                <w:vertAlign w:val="superscript"/>
                <w:lang w:val="en-US" w:eastAsia="zh-CN" w:bidi="ar"/>
              </w:rPr>
              <w:t>2</w:t>
            </w:r>
            <w:r>
              <w:rPr>
                <w:rFonts w:hint="default" w:ascii="Times New Roman" w:hAnsi="Times New Roman" w:eastAsia="宋体" w:cs="Times New Roman"/>
                <w:color w:val="000000"/>
                <w:kern w:val="0"/>
                <w:sz w:val="24"/>
                <w:szCs w:val="24"/>
                <w:highlight w:val="none"/>
                <w:u w:val="single"/>
                <w:lang w:val="en-US" w:eastAsia="zh-CN" w:bidi="ar"/>
              </w:rPr>
              <w:t xml:space="preserve">·d </w:t>
            </w:r>
            <w:r>
              <w:rPr>
                <w:rFonts w:hint="eastAsia" w:ascii="宋体" w:hAnsi="宋体" w:eastAsia="宋体" w:cs="宋体"/>
                <w:color w:val="000000"/>
                <w:kern w:val="0"/>
                <w:sz w:val="24"/>
                <w:szCs w:val="24"/>
                <w:highlight w:val="none"/>
                <w:u w:val="single"/>
                <w:lang w:val="en-US" w:eastAsia="zh-CN" w:bidi="ar"/>
              </w:rPr>
              <w:t>计，则道路冲洗用水为</w:t>
            </w:r>
            <w:r>
              <w:rPr>
                <w:rFonts w:hint="default" w:ascii="Times New Roman" w:hAnsi="Times New Roman" w:eastAsia="宋体" w:cs="Times New Roman"/>
                <w:color w:val="000000"/>
                <w:kern w:val="0"/>
                <w:sz w:val="24"/>
                <w:szCs w:val="24"/>
                <w:highlight w:val="none"/>
                <w:u w:val="single"/>
                <w:lang w:val="en-US" w:eastAsia="zh-CN" w:bidi="ar"/>
              </w:rPr>
              <w:t>1</w:t>
            </w:r>
            <w:r>
              <w:rPr>
                <w:rFonts w:hint="eastAsia" w:ascii="Times New Roman" w:hAnsi="Times New Roman" w:eastAsia="宋体" w:cs="Times New Roman"/>
                <w:color w:val="000000"/>
                <w:kern w:val="0"/>
                <w:sz w:val="24"/>
                <w:szCs w:val="24"/>
                <w:highlight w:val="none"/>
                <w:u w:val="single"/>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/d</w:t>
            </w:r>
            <w:r>
              <w:rPr>
                <w:rFonts w:hint="eastAsia" w:ascii="Times New Roman" w:hAnsi="Times New Roman" w:eastAsia="宋体" w:cs="Times New Roman"/>
                <w:color w:val="000000"/>
                <w:kern w:val="0"/>
                <w:sz w:val="24"/>
                <w:szCs w:val="24"/>
                <w:highlight w:val="none"/>
                <w:u w:val="single"/>
                <w:lang w:val="en-US" w:eastAsia="zh-CN" w:bidi="ar"/>
              </w:rPr>
              <w:t>，</w:t>
            </w:r>
            <w:r>
              <w:rPr>
                <w:rFonts w:hint="default" w:ascii="Times New Roman" w:hAnsi="Times New Roman" w:eastAsia="宋体" w:cs="Times New Roman"/>
                <w:color w:val="000000"/>
                <w:kern w:val="0"/>
                <w:sz w:val="24"/>
                <w:szCs w:val="24"/>
                <w:highlight w:val="none"/>
                <w:u w:val="single"/>
                <w:lang w:val="en-US" w:eastAsia="zh-CN" w:bidi="ar"/>
              </w:rPr>
              <w:t>3</w:t>
            </w:r>
            <w:r>
              <w:rPr>
                <w:rFonts w:hint="eastAsia" w:ascii="Times New Roman" w:hAnsi="Times New Roman" w:eastAsia="宋体" w:cs="Times New Roman"/>
                <w:color w:val="000000"/>
                <w:kern w:val="0"/>
                <w:sz w:val="24"/>
                <w:szCs w:val="24"/>
                <w:highlight w:val="none"/>
                <w:u w:val="single"/>
                <w:lang w:val="en-US" w:eastAsia="zh-CN" w:bidi="ar"/>
              </w:rPr>
              <w:t>9</w:t>
            </w:r>
            <w:r>
              <w:rPr>
                <w:rFonts w:hint="default" w:ascii="Times New Roman" w:hAnsi="Times New Roman" w:eastAsia="宋体" w:cs="Times New Roman"/>
                <w:color w:val="000000"/>
                <w:kern w:val="0"/>
                <w:sz w:val="24"/>
                <w:szCs w:val="24"/>
                <w:highlight w:val="none"/>
                <w:u w:val="single"/>
                <w:lang w:val="en-US" w:eastAsia="zh-CN" w:bidi="ar"/>
              </w:rPr>
              <w:t>0m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/a</w:t>
            </w:r>
            <w:r>
              <w:rPr>
                <w:rFonts w:hint="eastAsia" w:ascii="Times New Roman" w:hAnsi="Times New Roman" w:eastAsia="宋体" w:cs="Times New Roman"/>
                <w:color w:val="000000"/>
                <w:kern w:val="0"/>
                <w:sz w:val="24"/>
                <w:szCs w:val="24"/>
                <w:highlight w:val="none"/>
                <w:u w:val="single"/>
                <w:lang w:val="en-US" w:eastAsia="zh-CN" w:bidi="ar"/>
              </w:rPr>
              <w:t>；道路冲洗水部分经蒸发损失，其余</w:t>
            </w:r>
            <w:r>
              <w:rPr>
                <w:rFonts w:hint="eastAsia" w:ascii="宋体" w:hAnsi="宋体" w:eastAsia="宋体" w:cs="宋体"/>
                <w:color w:val="000000"/>
                <w:kern w:val="0"/>
                <w:sz w:val="24"/>
                <w:szCs w:val="24"/>
                <w:highlight w:val="none"/>
                <w:u w:val="single"/>
                <w:lang w:val="en-US" w:eastAsia="zh-CN" w:bidi="ar"/>
              </w:rPr>
              <w:t>废水（约60%，</w:t>
            </w:r>
            <w:r>
              <w:rPr>
                <w:rFonts w:hint="eastAsia" w:cs="Times New Roman"/>
                <w:color w:val="000000"/>
                <w:kern w:val="0"/>
                <w:sz w:val="24"/>
                <w:szCs w:val="24"/>
                <w:highlight w:val="none"/>
                <w:u w:val="single"/>
                <w:lang w:val="en-US" w:eastAsia="zh-CN" w:bidi="ar"/>
              </w:rPr>
              <w:t>0.78</w:t>
            </w:r>
            <w:r>
              <w:rPr>
                <w:rFonts w:hint="default" w:ascii="Times New Roman" w:hAnsi="Times New Roman" w:eastAsia="宋体" w:cs="Times New Roman"/>
                <w:color w:val="000000"/>
                <w:kern w:val="0"/>
                <w:sz w:val="24"/>
                <w:szCs w:val="24"/>
                <w:highlight w:val="none"/>
                <w:u w:val="single"/>
                <w:lang w:val="en-US" w:eastAsia="zh-CN" w:bidi="ar"/>
              </w:rPr>
              <w:t>m</w:t>
            </w:r>
            <w:r>
              <w:rPr>
                <w:rFonts w:hint="default" w:ascii="Times New Roman" w:hAnsi="Times New Roman" w:eastAsia="宋体" w:cs="Times New Roman"/>
                <w:color w:val="000000"/>
                <w:kern w:val="0"/>
                <w:sz w:val="15"/>
                <w:szCs w:val="15"/>
                <w:highlight w:val="none"/>
                <w:u w:val="single"/>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/d</w:t>
            </w:r>
            <w:r>
              <w:rPr>
                <w:rFonts w:hint="eastAsia" w:ascii="Times New Roman" w:hAnsi="Times New Roman" w:eastAsia="宋体" w:cs="Times New Roman"/>
                <w:color w:val="000000"/>
                <w:kern w:val="0"/>
                <w:sz w:val="24"/>
                <w:szCs w:val="24"/>
                <w:highlight w:val="none"/>
                <w:u w:val="single"/>
                <w:lang w:val="en-US" w:eastAsia="zh-CN" w:bidi="ar"/>
              </w:rPr>
              <w:t>，</w:t>
            </w:r>
            <w:r>
              <w:rPr>
                <w:rFonts w:hint="eastAsia" w:cs="Times New Roman"/>
                <w:color w:val="000000"/>
                <w:kern w:val="0"/>
                <w:sz w:val="24"/>
                <w:szCs w:val="24"/>
                <w:highlight w:val="none"/>
                <w:u w:val="single"/>
                <w:lang w:val="en-US" w:eastAsia="zh-CN" w:bidi="ar"/>
              </w:rPr>
              <w:t>234</w:t>
            </w:r>
            <w:r>
              <w:rPr>
                <w:rFonts w:hint="default" w:ascii="Times New Roman" w:hAnsi="Times New Roman" w:eastAsia="宋体" w:cs="Times New Roman"/>
                <w:color w:val="000000"/>
                <w:kern w:val="0"/>
                <w:sz w:val="24"/>
                <w:szCs w:val="24"/>
                <w:highlight w:val="none"/>
                <w:u w:val="single"/>
                <w:lang w:val="en-US" w:eastAsia="zh-CN" w:bidi="ar"/>
              </w:rPr>
              <w:t>m</w:t>
            </w:r>
            <w:r>
              <w:rPr>
                <w:rFonts w:hint="eastAsia"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/a</w:t>
            </w:r>
            <w:r>
              <w:rPr>
                <w:rFonts w:hint="eastAsia" w:ascii="宋体" w:hAnsi="宋体" w:eastAsia="宋体" w:cs="宋体"/>
                <w:color w:val="000000"/>
                <w:kern w:val="0"/>
                <w:sz w:val="24"/>
                <w:szCs w:val="24"/>
                <w:highlight w:val="none"/>
                <w:u w:val="single"/>
                <w:lang w:val="en-US" w:eastAsia="zh-CN" w:bidi="ar"/>
              </w:rPr>
              <w:t>）经</w:t>
            </w:r>
            <w:r>
              <w:rPr>
                <w:rFonts w:hint="eastAsia" w:ascii="宋体" w:hAnsi="宋体" w:cs="宋体"/>
                <w:color w:val="000000"/>
                <w:kern w:val="0"/>
                <w:sz w:val="24"/>
                <w:szCs w:val="24"/>
                <w:highlight w:val="none"/>
                <w:u w:val="single"/>
                <w:lang w:val="en-US" w:eastAsia="zh-CN" w:bidi="ar"/>
              </w:rPr>
              <w:t>进出车辆清洗水沉淀系统收集处理后用于进出车间冲洗。</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运输车辆冲洗水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highlight w:val="yellow"/>
                <w:u w:val="single"/>
                <w:lang w:val="en-US" w:eastAsia="zh-CN" w:bidi="ar"/>
              </w:rPr>
            </w:pPr>
            <w:r>
              <w:rPr>
                <w:rFonts w:hint="eastAsia" w:ascii="宋体" w:hAnsi="宋体" w:eastAsia="宋体" w:cs="宋体"/>
                <w:color w:val="000000"/>
                <w:kern w:val="0"/>
                <w:sz w:val="24"/>
                <w:szCs w:val="24"/>
                <w:highlight w:val="none"/>
                <w:u w:val="single"/>
                <w:lang w:val="en-US" w:eastAsia="zh-CN" w:bidi="ar"/>
              </w:rPr>
              <w:t>载货汽车出场前均需对其进行冲洗，以减少载货汽车运输过程中扬尘的产生。载货汽车</w:t>
            </w:r>
            <w:r>
              <w:rPr>
                <w:rFonts w:hint="eastAsia" w:ascii="宋体" w:hAnsi="宋体" w:cs="宋体"/>
                <w:color w:val="000000"/>
                <w:kern w:val="0"/>
                <w:sz w:val="24"/>
                <w:szCs w:val="24"/>
                <w:highlight w:val="none"/>
                <w:u w:val="single"/>
                <w:lang w:val="en-US" w:eastAsia="zh-CN" w:bidi="ar"/>
              </w:rPr>
              <w:t>载重按20t计算，</w:t>
            </w:r>
            <w:r>
              <w:rPr>
                <w:rFonts w:hint="eastAsia"/>
                <w:sz w:val="24"/>
                <w:szCs w:val="24"/>
                <w:highlight w:val="none"/>
                <w:u w:val="single"/>
                <w:lang w:val="en-US" w:eastAsia="zh-CN"/>
              </w:rPr>
              <w:t>则</w:t>
            </w:r>
            <w:r>
              <w:rPr>
                <w:rFonts w:hint="eastAsia" w:ascii="宋体" w:hAnsi="宋体" w:eastAsia="宋体" w:cs="宋体"/>
                <w:color w:val="000000"/>
                <w:kern w:val="0"/>
                <w:sz w:val="24"/>
                <w:szCs w:val="24"/>
                <w:highlight w:val="none"/>
                <w:u w:val="single"/>
                <w:lang w:val="en-US" w:eastAsia="zh-CN" w:bidi="ar"/>
              </w:rPr>
              <w:t>项目</w:t>
            </w:r>
            <w:r>
              <w:rPr>
                <w:sz w:val="24"/>
                <w:szCs w:val="24"/>
                <w:highlight w:val="none"/>
                <w:u w:val="single"/>
              </w:rPr>
              <w:t>车流量</w:t>
            </w:r>
            <w:r>
              <w:rPr>
                <w:rFonts w:hint="eastAsia"/>
                <w:sz w:val="24"/>
                <w:szCs w:val="24"/>
                <w:highlight w:val="none"/>
                <w:u w:val="single"/>
                <w:lang w:val="en-US" w:eastAsia="zh-CN"/>
              </w:rPr>
              <w:t>约6万</w:t>
            </w:r>
            <w:r>
              <w:rPr>
                <w:sz w:val="24"/>
                <w:szCs w:val="24"/>
                <w:highlight w:val="none"/>
                <w:u w:val="single"/>
              </w:rPr>
              <w:t>车次/年</w:t>
            </w:r>
            <w:r>
              <w:rPr>
                <w:rFonts w:hint="eastAsia"/>
                <w:sz w:val="24"/>
                <w:szCs w:val="24"/>
                <w:highlight w:val="none"/>
                <w:u w:val="single"/>
                <w:lang w:eastAsia="zh-CN"/>
              </w:rPr>
              <w:t>。</w:t>
            </w:r>
            <w:r>
              <w:rPr>
                <w:rFonts w:hint="eastAsia" w:ascii="宋体" w:hAnsi="宋体" w:eastAsia="宋体" w:cs="宋体"/>
                <w:color w:val="000000"/>
                <w:kern w:val="0"/>
                <w:sz w:val="24"/>
                <w:szCs w:val="24"/>
                <w:highlight w:val="none"/>
                <w:u w:val="single"/>
                <w:lang w:val="en-US" w:eastAsia="zh-CN" w:bidi="ar"/>
              </w:rPr>
              <w:t>车辆冲洗用水量</w:t>
            </w:r>
            <w:r>
              <w:rPr>
                <w:rFonts w:hint="default" w:ascii="Times New Roman" w:hAnsi="Times New Roman" w:eastAsia="宋体" w:cs="Times New Roman"/>
                <w:color w:val="000000"/>
                <w:kern w:val="0"/>
                <w:sz w:val="24"/>
                <w:szCs w:val="24"/>
                <w:highlight w:val="none"/>
                <w:u w:val="single"/>
                <w:lang w:val="en-US" w:eastAsia="zh-CN" w:bidi="ar"/>
              </w:rPr>
              <w:t>50L/</w:t>
            </w:r>
            <w:r>
              <w:rPr>
                <w:rFonts w:hint="eastAsia" w:ascii="宋体" w:hAnsi="宋体" w:eastAsia="宋体" w:cs="宋体"/>
                <w:color w:val="000000"/>
                <w:kern w:val="0"/>
                <w:sz w:val="24"/>
                <w:szCs w:val="24"/>
                <w:highlight w:val="none"/>
                <w:u w:val="single"/>
                <w:lang w:val="en-US" w:eastAsia="zh-CN" w:bidi="ar"/>
              </w:rPr>
              <w:t>车次，则车辆冲洗用水量约</w:t>
            </w:r>
            <w:r>
              <w:rPr>
                <w:rFonts w:hint="eastAsia" w:ascii="Times New Roman" w:hAnsi="Times New Roman" w:eastAsia="宋体" w:cs="Times New Roman"/>
                <w:color w:val="000000"/>
                <w:kern w:val="0"/>
                <w:sz w:val="24"/>
                <w:szCs w:val="24"/>
                <w:highlight w:val="none"/>
                <w:u w:val="single"/>
                <w:lang w:val="en-US" w:eastAsia="zh-CN" w:bidi="ar"/>
              </w:rPr>
              <w:t>100</w:t>
            </w:r>
            <w:r>
              <w:rPr>
                <w:rFonts w:hint="default" w:ascii="Times New Roman" w:hAnsi="Times New Roman" w:eastAsia="宋体" w:cs="Times New Roman"/>
                <w:color w:val="000000"/>
                <w:kern w:val="0"/>
                <w:sz w:val="24"/>
                <w:szCs w:val="24"/>
                <w:highlight w:val="none"/>
                <w:u w:val="single"/>
                <w:lang w:val="en-US" w:eastAsia="zh-CN" w:bidi="ar"/>
              </w:rPr>
              <w:t>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/d</w:t>
            </w:r>
            <w:r>
              <w:rPr>
                <w:rFonts w:hint="eastAsia" w:ascii="宋体" w:hAnsi="宋体" w:eastAsia="宋体" w:cs="宋体"/>
                <w:color w:val="000000"/>
                <w:kern w:val="0"/>
                <w:sz w:val="24"/>
                <w:szCs w:val="24"/>
                <w:highlight w:val="none"/>
                <w:u w:val="single"/>
                <w:lang w:val="en-US" w:eastAsia="zh-CN" w:bidi="ar"/>
              </w:rPr>
              <w:t>、</w:t>
            </w:r>
            <w:r>
              <w:rPr>
                <w:rFonts w:hint="eastAsia" w:ascii="Times New Roman" w:hAnsi="Times New Roman" w:eastAsia="宋体" w:cs="Times New Roman"/>
                <w:color w:val="000000"/>
                <w:kern w:val="0"/>
                <w:sz w:val="24"/>
                <w:szCs w:val="24"/>
                <w:highlight w:val="none"/>
                <w:u w:val="single"/>
                <w:lang w:val="en-US" w:eastAsia="zh-CN" w:bidi="ar"/>
              </w:rPr>
              <w:t>300</w:t>
            </w:r>
            <w:r>
              <w:rPr>
                <w:rFonts w:hint="default" w:ascii="Times New Roman" w:hAnsi="Times New Roman" w:eastAsia="宋体" w:cs="Times New Roman"/>
                <w:color w:val="000000"/>
                <w:kern w:val="0"/>
                <w:sz w:val="24"/>
                <w:szCs w:val="24"/>
                <w:highlight w:val="none"/>
                <w:u w:val="single"/>
                <w:lang w:val="en-US" w:eastAsia="zh-CN" w:bidi="ar"/>
              </w:rPr>
              <w:t>0m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/a</w:t>
            </w:r>
            <w:r>
              <w:rPr>
                <w:rFonts w:hint="eastAsia" w:ascii="宋体" w:hAnsi="宋体" w:eastAsia="宋体" w:cs="宋体"/>
                <w:color w:val="000000"/>
                <w:kern w:val="0"/>
                <w:sz w:val="24"/>
                <w:szCs w:val="24"/>
                <w:highlight w:val="none"/>
                <w:u w:val="single"/>
                <w:lang w:val="en-US" w:eastAsia="zh-CN" w:bidi="ar"/>
              </w:rPr>
              <w:t>。洗车废水经沉淀处理后不外排，仅需补充损耗水即可；</w:t>
            </w:r>
            <w:r>
              <w:rPr>
                <w:rFonts w:hint="default" w:ascii="Times New Roman" w:hAnsi="Times New Roman" w:eastAsia="宋体" w:cs="Times New Roman"/>
                <w:color w:val="auto"/>
                <w:kern w:val="0"/>
                <w:sz w:val="24"/>
                <w:szCs w:val="24"/>
                <w:u w:val="single"/>
                <w:lang w:val="en-US" w:eastAsia="zh-CN" w:bidi="ar"/>
              </w:rPr>
              <w:t>类比同类型项目</w:t>
            </w:r>
            <w:r>
              <w:rPr>
                <w:rFonts w:hint="default" w:ascii="Times New Roman" w:hAnsi="Times New Roman" w:cs="Times New Roman"/>
                <w:color w:val="auto"/>
                <w:kern w:val="0"/>
                <w:sz w:val="24"/>
                <w:szCs w:val="24"/>
                <w:u w:val="single"/>
                <w:lang w:val="en-US" w:eastAsia="zh-CN" w:bidi="ar"/>
              </w:rPr>
              <w:t>，损耗水按总用水量的10%计，则年需补充新鲜水</w:t>
            </w:r>
            <w:r>
              <w:rPr>
                <w:rFonts w:hint="eastAsia" w:cs="Times New Roman"/>
                <w:color w:val="auto"/>
                <w:kern w:val="0"/>
                <w:sz w:val="24"/>
                <w:szCs w:val="24"/>
                <w:u w:val="single"/>
                <w:lang w:val="en-US" w:eastAsia="zh-CN" w:bidi="ar"/>
              </w:rPr>
              <w:t>3</w:t>
            </w:r>
            <w:r>
              <w:rPr>
                <w:rFonts w:hint="default" w:ascii="Times New Roman" w:hAnsi="Times New Roman" w:cs="Times New Roman"/>
                <w:color w:val="auto"/>
                <w:kern w:val="0"/>
                <w:sz w:val="24"/>
                <w:szCs w:val="24"/>
                <w:u w:val="single"/>
                <w:lang w:val="en-US" w:eastAsia="zh-CN" w:bidi="ar"/>
              </w:rPr>
              <w:t>00</w:t>
            </w:r>
            <w:r>
              <w:rPr>
                <w:rFonts w:hint="default" w:ascii="Times New Roman" w:hAnsi="Times New Roman" w:eastAsia="宋体" w:cs="Times New Roman"/>
                <w:color w:val="auto"/>
                <w:kern w:val="0"/>
                <w:sz w:val="24"/>
                <w:szCs w:val="24"/>
                <w:u w:val="single"/>
                <w:lang w:val="en-US" w:eastAsia="zh-CN" w:bidi="ar"/>
              </w:rPr>
              <w:t>m</w:t>
            </w:r>
            <w:r>
              <w:rPr>
                <w:rFonts w:hint="default" w:ascii="Times New Roman" w:hAnsi="Times New Roman" w:eastAsia="宋体" w:cs="Times New Roman"/>
                <w:color w:val="auto"/>
                <w:kern w:val="0"/>
                <w:sz w:val="24"/>
                <w:szCs w:val="24"/>
                <w:u w:val="single"/>
                <w:vertAlign w:val="superscript"/>
                <w:lang w:val="en-US" w:eastAsia="zh-CN" w:bidi="ar"/>
              </w:rPr>
              <w:t>3</w:t>
            </w:r>
            <w:r>
              <w:rPr>
                <w:rFonts w:hint="default" w:ascii="Times New Roman" w:hAnsi="Times New Roman" w:eastAsia="宋体" w:cs="Times New Roman"/>
                <w:color w:val="auto"/>
                <w:kern w:val="0"/>
                <w:sz w:val="24"/>
                <w:szCs w:val="24"/>
                <w:u w:val="single"/>
                <w:lang w:val="en-US" w:eastAsia="zh-CN" w:bidi="ar"/>
              </w:rPr>
              <w:t>/a</w:t>
            </w:r>
            <w:r>
              <w:rPr>
                <w:rFonts w:hint="eastAsia" w:cs="Times New Roman"/>
                <w:color w:val="auto"/>
                <w:kern w:val="0"/>
                <w:sz w:val="24"/>
                <w:szCs w:val="24"/>
                <w:u w:val="single"/>
                <w:lang w:val="en-US" w:eastAsia="zh-CN" w:bidi="ar"/>
              </w:rPr>
              <w:t>。</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初期雨水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初期雨水主要为降雨初期</w:t>
            </w:r>
            <w:r>
              <w:rPr>
                <w:rFonts w:hint="default" w:ascii="Times New Roman" w:hAnsi="Times New Roman" w:eastAsia="宋体" w:cs="Times New Roman"/>
                <w:color w:val="000000"/>
                <w:kern w:val="0"/>
                <w:sz w:val="24"/>
                <w:szCs w:val="24"/>
                <w:highlight w:val="none"/>
                <w:u w:val="single"/>
                <w:lang w:val="en-US" w:eastAsia="zh-CN" w:bidi="ar"/>
              </w:rPr>
              <w:t>15</w:t>
            </w:r>
            <w:r>
              <w:rPr>
                <w:rFonts w:hint="eastAsia" w:ascii="宋体" w:hAnsi="宋体" w:eastAsia="宋体" w:cs="宋体"/>
                <w:color w:val="000000"/>
                <w:kern w:val="0"/>
                <w:sz w:val="24"/>
                <w:szCs w:val="24"/>
                <w:highlight w:val="none"/>
                <w:u w:val="single"/>
                <w:lang w:val="en-US" w:eastAsia="zh-CN" w:bidi="ar"/>
              </w:rPr>
              <w:t>分钟，地面形成地表径流的降水。项目仅收集生产区和原料堆场的初期雨水，汇水面积约</w:t>
            </w:r>
            <w:r>
              <w:rPr>
                <w:rFonts w:hint="eastAsia" w:ascii="Times New Roman" w:hAnsi="Times New Roman" w:eastAsia="宋体" w:cs="Times New Roman"/>
                <w:color w:val="000000"/>
                <w:kern w:val="0"/>
                <w:sz w:val="24"/>
                <w:szCs w:val="24"/>
                <w:highlight w:val="none"/>
                <w:u w:val="single"/>
                <w:lang w:val="en-US" w:eastAsia="zh-CN" w:bidi="ar"/>
              </w:rPr>
              <w:t>80</w:t>
            </w:r>
            <w:r>
              <w:rPr>
                <w:rFonts w:hint="default" w:ascii="Times New Roman" w:hAnsi="Times New Roman" w:eastAsia="宋体" w:cs="Times New Roman"/>
                <w:color w:val="000000"/>
                <w:kern w:val="0"/>
                <w:sz w:val="24"/>
                <w:szCs w:val="24"/>
                <w:highlight w:val="none"/>
                <w:u w:val="single"/>
                <w:lang w:val="en-US" w:eastAsia="zh-CN" w:bidi="ar"/>
              </w:rPr>
              <w:t>00m</w:t>
            </w:r>
            <w:r>
              <w:rPr>
                <w:rFonts w:hint="eastAsia" w:ascii="Times New Roman" w:hAnsi="Times New Roman" w:eastAsia="宋体" w:cs="Times New Roman"/>
                <w:color w:val="000000"/>
                <w:kern w:val="0"/>
                <w:sz w:val="24"/>
                <w:szCs w:val="24"/>
                <w:highlight w:val="none"/>
                <w:u w:val="single"/>
                <w:vertAlign w:val="superscript"/>
                <w:lang w:val="en-US" w:eastAsia="zh-CN" w:bidi="ar"/>
              </w:rPr>
              <w:t>2</w:t>
            </w:r>
            <w:r>
              <w:rPr>
                <w:rFonts w:hint="eastAsia" w:ascii="宋体" w:hAnsi="宋体" w:eastAsia="宋体" w:cs="宋体"/>
                <w:color w:val="000000"/>
                <w:kern w:val="0"/>
                <w:sz w:val="24"/>
                <w:szCs w:val="24"/>
                <w:highlight w:val="none"/>
                <w:u w:val="single"/>
                <w:lang w:val="en-US" w:eastAsia="zh-CN" w:bidi="ar"/>
              </w:rPr>
              <w:t>，初期雨水径流厚度按</w:t>
            </w:r>
            <w:r>
              <w:rPr>
                <w:rFonts w:hint="default" w:ascii="Times New Roman" w:hAnsi="Times New Roman" w:eastAsia="宋体" w:cs="Times New Roman"/>
                <w:color w:val="000000"/>
                <w:kern w:val="0"/>
                <w:sz w:val="24"/>
                <w:szCs w:val="24"/>
                <w:highlight w:val="none"/>
                <w:u w:val="single"/>
                <w:lang w:val="en-US" w:eastAsia="zh-CN" w:bidi="ar"/>
              </w:rPr>
              <w:t>2mm</w:t>
            </w:r>
            <w:r>
              <w:rPr>
                <w:rFonts w:hint="eastAsia" w:ascii="宋体" w:hAnsi="宋体" w:eastAsia="宋体" w:cs="宋体"/>
                <w:color w:val="000000"/>
                <w:kern w:val="0"/>
                <w:sz w:val="24"/>
                <w:szCs w:val="24"/>
                <w:highlight w:val="none"/>
                <w:u w:val="single"/>
                <w:lang w:val="en-US" w:eastAsia="zh-CN" w:bidi="ar"/>
              </w:rPr>
              <w:t>计，则降雨时的初期雨水量约</w:t>
            </w:r>
            <w:r>
              <w:rPr>
                <w:rFonts w:hint="eastAsia" w:ascii="Times New Roman" w:hAnsi="Times New Roman" w:eastAsia="宋体" w:cs="Times New Roman"/>
                <w:color w:val="000000"/>
                <w:kern w:val="0"/>
                <w:sz w:val="24"/>
                <w:szCs w:val="24"/>
                <w:highlight w:val="none"/>
                <w:u w:val="single"/>
                <w:lang w:val="en-US" w:eastAsia="zh-CN" w:bidi="ar"/>
              </w:rPr>
              <w:t>16</w:t>
            </w:r>
            <w:r>
              <w:rPr>
                <w:rFonts w:hint="default" w:ascii="Times New Roman" w:hAnsi="Times New Roman" w:eastAsia="宋体" w:cs="Times New Roman"/>
                <w:color w:val="000000"/>
                <w:kern w:val="0"/>
                <w:sz w:val="24"/>
                <w:szCs w:val="24"/>
                <w:highlight w:val="none"/>
                <w:u w:val="single"/>
                <w:lang w:val="en-US" w:eastAsia="zh-CN" w:bidi="ar"/>
              </w:rPr>
              <w:t>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次。华容县年降雨次数近三年年均约</w:t>
            </w:r>
            <w:r>
              <w:rPr>
                <w:rFonts w:hint="default" w:ascii="Times New Roman" w:hAnsi="Times New Roman" w:eastAsia="宋体" w:cs="Times New Roman"/>
                <w:color w:val="000000"/>
                <w:kern w:val="0"/>
                <w:sz w:val="24"/>
                <w:szCs w:val="24"/>
                <w:highlight w:val="none"/>
                <w:u w:val="single"/>
                <w:lang w:val="en-US" w:eastAsia="zh-CN" w:bidi="ar"/>
              </w:rPr>
              <w:t>100</w:t>
            </w:r>
            <w:r>
              <w:rPr>
                <w:rFonts w:hint="eastAsia" w:ascii="宋体" w:hAnsi="宋体" w:eastAsia="宋体" w:cs="宋体"/>
                <w:color w:val="000000"/>
                <w:kern w:val="0"/>
                <w:sz w:val="24"/>
                <w:szCs w:val="24"/>
                <w:highlight w:val="none"/>
                <w:u w:val="single"/>
                <w:lang w:val="en-US" w:eastAsia="zh-CN" w:bidi="ar"/>
              </w:rPr>
              <w:t>次/年，则初期雨水量为</w:t>
            </w:r>
            <w:r>
              <w:rPr>
                <w:rFonts w:hint="eastAsia" w:ascii="Times New Roman" w:hAnsi="Times New Roman" w:eastAsia="宋体" w:cs="Times New Roman"/>
                <w:color w:val="000000"/>
                <w:kern w:val="0"/>
                <w:sz w:val="24"/>
                <w:szCs w:val="24"/>
                <w:highlight w:val="none"/>
                <w:u w:val="single"/>
                <w:lang w:val="en-US" w:eastAsia="zh-CN" w:bidi="ar"/>
              </w:rPr>
              <w:t>160</w:t>
            </w:r>
            <w:r>
              <w:rPr>
                <w:rFonts w:hint="default" w:ascii="Times New Roman" w:hAnsi="Times New Roman" w:eastAsia="宋体" w:cs="Times New Roman"/>
                <w:color w:val="000000"/>
                <w:kern w:val="0"/>
                <w:sz w:val="24"/>
                <w:szCs w:val="24"/>
                <w:highlight w:val="none"/>
                <w:u w:val="single"/>
                <w:lang w:val="en-US" w:eastAsia="zh-CN" w:bidi="ar"/>
              </w:rPr>
              <w:t>0m</w:t>
            </w:r>
            <w:r>
              <w:rPr>
                <w:rFonts w:hint="eastAsia" w:ascii="Times New Roman" w:hAnsi="Times New Roman" w:eastAsia="宋体" w:cs="Times New Roman"/>
                <w:color w:val="000000"/>
                <w:kern w:val="0"/>
                <w:sz w:val="24"/>
                <w:szCs w:val="24"/>
                <w:highlight w:val="none"/>
                <w:u w:val="single"/>
                <w:vertAlign w:val="superscript"/>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/a</w:t>
            </w:r>
            <w:r>
              <w:rPr>
                <w:rFonts w:hint="eastAsia" w:ascii="宋体" w:hAnsi="宋体" w:eastAsia="宋体" w:cs="宋体"/>
                <w:color w:val="000000"/>
                <w:kern w:val="0"/>
                <w:sz w:val="24"/>
                <w:szCs w:val="24"/>
                <w:highlight w:val="none"/>
                <w:u w:val="single"/>
                <w:lang w:val="en-US" w:eastAsia="zh-CN" w:bidi="ar"/>
              </w:rPr>
              <w:t>。前</w:t>
            </w:r>
            <w:r>
              <w:rPr>
                <w:rFonts w:hint="default" w:ascii="Times New Roman" w:hAnsi="Times New Roman" w:eastAsia="宋体" w:cs="Times New Roman"/>
                <w:color w:val="000000"/>
                <w:kern w:val="0"/>
                <w:sz w:val="24"/>
                <w:szCs w:val="24"/>
                <w:highlight w:val="none"/>
                <w:u w:val="single"/>
                <w:lang w:val="en-US" w:eastAsia="zh-CN" w:bidi="ar"/>
              </w:rPr>
              <w:t>15</w:t>
            </w:r>
            <w:r>
              <w:rPr>
                <w:rFonts w:hint="eastAsia" w:ascii="宋体" w:hAnsi="宋体" w:eastAsia="宋体" w:cs="宋体"/>
                <w:color w:val="000000"/>
                <w:kern w:val="0"/>
                <w:sz w:val="24"/>
                <w:szCs w:val="24"/>
                <w:highlight w:val="none"/>
                <w:u w:val="single"/>
                <w:lang w:val="en-US" w:eastAsia="zh-CN" w:bidi="ar"/>
              </w:rPr>
              <w:t>分钟雨水经厂区四周截水沟引流至三级沉淀池处理后回用于洗砂，然后用调节阀使后期雨水通过排水沟排入厂区外。项目所在地位于农村，因此初期雨水中主要污染物为</w:t>
            </w:r>
            <w:r>
              <w:rPr>
                <w:rFonts w:hint="default" w:ascii="Times New Roman" w:hAnsi="Times New Roman" w:eastAsia="宋体" w:cs="Times New Roman"/>
                <w:color w:val="000000"/>
                <w:kern w:val="0"/>
                <w:sz w:val="24"/>
                <w:szCs w:val="24"/>
                <w:highlight w:val="none"/>
                <w:u w:val="single"/>
                <w:lang w:val="en-US" w:eastAsia="zh-CN" w:bidi="ar"/>
              </w:rPr>
              <w:t>SS</w:t>
            </w:r>
            <w:r>
              <w:rPr>
                <w:rFonts w:hint="eastAsia" w:ascii="宋体" w:hAnsi="宋体" w:eastAsia="宋体" w:cs="宋体"/>
                <w:color w:val="000000"/>
                <w:kern w:val="0"/>
                <w:sz w:val="24"/>
                <w:szCs w:val="24"/>
                <w:highlight w:val="none"/>
                <w:u w:val="single"/>
                <w:lang w:val="en-US" w:eastAsia="zh-CN" w:bidi="ar"/>
              </w:rPr>
              <w:t>，其浓度约</w:t>
            </w:r>
            <w:r>
              <w:rPr>
                <w:rFonts w:hint="default" w:ascii="Times New Roman" w:hAnsi="Times New Roman" w:eastAsia="宋体" w:cs="Times New Roman"/>
                <w:color w:val="000000"/>
                <w:kern w:val="0"/>
                <w:sz w:val="24"/>
                <w:szCs w:val="24"/>
                <w:highlight w:val="none"/>
                <w:u w:val="single"/>
                <w:lang w:val="en-US" w:eastAsia="zh-CN" w:bidi="ar"/>
              </w:rPr>
              <w:t>400mg/L</w:t>
            </w:r>
            <w:r>
              <w:rPr>
                <w:rFonts w:hint="eastAsia" w:ascii="宋体" w:hAnsi="宋体" w:eastAsia="宋体" w:cs="宋体"/>
                <w:color w:val="000000"/>
                <w:kern w:val="0"/>
                <w:sz w:val="24"/>
                <w:szCs w:val="24"/>
                <w:highlight w:val="none"/>
                <w:u w:val="single"/>
                <w:lang w:val="en-US" w:eastAsia="zh-CN" w:bidi="ar"/>
              </w:rPr>
              <w:t>。</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highlight w:val="none"/>
                <w:u w:val="single"/>
              </w:rPr>
            </w:pPr>
            <w:r>
              <w:rPr>
                <w:rFonts w:hint="eastAsia" w:ascii="宋体" w:hAnsi="宋体" w:eastAsia="宋体" w:cs="宋体"/>
                <w:color w:val="000000"/>
                <w:kern w:val="0"/>
                <w:sz w:val="24"/>
                <w:szCs w:val="24"/>
                <w:highlight w:val="none"/>
                <w:u w:val="single"/>
                <w:lang w:val="en-US" w:eastAsia="zh-CN" w:bidi="ar"/>
              </w:rPr>
              <w:t>生活污水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kern w:val="0"/>
                <w:sz w:val="24"/>
                <w:szCs w:val="24"/>
                <w:highlight w:val="none"/>
                <w:u w:val="single"/>
                <w:lang w:val="en-US" w:eastAsia="zh-CN" w:bidi="ar"/>
              </w:rPr>
            </w:pPr>
            <w:r>
              <w:rPr>
                <w:rFonts w:hint="eastAsia" w:ascii="宋体" w:hAnsi="宋体" w:eastAsia="宋体" w:cs="宋体"/>
                <w:color w:val="000000"/>
                <w:kern w:val="0"/>
                <w:sz w:val="24"/>
                <w:szCs w:val="24"/>
                <w:highlight w:val="none"/>
                <w:u w:val="single"/>
                <w:lang w:val="en-US" w:eastAsia="zh-CN" w:bidi="ar"/>
              </w:rPr>
              <w:t>项目定员</w:t>
            </w:r>
            <w:r>
              <w:rPr>
                <w:rFonts w:hint="default" w:ascii="Times New Roman" w:hAnsi="Times New Roman" w:eastAsia="宋体" w:cs="Times New Roman"/>
                <w:color w:val="000000"/>
                <w:kern w:val="0"/>
                <w:sz w:val="24"/>
                <w:szCs w:val="24"/>
                <w:highlight w:val="none"/>
                <w:u w:val="single"/>
                <w:lang w:val="en-US" w:eastAsia="zh-CN" w:bidi="ar"/>
              </w:rPr>
              <w:t>6</w:t>
            </w:r>
            <w:r>
              <w:rPr>
                <w:rFonts w:hint="eastAsia" w:ascii="Times New Roman" w:hAnsi="Times New Roman" w:eastAsia="宋体" w:cs="Times New Roman"/>
                <w:color w:val="000000"/>
                <w:kern w:val="0"/>
                <w:sz w:val="24"/>
                <w:szCs w:val="24"/>
                <w:highlight w:val="none"/>
                <w:u w:val="single"/>
                <w:lang w:val="en-US" w:eastAsia="zh-CN" w:bidi="ar"/>
              </w:rPr>
              <w:t>人</w:t>
            </w:r>
            <w:r>
              <w:rPr>
                <w:rFonts w:hint="eastAsia" w:ascii="宋体" w:hAnsi="宋体" w:eastAsia="宋体" w:cs="宋体"/>
                <w:color w:val="000000"/>
                <w:kern w:val="0"/>
                <w:sz w:val="24"/>
                <w:szCs w:val="24"/>
                <w:highlight w:val="none"/>
                <w:u w:val="single"/>
                <w:lang w:val="en-US" w:eastAsia="zh-CN" w:bidi="ar"/>
              </w:rPr>
              <w:t>（含管理人员），不在场内住宿，仅供中餐。参考《湖南省用水定额》（</w:t>
            </w:r>
            <w:r>
              <w:rPr>
                <w:rFonts w:hint="default" w:ascii="Times New Roman" w:hAnsi="Times New Roman" w:eastAsia="宋体" w:cs="Times New Roman"/>
                <w:color w:val="000000"/>
                <w:kern w:val="0"/>
                <w:sz w:val="24"/>
                <w:szCs w:val="24"/>
                <w:highlight w:val="none"/>
                <w:u w:val="single"/>
                <w:lang w:val="en-US" w:eastAsia="zh-CN" w:bidi="ar"/>
              </w:rPr>
              <w:t>DB43/T388-2014</w:t>
            </w:r>
            <w:r>
              <w:rPr>
                <w:rFonts w:hint="eastAsia" w:ascii="宋体" w:hAnsi="宋体" w:eastAsia="宋体" w:cs="宋体"/>
                <w:color w:val="000000"/>
                <w:kern w:val="0"/>
                <w:sz w:val="24"/>
                <w:szCs w:val="24"/>
                <w:highlight w:val="none"/>
                <w:u w:val="single"/>
                <w:lang w:val="en-US" w:eastAsia="zh-CN" w:bidi="ar"/>
              </w:rPr>
              <w:t>），员工生活用水量按</w:t>
            </w:r>
            <w:r>
              <w:rPr>
                <w:rFonts w:hint="default" w:ascii="Times New Roman" w:hAnsi="Times New Roman" w:eastAsia="宋体" w:cs="Times New Roman"/>
                <w:color w:val="000000"/>
                <w:kern w:val="0"/>
                <w:sz w:val="24"/>
                <w:szCs w:val="24"/>
                <w:highlight w:val="none"/>
                <w:u w:val="single"/>
                <w:lang w:val="en-US" w:eastAsia="zh-CN" w:bidi="ar"/>
              </w:rPr>
              <w:t>80L/</w:t>
            </w:r>
            <w:r>
              <w:rPr>
                <w:rFonts w:hint="eastAsia" w:ascii="宋体" w:hAnsi="宋体" w:eastAsia="宋体" w:cs="宋体"/>
                <w:color w:val="000000"/>
                <w:kern w:val="0"/>
                <w:sz w:val="24"/>
                <w:szCs w:val="24"/>
                <w:highlight w:val="none"/>
                <w:u w:val="single"/>
                <w:lang w:val="en-US" w:eastAsia="zh-CN" w:bidi="ar"/>
              </w:rPr>
              <w:t>人</w:t>
            </w:r>
            <w:r>
              <w:rPr>
                <w:rFonts w:hint="default" w:ascii="Times New Roman" w:hAnsi="Times New Roman" w:eastAsia="宋体" w:cs="Times New Roman"/>
                <w:color w:val="000000"/>
                <w:kern w:val="0"/>
                <w:sz w:val="24"/>
                <w:szCs w:val="24"/>
                <w:highlight w:val="none"/>
                <w:u w:val="single"/>
                <w:lang w:val="en-US" w:eastAsia="zh-CN" w:bidi="ar"/>
              </w:rPr>
              <w:t xml:space="preserve">·d </w:t>
            </w:r>
            <w:r>
              <w:rPr>
                <w:rFonts w:hint="eastAsia" w:ascii="宋体" w:hAnsi="宋体" w:eastAsia="宋体" w:cs="宋体"/>
                <w:color w:val="000000"/>
                <w:kern w:val="0"/>
                <w:sz w:val="24"/>
                <w:szCs w:val="24"/>
                <w:highlight w:val="none"/>
                <w:u w:val="single"/>
                <w:lang w:val="en-US" w:eastAsia="zh-CN" w:bidi="ar"/>
              </w:rPr>
              <w:t>计算，则生活用水总量约</w:t>
            </w:r>
            <w:r>
              <w:rPr>
                <w:rFonts w:hint="default" w:ascii="Times New Roman" w:hAnsi="Times New Roman" w:eastAsia="宋体" w:cs="Times New Roman"/>
                <w:color w:val="000000"/>
                <w:kern w:val="0"/>
                <w:sz w:val="24"/>
                <w:szCs w:val="24"/>
                <w:highlight w:val="none"/>
                <w:u w:val="single"/>
                <w:lang w:val="en-US" w:eastAsia="zh-CN" w:bidi="ar"/>
              </w:rPr>
              <w:t>0.48t/d</w:t>
            </w:r>
            <w:r>
              <w:rPr>
                <w:rFonts w:hint="eastAsia" w:ascii="宋体" w:hAnsi="宋体" w:eastAsia="宋体" w:cs="宋体"/>
                <w:color w:val="000000"/>
                <w:kern w:val="0"/>
                <w:sz w:val="24"/>
                <w:szCs w:val="24"/>
                <w:highlight w:val="none"/>
                <w:u w:val="single"/>
                <w:lang w:val="en-US" w:eastAsia="zh-CN" w:bidi="ar"/>
              </w:rPr>
              <w:t>，年运营</w:t>
            </w:r>
            <w:r>
              <w:rPr>
                <w:rFonts w:hint="default" w:ascii="Times New Roman" w:hAnsi="Times New Roman" w:eastAsia="宋体" w:cs="Times New Roman"/>
                <w:color w:val="000000"/>
                <w:kern w:val="0"/>
                <w:sz w:val="24"/>
                <w:szCs w:val="24"/>
                <w:highlight w:val="none"/>
                <w:u w:val="single"/>
                <w:lang w:val="en-US" w:eastAsia="zh-CN" w:bidi="ar"/>
              </w:rPr>
              <w:t xml:space="preserve">300 </w:t>
            </w:r>
            <w:r>
              <w:rPr>
                <w:rFonts w:hint="eastAsia" w:ascii="宋体" w:hAnsi="宋体" w:eastAsia="宋体" w:cs="宋体"/>
                <w:color w:val="000000"/>
                <w:kern w:val="0"/>
                <w:sz w:val="24"/>
                <w:szCs w:val="24"/>
                <w:highlight w:val="none"/>
                <w:u w:val="single"/>
                <w:lang w:val="en-US" w:eastAsia="zh-CN" w:bidi="ar"/>
              </w:rPr>
              <w:t>天，折合用水量约</w:t>
            </w:r>
            <w:r>
              <w:rPr>
                <w:rFonts w:hint="default" w:ascii="Times New Roman" w:hAnsi="Times New Roman" w:eastAsia="宋体" w:cs="Times New Roman"/>
                <w:color w:val="000000"/>
                <w:kern w:val="0"/>
                <w:sz w:val="24"/>
                <w:szCs w:val="24"/>
                <w:highlight w:val="none"/>
                <w:u w:val="single"/>
                <w:lang w:val="en-US" w:eastAsia="zh-CN" w:bidi="ar"/>
              </w:rPr>
              <w:t>144t/a</w:t>
            </w:r>
            <w:r>
              <w:rPr>
                <w:rFonts w:hint="eastAsia" w:ascii="宋体" w:hAnsi="宋体" w:eastAsia="宋体" w:cs="宋体"/>
                <w:color w:val="000000"/>
                <w:kern w:val="0"/>
                <w:sz w:val="24"/>
                <w:szCs w:val="24"/>
                <w:highlight w:val="none"/>
                <w:u w:val="single"/>
                <w:lang w:val="en-US" w:eastAsia="zh-CN" w:bidi="ar"/>
              </w:rPr>
              <w:t xml:space="preserve">。排水量按用水量的 </w:t>
            </w:r>
            <w:r>
              <w:rPr>
                <w:rFonts w:hint="default" w:ascii="Times New Roman" w:hAnsi="Times New Roman" w:eastAsia="宋体" w:cs="Times New Roman"/>
                <w:color w:val="000000"/>
                <w:kern w:val="0"/>
                <w:sz w:val="24"/>
                <w:szCs w:val="24"/>
                <w:highlight w:val="none"/>
                <w:u w:val="single"/>
                <w:lang w:val="en-US" w:eastAsia="zh-CN" w:bidi="ar"/>
              </w:rPr>
              <w:t>80%</w:t>
            </w:r>
            <w:r>
              <w:rPr>
                <w:rFonts w:hint="eastAsia" w:ascii="宋体" w:hAnsi="宋体" w:eastAsia="宋体" w:cs="宋体"/>
                <w:color w:val="000000"/>
                <w:kern w:val="0"/>
                <w:sz w:val="24"/>
                <w:szCs w:val="24"/>
                <w:highlight w:val="none"/>
                <w:u w:val="single"/>
                <w:lang w:val="en-US" w:eastAsia="zh-CN" w:bidi="ar"/>
              </w:rPr>
              <w:t>计算，则生活污水产生量为</w:t>
            </w:r>
            <w:r>
              <w:rPr>
                <w:rFonts w:hint="default" w:ascii="Times New Roman" w:hAnsi="Times New Roman" w:eastAsia="宋体" w:cs="Times New Roman"/>
                <w:color w:val="000000"/>
                <w:kern w:val="0"/>
                <w:sz w:val="24"/>
                <w:szCs w:val="24"/>
                <w:highlight w:val="none"/>
                <w:u w:val="single"/>
                <w:lang w:val="en-US" w:eastAsia="zh-CN" w:bidi="ar"/>
              </w:rPr>
              <w:t>0.384t/d</w:t>
            </w:r>
            <w:r>
              <w:rPr>
                <w:rFonts w:hint="eastAsia" w:ascii="宋体" w:hAnsi="宋体" w:eastAsia="宋体" w:cs="宋体"/>
                <w:color w:val="000000"/>
                <w:kern w:val="0"/>
                <w:sz w:val="24"/>
                <w:szCs w:val="24"/>
                <w:highlight w:val="none"/>
                <w:u w:val="single"/>
                <w:lang w:val="en-US" w:eastAsia="zh-CN" w:bidi="ar"/>
              </w:rPr>
              <w:t>（</w:t>
            </w:r>
            <w:r>
              <w:rPr>
                <w:rFonts w:hint="default" w:ascii="Times New Roman" w:hAnsi="Times New Roman" w:eastAsia="宋体" w:cs="Times New Roman"/>
                <w:color w:val="000000"/>
                <w:kern w:val="0"/>
                <w:sz w:val="24"/>
                <w:szCs w:val="24"/>
                <w:highlight w:val="none"/>
                <w:u w:val="single"/>
                <w:lang w:val="en-US" w:eastAsia="zh-CN" w:bidi="ar"/>
              </w:rPr>
              <w:t>115.2t/a</w:t>
            </w:r>
            <w:r>
              <w:rPr>
                <w:rFonts w:hint="eastAsia" w:ascii="宋体" w:hAnsi="宋体" w:eastAsia="宋体" w:cs="宋体"/>
                <w:color w:val="000000"/>
                <w:kern w:val="0"/>
                <w:sz w:val="24"/>
                <w:szCs w:val="24"/>
                <w:highlight w:val="none"/>
                <w:u w:val="single"/>
                <w:lang w:val="en-US" w:eastAsia="zh-CN" w:bidi="ar"/>
              </w:rPr>
              <w:t xml:space="preserve">）。生活污水的污染因子主要为 </w:t>
            </w:r>
            <w:r>
              <w:rPr>
                <w:rFonts w:hint="default" w:ascii="Times New Roman" w:hAnsi="Times New Roman" w:eastAsia="宋体" w:cs="Times New Roman"/>
                <w:color w:val="000000"/>
                <w:kern w:val="0"/>
                <w:sz w:val="24"/>
                <w:szCs w:val="24"/>
                <w:highlight w:val="none"/>
                <w:u w:val="single"/>
                <w:lang w:val="en-US" w:eastAsia="zh-CN" w:bidi="ar"/>
              </w:rPr>
              <w:t>COD</w:t>
            </w:r>
            <w:r>
              <w:rPr>
                <w:rFonts w:hint="eastAsia" w:ascii="宋体" w:hAnsi="宋体" w:eastAsia="宋体" w:cs="宋体"/>
                <w:color w:val="000000"/>
                <w:kern w:val="0"/>
                <w:sz w:val="24"/>
                <w:szCs w:val="24"/>
                <w:highlight w:val="none"/>
                <w:u w:val="single"/>
                <w:lang w:val="en-US" w:eastAsia="zh-CN" w:bidi="ar"/>
              </w:rPr>
              <w:t>、</w:t>
            </w:r>
            <w:r>
              <w:rPr>
                <w:rFonts w:hint="default" w:ascii="Times New Roman" w:hAnsi="Times New Roman" w:eastAsia="宋体" w:cs="Times New Roman"/>
                <w:color w:val="000000"/>
                <w:kern w:val="0"/>
                <w:sz w:val="24"/>
                <w:szCs w:val="24"/>
                <w:highlight w:val="none"/>
                <w:u w:val="single"/>
                <w:lang w:val="en-US" w:eastAsia="zh-CN" w:bidi="ar"/>
              </w:rPr>
              <w:t>BOD</w:t>
            </w:r>
            <w:r>
              <w:rPr>
                <w:rFonts w:hint="default" w:ascii="Times New Roman" w:hAnsi="Times New Roman" w:eastAsia="宋体" w:cs="Times New Roman"/>
                <w:color w:val="000000"/>
                <w:kern w:val="0"/>
                <w:sz w:val="15"/>
                <w:szCs w:val="15"/>
                <w:highlight w:val="none"/>
                <w:u w:val="single"/>
                <w:lang w:val="en-US" w:eastAsia="zh-CN" w:bidi="ar"/>
              </w:rPr>
              <w:t>5</w:t>
            </w:r>
            <w:r>
              <w:rPr>
                <w:rFonts w:hint="eastAsia" w:ascii="宋体" w:hAnsi="宋体" w:eastAsia="宋体" w:cs="宋体"/>
                <w:color w:val="000000"/>
                <w:kern w:val="0"/>
                <w:sz w:val="24"/>
                <w:szCs w:val="24"/>
                <w:highlight w:val="none"/>
                <w:u w:val="single"/>
                <w:lang w:val="en-US" w:eastAsia="zh-CN" w:bidi="ar"/>
              </w:rPr>
              <w:t>、</w:t>
            </w:r>
            <w:r>
              <w:rPr>
                <w:rFonts w:hint="default" w:ascii="Times New Roman" w:hAnsi="Times New Roman" w:eastAsia="宋体" w:cs="Times New Roman"/>
                <w:color w:val="000000"/>
                <w:kern w:val="0"/>
                <w:sz w:val="24"/>
                <w:szCs w:val="24"/>
                <w:highlight w:val="none"/>
                <w:u w:val="single"/>
                <w:lang w:val="en-US" w:eastAsia="zh-CN" w:bidi="ar"/>
              </w:rPr>
              <w:t>NH</w:t>
            </w:r>
            <w:r>
              <w:rPr>
                <w:rFonts w:hint="default" w:ascii="Times New Roman" w:hAnsi="Times New Roman" w:eastAsia="宋体" w:cs="Times New Roman"/>
                <w:color w:val="000000"/>
                <w:kern w:val="0"/>
                <w:sz w:val="15"/>
                <w:szCs w:val="15"/>
                <w:highlight w:val="none"/>
                <w:u w:val="single"/>
                <w:lang w:val="en-US" w:eastAsia="zh-CN" w:bidi="ar"/>
              </w:rPr>
              <w:t>3</w:t>
            </w:r>
            <w:r>
              <w:rPr>
                <w:rFonts w:hint="default" w:ascii="Times New Roman" w:hAnsi="Times New Roman" w:eastAsia="宋体" w:cs="Times New Roman"/>
                <w:color w:val="000000"/>
                <w:kern w:val="0"/>
                <w:sz w:val="24"/>
                <w:szCs w:val="24"/>
                <w:highlight w:val="none"/>
                <w:u w:val="single"/>
                <w:lang w:val="en-US" w:eastAsia="zh-CN" w:bidi="ar"/>
              </w:rPr>
              <w:t>-N</w:t>
            </w:r>
            <w:r>
              <w:rPr>
                <w:rFonts w:hint="eastAsia" w:ascii="宋体" w:hAnsi="宋体" w:eastAsia="宋体" w:cs="宋体"/>
                <w:color w:val="000000"/>
                <w:kern w:val="0"/>
                <w:sz w:val="24"/>
                <w:szCs w:val="24"/>
                <w:highlight w:val="none"/>
                <w:u w:val="single"/>
                <w:lang w:val="en-US" w:eastAsia="zh-CN" w:bidi="ar"/>
              </w:rPr>
              <w:t>等污染物，生活废水经化粪池处理后外排进入污水管网，进三封寺镇污水厂处理。</w:t>
            </w:r>
          </w:p>
          <w:p>
            <w:pPr>
              <w:spacing w:line="520" w:lineRule="exact"/>
              <w:ind w:firstLine="480" w:firstLineChars="200"/>
              <w:rPr>
                <w:sz w:val="24"/>
                <w:szCs w:val="24"/>
              </w:rPr>
            </w:pPr>
            <w:r>
              <w:rPr>
                <w:rFonts w:hint="eastAsia"/>
                <w:sz w:val="24"/>
                <w:szCs w:val="24"/>
              </w:rPr>
              <w:t>项目生活污水量及污水浓度产排情况见表5-</w:t>
            </w:r>
            <w:r>
              <w:rPr>
                <w:rFonts w:hint="eastAsia"/>
                <w:sz w:val="24"/>
                <w:szCs w:val="24"/>
                <w:lang w:val="en-US" w:eastAsia="zh-CN"/>
              </w:rPr>
              <w:t>5</w:t>
            </w:r>
            <w:r>
              <w:rPr>
                <w:rFonts w:hint="eastAsia"/>
                <w:sz w:val="24"/>
                <w:szCs w:val="24"/>
              </w:rPr>
              <w:t>。</w:t>
            </w: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rFonts w:hint="eastAsia"/>
                <w:sz w:val="24"/>
                <w:szCs w:val="24"/>
              </w:rPr>
            </w:pPr>
          </w:p>
          <w:p>
            <w:pPr>
              <w:spacing w:line="520" w:lineRule="exact"/>
              <w:jc w:val="center"/>
              <w:rPr>
                <w:sz w:val="24"/>
                <w:szCs w:val="24"/>
              </w:rPr>
            </w:pPr>
            <w:r>
              <w:rPr>
                <w:rFonts w:hint="eastAsia"/>
                <w:sz w:val="24"/>
                <w:szCs w:val="24"/>
              </w:rPr>
              <w:t>表5-</w:t>
            </w:r>
            <w:r>
              <w:rPr>
                <w:rFonts w:hint="eastAsia"/>
                <w:sz w:val="24"/>
                <w:szCs w:val="24"/>
                <w:lang w:val="en-US" w:eastAsia="zh-CN"/>
              </w:rPr>
              <w:t>5</w:t>
            </w:r>
            <w:r>
              <w:rPr>
                <w:rFonts w:hint="eastAsia"/>
                <w:sz w:val="24"/>
                <w:szCs w:val="24"/>
              </w:rPr>
              <w:t xml:space="preserve"> </w:t>
            </w:r>
            <w:r>
              <w:rPr>
                <w:rFonts w:hint="eastAsia"/>
                <w:sz w:val="24"/>
                <w:szCs w:val="24"/>
                <w:lang w:val="en-US" w:eastAsia="zh-CN"/>
              </w:rPr>
              <w:t xml:space="preserve"> </w:t>
            </w:r>
            <w:r>
              <w:rPr>
                <w:rFonts w:hint="eastAsia"/>
                <w:sz w:val="24"/>
                <w:szCs w:val="24"/>
              </w:rPr>
              <w:t>项目生活污水产排情况一览表</w:t>
            </w:r>
          </w:p>
          <w:p>
            <w:pPr>
              <w:spacing w:line="240" w:lineRule="auto"/>
              <w:rPr>
                <w:rFonts w:hint="eastAsia"/>
                <w:sz w:val="24"/>
                <w:szCs w:val="24"/>
                <w:lang w:eastAsia="zh-CN"/>
              </w:rPr>
            </w:pPr>
            <w:r>
              <w:rPr>
                <w:sz w:val="24"/>
              </w:rPr>
              <w:pict>
                <v:rect id="_x0000_s2433" o:spid="_x0000_s2433" o:spt="1" style="position:absolute;left:0pt;margin-left:408.05pt;margin-top:38.75pt;height:89.25pt;width:39.75pt;z-index:283520000;mso-width-relative:page;mso-height-relative:page;" fillcolor="#FFFFFF" filled="t" stroked="f" coordsize="21600,21600">
                  <v:path/>
                  <v:fill on="t" color2="#FFFFFF" focussize="0,0"/>
                  <v:stroke on="f" weight="0.25pt" endarrow="open"/>
                  <v:imagedata o:title=""/>
                  <o:lock v:ext="edit" aspectratio="f"/>
                  <v:textbox>
                    <w:txbxContent>
                      <w:p>
                        <w:r>
                          <w:rPr>
                            <w:rFonts w:hint="eastAsia"/>
                            <w:sz w:val="21"/>
                            <w:szCs w:val="21"/>
                            <w:lang w:val="en-US" w:eastAsia="zh-CN"/>
                          </w:rPr>
                          <w:t>进</w:t>
                        </w:r>
                        <w:r>
                          <w:rPr>
                            <w:rFonts w:hint="eastAsia"/>
                            <w:sz w:val="21"/>
                            <w:szCs w:val="21"/>
                          </w:rPr>
                          <w:t>三封寺镇</w:t>
                        </w:r>
                        <w:r>
                          <w:rPr>
                            <w:rFonts w:hint="eastAsia"/>
                            <w:sz w:val="21"/>
                            <w:szCs w:val="21"/>
                            <w:lang w:val="en-US" w:eastAsia="zh-CN"/>
                          </w:rPr>
                          <w:t>污水厂处理</w:t>
                        </w:r>
                      </w:p>
                    </w:txbxContent>
                  </v:textbox>
                </v:rect>
              </w:pict>
            </w:r>
            <w:r>
              <w:rPr>
                <w:sz w:val="24"/>
                <w:szCs w:val="24"/>
              </w:rPr>
              <w:pict>
                <v:rect id="_x0000_s2387" o:spid="_x0000_s2387" o:spt="1" style="position:absolute;left:0pt;margin-left:186.85pt;margin-top:79.45pt;height:31.55pt;width:39.8pt;z-index:251659264;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化粪池</w:t>
                        </w:r>
                      </w:p>
                    </w:txbxContent>
                  </v:textbox>
                </v:rect>
              </w:pict>
            </w:r>
            <w:r>
              <w:rPr>
                <w:rFonts w:hint="eastAsia"/>
                <w:sz w:val="24"/>
                <w:szCs w:val="24"/>
                <w:lang w:eastAsia="zh-CN"/>
              </w:rPr>
              <w:drawing>
                <wp:inline distT="0" distB="0" distL="114300" distR="114300">
                  <wp:extent cx="5753100" cy="1733550"/>
                  <wp:effectExtent l="0" t="0" r="0" b="0"/>
                  <wp:docPr id="5" name="图片 5" descr="156873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68733090(1)"/>
                          <pic:cNvPicPr>
                            <a:picLocks noChangeAspect="1"/>
                          </pic:cNvPicPr>
                        </pic:nvPicPr>
                        <pic:blipFill>
                          <a:blip r:embed="rId12"/>
                          <a:stretch>
                            <a:fillRect/>
                          </a:stretch>
                        </pic:blipFill>
                        <pic:spPr>
                          <a:xfrm>
                            <a:off x="0" y="0"/>
                            <a:ext cx="5753100" cy="1733550"/>
                          </a:xfrm>
                          <a:prstGeom prst="rect">
                            <a:avLst/>
                          </a:prstGeom>
                        </pic:spPr>
                      </pic:pic>
                    </a:graphicData>
                  </a:graphic>
                </wp:inline>
              </w:drawing>
            </w:r>
          </w:p>
          <w:p>
            <w:pPr>
              <w:spacing w:line="520" w:lineRule="exact"/>
              <w:ind w:firstLine="480" w:firstLineChars="200"/>
              <w:rPr>
                <w:rFonts w:hint="eastAsia"/>
                <w:sz w:val="24"/>
                <w:szCs w:val="24"/>
              </w:rPr>
            </w:pPr>
            <w:r>
              <w:rPr>
                <w:rFonts w:hint="eastAsia"/>
                <w:sz w:val="24"/>
                <w:szCs w:val="24"/>
                <w:lang w:val="en-US" w:eastAsia="zh-CN"/>
              </w:rPr>
              <w:t>2.2.3</w:t>
            </w:r>
            <w:r>
              <w:rPr>
                <w:sz w:val="24"/>
                <w:szCs w:val="24"/>
              </w:rPr>
              <w:t>噪声产生环节及源强</w:t>
            </w:r>
          </w:p>
          <w:p>
            <w:pPr>
              <w:spacing w:line="520" w:lineRule="exact"/>
              <w:ind w:firstLine="480" w:firstLineChars="200"/>
              <w:rPr>
                <w:sz w:val="24"/>
                <w:szCs w:val="24"/>
              </w:rPr>
            </w:pPr>
            <w:r>
              <w:rPr>
                <w:rFonts w:hint="eastAsia"/>
                <w:sz w:val="24"/>
                <w:szCs w:val="24"/>
              </w:rPr>
              <w:t>运营期主要噪声来自生产设备的机械噪声，具体噪声源强见表5-</w:t>
            </w:r>
            <w:r>
              <w:rPr>
                <w:rFonts w:hint="eastAsia"/>
                <w:sz w:val="24"/>
                <w:szCs w:val="24"/>
                <w:lang w:val="en-US" w:eastAsia="zh-CN"/>
              </w:rPr>
              <w:t>6</w:t>
            </w:r>
            <w:r>
              <w:rPr>
                <w:rFonts w:hint="eastAsia"/>
                <w:sz w:val="24"/>
                <w:szCs w:val="24"/>
              </w:rPr>
              <w:t>。</w:t>
            </w:r>
          </w:p>
          <w:p>
            <w:pPr>
              <w:spacing w:line="520" w:lineRule="exact"/>
              <w:jc w:val="center"/>
              <w:rPr>
                <w:sz w:val="24"/>
                <w:szCs w:val="24"/>
              </w:rPr>
            </w:pPr>
            <w:r>
              <w:rPr>
                <w:sz w:val="24"/>
                <w:szCs w:val="24"/>
              </w:rPr>
              <w:t>表</w:t>
            </w:r>
            <w:r>
              <w:rPr>
                <w:rFonts w:hint="eastAsia"/>
                <w:sz w:val="24"/>
                <w:szCs w:val="24"/>
              </w:rPr>
              <w:t>5-</w:t>
            </w:r>
            <w:r>
              <w:rPr>
                <w:rFonts w:hint="eastAsia"/>
                <w:sz w:val="24"/>
                <w:szCs w:val="24"/>
                <w:lang w:val="en-US" w:eastAsia="zh-CN"/>
              </w:rPr>
              <w:t>6</w:t>
            </w:r>
            <w:r>
              <w:rPr>
                <w:rFonts w:hint="eastAsia"/>
                <w:sz w:val="24"/>
                <w:szCs w:val="24"/>
              </w:rPr>
              <w:t xml:space="preserve">  </w:t>
            </w:r>
            <w:r>
              <w:rPr>
                <w:sz w:val="24"/>
                <w:szCs w:val="24"/>
              </w:rPr>
              <w:t>设备噪声统计表 （单位：dB（A））</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95"/>
              <w:gridCol w:w="2203"/>
              <w:gridCol w:w="2344"/>
              <w:gridCol w:w="23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exact"/>
                <w:jc w:val="center"/>
              </w:trPr>
              <w:tc>
                <w:tcPr>
                  <w:tcW w:w="2195" w:type="dxa"/>
                  <w:tcBorders>
                    <w:tl2br w:val="nil"/>
                    <w:tr2bl w:val="nil"/>
                  </w:tcBorders>
                  <w:vAlign w:val="center"/>
                </w:tcPr>
                <w:p>
                  <w:pPr>
                    <w:snapToGrid w:val="0"/>
                    <w:jc w:val="center"/>
                    <w:rPr>
                      <w:sz w:val="24"/>
                      <w:szCs w:val="24"/>
                    </w:rPr>
                  </w:pPr>
                  <w:r>
                    <w:rPr>
                      <w:sz w:val="24"/>
                      <w:szCs w:val="24"/>
                    </w:rPr>
                    <w:t>设备名称</w:t>
                  </w:r>
                </w:p>
              </w:tc>
              <w:tc>
                <w:tcPr>
                  <w:tcW w:w="2203" w:type="dxa"/>
                  <w:tcBorders>
                    <w:tl2br w:val="nil"/>
                    <w:tr2bl w:val="nil"/>
                  </w:tcBorders>
                  <w:vAlign w:val="center"/>
                </w:tcPr>
                <w:p>
                  <w:pPr>
                    <w:snapToGrid w:val="0"/>
                    <w:jc w:val="center"/>
                    <w:rPr>
                      <w:sz w:val="24"/>
                      <w:szCs w:val="24"/>
                    </w:rPr>
                  </w:pPr>
                  <w:r>
                    <w:rPr>
                      <w:sz w:val="24"/>
                      <w:szCs w:val="24"/>
                    </w:rPr>
                    <w:t>数量</w:t>
                  </w:r>
                </w:p>
              </w:tc>
              <w:tc>
                <w:tcPr>
                  <w:tcW w:w="2344" w:type="dxa"/>
                  <w:tcBorders>
                    <w:tl2br w:val="nil"/>
                    <w:tr2bl w:val="nil"/>
                  </w:tcBorders>
                  <w:vAlign w:val="center"/>
                </w:tcPr>
                <w:p>
                  <w:pPr>
                    <w:snapToGrid w:val="0"/>
                    <w:jc w:val="center"/>
                    <w:rPr>
                      <w:sz w:val="24"/>
                      <w:szCs w:val="24"/>
                    </w:rPr>
                  </w:pPr>
                  <w:r>
                    <w:rPr>
                      <w:sz w:val="24"/>
                      <w:szCs w:val="24"/>
                    </w:rPr>
                    <w:t>噪声</w:t>
                  </w:r>
                  <w:r>
                    <w:rPr>
                      <w:rFonts w:hint="eastAsia"/>
                      <w:sz w:val="24"/>
                      <w:szCs w:val="24"/>
                      <w:lang w:val="en-US" w:eastAsia="zh-CN"/>
                    </w:rPr>
                    <w:t>强度</w:t>
                  </w:r>
                  <w:r>
                    <w:rPr>
                      <w:sz w:val="24"/>
                      <w:szCs w:val="24"/>
                    </w:rPr>
                    <w:t>（dB）</w:t>
                  </w:r>
                </w:p>
              </w:tc>
              <w:tc>
                <w:tcPr>
                  <w:tcW w:w="2329" w:type="dxa"/>
                  <w:tcBorders>
                    <w:tl2br w:val="nil"/>
                    <w:tr2bl w:val="nil"/>
                  </w:tcBorders>
                  <w:vAlign w:val="center"/>
                </w:tcPr>
                <w:p>
                  <w:pPr>
                    <w:snapToGrid w:val="0"/>
                    <w:jc w:val="center"/>
                    <w:rPr>
                      <w:sz w:val="24"/>
                      <w:szCs w:val="24"/>
                    </w:rPr>
                  </w:pPr>
                  <w:r>
                    <w:rPr>
                      <w:rFonts w:hint="eastAsia"/>
                      <w:sz w:val="24"/>
                      <w:szCs w:val="24"/>
                    </w:rPr>
                    <w:t>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喂料</w:t>
                  </w:r>
                  <w:r>
                    <w:rPr>
                      <w:rFonts w:hint="eastAsia" w:hAnsi="宋体"/>
                      <w:szCs w:val="21"/>
                      <w:highlight w:val="none"/>
                      <w:u w:val="single"/>
                    </w:rPr>
                    <w:t>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2344" w:type="dxa"/>
                  <w:tcBorders>
                    <w:tl2br w:val="nil"/>
                    <w:tr2bl w:val="nil"/>
                  </w:tcBorders>
                  <w:vAlign w:val="center"/>
                </w:tcPr>
                <w:p>
                  <w:pPr>
                    <w:snapToGrid w:val="0"/>
                    <w:jc w:val="center"/>
                    <w:rPr>
                      <w:rFonts w:hint="eastAsia"/>
                      <w:sz w:val="24"/>
                      <w:szCs w:val="24"/>
                      <w:lang w:eastAsia="zh-CN"/>
                    </w:rPr>
                  </w:pPr>
                  <w:r>
                    <w:rPr>
                      <w:sz w:val="24"/>
                      <w:szCs w:val="24"/>
                    </w:rPr>
                    <w:t>7</w:t>
                  </w:r>
                  <w:r>
                    <w:rPr>
                      <w:rFonts w:hint="eastAsia"/>
                      <w:sz w:val="24"/>
                      <w:szCs w:val="24"/>
                      <w:lang w:val="en-US" w:eastAsia="zh-CN"/>
                    </w:rPr>
                    <w:t>0</w:t>
                  </w:r>
                  <w:r>
                    <w:rPr>
                      <w:rFonts w:hint="eastAsia"/>
                      <w:sz w:val="24"/>
                      <w:szCs w:val="24"/>
                    </w:rPr>
                    <w:t>~</w:t>
                  </w:r>
                  <w:r>
                    <w:rPr>
                      <w:sz w:val="24"/>
                      <w:szCs w:val="24"/>
                    </w:rPr>
                    <w:t>8</w:t>
                  </w:r>
                  <w:r>
                    <w:rPr>
                      <w:rFonts w:hint="eastAsia"/>
                      <w:sz w:val="24"/>
                      <w:szCs w:val="24"/>
                      <w:lang w:val="en-US" w:eastAsia="zh-CN"/>
                    </w:rPr>
                    <w:t>0</w:t>
                  </w:r>
                </w:p>
              </w:tc>
              <w:tc>
                <w:tcPr>
                  <w:tcW w:w="2329" w:type="dxa"/>
                  <w:vMerge w:val="restart"/>
                  <w:tcBorders>
                    <w:tl2br w:val="nil"/>
                    <w:tr2bl w:val="nil"/>
                  </w:tcBorders>
                  <w:vAlign w:val="center"/>
                </w:tcPr>
                <w:p>
                  <w:pPr>
                    <w:snapToGrid w:val="0"/>
                    <w:jc w:val="center"/>
                    <w:rPr>
                      <w:rFonts w:hint="eastAsia"/>
                      <w:sz w:val="24"/>
                      <w:szCs w:val="24"/>
                      <w:u w:val="single"/>
                      <w:lang w:val="en-US" w:eastAsia="zh-CN"/>
                    </w:rPr>
                  </w:pPr>
                  <w:r>
                    <w:rPr>
                      <w:rFonts w:hint="eastAsia"/>
                      <w:sz w:val="24"/>
                      <w:szCs w:val="24"/>
                      <w:u w:val="single"/>
                    </w:rPr>
                    <w:t>选用低噪声设备、基础减振、生产区封闭隔声</w:t>
                  </w:r>
                  <w:r>
                    <w:rPr>
                      <w:rFonts w:hint="eastAsia"/>
                      <w:sz w:val="24"/>
                      <w:szCs w:val="24"/>
                      <w:u w:val="single"/>
                      <w:lang w:eastAsia="zh-CN"/>
                    </w:rPr>
                    <w:t>；</w:t>
                  </w:r>
                  <w:r>
                    <w:rPr>
                      <w:rFonts w:hint="eastAsia"/>
                      <w:sz w:val="24"/>
                      <w:szCs w:val="24"/>
                      <w:u w:val="single"/>
                      <w:lang w:val="en-US" w:eastAsia="zh-CN"/>
                    </w:rPr>
                    <w:t>西侧墙壁加装</w:t>
                  </w:r>
                </w:p>
                <w:p>
                  <w:pPr>
                    <w:snapToGrid w:val="0"/>
                    <w:jc w:val="center"/>
                    <w:rPr>
                      <w:sz w:val="24"/>
                      <w:szCs w:val="24"/>
                    </w:rPr>
                  </w:pPr>
                  <w:r>
                    <w:rPr>
                      <w:rFonts w:hint="eastAsia"/>
                      <w:sz w:val="24"/>
                      <w:szCs w:val="24"/>
                      <w:u w:val="single"/>
                    </w:rPr>
                    <w:t>隔音材料、窗户密闭等措施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滚筒筛分机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2344" w:type="dxa"/>
                  <w:tcBorders>
                    <w:tl2br w:val="nil"/>
                    <w:tr2bl w:val="nil"/>
                  </w:tcBorders>
                  <w:vAlign w:val="center"/>
                </w:tcPr>
                <w:p>
                  <w:pPr>
                    <w:snapToGrid w:val="0"/>
                    <w:jc w:val="center"/>
                    <w:rPr>
                      <w:rFonts w:hint="default"/>
                      <w:sz w:val="24"/>
                      <w:szCs w:val="24"/>
                      <w:lang w:val="en-US" w:eastAsia="zh-CN"/>
                    </w:rPr>
                  </w:pPr>
                  <w:r>
                    <w:rPr>
                      <w:rFonts w:hint="eastAsia"/>
                      <w:sz w:val="24"/>
                      <w:szCs w:val="24"/>
                      <w:lang w:val="en-US" w:eastAsia="zh-CN"/>
                    </w:rPr>
                    <w:t>85~90</w:t>
                  </w:r>
                </w:p>
              </w:tc>
              <w:tc>
                <w:tcPr>
                  <w:tcW w:w="2329" w:type="dxa"/>
                  <w:vMerge w:val="continue"/>
                  <w:tcBorders>
                    <w:tl2br w:val="nil"/>
                    <w:tr2bl w:val="nil"/>
                  </w:tcBorders>
                  <w:vAlign w:val="center"/>
                </w:tcPr>
                <w:p>
                  <w:pPr>
                    <w:snapToGrid w:val="0"/>
                    <w:jc w:val="center"/>
                    <w:rPr>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破碎机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2344" w:type="dxa"/>
                  <w:tcBorders>
                    <w:tl2br w:val="nil"/>
                    <w:tr2bl w:val="nil"/>
                  </w:tcBorders>
                  <w:vAlign w:val="center"/>
                </w:tcPr>
                <w:p>
                  <w:pPr>
                    <w:snapToGrid w:val="0"/>
                    <w:jc w:val="center"/>
                    <w:rPr>
                      <w:rFonts w:hint="default"/>
                      <w:sz w:val="24"/>
                      <w:szCs w:val="24"/>
                      <w:lang w:val="en-US" w:eastAsia="zh-CN"/>
                    </w:rPr>
                  </w:pPr>
                  <w:r>
                    <w:rPr>
                      <w:rFonts w:hint="eastAsia"/>
                      <w:sz w:val="24"/>
                      <w:szCs w:val="24"/>
                      <w:lang w:val="en-US" w:eastAsia="zh-CN"/>
                    </w:rPr>
                    <w:t>80~95</w:t>
                  </w:r>
                </w:p>
              </w:tc>
              <w:tc>
                <w:tcPr>
                  <w:tcW w:w="2329" w:type="dxa"/>
                  <w:vMerge w:val="continue"/>
                  <w:tcBorders>
                    <w:tl2br w:val="nil"/>
                    <w:tr2bl w:val="nil"/>
                  </w:tcBorders>
                  <w:vAlign w:val="center"/>
                </w:tcPr>
                <w:p>
                  <w:pPr>
                    <w:snapToGrid w:val="0"/>
                    <w:jc w:val="center"/>
                    <w:rPr>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rPr>
                    <w:t>制砂机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2344" w:type="dxa"/>
                  <w:tcBorders>
                    <w:tl2br w:val="nil"/>
                    <w:tr2bl w:val="nil"/>
                  </w:tcBorders>
                  <w:vAlign w:val="center"/>
                </w:tcPr>
                <w:p>
                  <w:pPr>
                    <w:snapToGrid w:val="0"/>
                    <w:jc w:val="center"/>
                    <w:rPr>
                      <w:sz w:val="24"/>
                      <w:szCs w:val="24"/>
                    </w:rPr>
                  </w:pPr>
                  <w:r>
                    <w:rPr>
                      <w:rFonts w:hint="eastAsia"/>
                      <w:sz w:val="24"/>
                      <w:szCs w:val="24"/>
                    </w:rPr>
                    <w:t>8</w:t>
                  </w:r>
                  <w:r>
                    <w:rPr>
                      <w:rFonts w:hint="eastAsia"/>
                      <w:sz w:val="24"/>
                      <w:szCs w:val="24"/>
                      <w:lang w:val="en-US" w:eastAsia="zh-CN"/>
                    </w:rPr>
                    <w:t>5~</w:t>
                  </w:r>
                  <w:r>
                    <w:rPr>
                      <w:rFonts w:hint="eastAsia"/>
                      <w:sz w:val="24"/>
                      <w:szCs w:val="24"/>
                    </w:rPr>
                    <w:t>95</w:t>
                  </w:r>
                </w:p>
              </w:tc>
              <w:tc>
                <w:tcPr>
                  <w:tcW w:w="2329" w:type="dxa"/>
                  <w:vMerge w:val="continue"/>
                  <w:tcBorders>
                    <w:tl2br w:val="nil"/>
                    <w:tr2bl w:val="nil"/>
                  </w:tcBorders>
                  <w:vAlign w:val="center"/>
                </w:tcPr>
                <w:p>
                  <w:pPr>
                    <w:snapToGrid w:val="0"/>
                    <w:jc w:val="center"/>
                    <w:rPr>
                      <w:rFonts w:hint="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jc w:val="center"/>
                    <w:rPr>
                      <w:rFonts w:hint="default"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清洗筛分机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2344" w:type="dxa"/>
                  <w:tcBorders>
                    <w:tl2br w:val="nil"/>
                    <w:tr2bl w:val="nil"/>
                  </w:tcBorders>
                  <w:vAlign w:val="center"/>
                </w:tcPr>
                <w:p>
                  <w:pPr>
                    <w:snapToGrid w:val="0"/>
                    <w:jc w:val="center"/>
                    <w:rPr>
                      <w:rFonts w:hint="eastAsia"/>
                      <w:sz w:val="24"/>
                      <w:szCs w:val="24"/>
                    </w:rPr>
                  </w:pPr>
                  <w:r>
                    <w:rPr>
                      <w:rFonts w:hint="eastAsia"/>
                      <w:sz w:val="24"/>
                      <w:szCs w:val="24"/>
                      <w:lang w:val="en-US" w:eastAsia="zh-CN"/>
                    </w:rPr>
                    <w:t>80~90</w:t>
                  </w:r>
                </w:p>
              </w:tc>
              <w:tc>
                <w:tcPr>
                  <w:tcW w:w="2329" w:type="dxa"/>
                  <w:vMerge w:val="continue"/>
                  <w:tcBorders>
                    <w:tl2br w:val="nil"/>
                    <w:tr2bl w:val="nil"/>
                  </w:tcBorders>
                  <w:vAlign w:val="center"/>
                </w:tcPr>
                <w:p>
                  <w:pPr>
                    <w:snapToGrid w:val="0"/>
                    <w:jc w:val="center"/>
                    <w:rPr>
                      <w:rFonts w:hint="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水轮清洗机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3</w:t>
                  </w:r>
                </w:p>
              </w:tc>
              <w:tc>
                <w:tcPr>
                  <w:tcW w:w="2344" w:type="dxa"/>
                  <w:tcBorders>
                    <w:tl2br w:val="nil"/>
                    <w:tr2bl w:val="nil"/>
                  </w:tcBorders>
                  <w:vAlign w:val="center"/>
                </w:tcPr>
                <w:p>
                  <w:pPr>
                    <w:snapToGrid w:val="0"/>
                    <w:jc w:val="center"/>
                    <w:rPr>
                      <w:rFonts w:hint="default"/>
                      <w:sz w:val="24"/>
                      <w:szCs w:val="24"/>
                      <w:lang w:val="en-US"/>
                    </w:rPr>
                  </w:pPr>
                  <w:r>
                    <w:rPr>
                      <w:rFonts w:hint="eastAsia"/>
                      <w:sz w:val="24"/>
                      <w:szCs w:val="24"/>
                      <w:lang w:val="en-US" w:eastAsia="zh-CN"/>
                    </w:rPr>
                    <w:t>80~85</w:t>
                  </w:r>
                </w:p>
              </w:tc>
              <w:tc>
                <w:tcPr>
                  <w:tcW w:w="2329" w:type="dxa"/>
                  <w:vMerge w:val="continue"/>
                  <w:tcBorders>
                    <w:tl2br w:val="nil"/>
                    <w:tr2bl w:val="nil"/>
                  </w:tcBorders>
                  <w:vAlign w:val="center"/>
                </w:tcPr>
                <w:p>
                  <w:pPr>
                    <w:snapToGrid w:val="0"/>
                    <w:jc w:val="center"/>
                    <w:rPr>
                      <w:rFonts w:hint="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2195" w:type="dxa"/>
                  <w:tcBorders>
                    <w:tl2br w:val="nil"/>
                    <w:tr2bl w:val="nil"/>
                  </w:tcBorders>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尾砂脱水机</w:t>
                  </w:r>
                </w:p>
              </w:tc>
              <w:tc>
                <w:tcPr>
                  <w:tcW w:w="2203" w:type="dxa"/>
                  <w:tcBorders>
                    <w:tl2br w:val="nil"/>
                    <w:tr2bl w:val="nil"/>
                  </w:tcBorders>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2</w:t>
                  </w:r>
                </w:p>
              </w:tc>
              <w:tc>
                <w:tcPr>
                  <w:tcW w:w="2344" w:type="dxa"/>
                  <w:tcBorders>
                    <w:tl2br w:val="nil"/>
                    <w:tr2bl w:val="nil"/>
                  </w:tcBorders>
                  <w:vAlign w:val="center"/>
                </w:tcPr>
                <w:p>
                  <w:pPr>
                    <w:snapToGrid w:val="0"/>
                    <w:jc w:val="center"/>
                    <w:rPr>
                      <w:rFonts w:hint="default" w:eastAsia="宋体"/>
                      <w:sz w:val="24"/>
                      <w:szCs w:val="24"/>
                      <w:lang w:val="en-US" w:eastAsia="zh-CN"/>
                    </w:rPr>
                  </w:pPr>
                  <w:r>
                    <w:rPr>
                      <w:sz w:val="24"/>
                      <w:szCs w:val="24"/>
                    </w:rPr>
                    <w:t>7</w:t>
                  </w:r>
                  <w:r>
                    <w:rPr>
                      <w:rFonts w:hint="eastAsia"/>
                      <w:sz w:val="24"/>
                      <w:szCs w:val="24"/>
                      <w:lang w:val="en-US" w:eastAsia="zh-CN"/>
                    </w:rPr>
                    <w:t>0</w:t>
                  </w:r>
                  <w:r>
                    <w:rPr>
                      <w:rFonts w:hint="eastAsia"/>
                      <w:sz w:val="24"/>
                      <w:szCs w:val="24"/>
                    </w:rPr>
                    <w:t>~</w:t>
                  </w:r>
                  <w:r>
                    <w:rPr>
                      <w:rFonts w:hint="eastAsia"/>
                      <w:sz w:val="24"/>
                      <w:szCs w:val="24"/>
                      <w:lang w:val="en-US" w:eastAsia="zh-CN"/>
                    </w:rPr>
                    <w:t>85</w:t>
                  </w:r>
                </w:p>
              </w:tc>
              <w:tc>
                <w:tcPr>
                  <w:tcW w:w="2329" w:type="dxa"/>
                  <w:vMerge w:val="continue"/>
                  <w:tcBorders>
                    <w:tl2br w:val="nil"/>
                    <w:tr2bl w:val="nil"/>
                  </w:tcBorders>
                  <w:vAlign w:val="center"/>
                </w:tcPr>
                <w:p>
                  <w:pPr>
                    <w:snapToGrid w:val="0"/>
                    <w:jc w:val="center"/>
                    <w:rPr>
                      <w:rFonts w:hint="eastAsia"/>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jc w:val="center"/>
              </w:trPr>
              <w:tc>
                <w:tcPr>
                  <w:tcW w:w="0" w:type="auto"/>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板框压滤机</w:t>
                  </w:r>
                </w:p>
              </w:tc>
              <w:tc>
                <w:tcPr>
                  <w:tcW w:w="0" w:type="auto"/>
                  <w:vAlign w:val="center"/>
                </w:tcPr>
                <w:p>
                  <w:pPr>
                    <w:pStyle w:val="233"/>
                    <w:spacing w:before="63" w:after="63"/>
                    <w:ind w:firstLine="0" w:firstLineChars="0"/>
                    <w:rPr>
                      <w:rFonts w:hint="eastAsia" w:ascii="Times New Roman" w:hAnsi="Times New Roman" w:eastAsia="宋体" w:cs="Times New Roman"/>
                      <w:kern w:val="2"/>
                      <w:sz w:val="21"/>
                      <w:lang w:val="en-US" w:eastAsia="zh-CN" w:bidi="ar-SA"/>
                    </w:rPr>
                  </w:pPr>
                  <w:r>
                    <w:rPr>
                      <w:rFonts w:hint="eastAsia"/>
                      <w:lang w:val="en-US" w:eastAsia="zh-CN"/>
                    </w:rPr>
                    <w:t>1</w:t>
                  </w:r>
                </w:p>
              </w:tc>
              <w:tc>
                <w:tcPr>
                  <w:tcW w:w="0" w:type="auto"/>
                </w:tcPr>
                <w:p>
                  <w:pPr>
                    <w:snapToGrid w:val="0"/>
                    <w:jc w:val="center"/>
                    <w:rPr>
                      <w:rFonts w:hint="default" w:eastAsia="宋体"/>
                      <w:sz w:val="24"/>
                      <w:szCs w:val="24"/>
                      <w:lang w:val="en-US" w:eastAsia="zh-CN"/>
                    </w:rPr>
                  </w:pPr>
                  <w:r>
                    <w:rPr>
                      <w:sz w:val="24"/>
                      <w:szCs w:val="24"/>
                    </w:rPr>
                    <w:t>7</w:t>
                  </w:r>
                  <w:r>
                    <w:rPr>
                      <w:rFonts w:hint="eastAsia"/>
                      <w:sz w:val="24"/>
                      <w:szCs w:val="24"/>
                      <w:lang w:val="en-US" w:eastAsia="zh-CN"/>
                    </w:rPr>
                    <w:t>0</w:t>
                  </w:r>
                  <w:r>
                    <w:rPr>
                      <w:rFonts w:hint="eastAsia"/>
                      <w:sz w:val="24"/>
                      <w:szCs w:val="24"/>
                    </w:rPr>
                    <w:t>~</w:t>
                  </w:r>
                  <w:r>
                    <w:rPr>
                      <w:rFonts w:hint="eastAsia"/>
                      <w:sz w:val="24"/>
                      <w:szCs w:val="24"/>
                      <w:lang w:val="en-US" w:eastAsia="zh-CN"/>
                    </w:rPr>
                    <w:t>75</w:t>
                  </w:r>
                </w:p>
              </w:tc>
              <w:tc>
                <w:tcPr>
                  <w:tcW w:w="2329" w:type="dxa"/>
                  <w:vMerge w:val="continue"/>
                </w:tcPr>
                <w:p>
                  <w:pPr>
                    <w:snapToGrid w:val="0"/>
                    <w:jc w:val="center"/>
                    <w:rPr>
                      <w:rFonts w:hint="eastAsia"/>
                      <w:sz w:val="24"/>
                      <w:szCs w:val="24"/>
                    </w:rPr>
                  </w:pPr>
                </w:p>
              </w:tc>
            </w:tr>
          </w:tbl>
          <w:p>
            <w:pPr>
              <w:spacing w:line="520" w:lineRule="exact"/>
              <w:ind w:firstLine="480" w:firstLineChars="200"/>
              <w:rPr>
                <w:rFonts w:hint="eastAsia"/>
                <w:sz w:val="24"/>
                <w:szCs w:val="24"/>
              </w:rPr>
            </w:pPr>
            <w:r>
              <w:rPr>
                <w:rFonts w:hint="eastAsia"/>
                <w:sz w:val="24"/>
                <w:szCs w:val="24"/>
                <w:lang w:val="en-US" w:eastAsia="zh-CN"/>
              </w:rPr>
              <w:t>2.2.4</w:t>
            </w:r>
            <w:r>
              <w:rPr>
                <w:sz w:val="24"/>
                <w:szCs w:val="24"/>
              </w:rPr>
              <w:t>固废产生环节及源强</w:t>
            </w:r>
          </w:p>
          <w:p>
            <w:pPr>
              <w:spacing w:line="520" w:lineRule="exact"/>
              <w:ind w:firstLine="480" w:firstLineChars="200"/>
              <w:rPr>
                <w:rFonts w:hint="eastAsia"/>
                <w:sz w:val="24"/>
                <w:szCs w:val="24"/>
              </w:rPr>
            </w:pPr>
            <w:r>
              <w:rPr>
                <w:rFonts w:hint="eastAsia"/>
                <w:sz w:val="24"/>
                <w:szCs w:val="24"/>
              </w:rPr>
              <w:t>本项目所产生的固体废物为</w:t>
            </w:r>
            <w:r>
              <w:rPr>
                <w:rFonts w:hint="eastAsia"/>
                <w:sz w:val="24"/>
                <w:szCs w:val="24"/>
                <w:lang w:val="en-US" w:eastAsia="zh-CN"/>
              </w:rPr>
              <w:t>除尘灰</w:t>
            </w:r>
            <w:r>
              <w:rPr>
                <w:rFonts w:hint="eastAsia"/>
                <w:sz w:val="24"/>
                <w:szCs w:val="24"/>
              </w:rPr>
              <w:t>、沉淀</w:t>
            </w:r>
            <w:r>
              <w:rPr>
                <w:rFonts w:hint="eastAsia"/>
                <w:sz w:val="24"/>
                <w:szCs w:val="24"/>
                <w:lang w:val="en-US" w:eastAsia="zh-CN"/>
              </w:rPr>
              <w:t>系统</w:t>
            </w:r>
            <w:r>
              <w:rPr>
                <w:rFonts w:hint="eastAsia"/>
                <w:sz w:val="24"/>
                <w:szCs w:val="24"/>
              </w:rPr>
              <w:t>产生的底泥及生活垃圾。</w:t>
            </w:r>
          </w:p>
          <w:p>
            <w:pPr>
              <w:spacing w:line="520" w:lineRule="exact"/>
              <w:ind w:firstLine="480" w:firstLineChars="200"/>
              <w:rPr>
                <w:rFonts w:hint="default"/>
                <w:sz w:val="24"/>
                <w:szCs w:val="24"/>
              </w:rPr>
            </w:pPr>
            <w:r>
              <w:rPr>
                <w:rFonts w:hint="eastAsia"/>
                <w:sz w:val="24"/>
                <w:szCs w:val="24"/>
                <w:lang w:val="en-US" w:eastAsia="zh-CN"/>
              </w:rPr>
              <w:t>除尘灰主要来自粉尘有组织有机系统以及</w:t>
            </w:r>
            <w:r>
              <w:rPr>
                <w:rFonts w:hint="default"/>
                <w:sz w:val="24"/>
                <w:szCs w:val="24"/>
              </w:rPr>
              <w:t>生产区、堆场区水</w:t>
            </w:r>
            <w:r>
              <w:rPr>
                <w:rFonts w:hint="eastAsia"/>
                <w:sz w:val="24"/>
                <w:szCs w:val="24"/>
                <w:lang w:eastAsia="zh-CN"/>
              </w:rPr>
              <w:t>喷雾</w:t>
            </w:r>
            <w:r>
              <w:rPr>
                <w:rFonts w:hint="default"/>
                <w:sz w:val="24"/>
                <w:szCs w:val="24"/>
              </w:rPr>
              <w:t>、自然沉降、封闭室阻隔过程中降落到地面废渣，经计算得降尘渣为</w:t>
            </w:r>
            <w:r>
              <w:rPr>
                <w:rFonts w:hint="eastAsia"/>
                <w:sz w:val="24"/>
                <w:szCs w:val="24"/>
                <w:lang w:val="en-US" w:eastAsia="zh-CN"/>
              </w:rPr>
              <w:t>110</w:t>
            </w:r>
            <w:r>
              <w:rPr>
                <w:rFonts w:hint="default"/>
                <w:sz w:val="24"/>
                <w:szCs w:val="24"/>
              </w:rPr>
              <w:t>t/a，收集后可外售当地建材公司。</w:t>
            </w:r>
          </w:p>
          <w:p>
            <w:pPr>
              <w:spacing w:line="520" w:lineRule="exact"/>
              <w:ind w:firstLine="480" w:firstLineChars="200"/>
              <w:rPr>
                <w:rFonts w:hint="default"/>
                <w:sz w:val="24"/>
                <w:szCs w:val="24"/>
                <w:u w:val="single"/>
              </w:rPr>
            </w:pPr>
            <w:r>
              <w:rPr>
                <w:rFonts w:hint="default"/>
                <w:sz w:val="24"/>
                <w:szCs w:val="24"/>
                <w:u w:val="single"/>
              </w:rPr>
              <w:t>沉淀池产生的底泥：根据建设单位提供的资料及类比同类型项目，泥渣产生量约</w:t>
            </w:r>
            <w:r>
              <w:rPr>
                <w:rFonts w:hint="eastAsia"/>
                <w:sz w:val="24"/>
                <w:szCs w:val="24"/>
                <w:u w:val="single"/>
                <w:lang w:val="en-US" w:eastAsia="zh-CN"/>
              </w:rPr>
              <w:t>10</w:t>
            </w:r>
            <w:r>
              <w:rPr>
                <w:rFonts w:hint="default"/>
                <w:sz w:val="24"/>
                <w:szCs w:val="24"/>
                <w:u w:val="single"/>
              </w:rPr>
              <w:t>00t/a，经</w:t>
            </w:r>
            <w:r>
              <w:rPr>
                <w:rFonts w:hint="eastAsia"/>
                <w:sz w:val="24"/>
                <w:szCs w:val="24"/>
                <w:u w:val="single"/>
                <w:lang w:val="en-US" w:eastAsia="zh-CN"/>
              </w:rPr>
              <w:t>板框压滤脱水后暂存于室内堆场，定期外</w:t>
            </w:r>
            <w:r>
              <w:rPr>
                <w:rFonts w:hint="default"/>
                <w:sz w:val="24"/>
                <w:szCs w:val="24"/>
                <w:u w:val="single"/>
              </w:rPr>
              <w:t>售用作建材。</w:t>
            </w:r>
          </w:p>
          <w:p>
            <w:pPr>
              <w:spacing w:line="520" w:lineRule="exact"/>
              <w:ind w:firstLine="480" w:firstLineChars="200"/>
              <w:rPr>
                <w:rFonts w:hint="default"/>
                <w:sz w:val="24"/>
                <w:szCs w:val="24"/>
              </w:rPr>
            </w:pPr>
            <w:r>
              <w:rPr>
                <w:rFonts w:hint="default"/>
                <w:sz w:val="24"/>
                <w:szCs w:val="24"/>
              </w:rPr>
              <w:t>项目生活垃圾产生量按每人0.5kg/d 计，项目工作人数共计6人，则生活垃圾产生量为3.0kg/d（0.9t/a），收集后交环卫部门处理。</w:t>
            </w:r>
          </w:p>
          <w:p>
            <w:pPr>
              <w:spacing w:line="520" w:lineRule="exact"/>
              <w:ind w:firstLine="480" w:firstLineChars="200"/>
              <w:rPr>
                <w:rFonts w:hint="eastAsia"/>
                <w:sz w:val="24"/>
                <w:szCs w:val="24"/>
                <w:lang w:val="en-US" w:eastAsia="zh-CN"/>
              </w:rPr>
            </w:pPr>
            <w:r>
              <w:rPr>
                <w:rFonts w:hint="eastAsia"/>
                <w:sz w:val="24"/>
                <w:szCs w:val="24"/>
                <w:lang w:val="en-US" w:eastAsia="zh-CN"/>
              </w:rPr>
              <w:t>2.2.5</w:t>
            </w:r>
            <w:r>
              <w:rPr>
                <w:rFonts w:hint="eastAsia"/>
                <w:sz w:val="24"/>
                <w:szCs w:val="24"/>
              </w:rPr>
              <w:t>水平衡图</w:t>
            </w:r>
            <w:r>
              <w:rPr>
                <w:rFonts w:hint="eastAsia"/>
                <w:sz w:val="24"/>
                <w:szCs w:val="24"/>
                <w:lang w:val="en-US" w:eastAsia="zh-CN"/>
              </w:rPr>
              <w:t>分析</w:t>
            </w:r>
          </w:p>
          <w:p>
            <w:pPr>
              <w:spacing w:line="520" w:lineRule="exact"/>
              <w:ind w:firstLine="480" w:firstLineChars="200"/>
              <w:rPr>
                <w:rFonts w:hint="eastAsia"/>
                <w:sz w:val="24"/>
                <w:szCs w:val="24"/>
                <w:highlight w:val="none"/>
                <w:u w:val="single"/>
                <w:lang w:val="en-US" w:eastAsia="zh-CN"/>
              </w:rPr>
            </w:pPr>
            <w:r>
              <w:rPr>
                <w:rFonts w:hint="eastAsia"/>
                <w:sz w:val="24"/>
                <w:szCs w:val="24"/>
                <w:highlight w:val="none"/>
                <w:u w:val="single"/>
                <w:lang w:val="en-US" w:eastAsia="zh-CN"/>
              </w:rPr>
              <w:t>根据前述分析，项目水平衡图如下图所示：</w:t>
            </w:r>
          </w:p>
          <w:p>
            <w:pPr>
              <w:pStyle w:val="2"/>
              <w:rPr>
                <w:rFonts w:hint="eastAsia"/>
                <w:sz w:val="24"/>
                <w:szCs w:val="24"/>
                <w:highlight w:val="none"/>
                <w:u w:val="single"/>
                <w:lang w:val="en-US" w:eastAsia="zh-CN"/>
              </w:rPr>
            </w:pPr>
            <w:r>
              <w:rPr>
                <w:sz w:val="24"/>
              </w:rPr>
              <w:pict>
                <v:line id="_x0000_s2431" o:spid="_x0000_s2431" o:spt="20" style="position:absolute;left:0pt;margin-left:236.3pt;margin-top:105.9pt;height:0.75pt;width:48pt;z-index:283517952;mso-width-relative:page;mso-height-relative:page;" fillcolor="#FFFFFF" filled="t" stroked="t" coordsize="21600,21600">
                  <v:path arrowok="t"/>
                  <v:fill on="t" color2="#FFFFFF" focussize="0,0"/>
                  <v:stroke weight="0.25pt" color="#000001"/>
                  <v:imagedata o:title=""/>
                  <o:lock v:ext="edit" aspectratio="f"/>
                </v:line>
              </w:pict>
            </w:r>
            <w:r>
              <w:rPr>
                <w:sz w:val="24"/>
              </w:rPr>
              <w:pict>
                <v:line id="_x0000_s2432" o:spid="_x0000_s2432" o:spt="20" style="position:absolute;left:0pt;flip:x y;margin-left:283.55pt;margin-top:107.35pt;height:26.3pt;width:0.75pt;z-index:283518976;mso-width-relative:page;mso-height-relative:page;" fillcolor="#FFFFFF" filled="t" stroked="t" coordsize="21600,21600">
                  <v:path arrowok="t"/>
                  <v:fill on="t" color2="#FFFFFF" focussize="0,0"/>
                  <v:stroke weight="0.25pt" color="#000001"/>
                  <v:imagedata o:title=""/>
                  <o:lock v:ext="edit" aspectratio="f"/>
                </v:line>
              </w:pict>
            </w:r>
            <w:r>
              <w:rPr>
                <w:sz w:val="24"/>
              </w:rPr>
              <w:pict>
                <v:rect id="_x0000_s2430" o:spid="_x0000_s2430" o:spt="1" style="position:absolute;left:0pt;margin-left:238.55pt;margin-top:91.65pt;height:32.25pt;width:87.75pt;z-index:283516928;mso-width-relative:page;mso-height-relative:page;" fillcolor="#FFFFFF" filled="t" stroked="f" coordsize="21600,21600">
                  <v:path/>
                  <v:fill on="t" color2="#FFFFFF" focussize="0,0"/>
                  <v:stroke on="f" weight="0.25pt" endarrow="open"/>
                  <v:imagedata o:title=""/>
                  <o:lock v:ext="edit" aspectratio="f"/>
                </v:rect>
              </w:pict>
            </w:r>
            <w:r>
              <w:rPr>
                <w:sz w:val="24"/>
              </w:rPr>
              <w:pict>
                <v:rect id="_x0000_s2429" o:spid="_x0000_s2429" o:spt="1" style="position:absolute;left:0pt;margin-left:21.05pt;margin-top:86.7pt;height:18pt;width:36pt;z-index:283515904;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52856</w:t>
                        </w:r>
                      </w:p>
                    </w:txbxContent>
                  </v:textbox>
                </v:rect>
              </w:pict>
            </w:r>
            <w:r>
              <w:rPr>
                <w:sz w:val="24"/>
              </w:rPr>
              <w:pict>
                <v:rect id="_x0000_s2428" o:spid="_x0000_s2428" o:spt="1" style="position:absolute;left:0pt;margin-left:75.8pt;margin-top:285.45pt;height:13.5pt;width:29.25pt;z-index:279533568;mso-width-relative:page;mso-height-relative:page;" fillcolor="#FFFFFF" filled="t" stroked="f" coordsize="21600,21600">
                  <v:path/>
                  <v:fill on="t" color2="#FFFFFF" focussize="0,0"/>
                  <v:stroke on="f" weight="0.25pt"/>
                  <v:imagedata o:title=""/>
                  <o:lock v:ext="edit" aspectratio="f"/>
                  <v:textbox inset="0mm,0mm,0mm,0mm">
                    <w:txbxContent>
                      <w:p>
                        <w:pPr>
                          <w:rPr>
                            <w:rFonts w:hint="default" w:eastAsia="宋体"/>
                            <w:lang w:val="en-US" w:eastAsia="zh-CN"/>
                          </w:rPr>
                        </w:pPr>
                        <w:r>
                          <w:rPr>
                            <w:rFonts w:hint="eastAsia"/>
                            <w:lang w:val="en-US" w:eastAsia="zh-CN"/>
                          </w:rPr>
                          <w:t>40400</w:t>
                        </w:r>
                      </w:p>
                    </w:txbxContent>
                  </v:textbox>
                </v:rect>
              </w:pict>
            </w:r>
            <w:r>
              <w:rPr>
                <w:sz w:val="24"/>
              </w:rPr>
              <w:pict>
                <v:rect id="_x0000_s2427" o:spid="_x0000_s2427" o:spt="1" style="position:absolute;left:0pt;margin-left:359.3pt;margin-top:259.95pt;height:18pt;width:36pt;z-index:275551232;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1600</w:t>
                        </w:r>
                      </w:p>
                    </w:txbxContent>
                  </v:textbox>
                </v:rect>
              </w:pict>
            </w:r>
            <w:r>
              <w:rPr>
                <w:sz w:val="24"/>
              </w:rPr>
              <w:pict>
                <v:rect id="_x0000_s2426" o:spid="_x0000_s2426" o:spt="1" style="position:absolute;left:0pt;margin-left:213.05pt;margin-top:124.95pt;height:18pt;width:36pt;z-index:271568896;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300</w:t>
                        </w:r>
                      </w:p>
                    </w:txbxContent>
                  </v:textbox>
                </v:rect>
              </w:pict>
            </w:r>
            <w:r>
              <w:rPr>
                <w:sz w:val="24"/>
              </w:rPr>
              <w:pict>
                <v:rect id="_x0000_s2425" o:spid="_x0000_s2425" o:spt="1" style="position:absolute;left:0pt;margin-left:72.8pt;margin-top:148.2pt;height:18pt;width:18.8pt;z-index:267586560;mso-width-relative:page;mso-height-relative:page;" fillcolor="#FFFFFF" filled="t" stroked="f" coordsize="21600,21600">
                  <v:path/>
                  <v:fill on="t" color2="#FFFFFF" focussize="0,0"/>
                  <v:stroke on="f" weight="0.25pt"/>
                  <v:imagedata o:title=""/>
                  <o:lock v:ext="edit" aspectratio="f"/>
                  <v:textbox inset="0mm,0mm,0mm,0mm">
                    <w:txbxContent>
                      <w:p>
                        <w:pPr>
                          <w:rPr>
                            <w:rFonts w:hint="default" w:eastAsia="宋体"/>
                            <w:lang w:val="en-US" w:eastAsia="zh-CN"/>
                          </w:rPr>
                        </w:pPr>
                        <w:r>
                          <w:rPr>
                            <w:rFonts w:hint="eastAsia"/>
                            <w:lang w:val="en-US" w:eastAsia="zh-CN"/>
                          </w:rPr>
                          <w:t>66</w:t>
                        </w:r>
                      </w:p>
                    </w:txbxContent>
                  </v:textbox>
                </v:rect>
              </w:pict>
            </w:r>
            <w:r>
              <w:rPr>
                <w:sz w:val="24"/>
              </w:rPr>
              <w:pict>
                <v:rect id="_x0000_s2424" o:spid="_x0000_s2424" o:spt="1" style="position:absolute;left:0pt;margin-left:287.3pt;margin-top:127.95pt;height:18pt;width:36pt;z-index:263604224;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234</w:t>
                        </w:r>
                      </w:p>
                    </w:txbxContent>
                  </v:textbox>
                </v:rect>
              </w:pict>
            </w:r>
            <w:r>
              <w:rPr>
                <w:sz w:val="24"/>
              </w:rPr>
              <w:pict>
                <v:rect id="_x0000_s2423" o:spid="_x0000_s2423" o:spt="1" style="position:absolute;left:0pt;margin-left:223.55pt;margin-top:61.2pt;height:18pt;width:36pt;z-index:259621888;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156</w:t>
                        </w:r>
                      </w:p>
                    </w:txbxContent>
                  </v:textbox>
                </v:rect>
              </w:pict>
            </w:r>
            <w:r>
              <w:rPr>
                <w:sz w:val="24"/>
              </w:rPr>
              <w:pict>
                <v:rect id="_x0000_s2422" o:spid="_x0000_s2422" o:spt="1" style="position:absolute;left:0pt;margin-left:204.05pt;margin-top:84.45pt;height:18pt;width:36pt;z-index:255639552;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r>
                          <w:rPr>
                            <w:rFonts w:hint="eastAsia"/>
                            <w:lang w:val="en-US" w:eastAsia="zh-CN"/>
                          </w:rPr>
                          <w:t>234</w:t>
                        </w:r>
                      </w:p>
                    </w:txbxContent>
                  </v:textbox>
                </v:rect>
              </w:pict>
            </w:r>
            <w:r>
              <w:rPr>
                <w:rFonts w:hint="eastAsia"/>
                <w:sz w:val="24"/>
                <w:szCs w:val="24"/>
                <w:highlight w:val="none"/>
                <w:u w:val="single"/>
                <w:lang w:val="en-US" w:eastAsia="zh-CN"/>
              </w:rPr>
              <w:drawing>
                <wp:inline distT="0" distB="0" distL="114300" distR="114300">
                  <wp:extent cx="5363210" cy="5263515"/>
                  <wp:effectExtent l="0" t="0" r="8890" b="13335"/>
                  <wp:docPr id="12" name="图片 12"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水平衡"/>
                          <pic:cNvPicPr>
                            <a:picLocks noChangeAspect="1"/>
                          </pic:cNvPicPr>
                        </pic:nvPicPr>
                        <pic:blipFill>
                          <a:blip r:embed="rId13"/>
                          <a:stretch>
                            <a:fillRect/>
                          </a:stretch>
                        </pic:blipFill>
                        <pic:spPr>
                          <a:xfrm>
                            <a:off x="0" y="0"/>
                            <a:ext cx="5363210" cy="5263515"/>
                          </a:xfrm>
                          <a:prstGeom prst="rect">
                            <a:avLst/>
                          </a:prstGeom>
                        </pic:spPr>
                      </pic:pic>
                    </a:graphicData>
                  </a:graphic>
                </wp:inline>
              </w:drawing>
            </w:r>
          </w:p>
          <w:p>
            <w:pPr>
              <w:pStyle w:val="2"/>
              <w:rPr>
                <w:b/>
                <w:bCs/>
                <w:sz w:val="24"/>
                <w:szCs w:val="24"/>
                <w:u w:val="single"/>
              </w:rPr>
            </w:pPr>
            <w:r>
              <w:rPr>
                <w:sz w:val="24"/>
              </w:rPr>
              <w:pict>
                <v:rect id="_x0000_s2411" o:spid="_x0000_s2411" o:spt="1" style="position:absolute;left:0pt;margin-left:155.3pt;margin-top:171.05pt;height:15pt;width:33pt;z-index:253316096;mso-width-relative:page;mso-height-relative:page;" fillcolor="#FFFFFF" filled="t" stroked="f" coordsize="21600,21600">
                  <v:path/>
                  <v:fill on="t" color2="#FFFFFF" focussize="0,0"/>
                  <v:stroke on="f" weight="0.25pt" endarrow="open"/>
                  <v:imagedata o:title=""/>
                  <o:lock v:ext="edit" aspectratio="f"/>
                  <v:textbox inset="0mm,0mm,0mm,0mm">
                    <w:txbxContent>
                      <w:p>
                        <w:pPr>
                          <w:rPr>
                            <w:rFonts w:hint="default" w:eastAsia="宋体"/>
                            <w:lang w:val="en-US" w:eastAsia="zh-CN"/>
                          </w:rPr>
                        </w:pPr>
                      </w:p>
                    </w:txbxContent>
                  </v:textbox>
                </v:rect>
              </w:pict>
            </w:r>
            <w:r>
              <w:rPr>
                <w:rFonts w:hint="eastAsia"/>
                <w:b/>
                <w:bCs/>
                <w:sz w:val="24"/>
                <w:szCs w:val="24"/>
                <w:u w:val="single"/>
              </w:rPr>
              <w:t xml:space="preserve">图5-2 </w:t>
            </w:r>
            <w:r>
              <w:rPr>
                <w:rFonts w:hint="eastAsia"/>
                <w:b/>
                <w:bCs/>
                <w:sz w:val="24"/>
                <w:szCs w:val="24"/>
                <w:u w:val="single"/>
                <w:lang w:val="en-US" w:eastAsia="zh-CN"/>
              </w:rPr>
              <w:t xml:space="preserve"> </w:t>
            </w:r>
            <w:r>
              <w:rPr>
                <w:rFonts w:hint="eastAsia"/>
                <w:b/>
                <w:bCs/>
                <w:sz w:val="24"/>
                <w:szCs w:val="24"/>
                <w:u w:val="single"/>
              </w:rPr>
              <w:t>项目水平衡图（单位m</w:t>
            </w:r>
            <w:r>
              <w:rPr>
                <w:rFonts w:hint="eastAsia"/>
                <w:b/>
                <w:bCs/>
                <w:sz w:val="24"/>
                <w:szCs w:val="24"/>
                <w:u w:val="single"/>
                <w:vertAlign w:val="superscript"/>
              </w:rPr>
              <w:t>3</w:t>
            </w:r>
            <w:r>
              <w:rPr>
                <w:rFonts w:hint="eastAsia"/>
                <w:b/>
                <w:bCs/>
                <w:sz w:val="24"/>
                <w:szCs w:val="24"/>
                <w:u w:val="single"/>
              </w:rPr>
              <w:t>/a）</w:t>
            </w: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Pr>
              <w:rPr>
                <w:sz w:val="24"/>
                <w:szCs w:val="24"/>
              </w:rPr>
            </w:pPr>
          </w:p>
          <w:p>
            <w:pPr>
              <w:pStyle w:val="2"/>
              <w:rPr>
                <w:sz w:val="24"/>
                <w:szCs w:val="24"/>
              </w:rPr>
            </w:pPr>
          </w:p>
          <w:p/>
          <w:p>
            <w:pPr>
              <w:pStyle w:val="2"/>
              <w:rPr>
                <w:sz w:val="24"/>
                <w:szCs w:val="24"/>
              </w:rPr>
            </w:pPr>
          </w:p>
        </w:tc>
      </w:tr>
    </w:tbl>
    <w:p>
      <w:pPr>
        <w:pStyle w:val="3"/>
        <w:rPr>
          <w:color w:val="auto"/>
        </w:rPr>
      </w:pPr>
      <w:r>
        <w:rPr>
          <w:color w:val="FF0000"/>
        </w:rPr>
        <w:br w:type="page"/>
      </w:r>
      <w:bookmarkStart w:id="24" w:name="_Toc32252"/>
      <w:r>
        <w:rPr>
          <w:color w:val="auto"/>
        </w:rPr>
        <w:t>六、项目主要污染物及产排情况</w:t>
      </w:r>
      <w:bookmarkEnd w:id="22"/>
      <w:bookmarkEnd w:id="24"/>
    </w:p>
    <w:tbl>
      <w:tblPr>
        <w:tblStyle w:val="34"/>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013"/>
        <w:gridCol w:w="1384"/>
        <w:gridCol w:w="1528"/>
        <w:gridCol w:w="213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43" w:type="dxa"/>
            <w:vAlign w:val="center"/>
          </w:tcPr>
          <w:p>
            <w:pPr>
              <w:snapToGrid w:val="0"/>
              <w:spacing w:line="360" w:lineRule="auto"/>
              <w:jc w:val="center"/>
              <w:rPr>
                <w:b/>
                <w:color w:val="auto"/>
                <w:sz w:val="24"/>
                <w:szCs w:val="24"/>
              </w:rPr>
            </w:pPr>
            <w:bookmarkStart w:id="25" w:name="_Toc236798434"/>
            <w:r>
              <w:rPr>
                <w:b/>
                <w:color w:val="auto"/>
                <w:sz w:val="24"/>
                <w:szCs w:val="24"/>
              </w:rPr>
              <w:t>类型</w:t>
            </w:r>
          </w:p>
          <w:p>
            <w:pPr>
              <w:spacing w:line="360" w:lineRule="auto"/>
              <w:jc w:val="center"/>
              <w:rPr>
                <w:b/>
                <w:color w:val="auto"/>
                <w:sz w:val="24"/>
                <w:szCs w:val="24"/>
              </w:rPr>
            </w:pPr>
            <w:r>
              <w:rPr>
                <w:b/>
                <w:color w:val="auto"/>
                <w:sz w:val="24"/>
                <w:szCs w:val="24"/>
              </w:rPr>
              <w:t>内容</w:t>
            </w:r>
          </w:p>
        </w:tc>
        <w:tc>
          <w:tcPr>
            <w:tcW w:w="2397" w:type="dxa"/>
            <w:gridSpan w:val="2"/>
            <w:vAlign w:val="center"/>
          </w:tcPr>
          <w:p>
            <w:pPr>
              <w:spacing w:line="360" w:lineRule="auto"/>
              <w:jc w:val="center"/>
              <w:rPr>
                <w:b/>
                <w:bCs/>
                <w:color w:val="auto"/>
                <w:sz w:val="24"/>
                <w:szCs w:val="24"/>
              </w:rPr>
            </w:pPr>
            <w:r>
              <w:rPr>
                <w:b/>
                <w:bCs/>
                <w:color w:val="auto"/>
                <w:sz w:val="24"/>
                <w:szCs w:val="24"/>
              </w:rPr>
              <w:t>排放源</w:t>
            </w:r>
          </w:p>
        </w:tc>
        <w:tc>
          <w:tcPr>
            <w:tcW w:w="1528" w:type="dxa"/>
            <w:vAlign w:val="center"/>
          </w:tcPr>
          <w:p>
            <w:pPr>
              <w:spacing w:line="360" w:lineRule="auto"/>
              <w:jc w:val="center"/>
              <w:rPr>
                <w:b/>
                <w:bCs/>
                <w:color w:val="auto"/>
                <w:sz w:val="24"/>
                <w:szCs w:val="24"/>
              </w:rPr>
            </w:pPr>
            <w:r>
              <w:rPr>
                <w:b/>
                <w:bCs/>
                <w:color w:val="auto"/>
                <w:sz w:val="24"/>
                <w:szCs w:val="24"/>
              </w:rPr>
              <w:t>污染物</w:t>
            </w:r>
          </w:p>
          <w:p>
            <w:pPr>
              <w:spacing w:line="360" w:lineRule="auto"/>
              <w:jc w:val="center"/>
              <w:rPr>
                <w:b/>
                <w:bCs/>
                <w:color w:val="auto"/>
                <w:sz w:val="24"/>
                <w:szCs w:val="24"/>
              </w:rPr>
            </w:pPr>
            <w:r>
              <w:rPr>
                <w:b/>
                <w:bCs/>
                <w:color w:val="auto"/>
                <w:sz w:val="24"/>
                <w:szCs w:val="24"/>
              </w:rPr>
              <w:t>名 称</w:t>
            </w:r>
          </w:p>
        </w:tc>
        <w:tc>
          <w:tcPr>
            <w:tcW w:w="2130" w:type="dxa"/>
            <w:vAlign w:val="center"/>
          </w:tcPr>
          <w:p>
            <w:pPr>
              <w:spacing w:line="360" w:lineRule="auto"/>
              <w:jc w:val="center"/>
              <w:rPr>
                <w:b/>
                <w:bCs/>
                <w:color w:val="auto"/>
                <w:sz w:val="24"/>
                <w:szCs w:val="24"/>
              </w:rPr>
            </w:pPr>
            <w:r>
              <w:rPr>
                <w:b/>
                <w:bCs/>
                <w:color w:val="auto"/>
                <w:sz w:val="24"/>
                <w:szCs w:val="24"/>
              </w:rPr>
              <w:t>处理前产生浓度</w:t>
            </w:r>
          </w:p>
          <w:p>
            <w:pPr>
              <w:spacing w:line="360" w:lineRule="auto"/>
              <w:jc w:val="center"/>
              <w:rPr>
                <w:b/>
                <w:bCs/>
                <w:color w:val="auto"/>
                <w:sz w:val="24"/>
                <w:szCs w:val="24"/>
              </w:rPr>
            </w:pPr>
            <w:r>
              <w:rPr>
                <w:b/>
                <w:bCs/>
                <w:color w:val="auto"/>
                <w:sz w:val="24"/>
                <w:szCs w:val="24"/>
              </w:rPr>
              <w:t>及产生量（单位）</w:t>
            </w:r>
          </w:p>
        </w:tc>
        <w:tc>
          <w:tcPr>
            <w:tcW w:w="2036" w:type="dxa"/>
            <w:vAlign w:val="center"/>
          </w:tcPr>
          <w:p>
            <w:pPr>
              <w:spacing w:line="360" w:lineRule="auto"/>
              <w:jc w:val="center"/>
              <w:rPr>
                <w:b/>
                <w:bCs/>
                <w:color w:val="auto"/>
                <w:sz w:val="24"/>
                <w:szCs w:val="24"/>
              </w:rPr>
            </w:pPr>
            <w:r>
              <w:rPr>
                <w:b/>
                <w:bCs/>
                <w:color w:val="auto"/>
                <w:sz w:val="24"/>
                <w:szCs w:val="24"/>
              </w:rPr>
              <w:t>排放浓度及</w:t>
            </w:r>
          </w:p>
          <w:p>
            <w:pPr>
              <w:spacing w:line="360" w:lineRule="auto"/>
              <w:jc w:val="center"/>
              <w:rPr>
                <w:b/>
                <w:bCs/>
                <w:color w:val="auto"/>
                <w:sz w:val="24"/>
                <w:szCs w:val="24"/>
              </w:rPr>
            </w:pPr>
            <w:r>
              <w:rPr>
                <w:b/>
                <w:bCs/>
                <w:color w:val="auto"/>
                <w:sz w:val="24"/>
                <w:szCs w:val="24"/>
              </w:rPr>
              <w:t>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43" w:type="dxa"/>
            <w:vMerge w:val="restart"/>
            <w:vAlign w:val="center"/>
          </w:tcPr>
          <w:p>
            <w:pPr>
              <w:spacing w:line="360" w:lineRule="auto"/>
              <w:jc w:val="center"/>
              <w:rPr>
                <w:b/>
                <w:color w:val="auto"/>
                <w:sz w:val="24"/>
                <w:szCs w:val="24"/>
              </w:rPr>
            </w:pPr>
            <w:r>
              <w:rPr>
                <w:b/>
                <w:color w:val="auto"/>
                <w:sz w:val="24"/>
                <w:szCs w:val="24"/>
              </w:rPr>
              <w:t>大</w:t>
            </w:r>
          </w:p>
          <w:p>
            <w:pPr>
              <w:spacing w:line="360" w:lineRule="auto"/>
              <w:jc w:val="center"/>
              <w:rPr>
                <w:b/>
                <w:color w:val="auto"/>
                <w:sz w:val="24"/>
                <w:szCs w:val="24"/>
              </w:rPr>
            </w:pPr>
            <w:r>
              <w:rPr>
                <w:b/>
                <w:color w:val="auto"/>
                <w:sz w:val="24"/>
                <w:szCs w:val="24"/>
              </w:rPr>
              <w:t>气</w:t>
            </w:r>
          </w:p>
          <w:p>
            <w:pPr>
              <w:spacing w:line="360" w:lineRule="auto"/>
              <w:jc w:val="center"/>
              <w:rPr>
                <w:b/>
                <w:color w:val="auto"/>
                <w:sz w:val="24"/>
                <w:szCs w:val="24"/>
              </w:rPr>
            </w:pPr>
            <w:r>
              <w:rPr>
                <w:b/>
                <w:color w:val="auto"/>
                <w:sz w:val="24"/>
                <w:szCs w:val="24"/>
              </w:rPr>
              <w:t>污</w:t>
            </w:r>
          </w:p>
          <w:p>
            <w:pPr>
              <w:spacing w:line="360" w:lineRule="auto"/>
              <w:jc w:val="center"/>
              <w:rPr>
                <w:b/>
                <w:color w:val="auto"/>
                <w:sz w:val="24"/>
                <w:szCs w:val="24"/>
              </w:rPr>
            </w:pPr>
            <w:r>
              <w:rPr>
                <w:b/>
                <w:color w:val="auto"/>
                <w:sz w:val="24"/>
                <w:szCs w:val="24"/>
              </w:rPr>
              <w:t>染</w:t>
            </w:r>
          </w:p>
          <w:p>
            <w:pPr>
              <w:spacing w:line="360" w:lineRule="auto"/>
              <w:jc w:val="center"/>
              <w:rPr>
                <w:b/>
                <w:color w:val="auto"/>
                <w:sz w:val="24"/>
                <w:szCs w:val="24"/>
              </w:rPr>
            </w:pPr>
            <w:r>
              <w:rPr>
                <w:b/>
                <w:color w:val="auto"/>
                <w:sz w:val="24"/>
                <w:szCs w:val="24"/>
              </w:rPr>
              <w:t>物</w:t>
            </w:r>
          </w:p>
        </w:tc>
        <w:tc>
          <w:tcPr>
            <w:tcW w:w="1013" w:type="dxa"/>
            <w:vMerge w:val="restart"/>
            <w:vAlign w:val="center"/>
          </w:tcPr>
          <w:p>
            <w:pPr>
              <w:widowControl/>
              <w:spacing w:line="360" w:lineRule="auto"/>
              <w:jc w:val="center"/>
              <w:textAlignment w:val="center"/>
              <w:rPr>
                <w:rFonts w:hint="eastAsia"/>
                <w:color w:val="auto"/>
                <w:sz w:val="24"/>
                <w:szCs w:val="24"/>
                <w:lang w:val="en-US" w:eastAsia="zh-CN"/>
              </w:rPr>
            </w:pPr>
            <w:r>
              <w:rPr>
                <w:rFonts w:hint="eastAsia"/>
                <w:color w:val="auto"/>
                <w:sz w:val="24"/>
                <w:szCs w:val="24"/>
                <w:lang w:val="en-US" w:eastAsia="zh-CN"/>
              </w:rPr>
              <w:t>生产</w:t>
            </w:r>
          </w:p>
          <w:p>
            <w:pPr>
              <w:widowControl/>
              <w:spacing w:line="360" w:lineRule="auto"/>
              <w:jc w:val="center"/>
              <w:textAlignment w:val="center"/>
              <w:rPr>
                <w:rFonts w:hint="default" w:eastAsia="宋体"/>
                <w:color w:val="auto"/>
                <w:sz w:val="24"/>
                <w:szCs w:val="24"/>
                <w:lang w:val="en-US" w:eastAsia="zh-CN"/>
              </w:rPr>
            </w:pPr>
            <w:r>
              <w:rPr>
                <w:rFonts w:hint="eastAsia"/>
                <w:color w:val="auto"/>
                <w:sz w:val="24"/>
                <w:szCs w:val="24"/>
                <w:lang w:val="en-US" w:eastAsia="zh-CN"/>
              </w:rPr>
              <w:t>过程</w:t>
            </w:r>
          </w:p>
        </w:tc>
        <w:tc>
          <w:tcPr>
            <w:tcW w:w="1384" w:type="dxa"/>
            <w:vAlign w:val="center"/>
          </w:tcPr>
          <w:p>
            <w:pPr>
              <w:widowControl/>
              <w:spacing w:line="360" w:lineRule="auto"/>
              <w:jc w:val="center"/>
              <w:textAlignment w:val="center"/>
              <w:rPr>
                <w:color w:val="auto"/>
                <w:sz w:val="24"/>
                <w:szCs w:val="24"/>
              </w:rPr>
            </w:pPr>
            <w:r>
              <w:rPr>
                <w:rFonts w:hint="eastAsia"/>
                <w:color w:val="auto"/>
                <w:sz w:val="24"/>
                <w:szCs w:val="24"/>
              </w:rPr>
              <w:t>生产</w:t>
            </w:r>
            <w:r>
              <w:rPr>
                <w:rFonts w:hint="eastAsia"/>
                <w:color w:val="auto"/>
                <w:sz w:val="24"/>
                <w:szCs w:val="24"/>
                <w:lang w:val="en-US" w:eastAsia="zh-CN"/>
              </w:rPr>
              <w:t>车间</w:t>
            </w:r>
          </w:p>
        </w:tc>
        <w:tc>
          <w:tcPr>
            <w:tcW w:w="1528" w:type="dxa"/>
            <w:vAlign w:val="center"/>
          </w:tcPr>
          <w:p>
            <w:pPr>
              <w:widowControl/>
              <w:spacing w:line="360" w:lineRule="auto"/>
              <w:jc w:val="center"/>
              <w:textAlignment w:val="center"/>
              <w:rPr>
                <w:rFonts w:hint="default" w:eastAsia="宋体"/>
                <w:color w:val="auto"/>
                <w:sz w:val="24"/>
                <w:szCs w:val="24"/>
                <w:lang w:val="en-US" w:eastAsia="zh-CN"/>
              </w:rPr>
            </w:pPr>
            <w:r>
              <w:rPr>
                <w:rFonts w:hint="eastAsia"/>
                <w:color w:val="auto"/>
                <w:sz w:val="24"/>
                <w:szCs w:val="24"/>
                <w:lang w:val="en-US" w:eastAsia="zh-CN"/>
              </w:rPr>
              <w:t>颗粒物</w:t>
            </w:r>
          </w:p>
        </w:tc>
        <w:tc>
          <w:tcPr>
            <w:tcW w:w="2130" w:type="dxa"/>
            <w:vAlign w:val="center"/>
          </w:tcPr>
          <w:p>
            <w:pPr>
              <w:widowControl/>
              <w:spacing w:line="360" w:lineRule="auto"/>
              <w:jc w:val="center"/>
              <w:textAlignment w:val="center"/>
              <w:rPr>
                <w:rFonts w:hint="eastAsia" w:eastAsia="宋体"/>
                <w:color w:val="auto"/>
                <w:sz w:val="24"/>
                <w:szCs w:val="24"/>
                <w:lang w:val="en-US" w:eastAsia="zh-CN"/>
              </w:rPr>
            </w:pPr>
            <w:r>
              <w:rPr>
                <w:rFonts w:hint="eastAsia"/>
                <w:color w:val="auto"/>
                <w:sz w:val="24"/>
                <w:szCs w:val="24"/>
                <w:lang w:val="en-US" w:eastAsia="zh-CN"/>
              </w:rPr>
              <w:t>100</w:t>
            </w:r>
            <w:r>
              <w:rPr>
                <w:color w:val="auto"/>
                <w:kern w:val="0"/>
                <w:sz w:val="24"/>
                <w:szCs w:val="24"/>
              </w:rPr>
              <w:t>t/a</w:t>
            </w:r>
          </w:p>
        </w:tc>
        <w:tc>
          <w:tcPr>
            <w:tcW w:w="2036" w:type="dxa"/>
            <w:vAlign w:val="center"/>
          </w:tcPr>
          <w:p>
            <w:pPr>
              <w:widowControl/>
              <w:spacing w:line="360" w:lineRule="auto"/>
              <w:jc w:val="center"/>
              <w:textAlignment w:val="center"/>
              <w:rPr>
                <w:rFonts w:hint="default"/>
                <w:sz w:val="24"/>
                <w:szCs w:val="24"/>
                <w:lang w:val="en-US" w:eastAsia="zh-CN"/>
              </w:rPr>
            </w:pPr>
            <w:r>
              <w:rPr>
                <w:rFonts w:hint="eastAsia"/>
                <w:sz w:val="24"/>
                <w:szCs w:val="24"/>
                <w:lang w:val="en-US" w:eastAsia="zh-CN"/>
              </w:rPr>
              <w:t>有组织：0.39</w:t>
            </w:r>
            <w:r>
              <w:rPr>
                <w:sz w:val="24"/>
                <w:szCs w:val="24"/>
              </w:rPr>
              <w:t>t/a</w:t>
            </w:r>
            <w:r>
              <w:rPr>
                <w:rFonts w:hint="eastAsia"/>
                <w:sz w:val="24"/>
                <w:szCs w:val="24"/>
                <w:lang w:eastAsia="zh-CN"/>
              </w:rPr>
              <w:t>，</w:t>
            </w:r>
            <w:r>
              <w:rPr>
                <w:rFonts w:hint="eastAsia"/>
                <w:sz w:val="24"/>
                <w:szCs w:val="24"/>
                <w:lang w:val="en-US" w:eastAsia="zh-CN"/>
              </w:rPr>
              <w:t>39.343mg/m</w:t>
            </w:r>
            <w:r>
              <w:rPr>
                <w:rFonts w:hint="eastAsia"/>
                <w:sz w:val="24"/>
                <w:szCs w:val="24"/>
                <w:vertAlign w:val="superscript"/>
                <w:lang w:val="en-US" w:eastAsia="zh-CN"/>
              </w:rPr>
              <w:t>3</w:t>
            </w:r>
            <w:r>
              <w:rPr>
                <w:rFonts w:hint="eastAsia"/>
                <w:sz w:val="24"/>
                <w:szCs w:val="24"/>
                <w:vertAlign w:val="baseline"/>
                <w:lang w:val="en-US" w:eastAsia="zh-CN"/>
              </w:rPr>
              <w:t>；</w:t>
            </w:r>
          </w:p>
          <w:p>
            <w:pPr>
              <w:pStyle w:val="2"/>
              <w:rPr>
                <w:rFonts w:hint="eastAsia"/>
                <w:lang w:val="en-US" w:eastAsia="zh-CN"/>
              </w:rPr>
            </w:pPr>
            <w:r>
              <w:rPr>
                <w:rFonts w:hint="eastAsia"/>
                <w:sz w:val="24"/>
                <w:szCs w:val="24"/>
                <w:lang w:val="en-US" w:eastAsia="zh-CN"/>
              </w:rPr>
              <w:t>无组织：0.565</w:t>
            </w:r>
            <w:r>
              <w:rPr>
                <w:color w:val="auto"/>
                <w:kern w:val="0"/>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43" w:type="dxa"/>
            <w:vMerge w:val="continue"/>
            <w:vAlign w:val="center"/>
          </w:tcPr>
          <w:p>
            <w:pPr>
              <w:spacing w:line="360" w:lineRule="auto"/>
              <w:jc w:val="center"/>
              <w:rPr>
                <w:b/>
                <w:color w:val="auto"/>
                <w:sz w:val="24"/>
                <w:szCs w:val="24"/>
              </w:rPr>
            </w:pPr>
          </w:p>
        </w:tc>
        <w:tc>
          <w:tcPr>
            <w:tcW w:w="1013" w:type="dxa"/>
            <w:vMerge w:val="continue"/>
            <w:vAlign w:val="center"/>
          </w:tcPr>
          <w:p>
            <w:pPr>
              <w:widowControl/>
              <w:spacing w:line="360" w:lineRule="auto"/>
              <w:jc w:val="center"/>
              <w:textAlignment w:val="center"/>
              <w:rPr>
                <w:rFonts w:hint="eastAsia"/>
                <w:color w:val="auto"/>
                <w:sz w:val="24"/>
                <w:szCs w:val="24"/>
                <w:lang w:val="en-US" w:eastAsia="zh-CN"/>
              </w:rPr>
            </w:pPr>
          </w:p>
        </w:tc>
        <w:tc>
          <w:tcPr>
            <w:tcW w:w="1384" w:type="dxa"/>
            <w:vAlign w:val="center"/>
          </w:tcPr>
          <w:p>
            <w:pPr>
              <w:widowControl/>
              <w:spacing w:line="360" w:lineRule="auto"/>
              <w:jc w:val="center"/>
              <w:textAlignment w:val="center"/>
              <w:rPr>
                <w:rFonts w:hint="eastAsia"/>
                <w:color w:val="auto"/>
                <w:sz w:val="24"/>
                <w:szCs w:val="24"/>
              </w:rPr>
            </w:pPr>
            <w:r>
              <w:rPr>
                <w:rFonts w:hint="eastAsia"/>
                <w:color w:val="auto"/>
                <w:sz w:val="24"/>
                <w:szCs w:val="24"/>
                <w:lang w:val="en-US" w:eastAsia="zh-CN"/>
              </w:rPr>
              <w:t>原料堆场</w:t>
            </w:r>
          </w:p>
        </w:tc>
        <w:tc>
          <w:tcPr>
            <w:tcW w:w="1528" w:type="dxa"/>
            <w:vMerge w:val="restart"/>
            <w:vAlign w:val="center"/>
          </w:tcPr>
          <w:p>
            <w:pPr>
              <w:widowControl/>
              <w:spacing w:line="360" w:lineRule="auto"/>
              <w:jc w:val="center"/>
              <w:textAlignment w:val="center"/>
              <w:rPr>
                <w:rFonts w:hint="eastAsia"/>
                <w:color w:val="auto"/>
                <w:sz w:val="24"/>
                <w:szCs w:val="24"/>
                <w:lang w:val="en-US" w:eastAsia="zh-CN"/>
              </w:rPr>
            </w:pPr>
            <w:r>
              <w:rPr>
                <w:rFonts w:hint="eastAsia"/>
                <w:color w:val="auto"/>
                <w:sz w:val="24"/>
                <w:szCs w:val="24"/>
                <w:lang w:val="en-US" w:eastAsia="zh-CN"/>
              </w:rPr>
              <w:t>无组织</w:t>
            </w:r>
            <w:r>
              <w:rPr>
                <w:rFonts w:hint="eastAsia"/>
                <w:color w:val="auto"/>
                <w:sz w:val="24"/>
                <w:szCs w:val="24"/>
              </w:rPr>
              <w:t>粉尘</w:t>
            </w:r>
          </w:p>
        </w:tc>
        <w:tc>
          <w:tcPr>
            <w:tcW w:w="2130" w:type="dxa"/>
            <w:vAlign w:val="center"/>
          </w:tcPr>
          <w:p>
            <w:pPr>
              <w:widowControl/>
              <w:spacing w:line="360" w:lineRule="auto"/>
              <w:jc w:val="center"/>
              <w:textAlignment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8</w:t>
            </w:r>
            <w:r>
              <w:rPr>
                <w:color w:val="auto"/>
                <w:kern w:val="0"/>
                <w:sz w:val="24"/>
                <w:szCs w:val="24"/>
              </w:rPr>
              <w:t>t/a</w:t>
            </w:r>
          </w:p>
        </w:tc>
        <w:tc>
          <w:tcPr>
            <w:tcW w:w="2036" w:type="dxa"/>
            <w:vAlign w:val="center"/>
          </w:tcPr>
          <w:p>
            <w:pPr>
              <w:widowControl/>
              <w:spacing w:line="360" w:lineRule="auto"/>
              <w:jc w:val="center"/>
              <w:textAlignment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0.4</w:t>
            </w:r>
            <w:r>
              <w:rPr>
                <w:color w:val="auto"/>
                <w:kern w:val="0"/>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143" w:type="dxa"/>
            <w:vMerge w:val="continue"/>
            <w:vAlign w:val="center"/>
          </w:tcPr>
          <w:p>
            <w:pPr>
              <w:widowControl/>
              <w:spacing w:line="360" w:lineRule="auto"/>
              <w:jc w:val="center"/>
              <w:textAlignment w:val="center"/>
              <w:rPr>
                <w:color w:val="auto"/>
                <w:sz w:val="24"/>
                <w:szCs w:val="24"/>
              </w:rPr>
            </w:pPr>
          </w:p>
        </w:tc>
        <w:tc>
          <w:tcPr>
            <w:tcW w:w="1013" w:type="dxa"/>
            <w:vMerge w:val="continue"/>
            <w:vAlign w:val="center"/>
          </w:tcPr>
          <w:p>
            <w:pPr>
              <w:widowControl/>
              <w:spacing w:line="360" w:lineRule="auto"/>
              <w:jc w:val="center"/>
              <w:textAlignment w:val="center"/>
              <w:rPr>
                <w:color w:val="auto"/>
                <w:sz w:val="24"/>
                <w:szCs w:val="24"/>
              </w:rPr>
            </w:pPr>
          </w:p>
        </w:tc>
        <w:tc>
          <w:tcPr>
            <w:tcW w:w="1384" w:type="dxa"/>
            <w:vAlign w:val="center"/>
          </w:tcPr>
          <w:p>
            <w:pPr>
              <w:widowControl/>
              <w:spacing w:line="360" w:lineRule="auto"/>
              <w:jc w:val="center"/>
              <w:textAlignment w:val="center"/>
              <w:rPr>
                <w:color w:val="auto"/>
                <w:sz w:val="24"/>
                <w:szCs w:val="24"/>
              </w:rPr>
            </w:pPr>
            <w:r>
              <w:rPr>
                <w:rFonts w:hint="eastAsia"/>
                <w:color w:val="auto"/>
                <w:sz w:val="24"/>
                <w:szCs w:val="24"/>
              </w:rPr>
              <w:t>车辆运输</w:t>
            </w:r>
          </w:p>
        </w:tc>
        <w:tc>
          <w:tcPr>
            <w:tcW w:w="1528" w:type="dxa"/>
            <w:vMerge w:val="continue"/>
            <w:vAlign w:val="center"/>
          </w:tcPr>
          <w:p>
            <w:pPr>
              <w:widowControl/>
              <w:spacing w:line="360" w:lineRule="auto"/>
              <w:jc w:val="center"/>
              <w:textAlignment w:val="center"/>
              <w:rPr>
                <w:color w:val="auto"/>
                <w:sz w:val="24"/>
                <w:szCs w:val="24"/>
              </w:rPr>
            </w:pPr>
          </w:p>
        </w:tc>
        <w:tc>
          <w:tcPr>
            <w:tcW w:w="2130" w:type="dxa"/>
            <w:vAlign w:val="center"/>
          </w:tcPr>
          <w:p>
            <w:pPr>
              <w:widowControl/>
              <w:spacing w:line="360" w:lineRule="auto"/>
              <w:jc w:val="center"/>
              <w:textAlignment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2.11</w:t>
            </w:r>
            <w:r>
              <w:rPr>
                <w:color w:val="auto"/>
                <w:kern w:val="0"/>
                <w:sz w:val="24"/>
                <w:szCs w:val="24"/>
              </w:rPr>
              <w:t>t/a</w:t>
            </w:r>
          </w:p>
        </w:tc>
        <w:tc>
          <w:tcPr>
            <w:tcW w:w="2036" w:type="dxa"/>
            <w:vAlign w:val="center"/>
          </w:tcPr>
          <w:p>
            <w:pPr>
              <w:widowControl/>
              <w:spacing w:line="360" w:lineRule="auto"/>
              <w:jc w:val="center"/>
              <w:textAlignment w:val="center"/>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0.106</w:t>
            </w:r>
            <w:r>
              <w:rPr>
                <w:color w:val="auto"/>
                <w:kern w:val="0"/>
                <w:sz w:val="24"/>
                <w:szCs w:val="24"/>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43" w:type="dxa"/>
            <w:vMerge w:val="continue"/>
            <w:vAlign w:val="center"/>
          </w:tcPr>
          <w:p>
            <w:pPr>
              <w:spacing w:line="360" w:lineRule="auto"/>
              <w:jc w:val="center"/>
              <w:rPr>
                <w:b/>
                <w:color w:val="auto"/>
                <w:sz w:val="24"/>
                <w:szCs w:val="24"/>
              </w:rPr>
            </w:pPr>
          </w:p>
        </w:tc>
        <w:tc>
          <w:tcPr>
            <w:tcW w:w="1013" w:type="dxa"/>
            <w:vMerge w:val="continue"/>
            <w:vAlign w:val="center"/>
          </w:tcPr>
          <w:p>
            <w:pPr>
              <w:pStyle w:val="43"/>
              <w:overflowPunct w:val="0"/>
              <w:snapToGrid w:val="0"/>
              <w:spacing w:line="360" w:lineRule="auto"/>
              <w:rPr>
                <w:color w:val="auto"/>
                <w:sz w:val="24"/>
                <w:szCs w:val="24"/>
              </w:rPr>
            </w:pPr>
          </w:p>
        </w:tc>
        <w:tc>
          <w:tcPr>
            <w:tcW w:w="1384" w:type="dxa"/>
            <w:vAlign w:val="center"/>
          </w:tcPr>
          <w:p>
            <w:pPr>
              <w:pStyle w:val="43"/>
              <w:overflowPunct w:val="0"/>
              <w:snapToGrid w:val="0"/>
              <w:spacing w:line="360" w:lineRule="auto"/>
              <w:rPr>
                <w:color w:val="auto"/>
                <w:sz w:val="24"/>
                <w:szCs w:val="24"/>
              </w:rPr>
            </w:pPr>
            <w:r>
              <w:rPr>
                <w:rFonts w:hint="eastAsia"/>
                <w:color w:val="auto"/>
                <w:sz w:val="24"/>
                <w:szCs w:val="24"/>
              </w:rPr>
              <w:t>运输汽车尾气</w:t>
            </w:r>
          </w:p>
        </w:tc>
        <w:tc>
          <w:tcPr>
            <w:tcW w:w="1528" w:type="dxa"/>
            <w:vAlign w:val="center"/>
          </w:tcPr>
          <w:p>
            <w:pPr>
              <w:spacing w:line="360" w:lineRule="auto"/>
              <w:jc w:val="center"/>
              <w:rPr>
                <w:rFonts w:hint="eastAsia"/>
                <w:color w:val="auto"/>
                <w:sz w:val="24"/>
                <w:szCs w:val="24"/>
              </w:rPr>
            </w:pPr>
            <w:r>
              <w:rPr>
                <w:rFonts w:hint="eastAsia"/>
                <w:color w:val="auto"/>
                <w:sz w:val="24"/>
                <w:szCs w:val="24"/>
              </w:rPr>
              <w:t>CO、NOx、</w:t>
            </w:r>
          </w:p>
          <w:p>
            <w:pPr>
              <w:spacing w:line="360" w:lineRule="auto"/>
              <w:jc w:val="center"/>
              <w:rPr>
                <w:rFonts w:hint="eastAsia" w:eastAsia="宋体"/>
                <w:color w:val="auto"/>
                <w:sz w:val="24"/>
                <w:szCs w:val="24"/>
                <w:lang w:val="en-US" w:eastAsia="zh-CN"/>
              </w:rPr>
            </w:pPr>
            <w:r>
              <w:rPr>
                <w:rFonts w:hint="eastAsia"/>
                <w:color w:val="auto"/>
                <w:sz w:val="24"/>
                <w:szCs w:val="24"/>
              </w:rPr>
              <w:t>SO</w:t>
            </w:r>
            <w:r>
              <w:rPr>
                <w:rFonts w:hint="eastAsia"/>
                <w:color w:val="auto"/>
                <w:sz w:val="24"/>
                <w:szCs w:val="24"/>
                <w:vertAlign w:val="subscript"/>
                <w:lang w:val="en-US" w:eastAsia="zh-CN"/>
              </w:rPr>
              <w:t>2</w:t>
            </w:r>
          </w:p>
        </w:tc>
        <w:tc>
          <w:tcPr>
            <w:tcW w:w="2130" w:type="dxa"/>
            <w:vAlign w:val="center"/>
          </w:tcPr>
          <w:p>
            <w:pPr>
              <w:widowControl/>
              <w:spacing w:line="360" w:lineRule="auto"/>
              <w:jc w:val="center"/>
              <w:textAlignment w:val="center"/>
              <w:rPr>
                <w:rFonts w:hint="default" w:eastAsia="宋体"/>
                <w:color w:val="auto"/>
                <w:kern w:val="0"/>
                <w:sz w:val="24"/>
                <w:szCs w:val="24"/>
                <w:lang w:val="en-US" w:eastAsia="zh-CN"/>
              </w:rPr>
            </w:pPr>
            <w:r>
              <w:rPr>
                <w:rFonts w:hint="eastAsia"/>
                <w:color w:val="auto"/>
                <w:kern w:val="0"/>
                <w:sz w:val="24"/>
                <w:szCs w:val="24"/>
                <w:lang w:val="en-US" w:eastAsia="zh-CN"/>
              </w:rPr>
              <w:t>少量</w:t>
            </w:r>
          </w:p>
        </w:tc>
        <w:tc>
          <w:tcPr>
            <w:tcW w:w="2036" w:type="dxa"/>
            <w:vAlign w:val="center"/>
          </w:tcPr>
          <w:p>
            <w:pPr>
              <w:widowControl/>
              <w:spacing w:line="360" w:lineRule="auto"/>
              <w:jc w:val="center"/>
              <w:textAlignment w:val="center"/>
              <w:rPr>
                <w:color w:val="auto"/>
                <w:kern w:val="0"/>
                <w:sz w:val="24"/>
                <w:szCs w:val="24"/>
              </w:rPr>
            </w:pPr>
            <w:r>
              <w:rPr>
                <w:rFonts w:hint="eastAsia"/>
                <w:color w:val="auto"/>
                <w:kern w:val="0"/>
                <w:sz w:val="24"/>
                <w:szCs w:val="24"/>
                <w:lang w:val="en-US" w:eastAsia="zh-CN"/>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43" w:type="dxa"/>
            <w:vMerge w:val="continue"/>
            <w:vAlign w:val="center"/>
          </w:tcPr>
          <w:p>
            <w:pPr>
              <w:widowControl/>
              <w:spacing w:line="360" w:lineRule="auto"/>
              <w:jc w:val="center"/>
              <w:textAlignment w:val="center"/>
              <w:rPr>
                <w:color w:val="auto"/>
                <w:sz w:val="24"/>
                <w:szCs w:val="24"/>
              </w:rPr>
            </w:pPr>
          </w:p>
        </w:tc>
        <w:tc>
          <w:tcPr>
            <w:tcW w:w="1013" w:type="dxa"/>
            <w:vMerge w:val="continue"/>
            <w:vAlign w:val="center"/>
          </w:tcPr>
          <w:p>
            <w:pPr>
              <w:widowControl/>
              <w:spacing w:line="360" w:lineRule="auto"/>
              <w:jc w:val="center"/>
              <w:textAlignment w:val="center"/>
              <w:rPr>
                <w:color w:val="auto"/>
                <w:sz w:val="24"/>
                <w:szCs w:val="24"/>
              </w:rPr>
            </w:pPr>
          </w:p>
        </w:tc>
        <w:tc>
          <w:tcPr>
            <w:tcW w:w="1384" w:type="dxa"/>
            <w:vAlign w:val="center"/>
          </w:tcPr>
          <w:p>
            <w:pPr>
              <w:widowControl/>
              <w:spacing w:line="360" w:lineRule="auto"/>
              <w:jc w:val="center"/>
              <w:textAlignment w:val="center"/>
              <w:rPr>
                <w:color w:val="auto"/>
                <w:sz w:val="24"/>
                <w:szCs w:val="24"/>
              </w:rPr>
            </w:pPr>
            <w:r>
              <w:rPr>
                <w:rFonts w:hint="eastAsia"/>
                <w:color w:val="auto"/>
                <w:sz w:val="24"/>
                <w:szCs w:val="24"/>
              </w:rPr>
              <w:t>厨房</w:t>
            </w:r>
          </w:p>
        </w:tc>
        <w:tc>
          <w:tcPr>
            <w:tcW w:w="1528" w:type="dxa"/>
            <w:vAlign w:val="center"/>
          </w:tcPr>
          <w:p>
            <w:pPr>
              <w:widowControl/>
              <w:spacing w:line="360" w:lineRule="auto"/>
              <w:jc w:val="center"/>
              <w:textAlignment w:val="center"/>
              <w:rPr>
                <w:rFonts w:hint="eastAsia" w:eastAsia="宋体"/>
                <w:color w:val="auto"/>
                <w:sz w:val="24"/>
                <w:szCs w:val="24"/>
                <w:lang w:eastAsia="zh-CN"/>
              </w:rPr>
            </w:pPr>
            <w:r>
              <w:rPr>
                <w:rFonts w:hint="eastAsia"/>
                <w:color w:val="auto"/>
                <w:sz w:val="24"/>
                <w:szCs w:val="24"/>
                <w:lang w:val="en-US" w:eastAsia="zh-CN"/>
              </w:rPr>
              <w:t>油烟</w:t>
            </w:r>
          </w:p>
        </w:tc>
        <w:tc>
          <w:tcPr>
            <w:tcW w:w="2130" w:type="dxa"/>
            <w:vAlign w:val="center"/>
          </w:tcPr>
          <w:p>
            <w:pPr>
              <w:widowControl/>
              <w:spacing w:line="360" w:lineRule="auto"/>
              <w:jc w:val="center"/>
              <w:textAlignment w:val="center"/>
              <w:rPr>
                <w:color w:val="auto"/>
                <w:sz w:val="24"/>
                <w:szCs w:val="24"/>
              </w:rPr>
            </w:pPr>
            <w:r>
              <w:rPr>
                <w:rFonts w:hint="eastAsia"/>
                <w:color w:val="auto"/>
                <w:sz w:val="24"/>
                <w:szCs w:val="24"/>
              </w:rPr>
              <w:t xml:space="preserve">1.62kg/a </w:t>
            </w:r>
          </w:p>
        </w:tc>
        <w:tc>
          <w:tcPr>
            <w:tcW w:w="2036" w:type="dxa"/>
            <w:vAlign w:val="center"/>
          </w:tcPr>
          <w:p>
            <w:pPr>
              <w:widowControl/>
              <w:spacing w:line="360" w:lineRule="auto"/>
              <w:jc w:val="center"/>
              <w:textAlignment w:val="center"/>
              <w:rPr>
                <w:color w:val="auto"/>
                <w:sz w:val="24"/>
                <w:szCs w:val="24"/>
              </w:rPr>
            </w:pPr>
            <w:r>
              <w:rPr>
                <w:rFonts w:hint="eastAsia"/>
                <w:color w:val="auto"/>
                <w:sz w:val="24"/>
                <w:szCs w:val="24"/>
                <w:lang w:val="en-US" w:eastAsia="zh-CN"/>
              </w:rPr>
              <w:t>0.486</w:t>
            </w:r>
            <w:r>
              <w:rPr>
                <w:rFonts w:hint="eastAsia"/>
                <w:color w:val="auto"/>
                <w:sz w:val="24"/>
                <w:szCs w:val="24"/>
              </w:rPr>
              <w:t>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3" w:type="dxa"/>
            <w:vMerge w:val="restart"/>
            <w:vAlign w:val="center"/>
          </w:tcPr>
          <w:p>
            <w:pPr>
              <w:spacing w:line="360" w:lineRule="auto"/>
              <w:jc w:val="center"/>
              <w:rPr>
                <w:b/>
                <w:color w:val="auto"/>
                <w:sz w:val="24"/>
                <w:szCs w:val="24"/>
              </w:rPr>
            </w:pPr>
            <w:r>
              <w:rPr>
                <w:b/>
                <w:color w:val="auto"/>
                <w:sz w:val="24"/>
                <w:szCs w:val="24"/>
              </w:rPr>
              <w:t>水</w:t>
            </w:r>
          </w:p>
          <w:p>
            <w:pPr>
              <w:spacing w:line="360" w:lineRule="auto"/>
              <w:jc w:val="center"/>
              <w:rPr>
                <w:b/>
                <w:color w:val="auto"/>
                <w:sz w:val="24"/>
                <w:szCs w:val="24"/>
              </w:rPr>
            </w:pPr>
            <w:r>
              <w:rPr>
                <w:b/>
                <w:color w:val="auto"/>
                <w:sz w:val="24"/>
                <w:szCs w:val="24"/>
              </w:rPr>
              <w:t>污</w:t>
            </w:r>
          </w:p>
          <w:p>
            <w:pPr>
              <w:spacing w:line="360" w:lineRule="auto"/>
              <w:jc w:val="center"/>
              <w:rPr>
                <w:b/>
                <w:color w:val="auto"/>
                <w:sz w:val="24"/>
                <w:szCs w:val="24"/>
              </w:rPr>
            </w:pPr>
            <w:r>
              <w:rPr>
                <w:b/>
                <w:color w:val="auto"/>
                <w:sz w:val="24"/>
                <w:szCs w:val="24"/>
              </w:rPr>
              <w:t>染</w:t>
            </w:r>
          </w:p>
          <w:p>
            <w:pPr>
              <w:spacing w:line="360" w:lineRule="auto"/>
              <w:jc w:val="center"/>
              <w:rPr>
                <w:color w:val="auto"/>
                <w:sz w:val="24"/>
                <w:szCs w:val="24"/>
              </w:rPr>
            </w:pPr>
            <w:r>
              <w:rPr>
                <w:b/>
                <w:color w:val="auto"/>
                <w:sz w:val="24"/>
                <w:szCs w:val="24"/>
              </w:rPr>
              <w:t>物</w:t>
            </w:r>
          </w:p>
        </w:tc>
        <w:tc>
          <w:tcPr>
            <w:tcW w:w="2397" w:type="dxa"/>
            <w:gridSpan w:val="2"/>
            <w:vMerge w:val="restart"/>
            <w:vAlign w:val="center"/>
          </w:tcPr>
          <w:p>
            <w:pPr>
              <w:spacing w:line="360" w:lineRule="auto"/>
              <w:jc w:val="center"/>
              <w:rPr>
                <w:color w:val="auto"/>
                <w:sz w:val="24"/>
                <w:szCs w:val="24"/>
              </w:rPr>
            </w:pPr>
            <w:r>
              <w:rPr>
                <w:color w:val="auto"/>
                <w:sz w:val="24"/>
                <w:szCs w:val="24"/>
              </w:rPr>
              <w:t>生活污水</w:t>
            </w:r>
          </w:p>
        </w:tc>
        <w:tc>
          <w:tcPr>
            <w:tcW w:w="1528" w:type="dxa"/>
            <w:vAlign w:val="center"/>
          </w:tcPr>
          <w:p>
            <w:pPr>
              <w:pStyle w:val="43"/>
              <w:spacing w:before="24" w:after="24" w:line="360" w:lineRule="auto"/>
              <w:rPr>
                <w:color w:val="auto"/>
                <w:sz w:val="24"/>
                <w:szCs w:val="24"/>
              </w:rPr>
            </w:pPr>
            <w:r>
              <w:rPr>
                <w:rFonts w:hint="eastAsia"/>
                <w:color w:val="auto"/>
                <w:sz w:val="24"/>
                <w:szCs w:val="24"/>
              </w:rPr>
              <w:t>废水量</w:t>
            </w:r>
          </w:p>
        </w:tc>
        <w:tc>
          <w:tcPr>
            <w:tcW w:w="2130" w:type="dxa"/>
            <w:vAlign w:val="center"/>
          </w:tcPr>
          <w:p>
            <w:pPr>
              <w:widowControl/>
              <w:spacing w:line="360" w:lineRule="auto"/>
              <w:jc w:val="center"/>
              <w:textAlignment w:val="center"/>
              <w:rPr>
                <w:color w:val="auto"/>
                <w:kern w:val="0"/>
                <w:sz w:val="24"/>
                <w:szCs w:val="24"/>
              </w:rPr>
            </w:pPr>
            <w:r>
              <w:rPr>
                <w:rFonts w:hint="eastAsia"/>
                <w:color w:val="auto"/>
                <w:kern w:val="0"/>
                <w:sz w:val="24"/>
                <w:szCs w:val="24"/>
                <w:lang w:val="en-US" w:eastAsia="zh-CN"/>
              </w:rPr>
              <w:t>115.2</w:t>
            </w:r>
            <w:r>
              <w:rPr>
                <w:color w:val="auto"/>
                <w:kern w:val="0"/>
                <w:sz w:val="24"/>
                <w:szCs w:val="24"/>
              </w:rPr>
              <w:t>m³</w:t>
            </w:r>
            <w:r>
              <w:rPr>
                <w:color w:val="auto"/>
                <w:sz w:val="24"/>
                <w:szCs w:val="24"/>
              </w:rPr>
              <w:t>/a</w:t>
            </w:r>
          </w:p>
        </w:tc>
        <w:tc>
          <w:tcPr>
            <w:tcW w:w="2036" w:type="dxa"/>
            <w:vAlign w:val="center"/>
          </w:tcPr>
          <w:p>
            <w:pPr>
              <w:widowControl/>
              <w:spacing w:line="360" w:lineRule="auto"/>
              <w:jc w:val="center"/>
              <w:textAlignment w:val="center"/>
              <w:rPr>
                <w:color w:val="auto"/>
                <w:kern w:val="0"/>
                <w:sz w:val="24"/>
                <w:szCs w:val="24"/>
              </w:rPr>
            </w:pPr>
            <w:r>
              <w:rPr>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3" w:type="dxa"/>
            <w:vMerge w:val="continue"/>
            <w:vAlign w:val="center"/>
          </w:tcPr>
          <w:p>
            <w:pPr>
              <w:spacing w:line="360" w:lineRule="auto"/>
              <w:jc w:val="center"/>
              <w:rPr>
                <w:b/>
                <w:color w:val="auto"/>
                <w:sz w:val="24"/>
                <w:szCs w:val="24"/>
              </w:rPr>
            </w:pPr>
          </w:p>
        </w:tc>
        <w:tc>
          <w:tcPr>
            <w:tcW w:w="2397" w:type="dxa"/>
            <w:gridSpan w:val="2"/>
            <w:vMerge w:val="continue"/>
            <w:vAlign w:val="center"/>
          </w:tcPr>
          <w:p>
            <w:pPr>
              <w:spacing w:line="360" w:lineRule="auto"/>
              <w:jc w:val="center"/>
              <w:rPr>
                <w:color w:val="auto"/>
                <w:sz w:val="24"/>
                <w:szCs w:val="24"/>
              </w:rPr>
            </w:pPr>
          </w:p>
        </w:tc>
        <w:tc>
          <w:tcPr>
            <w:tcW w:w="1528" w:type="dxa"/>
            <w:vAlign w:val="center"/>
          </w:tcPr>
          <w:p>
            <w:pPr>
              <w:pStyle w:val="43"/>
              <w:spacing w:before="24" w:after="24" w:line="360" w:lineRule="auto"/>
              <w:rPr>
                <w:rFonts w:hint="eastAsia" w:eastAsia="宋体"/>
                <w:color w:val="auto"/>
                <w:sz w:val="24"/>
                <w:szCs w:val="24"/>
                <w:lang w:val="en-US" w:eastAsia="zh-CN"/>
              </w:rPr>
            </w:pPr>
            <w:r>
              <w:rPr>
                <w:rFonts w:hint="eastAsia"/>
                <w:color w:val="auto"/>
                <w:sz w:val="24"/>
                <w:szCs w:val="24"/>
                <w:lang w:val="en-US" w:eastAsia="zh-CN"/>
              </w:rPr>
              <w:t>COD</w:t>
            </w:r>
          </w:p>
        </w:tc>
        <w:tc>
          <w:tcPr>
            <w:tcW w:w="2130" w:type="dxa"/>
            <w:vAlign w:val="center"/>
          </w:tcPr>
          <w:p>
            <w:pPr>
              <w:widowControl/>
              <w:spacing w:line="360" w:lineRule="auto"/>
              <w:jc w:val="center"/>
              <w:textAlignment w:val="center"/>
              <w:rPr>
                <w:rFonts w:hint="eastAsia"/>
                <w:color w:val="auto"/>
                <w:kern w:val="0"/>
                <w:sz w:val="24"/>
                <w:szCs w:val="24"/>
                <w:lang w:val="en-US" w:eastAsia="zh-CN"/>
              </w:rPr>
            </w:pPr>
            <w:r>
              <w:rPr>
                <w:rFonts w:hint="eastAsia"/>
                <w:color w:val="auto"/>
                <w:kern w:val="0"/>
                <w:sz w:val="24"/>
                <w:szCs w:val="24"/>
                <w:lang w:val="en-US" w:eastAsia="zh-CN"/>
              </w:rPr>
              <w:t>350mg/L，0.0504t/a</w:t>
            </w:r>
          </w:p>
        </w:tc>
        <w:tc>
          <w:tcPr>
            <w:tcW w:w="2036" w:type="dxa"/>
            <w:vAlign w:val="center"/>
          </w:tcPr>
          <w:p>
            <w:pPr>
              <w:widowControl/>
              <w:spacing w:line="360" w:lineRule="auto"/>
              <w:jc w:val="center"/>
              <w:textAlignment w:val="center"/>
              <w:rPr>
                <w:rFonts w:hint="default" w:eastAsia="宋体"/>
                <w:color w:val="auto"/>
                <w:kern w:val="0"/>
                <w:sz w:val="24"/>
                <w:szCs w:val="24"/>
                <w:lang w:val="en-US" w:eastAsia="zh-CN"/>
              </w:rPr>
            </w:pPr>
            <w:r>
              <w:rPr>
                <w:rFonts w:hint="eastAsia"/>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3" w:type="dxa"/>
            <w:vMerge w:val="continue"/>
            <w:vAlign w:val="center"/>
          </w:tcPr>
          <w:p>
            <w:pPr>
              <w:spacing w:line="360" w:lineRule="auto"/>
              <w:jc w:val="center"/>
              <w:rPr>
                <w:b/>
                <w:color w:val="auto"/>
                <w:sz w:val="24"/>
                <w:szCs w:val="24"/>
              </w:rPr>
            </w:pPr>
          </w:p>
        </w:tc>
        <w:tc>
          <w:tcPr>
            <w:tcW w:w="2397" w:type="dxa"/>
            <w:gridSpan w:val="2"/>
            <w:vMerge w:val="continue"/>
            <w:vAlign w:val="center"/>
          </w:tcPr>
          <w:p>
            <w:pPr>
              <w:spacing w:line="360" w:lineRule="auto"/>
              <w:jc w:val="center"/>
              <w:rPr>
                <w:color w:val="auto"/>
                <w:sz w:val="24"/>
                <w:szCs w:val="24"/>
              </w:rPr>
            </w:pPr>
          </w:p>
        </w:tc>
        <w:tc>
          <w:tcPr>
            <w:tcW w:w="1528" w:type="dxa"/>
            <w:vAlign w:val="center"/>
          </w:tcPr>
          <w:p>
            <w:pPr>
              <w:pStyle w:val="43"/>
              <w:spacing w:before="24" w:after="24" w:line="360" w:lineRule="auto"/>
              <w:rPr>
                <w:rFonts w:hint="default" w:eastAsia="宋体"/>
                <w:color w:val="auto"/>
                <w:sz w:val="24"/>
                <w:szCs w:val="24"/>
                <w:lang w:val="en-US" w:eastAsia="zh-CN"/>
              </w:rPr>
            </w:pPr>
            <w:r>
              <w:rPr>
                <w:rFonts w:hint="eastAsia"/>
                <w:color w:val="auto"/>
                <w:sz w:val="24"/>
                <w:szCs w:val="24"/>
                <w:lang w:val="en-US" w:eastAsia="zh-CN"/>
              </w:rPr>
              <w:t>BOD</w:t>
            </w:r>
            <w:r>
              <w:rPr>
                <w:rFonts w:hint="eastAsia"/>
                <w:color w:val="auto"/>
                <w:sz w:val="24"/>
                <w:szCs w:val="24"/>
                <w:vertAlign w:val="subscript"/>
                <w:lang w:val="en-US" w:eastAsia="zh-CN"/>
              </w:rPr>
              <w:t>5</w:t>
            </w:r>
          </w:p>
        </w:tc>
        <w:tc>
          <w:tcPr>
            <w:tcW w:w="2130" w:type="dxa"/>
            <w:vAlign w:val="center"/>
          </w:tcPr>
          <w:p>
            <w:pPr>
              <w:widowControl/>
              <w:spacing w:line="360" w:lineRule="auto"/>
              <w:jc w:val="center"/>
              <w:textAlignment w:val="center"/>
              <w:rPr>
                <w:rFonts w:hint="eastAsia"/>
                <w:color w:val="auto"/>
                <w:kern w:val="0"/>
                <w:sz w:val="24"/>
                <w:szCs w:val="24"/>
                <w:lang w:val="en-US" w:eastAsia="zh-CN"/>
              </w:rPr>
            </w:pPr>
            <w:r>
              <w:rPr>
                <w:rFonts w:hint="eastAsia"/>
                <w:color w:val="auto"/>
                <w:kern w:val="0"/>
                <w:sz w:val="24"/>
                <w:szCs w:val="24"/>
                <w:lang w:val="en-US" w:eastAsia="zh-CN"/>
              </w:rPr>
              <w:t>175mg/L，0.0252t/a</w:t>
            </w:r>
          </w:p>
        </w:tc>
        <w:tc>
          <w:tcPr>
            <w:tcW w:w="2036" w:type="dxa"/>
            <w:vAlign w:val="center"/>
          </w:tcPr>
          <w:p>
            <w:pPr>
              <w:widowControl/>
              <w:spacing w:line="360" w:lineRule="auto"/>
              <w:jc w:val="center"/>
              <w:textAlignment w:val="center"/>
              <w:rPr>
                <w:rFonts w:hint="eastAsia" w:eastAsia="宋体"/>
                <w:color w:val="auto"/>
                <w:kern w:val="0"/>
                <w:sz w:val="24"/>
                <w:szCs w:val="24"/>
                <w:lang w:val="en-US" w:eastAsia="zh-CN"/>
              </w:rPr>
            </w:pPr>
            <w:r>
              <w:rPr>
                <w:rFonts w:hint="eastAsia"/>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43" w:type="dxa"/>
            <w:vMerge w:val="continue"/>
            <w:vAlign w:val="center"/>
          </w:tcPr>
          <w:p>
            <w:pPr>
              <w:spacing w:line="360" w:lineRule="auto"/>
              <w:jc w:val="center"/>
              <w:rPr>
                <w:b/>
                <w:color w:val="auto"/>
                <w:sz w:val="24"/>
                <w:szCs w:val="24"/>
              </w:rPr>
            </w:pPr>
          </w:p>
        </w:tc>
        <w:tc>
          <w:tcPr>
            <w:tcW w:w="2397" w:type="dxa"/>
            <w:gridSpan w:val="2"/>
            <w:vMerge w:val="continue"/>
            <w:vAlign w:val="center"/>
          </w:tcPr>
          <w:p>
            <w:pPr>
              <w:spacing w:line="360" w:lineRule="auto"/>
              <w:jc w:val="center"/>
              <w:rPr>
                <w:color w:val="auto"/>
                <w:sz w:val="24"/>
                <w:szCs w:val="24"/>
              </w:rPr>
            </w:pPr>
          </w:p>
        </w:tc>
        <w:tc>
          <w:tcPr>
            <w:tcW w:w="1528" w:type="dxa"/>
            <w:vAlign w:val="center"/>
          </w:tcPr>
          <w:p>
            <w:pPr>
              <w:pStyle w:val="43"/>
              <w:spacing w:before="24" w:after="24" w:line="360" w:lineRule="auto"/>
              <w:rPr>
                <w:rFonts w:hint="default" w:eastAsia="宋体"/>
                <w:color w:val="auto"/>
                <w:sz w:val="24"/>
                <w:szCs w:val="24"/>
                <w:lang w:val="en-US" w:eastAsia="zh-CN"/>
              </w:rPr>
            </w:pPr>
            <w:r>
              <w:rPr>
                <w:rFonts w:hint="eastAsia"/>
                <w:color w:val="auto"/>
                <w:sz w:val="24"/>
                <w:szCs w:val="24"/>
                <w:lang w:val="en-US" w:eastAsia="zh-CN"/>
              </w:rPr>
              <w:t>NH</w:t>
            </w:r>
            <w:r>
              <w:rPr>
                <w:rFonts w:hint="eastAsia"/>
                <w:color w:val="auto"/>
                <w:sz w:val="24"/>
                <w:szCs w:val="24"/>
                <w:vertAlign w:val="subscript"/>
                <w:lang w:val="en-US" w:eastAsia="zh-CN"/>
              </w:rPr>
              <w:t>3</w:t>
            </w:r>
            <w:r>
              <w:rPr>
                <w:rFonts w:hint="eastAsia"/>
                <w:color w:val="auto"/>
                <w:sz w:val="24"/>
                <w:szCs w:val="24"/>
                <w:lang w:val="en-US" w:eastAsia="zh-CN"/>
              </w:rPr>
              <w:t>-N</w:t>
            </w:r>
          </w:p>
        </w:tc>
        <w:tc>
          <w:tcPr>
            <w:tcW w:w="2130" w:type="dxa"/>
            <w:vAlign w:val="center"/>
          </w:tcPr>
          <w:p>
            <w:pPr>
              <w:widowControl/>
              <w:spacing w:line="360" w:lineRule="auto"/>
              <w:jc w:val="center"/>
              <w:textAlignment w:val="center"/>
              <w:rPr>
                <w:rFonts w:hint="eastAsia"/>
                <w:color w:val="auto"/>
                <w:kern w:val="0"/>
                <w:sz w:val="24"/>
                <w:szCs w:val="24"/>
                <w:lang w:val="en-US" w:eastAsia="zh-CN"/>
              </w:rPr>
            </w:pPr>
            <w:r>
              <w:rPr>
                <w:rFonts w:hint="eastAsia"/>
                <w:color w:val="auto"/>
                <w:kern w:val="0"/>
                <w:sz w:val="24"/>
                <w:szCs w:val="24"/>
                <w:lang w:val="en-US" w:eastAsia="zh-CN"/>
              </w:rPr>
              <w:t>20mg/L，0.0036t/a</w:t>
            </w:r>
          </w:p>
        </w:tc>
        <w:tc>
          <w:tcPr>
            <w:tcW w:w="2036" w:type="dxa"/>
            <w:vAlign w:val="center"/>
          </w:tcPr>
          <w:p>
            <w:pPr>
              <w:widowControl/>
              <w:spacing w:line="360" w:lineRule="auto"/>
              <w:jc w:val="center"/>
              <w:textAlignment w:val="center"/>
              <w:rPr>
                <w:rFonts w:hint="eastAsia" w:eastAsia="宋体"/>
                <w:color w:val="auto"/>
                <w:kern w:val="0"/>
                <w:sz w:val="24"/>
                <w:szCs w:val="24"/>
                <w:lang w:val="en-US" w:eastAsia="zh-CN"/>
              </w:rPr>
            </w:pPr>
            <w:r>
              <w:rPr>
                <w:rFonts w:hint="eastAsia"/>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43" w:type="dxa"/>
            <w:vMerge w:val="continue"/>
            <w:vAlign w:val="center"/>
          </w:tcPr>
          <w:p>
            <w:pPr>
              <w:spacing w:line="360" w:lineRule="auto"/>
              <w:jc w:val="center"/>
              <w:rPr>
                <w:color w:val="auto"/>
                <w:sz w:val="24"/>
                <w:szCs w:val="24"/>
              </w:rPr>
            </w:pPr>
          </w:p>
        </w:tc>
        <w:tc>
          <w:tcPr>
            <w:tcW w:w="2397" w:type="dxa"/>
            <w:gridSpan w:val="2"/>
            <w:vMerge w:val="restart"/>
            <w:vAlign w:val="center"/>
          </w:tcPr>
          <w:p>
            <w:pPr>
              <w:spacing w:line="360" w:lineRule="auto"/>
              <w:jc w:val="center"/>
              <w:rPr>
                <w:color w:val="auto"/>
                <w:sz w:val="24"/>
                <w:szCs w:val="24"/>
              </w:rPr>
            </w:pPr>
            <w:r>
              <w:rPr>
                <w:rFonts w:hint="eastAsia"/>
                <w:color w:val="auto"/>
                <w:sz w:val="24"/>
                <w:szCs w:val="24"/>
              </w:rPr>
              <w:t>生产废水</w:t>
            </w:r>
          </w:p>
        </w:tc>
        <w:tc>
          <w:tcPr>
            <w:tcW w:w="1528" w:type="dxa"/>
            <w:vAlign w:val="center"/>
          </w:tcPr>
          <w:p>
            <w:pPr>
              <w:pStyle w:val="112"/>
              <w:spacing w:before="94" w:after="94" w:line="360" w:lineRule="auto"/>
              <w:ind w:left="0" w:leftChars="0" w:firstLine="0" w:firstLineChars="0"/>
              <w:jc w:val="center"/>
              <w:rPr>
                <w:color w:val="auto"/>
                <w:szCs w:val="24"/>
              </w:rPr>
            </w:pPr>
            <w:r>
              <w:rPr>
                <w:rFonts w:hint="eastAsia"/>
                <w:color w:val="auto"/>
                <w:szCs w:val="24"/>
              </w:rPr>
              <w:t>洗砂用水</w:t>
            </w:r>
          </w:p>
        </w:tc>
        <w:tc>
          <w:tcPr>
            <w:tcW w:w="2130" w:type="dxa"/>
            <w:vAlign w:val="center"/>
          </w:tcPr>
          <w:p>
            <w:pPr>
              <w:widowControl/>
              <w:spacing w:line="360" w:lineRule="auto"/>
              <w:jc w:val="center"/>
              <w:textAlignment w:val="center"/>
              <w:rPr>
                <w:color w:val="auto"/>
                <w:kern w:val="0"/>
                <w:sz w:val="24"/>
                <w:szCs w:val="24"/>
              </w:rPr>
            </w:pPr>
            <w:r>
              <w:rPr>
                <w:rFonts w:hint="eastAsia"/>
                <w:color w:val="auto"/>
                <w:kern w:val="0"/>
                <w:sz w:val="24"/>
                <w:szCs w:val="24"/>
                <w:lang w:val="en-US" w:eastAsia="zh-CN"/>
              </w:rPr>
              <w:t>42万</w:t>
            </w:r>
            <w:r>
              <w:rPr>
                <w:color w:val="auto"/>
                <w:kern w:val="0"/>
                <w:sz w:val="24"/>
                <w:szCs w:val="24"/>
              </w:rPr>
              <w:t>m³</w:t>
            </w:r>
            <w:r>
              <w:rPr>
                <w:color w:val="auto"/>
                <w:sz w:val="24"/>
                <w:szCs w:val="24"/>
              </w:rPr>
              <w:t>/a</w:t>
            </w:r>
          </w:p>
        </w:tc>
        <w:tc>
          <w:tcPr>
            <w:tcW w:w="2036" w:type="dxa"/>
            <w:vAlign w:val="center"/>
          </w:tcPr>
          <w:p>
            <w:pPr>
              <w:widowControl/>
              <w:spacing w:line="360" w:lineRule="auto"/>
              <w:jc w:val="center"/>
              <w:textAlignment w:val="center"/>
              <w:rPr>
                <w:color w:val="auto"/>
                <w:kern w:val="0"/>
                <w:sz w:val="24"/>
                <w:szCs w:val="24"/>
              </w:rPr>
            </w:pPr>
            <w:r>
              <w:rPr>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43" w:type="dxa"/>
            <w:vMerge w:val="continue"/>
            <w:vAlign w:val="center"/>
          </w:tcPr>
          <w:p>
            <w:pPr>
              <w:widowControl/>
              <w:spacing w:line="360" w:lineRule="auto"/>
              <w:jc w:val="center"/>
              <w:textAlignment w:val="center"/>
              <w:rPr>
                <w:color w:val="auto"/>
                <w:sz w:val="24"/>
                <w:szCs w:val="24"/>
              </w:rPr>
            </w:pPr>
          </w:p>
        </w:tc>
        <w:tc>
          <w:tcPr>
            <w:tcW w:w="2397" w:type="dxa"/>
            <w:gridSpan w:val="2"/>
            <w:vMerge w:val="continue"/>
            <w:vAlign w:val="center"/>
          </w:tcPr>
          <w:p>
            <w:pPr>
              <w:widowControl/>
              <w:spacing w:line="360" w:lineRule="auto"/>
              <w:jc w:val="center"/>
              <w:textAlignment w:val="center"/>
              <w:rPr>
                <w:color w:val="auto"/>
                <w:sz w:val="24"/>
                <w:szCs w:val="24"/>
              </w:rPr>
            </w:pPr>
          </w:p>
        </w:tc>
        <w:tc>
          <w:tcPr>
            <w:tcW w:w="1528" w:type="dxa"/>
            <w:vAlign w:val="center"/>
          </w:tcPr>
          <w:p>
            <w:pPr>
              <w:widowControl/>
              <w:spacing w:line="360" w:lineRule="auto"/>
              <w:jc w:val="center"/>
              <w:textAlignment w:val="center"/>
              <w:rPr>
                <w:color w:val="auto"/>
                <w:sz w:val="24"/>
                <w:szCs w:val="24"/>
              </w:rPr>
            </w:pPr>
            <w:r>
              <w:rPr>
                <w:rFonts w:hint="eastAsia"/>
                <w:color w:val="auto"/>
                <w:sz w:val="24"/>
                <w:szCs w:val="24"/>
              </w:rPr>
              <w:t>道路冲洗水</w:t>
            </w:r>
          </w:p>
        </w:tc>
        <w:tc>
          <w:tcPr>
            <w:tcW w:w="2130" w:type="dxa"/>
            <w:vAlign w:val="center"/>
          </w:tcPr>
          <w:p>
            <w:pPr>
              <w:widowControl/>
              <w:spacing w:line="360" w:lineRule="auto"/>
              <w:jc w:val="center"/>
              <w:textAlignment w:val="center"/>
              <w:rPr>
                <w:color w:val="auto"/>
                <w:sz w:val="24"/>
                <w:szCs w:val="24"/>
              </w:rPr>
            </w:pPr>
            <w:r>
              <w:rPr>
                <w:rFonts w:hint="eastAsia"/>
                <w:color w:val="auto"/>
                <w:sz w:val="24"/>
                <w:szCs w:val="24"/>
                <w:lang w:val="en-US" w:eastAsia="zh-CN"/>
              </w:rPr>
              <w:t>351</w:t>
            </w:r>
            <w:r>
              <w:rPr>
                <w:color w:val="auto"/>
                <w:kern w:val="0"/>
                <w:sz w:val="24"/>
                <w:szCs w:val="24"/>
              </w:rPr>
              <w:t>m³</w:t>
            </w:r>
            <w:r>
              <w:rPr>
                <w:color w:val="auto"/>
                <w:sz w:val="24"/>
                <w:szCs w:val="24"/>
              </w:rPr>
              <w:t>/a</w:t>
            </w:r>
          </w:p>
        </w:tc>
        <w:tc>
          <w:tcPr>
            <w:tcW w:w="2036" w:type="dxa"/>
            <w:vAlign w:val="center"/>
          </w:tcPr>
          <w:p>
            <w:pPr>
              <w:widowControl/>
              <w:spacing w:line="360" w:lineRule="auto"/>
              <w:jc w:val="center"/>
              <w:textAlignment w:val="center"/>
              <w:rPr>
                <w:color w:val="auto"/>
                <w:sz w:val="24"/>
                <w:szCs w:val="24"/>
              </w:rPr>
            </w:pP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43" w:type="dxa"/>
            <w:vMerge w:val="continue"/>
            <w:vAlign w:val="center"/>
          </w:tcPr>
          <w:p>
            <w:pPr>
              <w:widowControl/>
              <w:spacing w:line="360" w:lineRule="auto"/>
              <w:jc w:val="center"/>
              <w:textAlignment w:val="center"/>
              <w:rPr>
                <w:color w:val="auto"/>
                <w:sz w:val="24"/>
                <w:szCs w:val="24"/>
              </w:rPr>
            </w:pPr>
          </w:p>
        </w:tc>
        <w:tc>
          <w:tcPr>
            <w:tcW w:w="2397" w:type="dxa"/>
            <w:gridSpan w:val="2"/>
            <w:vAlign w:val="center"/>
          </w:tcPr>
          <w:p>
            <w:pPr>
              <w:widowControl/>
              <w:spacing w:line="360" w:lineRule="auto"/>
              <w:jc w:val="center"/>
              <w:textAlignment w:val="center"/>
              <w:rPr>
                <w:color w:val="auto"/>
                <w:sz w:val="24"/>
                <w:szCs w:val="24"/>
              </w:rPr>
            </w:pPr>
            <w:r>
              <w:rPr>
                <w:rFonts w:hint="eastAsia"/>
                <w:color w:val="auto"/>
                <w:sz w:val="24"/>
                <w:szCs w:val="24"/>
              </w:rPr>
              <w:t xml:space="preserve">初期雨水 </w:t>
            </w:r>
          </w:p>
        </w:tc>
        <w:tc>
          <w:tcPr>
            <w:tcW w:w="1528" w:type="dxa"/>
            <w:vAlign w:val="center"/>
          </w:tcPr>
          <w:p>
            <w:pPr>
              <w:widowControl/>
              <w:spacing w:line="360" w:lineRule="auto"/>
              <w:jc w:val="center"/>
              <w:textAlignment w:val="center"/>
              <w:rPr>
                <w:color w:val="auto"/>
                <w:sz w:val="24"/>
                <w:szCs w:val="24"/>
              </w:rPr>
            </w:pPr>
            <w:r>
              <w:rPr>
                <w:rFonts w:hint="eastAsia"/>
                <w:color w:val="auto"/>
                <w:sz w:val="24"/>
                <w:szCs w:val="24"/>
              </w:rPr>
              <w:t>废水量</w:t>
            </w:r>
          </w:p>
        </w:tc>
        <w:tc>
          <w:tcPr>
            <w:tcW w:w="2130" w:type="dxa"/>
            <w:vAlign w:val="center"/>
          </w:tcPr>
          <w:p>
            <w:pPr>
              <w:widowControl/>
              <w:spacing w:line="360" w:lineRule="auto"/>
              <w:jc w:val="center"/>
              <w:textAlignment w:val="center"/>
              <w:rPr>
                <w:color w:val="auto"/>
                <w:sz w:val="24"/>
                <w:szCs w:val="24"/>
              </w:rPr>
            </w:pPr>
            <w:r>
              <w:rPr>
                <w:rFonts w:hint="eastAsia"/>
                <w:color w:val="auto"/>
                <w:sz w:val="24"/>
                <w:szCs w:val="24"/>
                <w:lang w:val="en-US" w:eastAsia="zh-CN"/>
              </w:rPr>
              <w:t>1600</w:t>
            </w:r>
            <w:r>
              <w:rPr>
                <w:color w:val="auto"/>
                <w:kern w:val="0"/>
                <w:sz w:val="24"/>
                <w:szCs w:val="24"/>
              </w:rPr>
              <w:t>m³</w:t>
            </w:r>
            <w:r>
              <w:rPr>
                <w:color w:val="auto"/>
                <w:sz w:val="24"/>
                <w:szCs w:val="24"/>
              </w:rPr>
              <w:t>/a</w:t>
            </w:r>
          </w:p>
        </w:tc>
        <w:tc>
          <w:tcPr>
            <w:tcW w:w="2036" w:type="dxa"/>
            <w:vAlign w:val="center"/>
          </w:tcPr>
          <w:p>
            <w:pPr>
              <w:widowControl/>
              <w:spacing w:line="360" w:lineRule="auto"/>
              <w:jc w:val="center"/>
              <w:textAlignment w:val="center"/>
              <w:rPr>
                <w:color w:val="auto"/>
                <w:sz w:val="24"/>
                <w:szCs w:val="24"/>
              </w:rPr>
            </w:pPr>
            <w:r>
              <w:rPr>
                <w:rFonts w:hint="eastAsia"/>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43" w:type="dxa"/>
            <w:vMerge w:val="restart"/>
            <w:vAlign w:val="center"/>
          </w:tcPr>
          <w:p>
            <w:pPr>
              <w:spacing w:line="360" w:lineRule="auto"/>
              <w:jc w:val="center"/>
              <w:rPr>
                <w:b/>
                <w:bCs/>
                <w:color w:val="auto"/>
                <w:sz w:val="24"/>
                <w:szCs w:val="24"/>
              </w:rPr>
            </w:pPr>
            <w:r>
              <w:rPr>
                <w:b/>
                <w:bCs/>
                <w:color w:val="auto"/>
                <w:sz w:val="24"/>
                <w:szCs w:val="24"/>
              </w:rPr>
              <w:t>固</w:t>
            </w:r>
          </w:p>
          <w:p>
            <w:pPr>
              <w:spacing w:line="360" w:lineRule="auto"/>
              <w:jc w:val="center"/>
              <w:rPr>
                <w:b/>
                <w:bCs/>
                <w:color w:val="auto"/>
                <w:sz w:val="24"/>
                <w:szCs w:val="24"/>
              </w:rPr>
            </w:pPr>
            <w:r>
              <w:rPr>
                <w:b/>
                <w:bCs/>
                <w:color w:val="auto"/>
                <w:sz w:val="24"/>
                <w:szCs w:val="24"/>
              </w:rPr>
              <w:t>体</w:t>
            </w:r>
          </w:p>
          <w:p>
            <w:pPr>
              <w:spacing w:line="360" w:lineRule="auto"/>
              <w:jc w:val="center"/>
              <w:rPr>
                <w:b/>
                <w:bCs/>
                <w:color w:val="auto"/>
                <w:sz w:val="24"/>
                <w:szCs w:val="24"/>
              </w:rPr>
            </w:pPr>
            <w:r>
              <w:rPr>
                <w:b/>
                <w:bCs/>
                <w:color w:val="auto"/>
                <w:sz w:val="24"/>
                <w:szCs w:val="24"/>
              </w:rPr>
              <w:t>废</w:t>
            </w:r>
          </w:p>
          <w:p>
            <w:pPr>
              <w:spacing w:line="360" w:lineRule="auto"/>
              <w:jc w:val="center"/>
              <w:rPr>
                <w:b/>
                <w:bCs/>
                <w:color w:val="auto"/>
                <w:sz w:val="24"/>
                <w:szCs w:val="24"/>
              </w:rPr>
            </w:pPr>
            <w:r>
              <w:rPr>
                <w:b/>
                <w:bCs/>
                <w:color w:val="auto"/>
                <w:sz w:val="24"/>
                <w:szCs w:val="24"/>
              </w:rPr>
              <w:t>物</w:t>
            </w:r>
          </w:p>
        </w:tc>
        <w:tc>
          <w:tcPr>
            <w:tcW w:w="2397" w:type="dxa"/>
            <w:gridSpan w:val="2"/>
            <w:vAlign w:val="center"/>
          </w:tcPr>
          <w:p>
            <w:pPr>
              <w:spacing w:line="360" w:lineRule="auto"/>
              <w:jc w:val="center"/>
              <w:rPr>
                <w:color w:val="auto"/>
                <w:sz w:val="24"/>
                <w:szCs w:val="24"/>
              </w:rPr>
            </w:pPr>
            <w:r>
              <w:rPr>
                <w:rFonts w:hint="eastAsia"/>
                <w:color w:val="auto"/>
                <w:sz w:val="24"/>
                <w:szCs w:val="24"/>
              </w:rPr>
              <w:t>厂区</w:t>
            </w:r>
          </w:p>
        </w:tc>
        <w:tc>
          <w:tcPr>
            <w:tcW w:w="1528" w:type="dxa"/>
            <w:vAlign w:val="center"/>
          </w:tcPr>
          <w:p>
            <w:pPr>
              <w:adjustRightInd w:val="0"/>
              <w:snapToGrid w:val="0"/>
              <w:spacing w:line="360" w:lineRule="auto"/>
              <w:jc w:val="center"/>
              <w:rPr>
                <w:rFonts w:hint="default" w:eastAsia="宋体"/>
                <w:color w:val="auto"/>
                <w:sz w:val="24"/>
                <w:szCs w:val="24"/>
                <w:lang w:val="en-US" w:eastAsia="zh-CN"/>
              </w:rPr>
            </w:pPr>
            <w:r>
              <w:rPr>
                <w:rFonts w:hint="eastAsia"/>
                <w:color w:val="auto"/>
                <w:sz w:val="24"/>
                <w:szCs w:val="24"/>
                <w:lang w:val="en-US" w:eastAsia="zh-CN"/>
              </w:rPr>
              <w:t>降尘灰</w:t>
            </w:r>
          </w:p>
        </w:tc>
        <w:tc>
          <w:tcPr>
            <w:tcW w:w="2130" w:type="dxa"/>
            <w:vAlign w:val="center"/>
          </w:tcPr>
          <w:p>
            <w:pPr>
              <w:widowControl/>
              <w:spacing w:line="360" w:lineRule="auto"/>
              <w:jc w:val="center"/>
              <w:textAlignment w:val="center"/>
              <w:rPr>
                <w:color w:val="auto"/>
                <w:kern w:val="0"/>
                <w:sz w:val="24"/>
                <w:szCs w:val="24"/>
              </w:rPr>
            </w:pPr>
            <w:r>
              <w:rPr>
                <w:rFonts w:hint="eastAsia"/>
                <w:color w:val="auto"/>
                <w:kern w:val="0"/>
                <w:sz w:val="24"/>
                <w:szCs w:val="24"/>
                <w:lang w:val="en-US" w:eastAsia="zh-CN"/>
              </w:rPr>
              <w:t>110</w:t>
            </w:r>
            <w:r>
              <w:rPr>
                <w:color w:val="auto"/>
                <w:kern w:val="0"/>
                <w:sz w:val="24"/>
                <w:szCs w:val="24"/>
              </w:rPr>
              <w:t>t/a</w:t>
            </w:r>
          </w:p>
        </w:tc>
        <w:tc>
          <w:tcPr>
            <w:tcW w:w="2036" w:type="dxa"/>
            <w:vAlign w:val="center"/>
          </w:tcPr>
          <w:p>
            <w:pPr>
              <w:widowControl/>
              <w:jc w:val="center"/>
              <w:textAlignment w:val="center"/>
              <w:rPr>
                <w:rFonts w:hint="eastAsia" w:eastAsia="宋体"/>
                <w:color w:val="auto"/>
                <w:kern w:val="0"/>
                <w:sz w:val="24"/>
                <w:szCs w:val="24"/>
                <w:lang w:val="en-US" w:eastAsia="zh-CN"/>
              </w:rPr>
            </w:pPr>
            <w:r>
              <w:rPr>
                <w:rFonts w:hint="eastAsia"/>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3" w:type="dxa"/>
            <w:vMerge w:val="continue"/>
            <w:vAlign w:val="center"/>
          </w:tcPr>
          <w:p>
            <w:pPr>
              <w:spacing w:line="360" w:lineRule="auto"/>
              <w:jc w:val="center"/>
              <w:rPr>
                <w:b/>
                <w:bCs/>
                <w:color w:val="auto"/>
                <w:sz w:val="24"/>
                <w:szCs w:val="24"/>
              </w:rPr>
            </w:pPr>
          </w:p>
        </w:tc>
        <w:tc>
          <w:tcPr>
            <w:tcW w:w="2397" w:type="dxa"/>
            <w:gridSpan w:val="2"/>
            <w:vAlign w:val="center"/>
          </w:tcPr>
          <w:p>
            <w:pPr>
              <w:pStyle w:val="200"/>
              <w:spacing w:line="360" w:lineRule="auto"/>
              <w:jc w:val="center"/>
              <w:rPr>
                <w:rFonts w:hint="eastAsia" w:ascii="Times New Roman" w:eastAsia="宋体"/>
                <w:color w:val="auto"/>
                <w:w w:val="100"/>
                <w:kern w:val="2"/>
                <w:lang w:val="en-US" w:eastAsia="zh-CN"/>
              </w:rPr>
            </w:pPr>
            <w:r>
              <w:rPr>
                <w:rFonts w:hint="eastAsia" w:ascii="Times New Roman"/>
                <w:color w:val="auto"/>
                <w:w w:val="100"/>
                <w:kern w:val="2"/>
              </w:rPr>
              <w:t>沉淀</w:t>
            </w:r>
            <w:r>
              <w:rPr>
                <w:rFonts w:hint="eastAsia" w:ascii="Times New Roman"/>
                <w:color w:val="auto"/>
                <w:w w:val="100"/>
                <w:kern w:val="2"/>
                <w:lang w:val="en-US" w:eastAsia="zh-CN"/>
              </w:rPr>
              <w:t>系统</w:t>
            </w:r>
          </w:p>
        </w:tc>
        <w:tc>
          <w:tcPr>
            <w:tcW w:w="1528" w:type="dxa"/>
            <w:vAlign w:val="center"/>
          </w:tcPr>
          <w:p>
            <w:pPr>
              <w:pStyle w:val="200"/>
              <w:spacing w:line="360" w:lineRule="auto"/>
              <w:jc w:val="center"/>
              <w:rPr>
                <w:rFonts w:hint="eastAsia" w:ascii="Times New Roman" w:eastAsia="宋体"/>
                <w:color w:val="auto"/>
                <w:w w:val="100"/>
                <w:kern w:val="2"/>
                <w:lang w:val="en-US" w:eastAsia="zh-CN"/>
              </w:rPr>
            </w:pPr>
            <w:r>
              <w:rPr>
                <w:rFonts w:hint="eastAsia" w:ascii="Times New Roman"/>
                <w:color w:val="auto"/>
                <w:w w:val="100"/>
                <w:kern w:val="2"/>
                <w:lang w:val="en-US" w:eastAsia="zh-CN"/>
              </w:rPr>
              <w:t>底泥</w:t>
            </w:r>
          </w:p>
        </w:tc>
        <w:tc>
          <w:tcPr>
            <w:tcW w:w="2130" w:type="dxa"/>
            <w:vAlign w:val="center"/>
          </w:tcPr>
          <w:p>
            <w:pPr>
              <w:pStyle w:val="112"/>
              <w:spacing w:before="94" w:after="94" w:line="360" w:lineRule="auto"/>
              <w:ind w:left="0" w:leftChars="0" w:firstLine="0" w:firstLineChars="0"/>
              <w:jc w:val="center"/>
              <w:rPr>
                <w:color w:val="auto"/>
                <w:szCs w:val="24"/>
              </w:rPr>
            </w:pPr>
            <w:r>
              <w:rPr>
                <w:rFonts w:hint="eastAsia"/>
                <w:color w:val="auto"/>
                <w:szCs w:val="24"/>
                <w:lang w:val="en-US" w:eastAsia="zh-CN"/>
              </w:rPr>
              <w:t>1000</w:t>
            </w:r>
            <w:r>
              <w:rPr>
                <w:color w:val="auto"/>
                <w:szCs w:val="24"/>
              </w:rPr>
              <w:t>t/a</w:t>
            </w:r>
          </w:p>
        </w:tc>
        <w:tc>
          <w:tcPr>
            <w:tcW w:w="2036" w:type="dxa"/>
            <w:vAlign w:val="center"/>
          </w:tcPr>
          <w:p>
            <w:pPr>
              <w:pStyle w:val="78"/>
              <w:spacing w:line="360" w:lineRule="auto"/>
              <w:rPr>
                <w:rFonts w:hint="default"/>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3" w:type="dxa"/>
            <w:vMerge w:val="continue"/>
            <w:vAlign w:val="center"/>
          </w:tcPr>
          <w:p>
            <w:pPr>
              <w:spacing w:line="360" w:lineRule="auto"/>
              <w:jc w:val="center"/>
              <w:rPr>
                <w:b/>
                <w:bCs/>
                <w:color w:val="auto"/>
                <w:sz w:val="24"/>
                <w:szCs w:val="24"/>
              </w:rPr>
            </w:pPr>
          </w:p>
        </w:tc>
        <w:tc>
          <w:tcPr>
            <w:tcW w:w="2397" w:type="dxa"/>
            <w:gridSpan w:val="2"/>
            <w:vAlign w:val="center"/>
          </w:tcPr>
          <w:p>
            <w:pPr>
              <w:pStyle w:val="200"/>
              <w:spacing w:line="360" w:lineRule="auto"/>
              <w:jc w:val="center"/>
              <w:rPr>
                <w:rFonts w:hint="default" w:ascii="Times New Roman" w:eastAsia="宋体"/>
                <w:color w:val="auto"/>
                <w:w w:val="100"/>
                <w:kern w:val="2"/>
                <w:lang w:val="en-US" w:eastAsia="zh-CN"/>
              </w:rPr>
            </w:pPr>
            <w:r>
              <w:rPr>
                <w:rFonts w:hint="eastAsia" w:ascii="Times New Roman"/>
                <w:color w:val="auto"/>
                <w:w w:val="100"/>
                <w:kern w:val="2"/>
                <w:lang w:val="en-US" w:eastAsia="zh-CN"/>
              </w:rPr>
              <w:t>生活办公</w:t>
            </w:r>
          </w:p>
        </w:tc>
        <w:tc>
          <w:tcPr>
            <w:tcW w:w="1528" w:type="dxa"/>
            <w:vAlign w:val="center"/>
          </w:tcPr>
          <w:p>
            <w:pPr>
              <w:pStyle w:val="200"/>
              <w:spacing w:line="360" w:lineRule="auto"/>
              <w:jc w:val="center"/>
              <w:rPr>
                <w:rFonts w:hint="default" w:ascii="Times New Roman" w:eastAsia="宋体"/>
                <w:color w:val="auto"/>
                <w:w w:val="100"/>
                <w:kern w:val="2"/>
                <w:lang w:val="en-US" w:eastAsia="zh-CN"/>
              </w:rPr>
            </w:pPr>
            <w:r>
              <w:rPr>
                <w:rFonts w:hint="eastAsia" w:ascii="Times New Roman"/>
                <w:color w:val="auto"/>
                <w:w w:val="100"/>
                <w:kern w:val="2"/>
                <w:lang w:val="en-US" w:eastAsia="zh-CN"/>
              </w:rPr>
              <w:t>生活垃圾</w:t>
            </w:r>
          </w:p>
        </w:tc>
        <w:tc>
          <w:tcPr>
            <w:tcW w:w="2130" w:type="dxa"/>
            <w:vAlign w:val="center"/>
          </w:tcPr>
          <w:p>
            <w:pPr>
              <w:pStyle w:val="112"/>
              <w:spacing w:before="94" w:after="94" w:line="360" w:lineRule="auto"/>
              <w:ind w:left="0" w:leftChars="0" w:firstLine="0" w:firstLineChars="0"/>
              <w:jc w:val="center"/>
              <w:rPr>
                <w:rFonts w:hint="eastAsia"/>
                <w:color w:val="auto"/>
                <w:szCs w:val="24"/>
              </w:rPr>
            </w:pPr>
            <w:r>
              <w:rPr>
                <w:rFonts w:hint="eastAsia"/>
                <w:color w:val="auto"/>
                <w:szCs w:val="24"/>
              </w:rPr>
              <w:t>0.</w:t>
            </w:r>
            <w:r>
              <w:rPr>
                <w:rFonts w:hint="eastAsia"/>
                <w:color w:val="auto"/>
                <w:szCs w:val="24"/>
                <w:lang w:val="en-US" w:eastAsia="zh-CN"/>
              </w:rPr>
              <w:t>9</w:t>
            </w:r>
            <w:r>
              <w:rPr>
                <w:color w:val="auto"/>
                <w:szCs w:val="24"/>
              </w:rPr>
              <w:t>t/a</w:t>
            </w:r>
          </w:p>
        </w:tc>
        <w:tc>
          <w:tcPr>
            <w:tcW w:w="2036" w:type="dxa"/>
            <w:vAlign w:val="center"/>
          </w:tcPr>
          <w:p>
            <w:pPr>
              <w:pStyle w:val="78"/>
              <w:spacing w:line="360" w:lineRule="auto"/>
              <w:rPr>
                <w:color w:val="auto"/>
                <w:lang w:val="en-US" w:eastAsia="zh-CN"/>
              </w:rPr>
            </w:pP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43" w:type="dxa"/>
            <w:vAlign w:val="center"/>
          </w:tcPr>
          <w:p>
            <w:pPr>
              <w:spacing w:line="360" w:lineRule="auto"/>
              <w:jc w:val="center"/>
              <w:rPr>
                <w:b/>
                <w:bCs/>
                <w:color w:val="auto"/>
                <w:sz w:val="24"/>
                <w:szCs w:val="24"/>
              </w:rPr>
            </w:pPr>
            <w:r>
              <w:rPr>
                <w:b/>
                <w:bCs/>
                <w:color w:val="auto"/>
                <w:sz w:val="24"/>
                <w:szCs w:val="24"/>
              </w:rPr>
              <w:t>噪声</w:t>
            </w:r>
          </w:p>
        </w:tc>
        <w:tc>
          <w:tcPr>
            <w:tcW w:w="2397" w:type="dxa"/>
            <w:gridSpan w:val="2"/>
            <w:vAlign w:val="center"/>
          </w:tcPr>
          <w:p>
            <w:pPr>
              <w:pStyle w:val="200"/>
              <w:spacing w:line="360" w:lineRule="auto"/>
              <w:jc w:val="center"/>
              <w:rPr>
                <w:rFonts w:hint="eastAsia" w:ascii="Times New Roman"/>
                <w:color w:val="auto"/>
                <w:w w:val="100"/>
                <w:kern w:val="2"/>
              </w:rPr>
            </w:pPr>
            <w:r>
              <w:rPr>
                <w:rFonts w:ascii="Times New Roman"/>
                <w:color w:val="auto"/>
                <w:w w:val="100"/>
                <w:kern w:val="2"/>
              </w:rPr>
              <w:t>机械设备</w:t>
            </w:r>
            <w:r>
              <w:rPr>
                <w:rFonts w:hint="eastAsia" w:ascii="Times New Roman"/>
                <w:color w:val="auto"/>
                <w:w w:val="100"/>
                <w:kern w:val="2"/>
              </w:rPr>
              <w:t>、</w:t>
            </w:r>
            <w:r>
              <w:rPr>
                <w:rFonts w:ascii="Times New Roman"/>
                <w:color w:val="auto"/>
                <w:w w:val="100"/>
                <w:kern w:val="2"/>
              </w:rPr>
              <w:t>运输车辆</w:t>
            </w:r>
          </w:p>
        </w:tc>
        <w:tc>
          <w:tcPr>
            <w:tcW w:w="1528" w:type="dxa"/>
            <w:vAlign w:val="center"/>
          </w:tcPr>
          <w:p>
            <w:pPr>
              <w:pStyle w:val="200"/>
              <w:spacing w:line="360" w:lineRule="auto"/>
              <w:jc w:val="center"/>
              <w:rPr>
                <w:rFonts w:ascii="Times New Roman"/>
                <w:color w:val="auto"/>
                <w:w w:val="100"/>
                <w:kern w:val="2"/>
              </w:rPr>
            </w:pPr>
            <w:r>
              <w:rPr>
                <w:rFonts w:hint="eastAsia" w:ascii="Times New Roman"/>
                <w:color w:val="auto"/>
                <w:w w:val="100"/>
                <w:kern w:val="2"/>
              </w:rPr>
              <w:t>Leq（A）</w:t>
            </w:r>
          </w:p>
        </w:tc>
        <w:tc>
          <w:tcPr>
            <w:tcW w:w="2130" w:type="dxa"/>
            <w:vAlign w:val="center"/>
          </w:tcPr>
          <w:p>
            <w:pPr>
              <w:widowControl/>
              <w:spacing w:line="360" w:lineRule="auto"/>
              <w:jc w:val="center"/>
              <w:rPr>
                <w:color w:val="auto"/>
                <w:sz w:val="24"/>
                <w:szCs w:val="24"/>
              </w:rPr>
            </w:pPr>
            <w:r>
              <w:rPr>
                <w:rFonts w:hint="eastAsia"/>
                <w:color w:val="auto"/>
                <w:sz w:val="24"/>
                <w:szCs w:val="24"/>
                <w:lang w:val="en-US" w:eastAsia="zh-CN"/>
              </w:rPr>
              <w:t>70</w:t>
            </w:r>
            <w:r>
              <w:rPr>
                <w:color w:val="auto"/>
                <w:sz w:val="24"/>
                <w:szCs w:val="24"/>
              </w:rPr>
              <w:t>～</w:t>
            </w:r>
            <w:r>
              <w:rPr>
                <w:rFonts w:hint="eastAsia"/>
                <w:color w:val="auto"/>
                <w:sz w:val="24"/>
                <w:szCs w:val="24"/>
              </w:rPr>
              <w:t>95</w:t>
            </w:r>
            <w:r>
              <w:rPr>
                <w:color w:val="auto"/>
                <w:sz w:val="24"/>
                <w:szCs w:val="24"/>
              </w:rPr>
              <w:t>B(A)</w:t>
            </w:r>
          </w:p>
        </w:tc>
        <w:tc>
          <w:tcPr>
            <w:tcW w:w="2036" w:type="dxa"/>
            <w:vAlign w:val="center"/>
          </w:tcPr>
          <w:p>
            <w:pPr>
              <w:widowControl/>
              <w:jc w:val="center"/>
              <w:rPr>
                <w:color w:val="auto"/>
                <w:sz w:val="24"/>
                <w:szCs w:val="24"/>
              </w:rPr>
            </w:pPr>
            <w:r>
              <w:rPr>
                <w:color w:val="auto"/>
                <w:sz w:val="24"/>
                <w:szCs w:val="24"/>
              </w:rPr>
              <w:t>（GB 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34" w:type="dxa"/>
            <w:gridSpan w:val="6"/>
            <w:vAlign w:val="center"/>
          </w:tcPr>
          <w:p>
            <w:pPr>
              <w:spacing w:beforeLines="50" w:line="360" w:lineRule="auto"/>
              <w:rPr>
                <w:rFonts w:hint="eastAsia"/>
                <w:b/>
                <w:color w:val="auto"/>
                <w:sz w:val="24"/>
                <w:szCs w:val="24"/>
              </w:rPr>
            </w:pPr>
            <w:r>
              <w:rPr>
                <w:b/>
                <w:color w:val="auto"/>
                <w:sz w:val="24"/>
                <w:szCs w:val="24"/>
              </w:rPr>
              <w:t>主要生态影响：</w:t>
            </w:r>
          </w:p>
          <w:p>
            <w:pPr>
              <w:adjustRightInd w:val="0"/>
              <w:snapToGrid w:val="0"/>
              <w:spacing w:line="360" w:lineRule="auto"/>
              <w:ind w:firstLine="480" w:firstLineChars="200"/>
              <w:rPr>
                <w:color w:val="FF0000"/>
                <w:sz w:val="24"/>
                <w:szCs w:val="24"/>
              </w:rPr>
            </w:pPr>
            <w:r>
              <w:rPr>
                <w:snapToGrid w:val="0"/>
                <w:color w:val="auto"/>
                <w:kern w:val="0"/>
                <w:sz w:val="24"/>
              </w:rPr>
              <w:t>项目位于人类活动频繁区域，无珍稀濒危动植物</w:t>
            </w:r>
            <w:r>
              <w:rPr>
                <w:rFonts w:hint="eastAsia"/>
                <w:snapToGrid w:val="0"/>
                <w:color w:val="auto"/>
                <w:kern w:val="0"/>
                <w:sz w:val="24"/>
              </w:rPr>
              <w:t>。</w:t>
            </w:r>
            <w:r>
              <w:rPr>
                <w:snapToGrid w:val="0"/>
                <w:color w:val="auto"/>
                <w:kern w:val="0"/>
                <w:sz w:val="24"/>
              </w:rPr>
              <w:t>生产过程中产生的粉尘，对</w:t>
            </w:r>
            <w:r>
              <w:rPr>
                <w:rFonts w:hint="eastAsia"/>
                <w:snapToGrid w:val="0"/>
                <w:color w:val="auto"/>
                <w:kern w:val="0"/>
                <w:sz w:val="24"/>
              </w:rPr>
              <w:t>附近</w:t>
            </w:r>
            <w:r>
              <w:rPr>
                <w:snapToGrid w:val="0"/>
                <w:color w:val="auto"/>
                <w:kern w:val="0"/>
                <w:sz w:val="24"/>
              </w:rPr>
              <w:t>农林作物的生长存在一定的影响</w:t>
            </w:r>
            <w:r>
              <w:rPr>
                <w:rFonts w:hint="eastAsia"/>
                <w:snapToGrid w:val="0"/>
                <w:color w:val="auto"/>
                <w:kern w:val="0"/>
                <w:sz w:val="24"/>
              </w:rPr>
              <w:t>，但在采取本环评提出的设置围挡</w:t>
            </w:r>
            <w:r>
              <w:rPr>
                <w:color w:val="auto"/>
                <w:sz w:val="24"/>
              </w:rPr>
              <w:t>，</w:t>
            </w:r>
            <w:r>
              <w:rPr>
                <w:rFonts w:hint="eastAsia"/>
                <w:color w:val="auto"/>
                <w:sz w:val="24"/>
                <w:lang w:eastAsia="zh-CN"/>
              </w:rPr>
              <w:t>喷雾</w:t>
            </w:r>
            <w:r>
              <w:rPr>
                <w:color w:val="auto"/>
                <w:sz w:val="24"/>
              </w:rPr>
              <w:t>装置</w:t>
            </w:r>
            <w:r>
              <w:rPr>
                <w:rFonts w:hint="eastAsia"/>
                <w:color w:val="auto"/>
                <w:sz w:val="24"/>
              </w:rPr>
              <w:t>等</w:t>
            </w:r>
            <w:r>
              <w:rPr>
                <w:rFonts w:hint="eastAsia"/>
                <w:snapToGrid w:val="0"/>
                <w:color w:val="auto"/>
                <w:kern w:val="0"/>
                <w:sz w:val="24"/>
              </w:rPr>
              <w:t>相关措施后，其影响程度在可接受范围内</w:t>
            </w:r>
            <w:r>
              <w:rPr>
                <w:snapToGrid w:val="0"/>
                <w:color w:val="auto"/>
                <w:kern w:val="0"/>
                <w:sz w:val="24"/>
              </w:rPr>
              <w:t>。</w:t>
            </w:r>
          </w:p>
        </w:tc>
      </w:tr>
      <w:bookmarkEnd w:id="25"/>
    </w:tbl>
    <w:p>
      <w:pPr>
        <w:pStyle w:val="3"/>
        <w:rPr>
          <w:color w:val="auto"/>
        </w:rPr>
      </w:pPr>
      <w:bookmarkStart w:id="26" w:name="_Toc12653"/>
      <w:r>
        <w:rPr>
          <w:color w:val="auto"/>
        </w:rPr>
        <w:t>七、环境影响分析</w:t>
      </w:r>
      <w:bookmarkEnd w:id="26"/>
    </w:p>
    <w:tbl>
      <w:tblPr>
        <w:tblStyle w:val="3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2" w:hRule="atLeast"/>
        </w:trPr>
        <w:tc>
          <w:tcPr>
            <w:tcW w:w="9288" w:type="dxa"/>
          </w:tcPr>
          <w:p>
            <w:pPr>
              <w:spacing w:line="520" w:lineRule="exact"/>
              <w:rPr>
                <w:b/>
                <w:color w:val="auto"/>
                <w:sz w:val="24"/>
              </w:rPr>
            </w:pPr>
            <w:r>
              <w:rPr>
                <w:b/>
                <w:color w:val="auto"/>
                <w:sz w:val="24"/>
              </w:rPr>
              <w:t>1  施工期环境影响简要分析</w:t>
            </w:r>
          </w:p>
          <w:p>
            <w:pPr>
              <w:spacing w:line="520" w:lineRule="exact"/>
              <w:ind w:firstLine="480" w:firstLineChars="200"/>
              <w:rPr>
                <w:color w:val="FF0000"/>
                <w:sz w:val="24"/>
              </w:rPr>
            </w:pPr>
            <w:r>
              <w:rPr>
                <w:rFonts w:hint="eastAsia"/>
                <w:color w:val="auto"/>
                <w:sz w:val="24"/>
                <w:szCs w:val="24"/>
                <w:lang w:val="en-US" w:eastAsia="zh-CN"/>
              </w:rPr>
              <w:t>项目租用</w:t>
            </w:r>
            <w:r>
              <w:rPr>
                <w:rFonts w:hint="eastAsia"/>
                <w:color w:val="auto"/>
                <w:sz w:val="24"/>
                <w:szCs w:val="24"/>
              </w:rPr>
              <w:t>华容县龙腾纺织品有限公司场地</w:t>
            </w:r>
            <w:r>
              <w:rPr>
                <w:rFonts w:hint="eastAsia"/>
                <w:color w:val="auto"/>
                <w:sz w:val="24"/>
                <w:szCs w:val="24"/>
                <w:lang w:val="en-US" w:eastAsia="zh-CN"/>
              </w:rPr>
              <w:t>进行生产，项目施工期主要是设备安装和调试，环境影响很小，</w:t>
            </w:r>
            <w:r>
              <w:rPr>
                <w:color w:val="auto"/>
                <w:sz w:val="24"/>
                <w:szCs w:val="24"/>
              </w:rPr>
              <w:t>因此，本次评价不对施工期环境影响进行分析。</w:t>
            </w:r>
          </w:p>
          <w:p>
            <w:pPr>
              <w:pStyle w:val="222"/>
              <w:adjustRightInd/>
              <w:snapToGrid/>
              <w:spacing w:line="520" w:lineRule="exact"/>
              <w:ind w:firstLine="0"/>
              <w:rPr>
                <w:b/>
                <w:bCs/>
                <w:color w:val="auto"/>
                <w:sz w:val="24"/>
              </w:rPr>
            </w:pPr>
            <w:r>
              <w:rPr>
                <w:b/>
                <w:bCs/>
                <w:color w:val="auto"/>
                <w:sz w:val="24"/>
              </w:rPr>
              <w:t>2  营运期环境影响分析</w:t>
            </w:r>
          </w:p>
          <w:p>
            <w:pPr>
              <w:spacing w:line="520" w:lineRule="exact"/>
              <w:rPr>
                <w:b/>
                <w:bCs/>
                <w:color w:val="auto"/>
                <w:sz w:val="24"/>
              </w:rPr>
            </w:pPr>
            <w:bookmarkStart w:id="27" w:name="_Toc7002"/>
            <w:bookmarkStart w:id="28" w:name="_Toc9610"/>
            <w:r>
              <w:rPr>
                <w:b/>
                <w:bCs/>
                <w:color w:val="auto"/>
                <w:sz w:val="24"/>
              </w:rPr>
              <w:t>2.1 大气环境影响分析</w:t>
            </w:r>
            <w:bookmarkEnd w:id="27"/>
            <w:bookmarkEnd w:id="28"/>
          </w:p>
          <w:p>
            <w:pPr>
              <w:spacing w:line="520" w:lineRule="exact"/>
              <w:ind w:firstLine="480" w:firstLineChars="200"/>
              <w:rPr>
                <w:rFonts w:hint="eastAsia"/>
                <w:color w:val="auto"/>
                <w:sz w:val="24"/>
                <w:szCs w:val="24"/>
              </w:rPr>
            </w:pPr>
            <w:bookmarkStart w:id="29" w:name="_Toc18027"/>
            <w:bookmarkStart w:id="30" w:name="_Toc15436"/>
            <w:r>
              <w:rPr>
                <w:rFonts w:hint="eastAsia"/>
                <w:color w:val="auto"/>
                <w:sz w:val="24"/>
                <w:szCs w:val="24"/>
              </w:rPr>
              <w:t>本项目营运期内大气污染源主要为生产线粉尘、堆场粉尘、运输粉尘、装卸粉尘、运输废气与厨房油烟废气。</w:t>
            </w:r>
          </w:p>
          <w:bookmarkEnd w:id="29"/>
          <w:bookmarkEnd w:id="30"/>
          <w:p>
            <w:pPr>
              <w:spacing w:line="520" w:lineRule="exact"/>
              <w:ind w:firstLine="482" w:firstLineChars="200"/>
              <w:rPr>
                <w:rFonts w:hint="eastAsia"/>
                <w:b/>
                <w:bCs/>
                <w:color w:val="auto"/>
                <w:sz w:val="24"/>
                <w:szCs w:val="24"/>
              </w:rPr>
            </w:pPr>
            <w:bookmarkStart w:id="31" w:name="_Toc24428"/>
            <w:bookmarkStart w:id="32" w:name="_Toc32231"/>
            <w:r>
              <w:rPr>
                <w:rFonts w:hint="eastAsia"/>
                <w:b/>
                <w:bCs/>
                <w:color w:val="auto"/>
                <w:sz w:val="24"/>
                <w:szCs w:val="24"/>
                <w:lang w:val="en-US" w:eastAsia="zh-CN"/>
              </w:rPr>
              <w:t>2.1.1</w:t>
            </w:r>
            <w:r>
              <w:rPr>
                <w:rFonts w:hint="eastAsia"/>
                <w:b/>
                <w:bCs/>
                <w:color w:val="auto"/>
                <w:sz w:val="24"/>
                <w:szCs w:val="24"/>
              </w:rPr>
              <w:t>大气评价等级确定</w:t>
            </w:r>
          </w:p>
          <w:p>
            <w:pPr>
              <w:spacing w:line="520" w:lineRule="exact"/>
              <w:ind w:firstLine="480" w:firstLineChars="200"/>
              <w:rPr>
                <w:rFonts w:hint="eastAsia"/>
                <w:color w:val="auto"/>
                <w:sz w:val="24"/>
                <w:szCs w:val="24"/>
                <w:u w:val="single"/>
              </w:rPr>
            </w:pPr>
            <w:r>
              <w:rPr>
                <w:rFonts w:hint="eastAsia"/>
                <w:color w:val="auto"/>
                <w:sz w:val="24"/>
                <w:szCs w:val="24"/>
                <w:u w:val="single"/>
              </w:rPr>
              <w:t>根据新导则《环境影响评价技术导则 大气环境》（HJ2.2-2018），采用</w:t>
            </w:r>
            <w:r>
              <w:rPr>
                <w:rFonts w:hint="eastAsia"/>
                <w:color w:val="auto"/>
                <w:sz w:val="24"/>
                <w:szCs w:val="24"/>
                <w:u w:val="single"/>
                <w:lang w:val="en-US" w:eastAsia="zh-CN"/>
              </w:rPr>
              <w:t>A</w:t>
            </w:r>
            <w:r>
              <w:rPr>
                <w:rFonts w:hint="eastAsia"/>
                <w:color w:val="auto"/>
                <w:sz w:val="24"/>
                <w:szCs w:val="24"/>
                <w:u w:val="single"/>
              </w:rPr>
              <w:t>erscreen模式估计大气评价等级，估算结果见下表。</w:t>
            </w:r>
          </w:p>
          <w:p>
            <w:pPr>
              <w:spacing w:line="520" w:lineRule="exact"/>
              <w:jc w:val="center"/>
              <w:rPr>
                <w:rFonts w:hint="eastAsia"/>
                <w:b/>
                <w:bCs/>
                <w:color w:val="auto"/>
                <w:sz w:val="24"/>
                <w:szCs w:val="24"/>
                <w:u w:val="single"/>
              </w:rPr>
            </w:pPr>
            <w:r>
              <w:rPr>
                <w:rFonts w:hint="eastAsia"/>
                <w:b/>
                <w:bCs/>
                <w:color w:val="auto"/>
                <w:sz w:val="24"/>
                <w:szCs w:val="24"/>
                <w:u w:val="single"/>
              </w:rPr>
              <w:t>表</w:t>
            </w:r>
            <w:r>
              <w:rPr>
                <w:rFonts w:hint="eastAsia"/>
                <w:b/>
                <w:bCs/>
                <w:color w:val="auto"/>
                <w:sz w:val="24"/>
                <w:szCs w:val="24"/>
                <w:u w:val="single"/>
                <w:lang w:val="en-US" w:eastAsia="zh-CN"/>
              </w:rPr>
              <w:t>7</w:t>
            </w:r>
            <w:r>
              <w:rPr>
                <w:rFonts w:hint="eastAsia"/>
                <w:b/>
                <w:bCs/>
                <w:color w:val="auto"/>
                <w:sz w:val="24"/>
                <w:szCs w:val="24"/>
                <w:u w:val="single"/>
              </w:rPr>
              <w:t>-</w:t>
            </w:r>
            <w:r>
              <w:rPr>
                <w:rFonts w:hint="eastAsia"/>
                <w:b/>
                <w:bCs/>
                <w:color w:val="auto"/>
                <w:sz w:val="24"/>
                <w:szCs w:val="24"/>
                <w:u w:val="single"/>
                <w:lang w:val="en-US" w:eastAsia="zh-CN"/>
              </w:rPr>
              <w:t>1</w:t>
            </w:r>
            <w:r>
              <w:rPr>
                <w:rFonts w:hint="eastAsia"/>
                <w:b/>
                <w:bCs/>
                <w:color w:val="auto"/>
                <w:sz w:val="24"/>
                <w:szCs w:val="24"/>
                <w:u w:val="single"/>
              </w:rPr>
              <w:t xml:space="preserve">  点源参数一览表</w:t>
            </w:r>
          </w:p>
          <w:tbl>
            <w:tblPr>
              <w:tblStyle w:val="34"/>
              <w:tblW w:w="9071"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4"/>
              <w:gridCol w:w="979"/>
              <w:gridCol w:w="1048"/>
              <w:gridCol w:w="686"/>
              <w:gridCol w:w="965"/>
              <w:gridCol w:w="964"/>
              <w:gridCol w:w="797"/>
              <w:gridCol w:w="820"/>
              <w:gridCol w:w="835"/>
              <w:gridCol w:w="107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876" w:type="dxa"/>
                  <w:vMerge w:val="restart"/>
                  <w:tcBorders>
                    <w:top w:val="single" w:color="000000" w:sz="12"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污染物名称</w:t>
                  </w:r>
                </w:p>
              </w:tc>
              <w:tc>
                <w:tcPr>
                  <w:tcW w:w="1963"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排气筒底部中心坐标/m</w:t>
                  </w:r>
                </w:p>
              </w:tc>
              <w:tc>
                <w:tcPr>
                  <w:tcW w:w="66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排气筒高度/m</w:t>
                  </w:r>
                </w:p>
              </w:tc>
              <w:tc>
                <w:tcPr>
                  <w:tcW w:w="93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排气筒出口内径/m</w:t>
                  </w:r>
                </w:p>
              </w:tc>
              <w:tc>
                <w:tcPr>
                  <w:tcW w:w="934"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烟</w:t>
                  </w:r>
                  <w:r>
                    <w:rPr>
                      <w:rFonts w:hint="eastAsia"/>
                      <w:u w:val="single"/>
                    </w:rPr>
                    <w:t>气量（m</w:t>
                  </w:r>
                  <w:r>
                    <w:rPr>
                      <w:rFonts w:hint="eastAsia"/>
                      <w:u w:val="single"/>
                      <w:vertAlign w:val="superscript"/>
                    </w:rPr>
                    <w:t>3</w:t>
                  </w:r>
                  <w:r>
                    <w:rPr>
                      <w:rFonts w:hint="eastAsia"/>
                      <w:u w:val="single"/>
                    </w:rPr>
                    <w:t>/h）</w:t>
                  </w:r>
                </w:p>
              </w:tc>
              <w:tc>
                <w:tcPr>
                  <w:tcW w:w="772"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烟气温度/℃</w:t>
                  </w:r>
                </w:p>
              </w:tc>
              <w:tc>
                <w:tcPr>
                  <w:tcW w:w="794"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年排放小时数/h</w:t>
                  </w:r>
                </w:p>
              </w:tc>
              <w:tc>
                <w:tcPr>
                  <w:tcW w:w="809"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rFonts w:hint="eastAsia"/>
                      <w:szCs w:val="21"/>
                      <w:u w:val="single"/>
                    </w:rPr>
                    <w:t>污染物</w:t>
                  </w:r>
                </w:p>
              </w:tc>
              <w:tc>
                <w:tcPr>
                  <w:tcW w:w="1039"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pStyle w:val="233"/>
                    <w:rPr>
                      <w:szCs w:val="21"/>
                      <w:u w:val="single"/>
                    </w:rPr>
                  </w:pPr>
                  <w:r>
                    <w:rPr>
                      <w:szCs w:val="21"/>
                      <w:u w:val="single"/>
                    </w:rPr>
                    <w:t>排放速率</w:t>
                  </w:r>
                  <w:r>
                    <w:rPr>
                      <w:rFonts w:hint="eastAsia"/>
                      <w:szCs w:val="21"/>
                      <w:u w:val="single"/>
                    </w:rPr>
                    <w:t>（</w:t>
                  </w:r>
                  <w:r>
                    <w:rPr>
                      <w:szCs w:val="21"/>
                      <w:u w:val="single"/>
                    </w:rPr>
                    <w:t>kg/h</w:t>
                  </w:r>
                  <w:r>
                    <w:rPr>
                      <w:rFonts w:hint="eastAsia"/>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0" w:hRule="atLeast"/>
                <w:jc w:val="center"/>
              </w:trPr>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X</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r>
                    <w:rPr>
                      <w:szCs w:val="21"/>
                      <w:u w:val="single"/>
                    </w:rPr>
                    <w:t>Y</w:t>
                  </w: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3"/>
                    <w:rPr>
                      <w:szCs w:val="21"/>
                      <w:u w:val="singl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33"/>
                    <w:rPr>
                      <w:szCs w:val="21"/>
                      <w:u w:val="single"/>
                    </w:rPr>
                  </w:pPr>
                </w:p>
              </w:tc>
              <w:tc>
                <w:tcPr>
                  <w:tcW w:w="1039" w:type="dxa"/>
                  <w:vMerge w:val="continue"/>
                  <w:tcBorders>
                    <w:top w:val="single" w:color="000000" w:sz="4" w:space="0"/>
                    <w:left w:val="single" w:color="000000" w:sz="4" w:space="0"/>
                    <w:bottom w:val="single" w:color="000000" w:sz="4" w:space="0"/>
                    <w:right w:val="single" w:color="000000" w:sz="12" w:space="0"/>
                  </w:tcBorders>
                  <w:shd w:val="clear" w:color="auto" w:fill="FFFFFF"/>
                  <w:vAlign w:val="center"/>
                </w:tcPr>
                <w:p>
                  <w:pPr>
                    <w:pStyle w:val="233"/>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7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szCs w:val="21"/>
                      <w:u w:val="single"/>
                    </w:rPr>
                  </w:pPr>
                  <w:r>
                    <w:rPr>
                      <w:rFonts w:hint="eastAsia"/>
                      <w:u w:val="single"/>
                    </w:rPr>
                    <w:t>排气筒1#</w:t>
                  </w:r>
                </w:p>
              </w:tc>
              <w:tc>
                <w:tcPr>
                  <w:tcW w:w="948"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rFonts w:hint="default" w:eastAsia="宋体"/>
                      <w:szCs w:val="21"/>
                      <w:u w:val="single"/>
                      <w:lang w:val="en-US" w:eastAsia="zh-CN"/>
                    </w:rPr>
                  </w:pPr>
                  <w:r>
                    <w:rPr>
                      <w:rFonts w:hint="eastAsia"/>
                      <w:szCs w:val="21"/>
                      <w:u w:val="single"/>
                      <w:lang w:val="en-US" w:eastAsia="zh-CN"/>
                    </w:rPr>
                    <w:t>659314</w:t>
                  </w:r>
                </w:p>
              </w:tc>
              <w:tc>
                <w:tcPr>
                  <w:tcW w:w="101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rFonts w:hint="default" w:eastAsia="宋体"/>
                      <w:szCs w:val="21"/>
                      <w:u w:val="single"/>
                      <w:lang w:val="en-US" w:eastAsia="zh-CN"/>
                    </w:rPr>
                  </w:pPr>
                  <w:r>
                    <w:rPr>
                      <w:rFonts w:hint="eastAsia"/>
                      <w:szCs w:val="21"/>
                      <w:u w:val="single"/>
                      <w:lang w:val="en-US" w:eastAsia="zh-CN"/>
                    </w:rPr>
                    <w:t>3268399</w:t>
                  </w:r>
                </w:p>
              </w:tc>
              <w:tc>
                <w:tcPr>
                  <w:tcW w:w="66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rFonts w:hint="default" w:eastAsia="宋体"/>
                      <w:szCs w:val="21"/>
                      <w:u w:val="single"/>
                      <w:lang w:val="en-US" w:eastAsia="zh-CN"/>
                    </w:rPr>
                  </w:pPr>
                  <w:r>
                    <w:rPr>
                      <w:rFonts w:hint="eastAsia"/>
                      <w:szCs w:val="21"/>
                      <w:u w:val="single"/>
                      <w:lang w:val="en-US" w:eastAsia="zh-CN"/>
                    </w:rPr>
                    <w:t>15</w:t>
                  </w:r>
                </w:p>
              </w:tc>
              <w:tc>
                <w:tcPr>
                  <w:tcW w:w="935"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rFonts w:hint="eastAsia" w:eastAsia="宋体"/>
                      <w:szCs w:val="21"/>
                      <w:u w:val="single"/>
                      <w:lang w:val="en-US" w:eastAsia="zh-CN"/>
                    </w:rPr>
                  </w:pPr>
                  <w:r>
                    <w:rPr>
                      <w:rFonts w:hint="eastAsia"/>
                      <w:szCs w:val="21"/>
                      <w:u w:val="single"/>
                    </w:rPr>
                    <w:t>0.</w:t>
                  </w:r>
                  <w:r>
                    <w:rPr>
                      <w:rFonts w:hint="eastAsia"/>
                      <w:szCs w:val="21"/>
                      <w:u w:val="single"/>
                      <w:lang w:val="en-US" w:eastAsia="zh-CN"/>
                    </w:rPr>
                    <w:t>2</w:t>
                  </w:r>
                </w:p>
              </w:tc>
              <w:tc>
                <w:tcPr>
                  <w:tcW w:w="934"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szCs w:val="21"/>
                      <w:u w:val="single"/>
                    </w:rPr>
                  </w:pPr>
                  <w:r>
                    <w:rPr>
                      <w:rFonts w:hint="eastAsia"/>
                      <w:szCs w:val="21"/>
                      <w:u w:val="single"/>
                      <w:lang w:val="en-US" w:eastAsia="zh-CN"/>
                    </w:rPr>
                    <w:t>3</w:t>
                  </w:r>
                  <w:r>
                    <w:rPr>
                      <w:rFonts w:hint="eastAsia"/>
                      <w:szCs w:val="21"/>
                      <w:u w:val="single"/>
                    </w:rPr>
                    <w:t>000</w:t>
                  </w:r>
                </w:p>
              </w:tc>
              <w:tc>
                <w:tcPr>
                  <w:tcW w:w="772"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szCs w:val="21"/>
                      <w:u w:val="single"/>
                    </w:rPr>
                  </w:pPr>
                  <w:r>
                    <w:rPr>
                      <w:rFonts w:hint="eastAsia"/>
                      <w:u w:val="single"/>
                    </w:rPr>
                    <w:t>环境温度</w:t>
                  </w:r>
                </w:p>
              </w:tc>
              <w:tc>
                <w:tcPr>
                  <w:tcW w:w="794"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rFonts w:hint="default" w:eastAsia="宋体"/>
                      <w:szCs w:val="21"/>
                      <w:u w:val="single"/>
                      <w:lang w:val="en-US" w:eastAsia="zh-CN"/>
                    </w:rPr>
                  </w:pPr>
                  <w:r>
                    <w:rPr>
                      <w:rFonts w:hint="eastAsia"/>
                      <w:szCs w:val="21"/>
                      <w:u w:val="single"/>
                      <w:lang w:val="en-US" w:eastAsia="zh-CN"/>
                    </w:rPr>
                    <w:t>3300</w:t>
                  </w:r>
                </w:p>
              </w:tc>
              <w:tc>
                <w:tcPr>
                  <w:tcW w:w="809" w:type="dxa"/>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233"/>
                    <w:rPr>
                      <w:szCs w:val="21"/>
                      <w:u w:val="single"/>
                      <w:lang w:val="zh-CN"/>
                    </w:rPr>
                  </w:pPr>
                  <w:r>
                    <w:rPr>
                      <w:rFonts w:hint="eastAsia"/>
                      <w:szCs w:val="21"/>
                      <w:u w:val="single"/>
                    </w:rPr>
                    <w:t>颗粒物</w:t>
                  </w:r>
                </w:p>
              </w:tc>
              <w:tc>
                <w:tcPr>
                  <w:tcW w:w="1039"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pStyle w:val="233"/>
                    <w:rPr>
                      <w:rFonts w:hint="default" w:eastAsia="宋体"/>
                      <w:szCs w:val="21"/>
                      <w:u w:val="single"/>
                      <w:lang w:val="en-US" w:eastAsia="zh-CN"/>
                    </w:rPr>
                  </w:pPr>
                  <w:r>
                    <w:rPr>
                      <w:rFonts w:hint="eastAsia"/>
                      <w:szCs w:val="21"/>
                      <w:u w:val="single"/>
                      <w:lang w:val="en-US" w:eastAsia="zh-CN"/>
                    </w:rPr>
                    <w:t>0.118</w:t>
                  </w:r>
                </w:p>
              </w:tc>
            </w:tr>
          </w:tbl>
          <w:p>
            <w:pPr>
              <w:spacing w:line="520" w:lineRule="exact"/>
              <w:jc w:val="center"/>
              <w:rPr>
                <w:rFonts w:hint="eastAsia"/>
                <w:b/>
                <w:bCs/>
                <w:color w:val="auto"/>
                <w:sz w:val="24"/>
                <w:szCs w:val="24"/>
                <w:u w:val="single"/>
              </w:rPr>
            </w:pPr>
            <w:r>
              <w:rPr>
                <w:rFonts w:hint="eastAsia"/>
                <w:b/>
                <w:bCs/>
                <w:color w:val="auto"/>
                <w:sz w:val="24"/>
                <w:szCs w:val="24"/>
                <w:u w:val="single"/>
              </w:rPr>
              <w:t>表7-</w:t>
            </w:r>
            <w:r>
              <w:rPr>
                <w:rFonts w:hint="eastAsia"/>
                <w:b/>
                <w:bCs/>
                <w:color w:val="auto"/>
                <w:sz w:val="24"/>
                <w:szCs w:val="24"/>
                <w:u w:val="single"/>
                <w:lang w:val="en-US" w:eastAsia="zh-CN"/>
              </w:rPr>
              <w:t>2</w:t>
            </w:r>
            <w:r>
              <w:rPr>
                <w:rFonts w:hint="eastAsia"/>
                <w:b/>
                <w:bCs/>
                <w:color w:val="auto"/>
                <w:sz w:val="24"/>
                <w:szCs w:val="24"/>
                <w:u w:val="single"/>
              </w:rPr>
              <w:t xml:space="preserve"> </w:t>
            </w:r>
            <w:r>
              <w:rPr>
                <w:rFonts w:hint="eastAsia"/>
                <w:b/>
                <w:bCs/>
                <w:color w:val="auto"/>
                <w:sz w:val="24"/>
                <w:szCs w:val="24"/>
                <w:u w:val="single"/>
                <w:lang w:val="en-US" w:eastAsia="zh-CN"/>
              </w:rPr>
              <w:t xml:space="preserve"> </w:t>
            </w:r>
            <w:r>
              <w:rPr>
                <w:rFonts w:hint="eastAsia"/>
                <w:b/>
                <w:bCs/>
                <w:color w:val="auto"/>
                <w:sz w:val="24"/>
                <w:szCs w:val="24"/>
                <w:u w:val="single"/>
              </w:rPr>
              <w:t>无组织面源排放参数</w:t>
            </w:r>
          </w:p>
          <w:tbl>
            <w:tblPr>
              <w:tblStyle w:val="3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134"/>
              <w:gridCol w:w="1134"/>
              <w:gridCol w:w="1133"/>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1"/>
                      <w:szCs w:val="21"/>
                      <w:u w:val="single"/>
                      <w:vertAlign w:val="baseline"/>
                      <w:lang w:val="en-US" w:eastAsia="zh-CN"/>
                    </w:rPr>
                  </w:pPr>
                  <w:r>
                    <w:rPr>
                      <w:rFonts w:hint="eastAsia"/>
                      <w:color w:val="auto"/>
                      <w:sz w:val="21"/>
                      <w:szCs w:val="21"/>
                      <w:u w:val="single"/>
                      <w:vertAlign w:val="baseline"/>
                      <w:lang w:val="en-US" w:eastAsia="zh-CN"/>
                    </w:rPr>
                    <w:t>污染源</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污染物</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排放量（t/a）</w:t>
                  </w:r>
                </w:p>
              </w:tc>
              <w:tc>
                <w:tcPr>
                  <w:tcW w:w="11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排放速率（kg/h）</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面源参数（m）</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面源高度（m）</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评价标准（mg/m</w:t>
                  </w:r>
                  <w:r>
                    <w:rPr>
                      <w:rFonts w:hint="eastAsia"/>
                      <w:color w:val="auto"/>
                      <w:sz w:val="21"/>
                      <w:szCs w:val="21"/>
                      <w:u w:val="single"/>
                      <w:vertAlign w:val="superscript"/>
                      <w:lang w:val="en-US" w:eastAsia="zh-CN"/>
                    </w:rPr>
                    <w:t>3</w:t>
                  </w:r>
                  <w:r>
                    <w:rPr>
                      <w:rFonts w:hint="eastAsia"/>
                      <w:color w:val="auto"/>
                      <w:sz w:val="21"/>
                      <w:szCs w:val="21"/>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生产车间</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颗粒物</w:t>
                  </w:r>
                </w:p>
              </w:tc>
              <w:tc>
                <w:tcPr>
                  <w:tcW w:w="1134" w:type="dxa"/>
                  <w:tcBorders>
                    <w:tl2br w:val="nil"/>
                    <w:tr2bl w:val="nil"/>
                  </w:tcBorders>
                  <w:vAlign w:val="center"/>
                </w:tcPr>
                <w:p>
                  <w:pPr>
                    <w:keepNext w:val="0"/>
                    <w:keepLines w:val="0"/>
                    <w:widowControl/>
                    <w:suppressLineNumbers w:val="0"/>
                    <w:jc w:val="center"/>
                    <w:textAlignment w:val="center"/>
                    <w:rPr>
                      <w:rFonts w:hint="default" w:eastAsia="宋体"/>
                      <w:color w:val="auto"/>
                      <w:sz w:val="21"/>
                      <w:szCs w:val="21"/>
                      <w:u w:val="single"/>
                      <w:vertAlign w:val="baseline"/>
                      <w:lang w:val="en-US" w:eastAsia="zh-CN"/>
                    </w:rPr>
                  </w:pPr>
                  <w:r>
                    <w:rPr>
                      <w:rFonts w:hint="eastAsia" w:ascii="宋体" w:hAnsi="宋体" w:eastAsia="宋体" w:cs="宋体"/>
                      <w:i w:val="0"/>
                      <w:color w:val="000000"/>
                      <w:kern w:val="0"/>
                      <w:sz w:val="21"/>
                      <w:szCs w:val="21"/>
                      <w:u w:val="single"/>
                      <w:lang w:val="en-US" w:eastAsia="zh-CN" w:bidi="ar"/>
                    </w:rPr>
                    <w:t xml:space="preserve">0.171 </w:t>
                  </w:r>
                </w:p>
              </w:tc>
              <w:tc>
                <w:tcPr>
                  <w:tcW w:w="1133" w:type="dxa"/>
                  <w:tcBorders>
                    <w:tl2br w:val="nil"/>
                    <w:tr2bl w:val="nil"/>
                  </w:tcBorders>
                  <w:vAlign w:val="center"/>
                </w:tcPr>
                <w:p>
                  <w:pPr>
                    <w:keepNext w:val="0"/>
                    <w:keepLines w:val="0"/>
                    <w:widowControl/>
                    <w:suppressLineNumbers w:val="0"/>
                    <w:jc w:val="center"/>
                    <w:textAlignment w:val="center"/>
                    <w:rPr>
                      <w:rFonts w:hint="default" w:eastAsia="宋体"/>
                      <w:color w:val="auto"/>
                      <w:sz w:val="21"/>
                      <w:szCs w:val="21"/>
                      <w:u w:val="single"/>
                      <w:vertAlign w:val="baseline"/>
                      <w:lang w:val="en-US" w:eastAsia="zh-CN"/>
                    </w:rPr>
                  </w:pPr>
                  <w:r>
                    <w:rPr>
                      <w:rFonts w:hint="eastAsia" w:ascii="宋体" w:hAnsi="宋体" w:eastAsia="宋体" w:cs="宋体"/>
                      <w:i w:val="0"/>
                      <w:color w:val="000000"/>
                      <w:kern w:val="0"/>
                      <w:sz w:val="21"/>
                      <w:szCs w:val="21"/>
                      <w:u w:val="single"/>
                      <w:lang w:val="en-US" w:eastAsia="zh-CN" w:bidi="ar"/>
                    </w:rPr>
                    <w:t xml:space="preserve">0.565 </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55*90</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10</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原料堆场</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1"/>
                      <w:szCs w:val="21"/>
                      <w:u w:val="single"/>
                      <w:vertAlign w:val="baseline"/>
                      <w:lang w:val="en-US" w:eastAsia="zh-CN"/>
                    </w:rPr>
                  </w:pPr>
                  <w:r>
                    <w:rPr>
                      <w:rFonts w:hint="eastAsia"/>
                      <w:color w:val="auto"/>
                      <w:sz w:val="21"/>
                      <w:szCs w:val="21"/>
                      <w:u w:val="single"/>
                      <w:vertAlign w:val="baseline"/>
                      <w:lang w:val="en-US" w:eastAsia="zh-CN"/>
                    </w:rPr>
                    <w:t>颗粒物</w:t>
                  </w:r>
                </w:p>
              </w:tc>
              <w:tc>
                <w:tcPr>
                  <w:tcW w:w="1134" w:type="dxa"/>
                  <w:tcBorders>
                    <w:tl2br w:val="nil"/>
                    <w:tr2bl w:val="nil"/>
                  </w:tcBorders>
                  <w:vAlign w:val="center"/>
                </w:tcPr>
                <w:p>
                  <w:pPr>
                    <w:keepNext w:val="0"/>
                    <w:keepLines w:val="0"/>
                    <w:widowControl/>
                    <w:suppressLineNumbers w:val="0"/>
                    <w:jc w:val="center"/>
                    <w:textAlignment w:val="center"/>
                    <w:rPr>
                      <w:rFonts w:hint="default"/>
                      <w:color w:val="auto"/>
                      <w:sz w:val="21"/>
                      <w:szCs w:val="21"/>
                      <w:u w:val="single"/>
                      <w:vertAlign w:val="baseline"/>
                      <w:lang w:val="en-US" w:eastAsia="zh-CN"/>
                    </w:rPr>
                  </w:pPr>
                  <w:r>
                    <w:rPr>
                      <w:rFonts w:hint="eastAsia" w:ascii="宋体" w:hAnsi="宋体" w:eastAsia="宋体" w:cs="宋体"/>
                      <w:i w:val="0"/>
                      <w:color w:val="000000"/>
                      <w:kern w:val="0"/>
                      <w:sz w:val="21"/>
                      <w:szCs w:val="21"/>
                      <w:u w:val="single"/>
                      <w:lang w:val="en-US" w:eastAsia="zh-CN" w:bidi="ar"/>
                    </w:rPr>
                    <w:t xml:space="preserve">0.153 </w:t>
                  </w:r>
                </w:p>
              </w:tc>
              <w:tc>
                <w:tcPr>
                  <w:tcW w:w="1133" w:type="dxa"/>
                  <w:tcBorders>
                    <w:tl2br w:val="nil"/>
                    <w:tr2bl w:val="nil"/>
                  </w:tcBorders>
                  <w:vAlign w:val="center"/>
                </w:tcPr>
                <w:p>
                  <w:pPr>
                    <w:keepNext w:val="0"/>
                    <w:keepLines w:val="0"/>
                    <w:widowControl/>
                    <w:suppressLineNumbers w:val="0"/>
                    <w:jc w:val="center"/>
                    <w:textAlignment w:val="center"/>
                    <w:rPr>
                      <w:rFonts w:hint="default"/>
                      <w:color w:val="auto"/>
                      <w:sz w:val="21"/>
                      <w:szCs w:val="21"/>
                      <w:u w:val="single"/>
                      <w:vertAlign w:val="baseline"/>
                      <w:lang w:val="en-US" w:eastAsia="zh-CN"/>
                    </w:rPr>
                  </w:pPr>
                  <w:r>
                    <w:rPr>
                      <w:rFonts w:hint="eastAsia" w:ascii="宋体" w:hAnsi="宋体" w:eastAsia="宋体" w:cs="宋体"/>
                      <w:i w:val="0"/>
                      <w:color w:val="000000"/>
                      <w:kern w:val="0"/>
                      <w:sz w:val="21"/>
                      <w:szCs w:val="21"/>
                      <w:u w:val="single"/>
                      <w:lang w:val="en-US" w:eastAsia="zh-CN" w:bidi="ar"/>
                    </w:rPr>
                    <w:t xml:space="preserve">0.506 </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40*100</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10</w:t>
                  </w:r>
                </w:p>
              </w:tc>
              <w:tc>
                <w:tcPr>
                  <w:tcW w:w="11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1"/>
                      <w:szCs w:val="21"/>
                      <w:u w:val="single"/>
                      <w:vertAlign w:val="baseline"/>
                    </w:rPr>
                  </w:pPr>
                  <w:r>
                    <w:rPr>
                      <w:rFonts w:hint="eastAsia"/>
                      <w:color w:val="auto"/>
                      <w:sz w:val="21"/>
                      <w:szCs w:val="21"/>
                      <w:u w:val="single"/>
                      <w:vertAlign w:val="baseline"/>
                      <w:lang w:val="en-US" w:eastAsia="zh-CN"/>
                    </w:rPr>
                    <w:t>0.9</w:t>
                  </w:r>
                </w:p>
              </w:tc>
            </w:tr>
          </w:tbl>
          <w:p>
            <w:pPr>
              <w:spacing w:line="520" w:lineRule="exact"/>
              <w:jc w:val="center"/>
              <w:rPr>
                <w:rFonts w:hint="eastAsia"/>
                <w:b/>
                <w:bCs/>
                <w:color w:val="auto"/>
                <w:sz w:val="24"/>
                <w:szCs w:val="24"/>
                <w:u w:val="single"/>
              </w:rPr>
            </w:pPr>
            <w:r>
              <w:rPr>
                <w:rFonts w:hint="eastAsia"/>
                <w:b/>
                <w:bCs/>
                <w:color w:val="auto"/>
                <w:sz w:val="24"/>
                <w:szCs w:val="24"/>
                <w:u w:val="single"/>
              </w:rPr>
              <w:t>表7-</w:t>
            </w:r>
            <w:r>
              <w:rPr>
                <w:rFonts w:hint="eastAsia"/>
                <w:b/>
                <w:bCs/>
                <w:color w:val="auto"/>
                <w:sz w:val="24"/>
                <w:szCs w:val="24"/>
                <w:u w:val="single"/>
                <w:lang w:val="en-US" w:eastAsia="zh-CN"/>
              </w:rPr>
              <w:t>3</w:t>
            </w:r>
            <w:r>
              <w:rPr>
                <w:rFonts w:hint="eastAsia"/>
                <w:b/>
                <w:bCs/>
                <w:color w:val="auto"/>
                <w:sz w:val="24"/>
                <w:szCs w:val="24"/>
                <w:u w:val="single"/>
              </w:rPr>
              <w:t xml:space="preserve"> </w:t>
            </w:r>
            <w:r>
              <w:rPr>
                <w:rFonts w:hint="eastAsia"/>
                <w:b/>
                <w:bCs/>
                <w:color w:val="auto"/>
                <w:sz w:val="24"/>
                <w:szCs w:val="24"/>
                <w:u w:val="single"/>
                <w:lang w:val="en-US" w:eastAsia="zh-CN"/>
              </w:rPr>
              <w:t xml:space="preserve"> </w:t>
            </w:r>
            <w:r>
              <w:rPr>
                <w:rFonts w:hint="eastAsia"/>
                <w:b/>
                <w:bCs/>
                <w:color w:val="auto"/>
                <w:sz w:val="24"/>
                <w:szCs w:val="24"/>
                <w:u w:val="single"/>
              </w:rPr>
              <w:t>估算模型参数表</w:t>
            </w:r>
          </w:p>
          <w:tbl>
            <w:tblPr>
              <w:tblStyle w:val="35"/>
              <w:tblW w:w="907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2895"/>
              <w:gridCol w:w="3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lang w:val="en-US" w:eastAsia="zh-CN"/>
                    </w:rPr>
                    <w:t>参数</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restart"/>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城市/农村选项</w:t>
                  </w:r>
                </w:p>
              </w:tc>
              <w:tc>
                <w:tcPr>
                  <w:tcW w:w="2895" w:type="dxa"/>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城市/农村</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continue"/>
                  <w:tcBorders>
                    <w:tl2br w:val="nil"/>
                    <w:tr2bl w:val="nil"/>
                  </w:tcBorders>
                  <w:vAlign w:val="center"/>
                </w:tcPr>
                <w:p>
                  <w:pPr>
                    <w:spacing w:line="360" w:lineRule="auto"/>
                    <w:jc w:val="center"/>
                    <w:rPr>
                      <w:rFonts w:hint="eastAsia"/>
                      <w:color w:val="auto"/>
                      <w:sz w:val="21"/>
                      <w:szCs w:val="21"/>
                      <w:u w:val="single"/>
                      <w:vertAlign w:val="baseline"/>
                    </w:rPr>
                  </w:pPr>
                </w:p>
              </w:tc>
              <w:tc>
                <w:tcPr>
                  <w:tcW w:w="2895"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人口数（城市选项时候）</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lang w:val="en-US" w:eastAsia="zh-CN"/>
                    </w:rPr>
                    <w:t>最高环境温度/℃</w:t>
                  </w:r>
                </w:p>
              </w:tc>
              <w:tc>
                <w:tcPr>
                  <w:tcW w:w="3294" w:type="dxa"/>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最低环境温度/℃</w:t>
                  </w:r>
                </w:p>
              </w:tc>
              <w:tc>
                <w:tcPr>
                  <w:tcW w:w="3294" w:type="dxa"/>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 xml:space="preserve">地利用类型 </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农用地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78" w:type="dxa"/>
                  <w:gridSpan w:val="2"/>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区域湿度条件</w:t>
                  </w:r>
                </w:p>
              </w:tc>
              <w:tc>
                <w:tcPr>
                  <w:tcW w:w="3294"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潮湿气候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restart"/>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是否考虑地形</w:t>
                  </w:r>
                </w:p>
              </w:tc>
              <w:tc>
                <w:tcPr>
                  <w:tcW w:w="2895"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考虑地形</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continue"/>
                  <w:tcBorders>
                    <w:tl2br w:val="nil"/>
                    <w:tr2bl w:val="nil"/>
                  </w:tcBorders>
                  <w:vAlign w:val="center"/>
                </w:tcPr>
                <w:p>
                  <w:pPr>
                    <w:spacing w:line="360" w:lineRule="auto"/>
                    <w:jc w:val="center"/>
                    <w:rPr>
                      <w:rFonts w:hint="eastAsia"/>
                      <w:color w:val="auto"/>
                      <w:sz w:val="21"/>
                      <w:szCs w:val="21"/>
                      <w:u w:val="single"/>
                      <w:vertAlign w:val="baseline"/>
                    </w:rPr>
                  </w:pPr>
                </w:p>
              </w:tc>
              <w:tc>
                <w:tcPr>
                  <w:tcW w:w="2895"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地形数据分辨率/m</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restart"/>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是否考虑岸线熏烟</w:t>
                  </w:r>
                </w:p>
              </w:tc>
              <w:tc>
                <w:tcPr>
                  <w:tcW w:w="2895"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考虑岸线熏烟</w:t>
                  </w:r>
                </w:p>
              </w:tc>
              <w:tc>
                <w:tcPr>
                  <w:tcW w:w="3294" w:type="dxa"/>
                  <w:tcBorders>
                    <w:tl2br w:val="nil"/>
                    <w:tr2bl w:val="nil"/>
                  </w:tcBorders>
                  <w:vAlign w:val="center"/>
                </w:tcPr>
                <w:p>
                  <w:pPr>
                    <w:spacing w:line="360" w:lineRule="auto"/>
                    <w:jc w:val="center"/>
                    <w:rPr>
                      <w:rFonts w:hint="eastAsia" w:eastAsia="宋体"/>
                      <w:color w:val="auto"/>
                      <w:sz w:val="21"/>
                      <w:szCs w:val="21"/>
                      <w:u w:val="single"/>
                      <w:vertAlign w:val="baseline"/>
                      <w:lang w:val="en-US" w:eastAsia="zh-CN"/>
                    </w:rPr>
                  </w:pPr>
                  <w:r>
                    <w:rPr>
                      <w:rFonts w:hint="eastAsia" w:eastAsia="宋体"/>
                      <w:color w:val="auto"/>
                      <w:sz w:val="21"/>
                      <w:szCs w:val="21"/>
                      <w:u w:val="single"/>
                      <w:vertAlign w:val="baseline"/>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continue"/>
                  <w:tcBorders>
                    <w:tl2br w:val="nil"/>
                    <w:tr2bl w:val="nil"/>
                  </w:tcBorders>
                  <w:vAlign w:val="center"/>
                </w:tcPr>
                <w:p>
                  <w:pPr>
                    <w:spacing w:line="360" w:lineRule="auto"/>
                    <w:jc w:val="center"/>
                    <w:rPr>
                      <w:rFonts w:hint="eastAsia"/>
                      <w:color w:val="auto"/>
                      <w:sz w:val="21"/>
                      <w:szCs w:val="21"/>
                      <w:u w:val="single"/>
                      <w:vertAlign w:val="baseline"/>
                    </w:rPr>
                  </w:pPr>
                </w:p>
              </w:tc>
              <w:tc>
                <w:tcPr>
                  <w:tcW w:w="2895"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 xml:space="preserve">岸线距离/km </w:t>
                  </w:r>
                </w:p>
              </w:tc>
              <w:tc>
                <w:tcPr>
                  <w:tcW w:w="3294" w:type="dxa"/>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883" w:type="dxa"/>
                  <w:vMerge w:val="continue"/>
                  <w:tcBorders>
                    <w:tl2br w:val="nil"/>
                    <w:tr2bl w:val="nil"/>
                  </w:tcBorders>
                  <w:vAlign w:val="center"/>
                </w:tcPr>
                <w:p>
                  <w:pPr>
                    <w:spacing w:line="360" w:lineRule="auto"/>
                    <w:jc w:val="center"/>
                    <w:rPr>
                      <w:rFonts w:hint="eastAsia"/>
                      <w:color w:val="auto"/>
                      <w:sz w:val="21"/>
                      <w:szCs w:val="21"/>
                      <w:u w:val="single"/>
                      <w:vertAlign w:val="baseline"/>
                    </w:rPr>
                  </w:pPr>
                </w:p>
              </w:tc>
              <w:tc>
                <w:tcPr>
                  <w:tcW w:w="2895" w:type="dxa"/>
                  <w:tcBorders>
                    <w:tl2br w:val="nil"/>
                    <w:tr2bl w:val="nil"/>
                  </w:tcBorders>
                  <w:vAlign w:val="center"/>
                </w:tcPr>
                <w:p>
                  <w:pPr>
                    <w:spacing w:line="360" w:lineRule="auto"/>
                    <w:jc w:val="center"/>
                    <w:rPr>
                      <w:rFonts w:hint="eastAsia"/>
                      <w:color w:val="auto"/>
                      <w:sz w:val="21"/>
                      <w:szCs w:val="21"/>
                      <w:u w:val="single"/>
                      <w:vertAlign w:val="baseline"/>
                    </w:rPr>
                  </w:pPr>
                  <w:r>
                    <w:rPr>
                      <w:rFonts w:hint="eastAsia"/>
                      <w:color w:val="auto"/>
                      <w:sz w:val="21"/>
                      <w:szCs w:val="21"/>
                      <w:u w:val="single"/>
                      <w:vertAlign w:val="baseline"/>
                    </w:rPr>
                    <w:t xml:space="preserve">岸线方向/° </w:t>
                  </w:r>
                </w:p>
              </w:tc>
              <w:tc>
                <w:tcPr>
                  <w:tcW w:w="3294" w:type="dxa"/>
                  <w:tcBorders>
                    <w:tl2br w:val="nil"/>
                    <w:tr2bl w:val="nil"/>
                  </w:tcBorders>
                  <w:vAlign w:val="center"/>
                </w:tcPr>
                <w:p>
                  <w:pPr>
                    <w:spacing w:line="360" w:lineRule="auto"/>
                    <w:jc w:val="center"/>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w:t>
                  </w:r>
                </w:p>
              </w:tc>
            </w:tr>
          </w:tbl>
          <w:p>
            <w:pPr>
              <w:spacing w:line="520" w:lineRule="exact"/>
              <w:jc w:val="center"/>
              <w:rPr>
                <w:rFonts w:hint="eastAsia"/>
                <w:b/>
                <w:bCs/>
                <w:color w:val="auto"/>
                <w:sz w:val="24"/>
                <w:szCs w:val="24"/>
                <w:u w:val="single"/>
              </w:rPr>
            </w:pPr>
            <w:r>
              <w:rPr>
                <w:rFonts w:hint="eastAsia"/>
                <w:b/>
                <w:bCs/>
                <w:color w:val="auto"/>
                <w:sz w:val="24"/>
                <w:szCs w:val="24"/>
                <w:u w:val="single"/>
              </w:rPr>
              <w:t>表7-</w:t>
            </w:r>
            <w:r>
              <w:rPr>
                <w:rFonts w:hint="eastAsia"/>
                <w:b/>
                <w:bCs/>
                <w:color w:val="auto"/>
                <w:sz w:val="24"/>
                <w:szCs w:val="24"/>
                <w:u w:val="single"/>
                <w:lang w:val="en-US" w:eastAsia="zh-CN"/>
              </w:rPr>
              <w:t>4</w:t>
            </w:r>
            <w:r>
              <w:rPr>
                <w:rFonts w:hint="eastAsia"/>
                <w:b/>
                <w:bCs/>
                <w:color w:val="auto"/>
                <w:sz w:val="24"/>
                <w:szCs w:val="24"/>
                <w:u w:val="single"/>
              </w:rPr>
              <w:t xml:space="preserve"> </w:t>
            </w:r>
            <w:r>
              <w:rPr>
                <w:rFonts w:hint="eastAsia"/>
                <w:b/>
                <w:bCs/>
                <w:color w:val="auto"/>
                <w:sz w:val="24"/>
                <w:szCs w:val="24"/>
                <w:u w:val="single"/>
                <w:lang w:val="en-US" w:eastAsia="zh-CN"/>
              </w:rPr>
              <w:t xml:space="preserve"> 估算模式</w:t>
            </w:r>
            <w:r>
              <w:rPr>
                <w:rFonts w:hint="eastAsia"/>
                <w:b/>
                <w:bCs/>
                <w:color w:val="auto"/>
                <w:sz w:val="24"/>
                <w:szCs w:val="24"/>
                <w:u w:val="single"/>
              </w:rPr>
              <w:t>计算结果</w:t>
            </w:r>
          </w:p>
          <w:tbl>
            <w:tblPr>
              <w:tblStyle w:val="35"/>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571"/>
              <w:gridCol w:w="2140"/>
              <w:gridCol w:w="1751"/>
              <w:gridCol w:w="1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91"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1"/>
                      <w:szCs w:val="21"/>
                      <w:u w:val="single"/>
                      <w:vertAlign w:val="baseline"/>
                      <w:lang w:val="en-US" w:eastAsia="zh-CN"/>
                    </w:rPr>
                  </w:pPr>
                  <w:r>
                    <w:rPr>
                      <w:rFonts w:hint="eastAsia"/>
                      <w:color w:val="auto"/>
                      <w:sz w:val="21"/>
                      <w:szCs w:val="21"/>
                      <w:u w:val="single"/>
                      <w:vertAlign w:val="baseline"/>
                      <w:lang w:val="en-US" w:eastAsia="zh-CN"/>
                    </w:rPr>
                    <w:t>污染源</w:t>
                  </w:r>
                </w:p>
              </w:tc>
              <w:tc>
                <w:tcPr>
                  <w:tcW w:w="1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下风向最大质量浓度（mg/m</w:t>
                  </w:r>
                  <w:r>
                    <w:rPr>
                      <w:rFonts w:hint="eastAsia"/>
                      <w:color w:val="auto"/>
                      <w:sz w:val="21"/>
                      <w:szCs w:val="21"/>
                      <w:u w:val="single"/>
                      <w:vertAlign w:val="superscript"/>
                      <w:lang w:val="en-US" w:eastAsia="zh-CN"/>
                    </w:rPr>
                    <w:t>3</w:t>
                  </w:r>
                  <w:r>
                    <w:rPr>
                      <w:rFonts w:hint="eastAsia"/>
                      <w:color w:val="auto"/>
                      <w:sz w:val="21"/>
                      <w:szCs w:val="21"/>
                      <w:u w:val="single"/>
                      <w:vertAlign w:val="baseline"/>
                      <w:lang w:val="en-US" w:eastAsia="zh-CN"/>
                    </w:rPr>
                    <w:t>）</w:t>
                  </w:r>
                </w:p>
              </w:tc>
              <w:tc>
                <w:tcPr>
                  <w:tcW w:w="1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占标率（%）</w:t>
                  </w:r>
                </w:p>
              </w:tc>
              <w:tc>
                <w:tcPr>
                  <w:tcW w:w="1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有组织</w:t>
                  </w:r>
                </w:p>
              </w:tc>
              <w:tc>
                <w:tcPr>
                  <w:tcW w:w="12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1"/>
                      <w:szCs w:val="21"/>
                      <w:u w:val="single"/>
                      <w:vertAlign w:val="baseline"/>
                      <w:lang w:val="en-US" w:eastAsia="zh-CN"/>
                    </w:rPr>
                  </w:pPr>
                  <w:r>
                    <w:rPr>
                      <w:rFonts w:hint="eastAsia"/>
                      <w:color w:val="auto"/>
                      <w:sz w:val="21"/>
                      <w:szCs w:val="21"/>
                      <w:u w:val="single"/>
                      <w:vertAlign w:val="baseline"/>
                      <w:lang w:val="en-US" w:eastAsia="zh-CN"/>
                    </w:rPr>
                    <w:t>生产车间</w:t>
                  </w:r>
                </w:p>
              </w:tc>
              <w:tc>
                <w:tcPr>
                  <w:tcW w:w="1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0.0191</w:t>
                  </w:r>
                </w:p>
              </w:tc>
              <w:tc>
                <w:tcPr>
                  <w:tcW w:w="1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2.12</w:t>
                  </w:r>
                </w:p>
              </w:tc>
              <w:tc>
                <w:tcPr>
                  <w:tcW w:w="1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sz w:val="21"/>
                      <w:szCs w:val="21"/>
                      <w:u w:val="single"/>
                      <w:vertAlign w:val="baseline"/>
                      <w:lang w:val="en-US" w:eastAsia="zh-CN"/>
                    </w:rPr>
                  </w:pPr>
                  <w:r>
                    <w:rPr>
                      <w:rFonts w:hint="eastAsia"/>
                      <w:color w:val="auto"/>
                      <w:sz w:val="21"/>
                      <w:szCs w:val="21"/>
                      <w:u w:val="single"/>
                      <w:vertAlign w:val="baseline"/>
                      <w:lang w:val="en-US" w:eastAsia="zh-CN"/>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无组织</w:t>
                  </w:r>
                </w:p>
              </w:tc>
              <w:tc>
                <w:tcPr>
                  <w:tcW w:w="12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生产车间</w:t>
                  </w:r>
                </w:p>
              </w:tc>
              <w:tc>
                <w:tcPr>
                  <w:tcW w:w="1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0.078</w:t>
                  </w:r>
                </w:p>
              </w:tc>
              <w:tc>
                <w:tcPr>
                  <w:tcW w:w="1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8.67</w:t>
                  </w:r>
                </w:p>
              </w:tc>
              <w:tc>
                <w:tcPr>
                  <w:tcW w:w="1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p>
              </w:tc>
              <w:tc>
                <w:tcPr>
                  <w:tcW w:w="12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原料堆场</w:t>
                  </w:r>
                </w:p>
              </w:tc>
              <w:tc>
                <w:tcPr>
                  <w:tcW w:w="17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0.0812</w:t>
                  </w:r>
                </w:p>
              </w:tc>
              <w:tc>
                <w:tcPr>
                  <w:tcW w:w="1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kern w:val="2"/>
                      <w:sz w:val="21"/>
                      <w:szCs w:val="21"/>
                      <w:u w:val="single"/>
                      <w:vertAlign w:val="baseline"/>
                      <w:lang w:val="en-US" w:eastAsia="zh-CN" w:bidi="ar-SA"/>
                    </w:rPr>
                  </w:pPr>
                  <w:r>
                    <w:rPr>
                      <w:rFonts w:hint="eastAsia"/>
                      <w:color w:val="auto"/>
                      <w:sz w:val="21"/>
                      <w:szCs w:val="21"/>
                      <w:u w:val="single"/>
                      <w:vertAlign w:val="baseline"/>
                      <w:lang w:val="en-US" w:eastAsia="zh-CN"/>
                    </w:rPr>
                    <w:t>9.02</w:t>
                  </w:r>
                </w:p>
              </w:tc>
              <w:tc>
                <w:tcPr>
                  <w:tcW w:w="14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sz w:val="21"/>
                      <w:szCs w:val="21"/>
                      <w:u w:val="single"/>
                      <w:vertAlign w:val="baseline"/>
                      <w:lang w:val="en-US" w:eastAsia="zh-CN"/>
                    </w:rPr>
                  </w:pPr>
                  <w:r>
                    <w:rPr>
                      <w:rFonts w:hint="eastAsia"/>
                      <w:color w:val="auto"/>
                      <w:sz w:val="21"/>
                      <w:szCs w:val="21"/>
                      <w:u w:val="single"/>
                      <w:vertAlign w:val="baseline"/>
                      <w:lang w:val="en-US" w:eastAsia="zh-CN"/>
                    </w:rPr>
                    <w:t>二级</w:t>
                  </w:r>
                </w:p>
              </w:tc>
            </w:tr>
          </w:tbl>
          <w:p>
            <w:pPr>
              <w:spacing w:line="520" w:lineRule="exact"/>
              <w:ind w:firstLine="480" w:firstLineChars="200"/>
              <w:rPr>
                <w:rFonts w:hint="eastAsia"/>
                <w:color w:val="auto"/>
                <w:sz w:val="24"/>
                <w:szCs w:val="24"/>
                <w:u w:val="single"/>
              </w:rPr>
            </w:pPr>
          </w:p>
          <w:p>
            <w:pPr>
              <w:spacing w:line="240" w:lineRule="auto"/>
              <w:rPr>
                <w:rFonts w:hint="eastAsia" w:eastAsia="宋体"/>
                <w:color w:val="auto"/>
                <w:sz w:val="24"/>
                <w:szCs w:val="24"/>
                <w:u w:val="single"/>
                <w:lang w:eastAsia="zh-CN"/>
              </w:rPr>
            </w:pPr>
            <w:r>
              <w:rPr>
                <w:rFonts w:hint="eastAsia" w:eastAsia="宋体"/>
                <w:color w:val="auto"/>
                <w:sz w:val="24"/>
                <w:szCs w:val="24"/>
                <w:u w:val="single"/>
                <w:lang w:eastAsia="zh-CN"/>
              </w:rPr>
              <w:drawing>
                <wp:inline distT="0" distB="0" distL="114300" distR="114300">
                  <wp:extent cx="5760720" cy="1869440"/>
                  <wp:effectExtent l="9525" t="9525" r="20955" b="26035"/>
                  <wp:docPr id="4" name="图片 4" descr="1583565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3565597(1)"/>
                          <pic:cNvPicPr>
                            <a:picLocks noChangeAspect="1"/>
                          </pic:cNvPicPr>
                        </pic:nvPicPr>
                        <pic:blipFill>
                          <a:blip r:embed="rId14"/>
                          <a:stretch>
                            <a:fillRect/>
                          </a:stretch>
                        </pic:blipFill>
                        <pic:spPr>
                          <a:xfrm>
                            <a:off x="0" y="0"/>
                            <a:ext cx="5760720" cy="1869440"/>
                          </a:xfrm>
                          <a:prstGeom prst="rect">
                            <a:avLst/>
                          </a:prstGeom>
                          <a:ln>
                            <a:solidFill>
                              <a:schemeClr val="tx1"/>
                            </a:solidFill>
                          </a:ln>
                        </pic:spPr>
                      </pic:pic>
                    </a:graphicData>
                  </a:graphic>
                </wp:inline>
              </w:drawing>
            </w:r>
          </w:p>
          <w:p>
            <w:pPr>
              <w:spacing w:line="520" w:lineRule="exact"/>
              <w:jc w:val="center"/>
              <w:rPr>
                <w:rFonts w:hint="eastAsia"/>
                <w:color w:val="auto"/>
                <w:sz w:val="24"/>
                <w:szCs w:val="24"/>
                <w:u w:val="single"/>
              </w:rPr>
            </w:pPr>
            <w:r>
              <w:rPr>
                <w:rFonts w:hint="eastAsia"/>
                <w:b/>
                <w:bCs/>
                <w:color w:val="auto"/>
                <w:sz w:val="24"/>
                <w:szCs w:val="24"/>
                <w:u w:val="single"/>
                <w:lang w:val="en-US" w:eastAsia="zh-CN"/>
              </w:rPr>
              <w:t>图</w:t>
            </w:r>
            <w:r>
              <w:rPr>
                <w:rFonts w:hint="eastAsia"/>
                <w:b/>
                <w:bCs/>
                <w:color w:val="auto"/>
                <w:sz w:val="24"/>
                <w:szCs w:val="24"/>
                <w:u w:val="single"/>
              </w:rPr>
              <w:t>7-</w:t>
            </w:r>
            <w:r>
              <w:rPr>
                <w:rFonts w:hint="eastAsia"/>
                <w:b/>
                <w:bCs/>
                <w:color w:val="auto"/>
                <w:sz w:val="24"/>
                <w:szCs w:val="24"/>
                <w:u w:val="single"/>
                <w:lang w:val="en-US" w:eastAsia="zh-CN"/>
              </w:rPr>
              <w:t>1</w:t>
            </w:r>
            <w:r>
              <w:rPr>
                <w:rFonts w:hint="eastAsia"/>
                <w:b/>
                <w:bCs/>
                <w:color w:val="auto"/>
                <w:sz w:val="24"/>
                <w:szCs w:val="24"/>
                <w:u w:val="single"/>
              </w:rPr>
              <w:t xml:space="preserve"> </w:t>
            </w:r>
            <w:r>
              <w:rPr>
                <w:rFonts w:hint="eastAsia"/>
                <w:b/>
                <w:bCs/>
                <w:color w:val="auto"/>
                <w:sz w:val="24"/>
                <w:szCs w:val="24"/>
                <w:u w:val="single"/>
                <w:lang w:val="en-US" w:eastAsia="zh-CN"/>
              </w:rPr>
              <w:t xml:space="preserve"> 估算模式</w:t>
            </w:r>
            <w:r>
              <w:rPr>
                <w:rFonts w:hint="eastAsia"/>
                <w:b/>
                <w:bCs/>
                <w:color w:val="auto"/>
                <w:sz w:val="24"/>
                <w:szCs w:val="24"/>
                <w:u w:val="single"/>
              </w:rPr>
              <w:t>计算结果</w:t>
            </w:r>
            <w:r>
              <w:rPr>
                <w:rFonts w:hint="eastAsia"/>
                <w:b/>
                <w:bCs/>
                <w:color w:val="auto"/>
                <w:sz w:val="24"/>
                <w:szCs w:val="24"/>
                <w:u w:val="single"/>
                <w:lang w:val="en-US" w:eastAsia="zh-CN"/>
              </w:rPr>
              <w:t>图</w:t>
            </w:r>
          </w:p>
          <w:p>
            <w:pPr>
              <w:spacing w:line="520" w:lineRule="exact"/>
              <w:ind w:firstLine="480" w:firstLineChars="200"/>
              <w:rPr>
                <w:rFonts w:hint="eastAsia"/>
                <w:color w:val="auto"/>
                <w:sz w:val="24"/>
                <w:szCs w:val="24"/>
                <w:u w:val="single"/>
              </w:rPr>
            </w:pPr>
            <w:r>
              <w:rPr>
                <w:rFonts w:hint="eastAsia"/>
                <w:color w:val="auto"/>
                <w:sz w:val="24"/>
                <w:szCs w:val="24"/>
                <w:u w:val="single"/>
              </w:rPr>
              <w:t>对于同一个项目有多个污染源时，按各污染源分别确定评价等级，并取评价等级最高者作为项目的评价等级。无组织粉尘最大地面浓度占标率</w:t>
            </w:r>
            <w:r>
              <w:rPr>
                <w:rFonts w:hint="eastAsia"/>
                <w:color w:val="auto"/>
                <w:sz w:val="24"/>
                <w:szCs w:val="24"/>
                <w:highlight w:val="none"/>
                <w:u w:val="single"/>
              </w:rPr>
              <w:t>为</w:t>
            </w:r>
            <w:r>
              <w:rPr>
                <w:rFonts w:hint="eastAsia"/>
                <w:color w:val="auto"/>
                <w:sz w:val="24"/>
                <w:szCs w:val="24"/>
                <w:highlight w:val="none"/>
                <w:u w:val="single"/>
                <w:lang w:val="en-US" w:eastAsia="zh-CN"/>
              </w:rPr>
              <w:t>9.02</w:t>
            </w:r>
            <w:r>
              <w:rPr>
                <w:rFonts w:hint="eastAsia"/>
                <w:color w:val="auto"/>
                <w:sz w:val="24"/>
                <w:szCs w:val="24"/>
                <w:highlight w:val="none"/>
                <w:u w:val="single"/>
              </w:rPr>
              <w:t>%，</w:t>
            </w:r>
            <w:r>
              <w:rPr>
                <w:rFonts w:hint="eastAsia"/>
                <w:color w:val="auto"/>
                <w:sz w:val="24"/>
                <w:szCs w:val="24"/>
                <w:u w:val="single"/>
              </w:rPr>
              <w:t>根据《环境影响评价技术导则 大气环境》（HJ2.2-2018），属于二级评价，无需再做进一步预测，但需对粉尘排放量进行核算。</w:t>
            </w:r>
          </w:p>
          <w:p>
            <w:pPr>
              <w:spacing w:line="520" w:lineRule="exact"/>
              <w:ind w:firstLine="480" w:firstLineChars="200"/>
              <w:rPr>
                <w:rFonts w:hint="eastAsia"/>
                <w:color w:val="auto"/>
                <w:sz w:val="24"/>
                <w:szCs w:val="24"/>
              </w:rPr>
            </w:pPr>
            <w:r>
              <w:rPr>
                <w:rFonts w:hint="eastAsia"/>
                <w:color w:val="auto"/>
                <w:sz w:val="24"/>
                <w:szCs w:val="24"/>
              </w:rPr>
              <w:t>（2）污染物排放达标及影响分析</w:t>
            </w:r>
          </w:p>
          <w:p>
            <w:pPr>
              <w:spacing w:line="520" w:lineRule="exact"/>
              <w:ind w:firstLine="480" w:firstLineChars="200"/>
              <w:rPr>
                <w:rFonts w:hint="eastAsia"/>
                <w:color w:val="auto"/>
                <w:sz w:val="24"/>
                <w:szCs w:val="24"/>
              </w:rPr>
            </w:pPr>
            <w:r>
              <w:rPr>
                <w:rFonts w:hint="eastAsia"/>
                <w:color w:val="auto"/>
                <w:sz w:val="24"/>
                <w:szCs w:val="24"/>
              </w:rPr>
              <w:t>①粉尘</w:t>
            </w:r>
          </w:p>
          <w:p>
            <w:pPr>
              <w:spacing w:line="520" w:lineRule="exact"/>
              <w:ind w:firstLine="480" w:firstLineChars="200"/>
              <w:rPr>
                <w:rFonts w:hint="default"/>
                <w:color w:val="auto"/>
                <w:sz w:val="24"/>
                <w:szCs w:val="24"/>
                <w:highlight w:val="none"/>
                <w:lang w:val="en-US" w:eastAsia="zh-CN"/>
              </w:rPr>
            </w:pPr>
            <w:r>
              <w:rPr>
                <w:rFonts w:hint="eastAsia"/>
                <w:color w:val="auto"/>
                <w:sz w:val="24"/>
                <w:szCs w:val="24"/>
                <w:u w:val="single"/>
              </w:rPr>
              <w:t>项目</w:t>
            </w:r>
            <w:r>
              <w:rPr>
                <w:rFonts w:hint="eastAsia"/>
                <w:color w:val="auto"/>
                <w:sz w:val="24"/>
                <w:szCs w:val="24"/>
                <w:u w:val="single"/>
                <w:lang w:val="en-US" w:eastAsia="zh-CN"/>
              </w:rPr>
              <w:t>生产过程中喂料、一次破碎筛分工序产生的二分厂经密闭收集后通过旋风+布袋两级除尘后再由15m排气筒外排；外排量0.39t/a，外排速率0.118kg/h，外排浓度39.343mg/m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，可达到</w:t>
            </w:r>
            <w:r>
              <w:rPr>
                <w:rFonts w:hint="eastAsia"/>
                <w:color w:val="auto"/>
                <w:sz w:val="24"/>
                <w:szCs w:val="24"/>
                <w:highlight w:val="none"/>
                <w:u w:val="single"/>
              </w:rPr>
              <w:t>《大气污染物综合排放标准》（GB16297-1996）中规定的标准值</w:t>
            </w:r>
            <w:r>
              <w:rPr>
                <w:rFonts w:hint="eastAsia"/>
                <w:color w:val="auto"/>
                <w:sz w:val="24"/>
                <w:szCs w:val="24"/>
                <w:highlight w:val="none"/>
                <w:u w:val="single"/>
                <w:lang w:val="en-US" w:eastAsia="zh-CN"/>
              </w:rPr>
              <w:t>排标准。生产车间、原料堆场以及</w:t>
            </w:r>
            <w:r>
              <w:rPr>
                <w:rFonts w:hint="eastAsia"/>
                <w:color w:val="auto"/>
                <w:sz w:val="24"/>
                <w:szCs w:val="24"/>
                <w:u w:val="single"/>
              </w:rPr>
              <w:t>运输过程</w:t>
            </w:r>
            <w:r>
              <w:rPr>
                <w:rFonts w:hint="eastAsia"/>
                <w:color w:val="auto"/>
                <w:sz w:val="24"/>
                <w:szCs w:val="24"/>
                <w:u w:val="single"/>
                <w:lang w:val="en-US" w:eastAsia="zh-CN"/>
              </w:rPr>
              <w:t>等</w:t>
            </w:r>
            <w:r>
              <w:rPr>
                <w:rFonts w:hint="eastAsia"/>
                <w:color w:val="auto"/>
                <w:sz w:val="24"/>
                <w:szCs w:val="24"/>
                <w:u w:val="single"/>
              </w:rPr>
              <w:t>产生的粉尘经</w:t>
            </w:r>
            <w:r>
              <w:rPr>
                <w:rFonts w:hint="eastAsia"/>
                <w:color w:val="auto"/>
                <w:sz w:val="24"/>
                <w:szCs w:val="24"/>
                <w:u w:val="single"/>
                <w:lang w:val="en-US" w:eastAsia="zh-CN"/>
              </w:rPr>
              <w:t>采取湿法加工、车间</w:t>
            </w:r>
            <w:r>
              <w:rPr>
                <w:rFonts w:hint="eastAsia"/>
                <w:color w:val="auto"/>
                <w:sz w:val="24"/>
                <w:szCs w:val="24"/>
                <w:u w:val="single"/>
              </w:rPr>
              <w:t>封闭、输送带密闭、</w:t>
            </w:r>
            <w:r>
              <w:rPr>
                <w:rFonts w:hint="eastAsia"/>
                <w:color w:val="auto"/>
                <w:sz w:val="24"/>
                <w:szCs w:val="24"/>
                <w:u w:val="single"/>
                <w:lang w:val="en-US" w:eastAsia="zh-CN"/>
              </w:rPr>
              <w:t>堆场三面围挡并加顶棚</w:t>
            </w:r>
            <w:r>
              <w:rPr>
                <w:rFonts w:hint="eastAsia"/>
                <w:color w:val="auto"/>
                <w:sz w:val="24"/>
                <w:szCs w:val="24"/>
                <w:u w:val="single"/>
              </w:rPr>
              <w:t>等措施处理后排放</w:t>
            </w:r>
            <w:r>
              <w:rPr>
                <w:rFonts w:hint="eastAsia"/>
                <w:color w:val="auto"/>
                <w:sz w:val="24"/>
                <w:szCs w:val="24"/>
                <w:highlight w:val="none"/>
                <w:u w:val="single"/>
              </w:rPr>
              <w:t>，粉尘排放总量为</w:t>
            </w:r>
            <w:r>
              <w:rPr>
                <w:rFonts w:hint="eastAsia"/>
                <w:color w:val="auto"/>
                <w:sz w:val="24"/>
                <w:szCs w:val="24"/>
                <w:highlight w:val="none"/>
                <w:u w:val="single"/>
                <w:lang w:val="en-US" w:eastAsia="zh-CN"/>
              </w:rPr>
              <w:t>1.071</w:t>
            </w:r>
            <w:r>
              <w:rPr>
                <w:rFonts w:hint="eastAsia"/>
                <w:color w:val="auto"/>
                <w:sz w:val="24"/>
                <w:szCs w:val="24"/>
                <w:highlight w:val="none"/>
                <w:u w:val="single"/>
              </w:rPr>
              <w:t>/a，速率为0.</w:t>
            </w:r>
            <w:r>
              <w:rPr>
                <w:rFonts w:hint="eastAsia"/>
                <w:color w:val="auto"/>
                <w:sz w:val="24"/>
                <w:szCs w:val="24"/>
                <w:highlight w:val="none"/>
                <w:u w:val="single"/>
                <w:lang w:val="en-US" w:eastAsia="zh-CN"/>
              </w:rPr>
              <w:t>324</w:t>
            </w:r>
            <w:r>
              <w:rPr>
                <w:rFonts w:hint="eastAsia"/>
                <w:color w:val="auto"/>
                <w:sz w:val="24"/>
                <w:szCs w:val="24"/>
                <w:highlight w:val="none"/>
                <w:u w:val="single"/>
              </w:rPr>
              <w:t>kg/h</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根据预测无论是有组织外排的粉尘，还是无组织外排的粉尘，其在下风向最大落地叠加浓度仅为0.1783</w:t>
            </w:r>
            <w:r>
              <w:rPr>
                <w:rFonts w:hint="eastAsia"/>
                <w:color w:val="auto"/>
                <w:sz w:val="24"/>
                <w:szCs w:val="24"/>
                <w:u w:val="single"/>
                <w:lang w:val="en-US" w:eastAsia="zh-CN"/>
              </w:rPr>
              <w:t>mg/m</w:t>
            </w:r>
            <w:r>
              <w:rPr>
                <w:rFonts w:hint="eastAsia"/>
                <w:color w:val="auto"/>
                <w:sz w:val="24"/>
                <w:szCs w:val="24"/>
                <w:u w:val="single"/>
                <w:vertAlign w:val="superscript"/>
                <w:lang w:val="en-US" w:eastAsia="zh-CN"/>
              </w:rPr>
              <w:t>3</w:t>
            </w:r>
            <w:r>
              <w:rPr>
                <w:rFonts w:hint="eastAsia"/>
                <w:color w:val="auto"/>
                <w:sz w:val="24"/>
                <w:szCs w:val="24"/>
                <w:u w:val="single"/>
                <w:vertAlign w:val="baseline"/>
                <w:lang w:val="en-US" w:eastAsia="zh-CN"/>
              </w:rPr>
              <w:t>（直接按最大浓度叠加考虑）</w:t>
            </w:r>
            <w:r>
              <w:rPr>
                <w:rFonts w:hint="eastAsia"/>
                <w:color w:val="auto"/>
                <w:sz w:val="24"/>
                <w:szCs w:val="24"/>
                <w:u w:val="single"/>
                <w:lang w:val="en-US" w:eastAsia="zh-CN"/>
              </w:rPr>
              <w:t>，即项目排放的无组织粉尘可达到</w:t>
            </w:r>
            <w:r>
              <w:rPr>
                <w:rFonts w:hint="eastAsia"/>
                <w:color w:val="auto"/>
                <w:sz w:val="24"/>
                <w:szCs w:val="24"/>
                <w:highlight w:val="none"/>
                <w:u w:val="single"/>
              </w:rPr>
              <w:t>《大气污染物综合排放标准》（GB16297-1996）中规定的</w:t>
            </w:r>
            <w:r>
              <w:rPr>
                <w:rFonts w:hint="eastAsia"/>
                <w:color w:val="auto"/>
                <w:sz w:val="24"/>
                <w:szCs w:val="24"/>
                <w:highlight w:val="none"/>
                <w:u w:val="single"/>
                <w:lang w:val="en-US" w:eastAsia="zh-CN"/>
              </w:rPr>
              <w:t>无组织排放限值的要求（1</w:t>
            </w:r>
            <w:r>
              <w:rPr>
                <w:rFonts w:hint="eastAsia"/>
                <w:color w:val="auto"/>
                <w:sz w:val="24"/>
                <w:szCs w:val="24"/>
                <w:u w:val="single"/>
                <w:lang w:val="en-US" w:eastAsia="zh-CN"/>
              </w:rPr>
              <w:t>mg/m</w:t>
            </w:r>
            <w:r>
              <w:rPr>
                <w:rFonts w:hint="eastAsia"/>
                <w:color w:val="auto"/>
                <w:sz w:val="24"/>
                <w:szCs w:val="24"/>
                <w:u w:val="single"/>
                <w:vertAlign w:val="superscript"/>
                <w:lang w:val="en-US" w:eastAsia="zh-CN"/>
              </w:rPr>
              <w:t>3</w:t>
            </w:r>
            <w:r>
              <w:rPr>
                <w:rFonts w:hint="eastAsia"/>
                <w:color w:val="auto"/>
                <w:sz w:val="24"/>
                <w:szCs w:val="24"/>
                <w:highlight w:val="none"/>
                <w:u w:val="single"/>
                <w:lang w:val="en-US" w:eastAsia="zh-CN"/>
              </w:rPr>
              <w:t>）。</w:t>
            </w:r>
          </w:p>
          <w:p>
            <w:pPr>
              <w:spacing w:line="520" w:lineRule="exact"/>
              <w:ind w:firstLine="480" w:firstLineChars="200"/>
              <w:rPr>
                <w:rFonts w:hint="eastAsia"/>
                <w:color w:val="auto"/>
                <w:sz w:val="24"/>
                <w:szCs w:val="24"/>
                <w:u w:val="single"/>
              </w:rPr>
            </w:pPr>
            <w:r>
              <w:rPr>
                <w:rFonts w:hint="eastAsia"/>
                <w:color w:val="auto"/>
                <w:sz w:val="24"/>
                <w:szCs w:val="24"/>
                <w:highlight w:val="none"/>
                <w:u w:val="single"/>
                <w:lang w:val="en-US" w:eastAsia="zh-CN"/>
              </w:rPr>
              <w:t>综上分析，本项目外排的粉尘在下风向最大落地叠加浓度仅为0.1783</w:t>
            </w:r>
            <w:r>
              <w:rPr>
                <w:rFonts w:hint="eastAsia"/>
                <w:color w:val="auto"/>
                <w:sz w:val="24"/>
                <w:szCs w:val="24"/>
                <w:u w:val="single"/>
                <w:lang w:val="en-US" w:eastAsia="zh-CN"/>
              </w:rPr>
              <w:t>mg/m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，占标率19.8%，</w:t>
            </w:r>
            <w:r>
              <w:rPr>
                <w:rFonts w:hint="eastAsia"/>
                <w:color w:val="auto"/>
                <w:sz w:val="24"/>
                <w:szCs w:val="24"/>
                <w:u w:val="single"/>
              </w:rPr>
              <w:t>项目粉尘对周围大气环境影响较小。</w:t>
            </w:r>
          </w:p>
          <w:p>
            <w:pPr>
              <w:spacing w:line="520" w:lineRule="exact"/>
              <w:ind w:firstLine="480" w:firstLineChars="200"/>
              <w:rPr>
                <w:rFonts w:hint="eastAsia"/>
                <w:color w:val="auto"/>
                <w:sz w:val="24"/>
                <w:szCs w:val="24"/>
              </w:rPr>
            </w:pPr>
            <w:r>
              <w:rPr>
                <w:rFonts w:hint="eastAsia"/>
                <w:color w:val="auto"/>
                <w:sz w:val="24"/>
                <w:szCs w:val="24"/>
              </w:rPr>
              <w:t>②运输车辆尾气</w:t>
            </w:r>
          </w:p>
          <w:p>
            <w:pPr>
              <w:spacing w:line="520" w:lineRule="exact"/>
              <w:ind w:firstLine="480" w:firstLineChars="200"/>
              <w:rPr>
                <w:rFonts w:hint="eastAsia"/>
                <w:color w:val="auto"/>
                <w:sz w:val="24"/>
                <w:szCs w:val="24"/>
              </w:rPr>
            </w:pPr>
            <w:r>
              <w:rPr>
                <w:rFonts w:hint="eastAsia"/>
                <w:color w:val="auto"/>
                <w:sz w:val="24"/>
                <w:szCs w:val="24"/>
              </w:rPr>
              <w:t>本项目原料和成品均通过汽车运输，因此会产生运输车辆尾气，主要污染物为CO、NOx、SO</w:t>
            </w:r>
            <w:r>
              <w:rPr>
                <w:rFonts w:hint="eastAsia"/>
                <w:color w:val="auto"/>
                <w:sz w:val="24"/>
                <w:szCs w:val="24"/>
                <w:vertAlign w:val="subscript"/>
              </w:rPr>
              <w:t>2</w:t>
            </w:r>
            <w:r>
              <w:rPr>
                <w:rFonts w:hint="eastAsia"/>
                <w:color w:val="auto"/>
                <w:sz w:val="24"/>
                <w:szCs w:val="24"/>
              </w:rPr>
              <w:t>，项目运输车辆尾气排放量较少，且经大气稀释、扩散以及周边植物吸收后，对周围区域大气环境影响极小。</w:t>
            </w:r>
          </w:p>
          <w:p>
            <w:pPr>
              <w:spacing w:line="520" w:lineRule="exact"/>
              <w:ind w:firstLine="480" w:firstLineChars="200"/>
              <w:rPr>
                <w:rFonts w:hint="eastAsia"/>
                <w:color w:val="auto"/>
                <w:sz w:val="24"/>
                <w:szCs w:val="24"/>
              </w:rPr>
            </w:pPr>
            <w:r>
              <w:rPr>
                <w:rFonts w:hint="eastAsia"/>
                <w:color w:val="auto"/>
                <w:sz w:val="24"/>
                <w:szCs w:val="24"/>
              </w:rPr>
              <w:t>③厨房油烟废气</w:t>
            </w:r>
          </w:p>
          <w:p>
            <w:pPr>
              <w:spacing w:line="520" w:lineRule="exact"/>
              <w:ind w:firstLine="480" w:firstLineChars="200"/>
              <w:rPr>
                <w:rFonts w:hint="eastAsia"/>
                <w:color w:val="auto"/>
                <w:sz w:val="24"/>
                <w:szCs w:val="24"/>
              </w:rPr>
            </w:pPr>
            <w:r>
              <w:rPr>
                <w:rFonts w:hint="eastAsia"/>
                <w:color w:val="auto"/>
                <w:sz w:val="24"/>
                <w:szCs w:val="24"/>
              </w:rPr>
              <w:t>油烟安装油烟净化器进行处理，根据环保要求对于小型炉灶其油烟净化器的净化效率不得低于60%，通过处理其油烟浓度≤2mg/m</w:t>
            </w:r>
            <w:r>
              <w:rPr>
                <w:rFonts w:hint="eastAsia"/>
                <w:color w:val="auto"/>
                <w:sz w:val="24"/>
                <w:szCs w:val="24"/>
                <w:vertAlign w:val="superscript"/>
              </w:rPr>
              <w:t>3</w:t>
            </w:r>
            <w:r>
              <w:rPr>
                <w:rFonts w:hint="eastAsia"/>
                <w:color w:val="auto"/>
                <w:sz w:val="24"/>
                <w:szCs w:val="24"/>
              </w:rPr>
              <w:t>，可达标排放，对外界环境影响不大。</w:t>
            </w:r>
          </w:p>
          <w:p>
            <w:pPr>
              <w:spacing w:line="520" w:lineRule="exact"/>
              <w:ind w:firstLine="480" w:firstLineChars="200"/>
              <w:rPr>
                <w:rFonts w:hint="eastAsia"/>
                <w:color w:val="auto"/>
                <w:sz w:val="24"/>
                <w:szCs w:val="24"/>
              </w:rPr>
            </w:pPr>
            <w:r>
              <w:rPr>
                <w:rFonts w:hint="eastAsia"/>
                <w:color w:val="auto"/>
                <w:sz w:val="24"/>
                <w:szCs w:val="24"/>
              </w:rPr>
              <w:t>综上，本项目废气对周围大气环境质量影响较小。</w:t>
            </w:r>
          </w:p>
          <w:p>
            <w:pPr>
              <w:spacing w:line="520" w:lineRule="exact"/>
              <w:jc w:val="center"/>
              <w:rPr>
                <w:rFonts w:hint="eastAsia"/>
                <w:b/>
                <w:bCs/>
                <w:color w:val="auto"/>
                <w:sz w:val="24"/>
                <w:szCs w:val="24"/>
              </w:rPr>
            </w:pPr>
            <w:r>
              <w:rPr>
                <w:rFonts w:hint="eastAsia"/>
                <w:b/>
                <w:bCs/>
                <w:color w:val="auto"/>
                <w:sz w:val="24"/>
                <w:szCs w:val="24"/>
              </w:rPr>
              <w:t>表7-</w:t>
            </w:r>
            <w:r>
              <w:rPr>
                <w:rFonts w:hint="eastAsia"/>
                <w:b/>
                <w:bCs/>
                <w:color w:val="auto"/>
                <w:sz w:val="24"/>
                <w:szCs w:val="24"/>
                <w:lang w:val="en-US" w:eastAsia="zh-CN"/>
              </w:rPr>
              <w:t>5</w:t>
            </w:r>
            <w:r>
              <w:rPr>
                <w:rFonts w:hint="eastAsia"/>
                <w:b/>
                <w:bCs/>
                <w:color w:val="auto"/>
                <w:sz w:val="24"/>
                <w:szCs w:val="24"/>
              </w:rPr>
              <w:t xml:space="preserve"> </w:t>
            </w:r>
            <w:r>
              <w:rPr>
                <w:rFonts w:hint="eastAsia"/>
                <w:b/>
                <w:bCs/>
                <w:color w:val="auto"/>
                <w:sz w:val="24"/>
                <w:szCs w:val="24"/>
                <w:lang w:val="en-US" w:eastAsia="zh-CN"/>
              </w:rPr>
              <w:t xml:space="preserve"> </w:t>
            </w:r>
            <w:r>
              <w:rPr>
                <w:rFonts w:hint="eastAsia"/>
                <w:b/>
                <w:bCs/>
                <w:color w:val="auto"/>
                <w:sz w:val="24"/>
                <w:szCs w:val="24"/>
              </w:rPr>
              <w:t>大气污染物核算表</w:t>
            </w:r>
          </w:p>
          <w:tbl>
            <w:tblPr>
              <w:tblStyle w:val="34"/>
              <w:tblW w:w="907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7"/>
              <w:gridCol w:w="797"/>
              <w:gridCol w:w="797"/>
              <w:gridCol w:w="864"/>
              <w:gridCol w:w="827"/>
              <w:gridCol w:w="991"/>
              <w:gridCol w:w="1061"/>
              <w:gridCol w:w="924"/>
              <w:gridCol w:w="989"/>
              <w:gridCol w:w="9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污染源</w:t>
                  </w:r>
                </w:p>
              </w:tc>
              <w:tc>
                <w:tcPr>
                  <w:tcW w:w="797"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污染</w:t>
                  </w:r>
                </w:p>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因子</w:t>
                  </w:r>
                </w:p>
              </w:tc>
              <w:tc>
                <w:tcPr>
                  <w:tcW w:w="1691"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产生情况</w:t>
                  </w:r>
                </w:p>
              </w:tc>
              <w:tc>
                <w:tcPr>
                  <w:tcW w:w="2976" w:type="dxa"/>
                  <w:gridSpan w:val="3"/>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有组织排放情况</w:t>
                  </w:r>
                </w:p>
              </w:tc>
              <w:tc>
                <w:tcPr>
                  <w:tcW w:w="1963" w:type="dxa"/>
                  <w:gridSpan w:val="2"/>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无组织排放情况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p>
              </w:tc>
              <w:tc>
                <w:tcPr>
                  <w:tcW w:w="79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p>
              </w:tc>
              <w:tc>
                <w:tcPr>
                  <w:tcW w:w="86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产生速率(kg/h)</w:t>
                  </w:r>
                </w:p>
              </w:tc>
              <w:tc>
                <w:tcPr>
                  <w:tcW w:w="82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产生量（t/a）</w:t>
                  </w:r>
                </w:p>
              </w:tc>
              <w:tc>
                <w:tcPr>
                  <w:tcW w:w="991"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1061"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排放浓度(mg/m3)</w:t>
                  </w:r>
                </w:p>
              </w:tc>
              <w:tc>
                <w:tcPr>
                  <w:tcW w:w="92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c>
                <w:tcPr>
                  <w:tcW w:w="989"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排放速率(kg/h)</w:t>
                  </w:r>
                </w:p>
              </w:tc>
              <w:tc>
                <w:tcPr>
                  <w:tcW w:w="974"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b w:val="0"/>
                      <w:bCs w:val="0"/>
                      <w:sz w:val="21"/>
                      <w:szCs w:val="21"/>
                      <w:u w:val="single"/>
                    </w:rPr>
                  </w:pPr>
                  <w:r>
                    <w:rPr>
                      <w:rFonts w:hint="eastAsia"/>
                      <w:b w:val="0"/>
                      <w:bCs w:val="0"/>
                      <w:sz w:val="21"/>
                      <w:szCs w:val="21"/>
                      <w:u w:val="single"/>
                    </w:rPr>
                    <w:t>排放量（t/a）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restart"/>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生产线</w:t>
                  </w: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喂料</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4</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12</w:t>
                  </w:r>
                </w:p>
              </w:tc>
              <w:tc>
                <w:tcPr>
                  <w:tcW w:w="991"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0.123 </w:t>
                  </w:r>
                </w:p>
              </w:tc>
              <w:tc>
                <w:tcPr>
                  <w:tcW w:w="1061"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24.6</w:t>
                  </w:r>
                </w:p>
              </w:tc>
              <w:tc>
                <w:tcPr>
                  <w:tcW w:w="92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0.369</w:t>
                  </w:r>
                </w:p>
              </w:tc>
              <w:tc>
                <w:tcPr>
                  <w:tcW w:w="989"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default"/>
                      <w:b w:val="0"/>
                      <w:bCs w:val="0"/>
                      <w:sz w:val="21"/>
                      <w:szCs w:val="21"/>
                      <w:u w:val="single"/>
                      <w:lang w:val="en-US" w:eastAsia="zh-CN"/>
                    </w:rPr>
                    <w:t xml:space="preserve">0.062 </w:t>
                  </w:r>
                </w:p>
              </w:tc>
              <w:tc>
                <w:tcPr>
                  <w:tcW w:w="974"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一级破碎</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23.333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70 </w:t>
                  </w:r>
                </w:p>
              </w:tc>
              <w:tc>
                <w:tcPr>
                  <w:tcW w:w="991"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1061"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2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p>
              </w:tc>
              <w:tc>
                <w:tcPr>
                  <w:tcW w:w="989"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p>
              </w:tc>
              <w:tc>
                <w:tcPr>
                  <w:tcW w:w="974"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eastAsia"/>
                      <w:b w:val="0"/>
                      <w:bCs w:val="0"/>
                      <w:sz w:val="21"/>
                      <w:szCs w:val="21"/>
                      <w:u w:val="single"/>
                      <w:lang w:val="en-US" w:eastAsia="zh-CN"/>
                    </w:rPr>
                  </w:pPr>
                  <w:r>
                    <w:rPr>
                      <w:rFonts w:hint="eastAsia"/>
                      <w:b w:val="0"/>
                      <w:bCs w:val="0"/>
                      <w:sz w:val="21"/>
                      <w:szCs w:val="21"/>
                      <w:u w:val="single"/>
                      <w:lang w:val="en-US" w:eastAsia="zh-CN"/>
                    </w:rPr>
                    <w:t>二级破碎</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4</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12</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0.018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restart"/>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堆场</w:t>
                  </w: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原料堆场</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2.667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8</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0.121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0.400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847" w:type="dxa"/>
                  <w:vMerge w:val="continue"/>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p>
              </w:tc>
              <w:tc>
                <w:tcPr>
                  <w:tcW w:w="797" w:type="dxa"/>
                  <w:tcBorders>
                    <w:tl2br w:val="nil"/>
                    <w:tr2bl w:val="nil"/>
                  </w:tcBorders>
                  <w:noWrap/>
                  <w:vAlign w:val="center"/>
                </w:tcPr>
                <w:p>
                  <w:pPr>
                    <w:pStyle w:val="21"/>
                    <w:pageBreakBefore w:val="0"/>
                    <w:pBdr>
                      <w:bottom w:val="none" w:color="auto" w:sz="0" w:space="0"/>
                    </w:pBdr>
                    <w:kinsoku/>
                    <w:wordWrap/>
                    <w:overflowPunct/>
                    <w:topLinePunct w:val="0"/>
                    <w:autoSpaceDE/>
                    <w:autoSpaceDN/>
                    <w:bidi w:val="0"/>
                    <w:adjustRightInd w:val="0"/>
                    <w:snapToGrid/>
                    <w:spacing w:line="240" w:lineRule="auto"/>
                    <w:jc w:val="center"/>
                    <w:rPr>
                      <w:rFonts w:hint="default"/>
                      <w:b w:val="0"/>
                      <w:bCs w:val="0"/>
                      <w:sz w:val="21"/>
                      <w:szCs w:val="21"/>
                      <w:u w:val="single"/>
                      <w:lang w:val="en-US" w:eastAsia="zh-CN"/>
                    </w:rPr>
                  </w:pPr>
                  <w:r>
                    <w:rPr>
                      <w:rFonts w:hint="eastAsia"/>
                      <w:b w:val="0"/>
                      <w:bCs w:val="0"/>
                      <w:sz w:val="21"/>
                      <w:szCs w:val="21"/>
                      <w:u w:val="single"/>
                      <w:lang w:val="en-US" w:eastAsia="zh-CN"/>
                    </w:rPr>
                    <w:t>产品堆场</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2</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6</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0.091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eastAsia"/>
                      <w:b w:val="0"/>
                      <w:bCs w:val="0"/>
                      <w:sz w:val="21"/>
                      <w:szCs w:val="21"/>
                      <w:u w:val="single"/>
                      <w:lang w:val="en-US" w:eastAsia="zh-CN"/>
                    </w:rPr>
                    <w:t xml:space="preserve">0.300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tcBorders>
                    <w:tl2br w:val="nil"/>
                    <w:tr2bl w:val="nil"/>
                  </w:tcBorders>
                  <w:noWrap/>
                  <w:vAlign w:val="center"/>
                </w:tcPr>
                <w:p>
                  <w:pPr>
                    <w:pStyle w:val="21"/>
                    <w:pBdr>
                      <w:bottom w:val="none" w:color="auto" w:sz="0" w:space="0"/>
                    </w:pBdr>
                    <w:spacing w:line="360" w:lineRule="auto"/>
                    <w:jc w:val="center"/>
                    <w:rPr>
                      <w:rFonts w:hint="eastAsia"/>
                      <w:b w:val="0"/>
                      <w:bCs w:val="0"/>
                      <w:sz w:val="21"/>
                      <w:szCs w:val="21"/>
                      <w:u w:val="single"/>
                      <w:lang w:val="en-US" w:eastAsia="zh-CN"/>
                    </w:rPr>
                  </w:pPr>
                  <w:r>
                    <w:rPr>
                      <w:rFonts w:hint="eastAsia"/>
                      <w:b w:val="0"/>
                      <w:bCs w:val="0"/>
                      <w:sz w:val="21"/>
                      <w:szCs w:val="21"/>
                      <w:u w:val="single"/>
                      <w:lang w:val="en-US" w:eastAsia="zh-CN"/>
                    </w:rPr>
                    <w:t>厂区物料运输</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rPr>
                  </w:pPr>
                  <w:r>
                    <w:rPr>
                      <w:rFonts w:hint="eastAsia"/>
                      <w:b w:val="0"/>
                      <w:bCs w:val="0"/>
                      <w:sz w:val="21"/>
                      <w:szCs w:val="21"/>
                      <w:u w:val="single"/>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0.639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2.11</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0.032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0.106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644" w:type="dxa"/>
                  <w:gridSpan w:val="2"/>
                  <w:tcBorders>
                    <w:tl2br w:val="nil"/>
                    <w:tr2bl w:val="nil"/>
                  </w:tcBorders>
                  <w:noWrap/>
                  <w:vAlign w:val="center"/>
                </w:tcPr>
                <w:p>
                  <w:pPr>
                    <w:pStyle w:val="21"/>
                    <w:pBdr>
                      <w:bottom w:val="none" w:color="auto" w:sz="0" w:space="0"/>
                    </w:pBdr>
                    <w:spacing w:line="360" w:lineRule="auto"/>
                    <w:jc w:val="center"/>
                    <w:rPr>
                      <w:rFonts w:hint="default"/>
                      <w:b w:val="0"/>
                      <w:bCs w:val="0"/>
                      <w:sz w:val="21"/>
                      <w:szCs w:val="21"/>
                      <w:u w:val="single"/>
                      <w:lang w:val="en-US" w:eastAsia="zh-CN"/>
                    </w:rPr>
                  </w:pPr>
                  <w:r>
                    <w:rPr>
                      <w:rFonts w:hint="eastAsia"/>
                      <w:b w:val="0"/>
                      <w:bCs w:val="0"/>
                      <w:sz w:val="21"/>
                      <w:szCs w:val="21"/>
                      <w:u w:val="single"/>
                      <w:lang w:val="en-US" w:eastAsia="zh-CN"/>
                    </w:rPr>
                    <w:t>合计</w:t>
                  </w:r>
                </w:p>
              </w:tc>
              <w:tc>
                <w:tcPr>
                  <w:tcW w:w="797" w:type="dxa"/>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颗粒物</w:t>
                  </w:r>
                </w:p>
              </w:tc>
              <w:tc>
                <w:tcPr>
                  <w:tcW w:w="86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36.639 </w:t>
                  </w:r>
                </w:p>
              </w:tc>
              <w:tc>
                <w:tcPr>
                  <w:tcW w:w="82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110.11</w:t>
                  </w:r>
                </w:p>
              </w:tc>
              <w:tc>
                <w:tcPr>
                  <w:tcW w:w="99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 xml:space="preserve">0.123 </w:t>
                  </w:r>
                </w:p>
              </w:tc>
              <w:tc>
                <w:tcPr>
                  <w:tcW w:w="106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24.6</w:t>
                  </w:r>
                </w:p>
              </w:tc>
              <w:tc>
                <w:tcPr>
                  <w:tcW w:w="92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b w:val="0"/>
                      <w:bCs w:val="0"/>
                      <w:sz w:val="21"/>
                      <w:szCs w:val="21"/>
                      <w:u w:val="single"/>
                      <w:lang w:val="en-US" w:eastAsia="zh-CN"/>
                    </w:rPr>
                  </w:pPr>
                  <w:r>
                    <w:rPr>
                      <w:rFonts w:hint="default"/>
                      <w:b w:val="0"/>
                      <w:bCs w:val="0"/>
                      <w:sz w:val="21"/>
                      <w:szCs w:val="21"/>
                      <w:u w:val="single"/>
                      <w:lang w:val="en-US" w:eastAsia="zh-CN"/>
                    </w:rPr>
                    <w:t>0.369</w:t>
                  </w:r>
                </w:p>
              </w:tc>
              <w:tc>
                <w:tcPr>
                  <w:tcW w:w="98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 xml:space="preserve">0.324 </w:t>
                  </w:r>
                </w:p>
              </w:tc>
              <w:tc>
                <w:tcPr>
                  <w:tcW w:w="974"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1.071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2441" w:type="dxa"/>
                  <w:gridSpan w:val="3"/>
                  <w:tcBorders>
                    <w:tl2br w:val="nil"/>
                    <w:tr2bl w:val="nil"/>
                  </w:tcBorders>
                  <w:noWrap/>
                  <w:vAlign w:val="center"/>
                </w:tcPr>
                <w:p>
                  <w:pPr>
                    <w:pStyle w:val="4"/>
                    <w:keepNext/>
                    <w:keepLines/>
                    <w:pageBreakBefore w:val="0"/>
                    <w:widowControl w:val="0"/>
                    <w:kinsoku/>
                    <w:wordWrap/>
                    <w:overflowPunct/>
                    <w:topLinePunct w:val="0"/>
                    <w:autoSpaceDE/>
                    <w:autoSpaceDN/>
                    <w:bidi w:val="0"/>
                    <w:adjustRightInd w:val="0"/>
                    <w:snapToGrid/>
                    <w:spacing w:before="0" w:after="0" w:line="240" w:lineRule="auto"/>
                    <w:jc w:val="center"/>
                    <w:textAlignment w:val="auto"/>
                    <w:rPr>
                      <w:rFonts w:hint="eastAsia"/>
                      <w:b w:val="0"/>
                      <w:bCs w:val="0"/>
                      <w:sz w:val="21"/>
                      <w:szCs w:val="21"/>
                      <w:u w:val="single"/>
                      <w:lang w:val="en-US" w:eastAsia="zh-CN"/>
                    </w:rPr>
                  </w:pPr>
                  <w:r>
                    <w:rPr>
                      <w:rFonts w:hint="eastAsia"/>
                      <w:b w:val="0"/>
                      <w:bCs w:val="0"/>
                      <w:sz w:val="21"/>
                      <w:szCs w:val="21"/>
                      <w:u w:val="single"/>
                      <w:lang w:val="en-US" w:eastAsia="zh-CN"/>
                    </w:rPr>
                    <w:t>粉尘总排放量（t/a）</w:t>
                  </w:r>
                </w:p>
              </w:tc>
              <w:tc>
                <w:tcPr>
                  <w:tcW w:w="6630" w:type="dxa"/>
                  <w:gridSpan w:val="7"/>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default"/>
                      <w:b w:val="0"/>
                      <w:bCs w:val="0"/>
                      <w:sz w:val="21"/>
                      <w:szCs w:val="21"/>
                      <w:u w:val="single"/>
                      <w:lang w:val="en-US" w:eastAsia="zh-CN"/>
                    </w:rPr>
                  </w:pPr>
                  <w:r>
                    <w:rPr>
                      <w:rFonts w:hint="eastAsia"/>
                      <w:b w:val="0"/>
                      <w:bCs w:val="0"/>
                      <w:sz w:val="21"/>
                      <w:szCs w:val="21"/>
                      <w:u w:val="single"/>
                      <w:lang w:val="en-US" w:eastAsia="zh-CN"/>
                    </w:rPr>
                    <w:t>1.44</w:t>
                  </w:r>
                </w:p>
              </w:tc>
            </w:tr>
          </w:tbl>
          <w:p>
            <w:pPr>
              <w:spacing w:line="520" w:lineRule="exact"/>
              <w:ind w:firstLine="480" w:firstLineChars="200"/>
              <w:rPr>
                <w:rFonts w:hint="default" w:eastAsia="宋体"/>
                <w:color w:val="auto"/>
                <w:sz w:val="24"/>
                <w:szCs w:val="24"/>
                <w:lang w:val="en-US" w:eastAsia="zh-CN"/>
              </w:rPr>
            </w:pPr>
            <w:r>
              <w:rPr>
                <w:rFonts w:hint="eastAsia"/>
                <w:color w:val="auto"/>
                <w:sz w:val="24"/>
                <w:szCs w:val="24"/>
              </w:rPr>
              <w:t>岳阳市华容县空气质量属于不达标区，但岳阳市政府已经发布《岳阳市工业污染源全面达标排放实施细则》，且岳阳地区环境质量2018年度相对2017年度好转，综上项目建设大气环境影响可以接受。</w:t>
            </w:r>
          </w:p>
          <w:p>
            <w:pPr>
              <w:spacing w:line="520" w:lineRule="exact"/>
              <w:ind w:firstLine="482" w:firstLineChars="200"/>
              <w:rPr>
                <w:rFonts w:hint="eastAsia"/>
                <w:b/>
                <w:bCs/>
                <w:color w:val="auto"/>
                <w:sz w:val="24"/>
                <w:szCs w:val="24"/>
              </w:rPr>
            </w:pPr>
            <w:r>
              <w:rPr>
                <w:rFonts w:hint="eastAsia"/>
                <w:b/>
                <w:bCs/>
                <w:color w:val="auto"/>
                <w:sz w:val="24"/>
                <w:szCs w:val="24"/>
                <w:lang w:val="en-US" w:eastAsia="zh-CN"/>
              </w:rPr>
              <w:t>2.1.2</w:t>
            </w:r>
            <w:r>
              <w:rPr>
                <w:rFonts w:hint="eastAsia"/>
                <w:b/>
                <w:bCs/>
                <w:color w:val="auto"/>
                <w:sz w:val="24"/>
                <w:szCs w:val="24"/>
              </w:rPr>
              <w:t>水环境影响分析</w:t>
            </w:r>
          </w:p>
          <w:p>
            <w:pPr>
              <w:spacing w:line="520" w:lineRule="exact"/>
              <w:ind w:firstLine="480" w:firstLineChars="200"/>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1</w:t>
            </w:r>
            <w:r>
              <w:rPr>
                <w:rFonts w:hint="eastAsia"/>
                <w:color w:val="auto"/>
                <w:sz w:val="24"/>
                <w:szCs w:val="24"/>
                <w:lang w:eastAsia="zh-CN"/>
              </w:rPr>
              <w:t>）</w:t>
            </w:r>
            <w:r>
              <w:rPr>
                <w:rFonts w:hint="eastAsia"/>
                <w:color w:val="auto"/>
                <w:sz w:val="24"/>
                <w:szCs w:val="24"/>
              </w:rPr>
              <w:t>地表水评价等级</w:t>
            </w:r>
          </w:p>
          <w:p>
            <w:pPr>
              <w:spacing w:line="520" w:lineRule="exact"/>
              <w:ind w:firstLine="480" w:firstLineChars="200"/>
              <w:rPr>
                <w:rFonts w:hint="eastAsia"/>
                <w:color w:val="auto"/>
                <w:sz w:val="24"/>
                <w:szCs w:val="24"/>
              </w:rPr>
            </w:pPr>
            <w:r>
              <w:rPr>
                <w:rFonts w:hint="eastAsia"/>
                <w:color w:val="auto"/>
                <w:sz w:val="24"/>
                <w:szCs w:val="24"/>
                <w:u w:val="single"/>
              </w:rPr>
              <w:t>项目洗砂废水经</w:t>
            </w:r>
            <w:r>
              <w:rPr>
                <w:rFonts w:hint="eastAsia"/>
                <w:color w:val="auto"/>
                <w:sz w:val="24"/>
                <w:szCs w:val="24"/>
                <w:u w:val="single"/>
                <w:lang w:val="en-US" w:eastAsia="zh-CN"/>
              </w:rPr>
              <w:t>收集管道收集后，经两级</w:t>
            </w:r>
            <w:r>
              <w:rPr>
                <w:rFonts w:hint="eastAsia"/>
                <w:color w:val="auto"/>
                <w:sz w:val="24"/>
                <w:szCs w:val="24"/>
                <w:u w:val="single"/>
              </w:rPr>
              <w:t>沉淀</w:t>
            </w:r>
            <w:r>
              <w:rPr>
                <w:rFonts w:hint="eastAsia"/>
                <w:color w:val="auto"/>
                <w:sz w:val="24"/>
                <w:szCs w:val="24"/>
                <w:u w:val="single"/>
                <w:lang w:val="en-US" w:eastAsia="zh-CN"/>
              </w:rPr>
              <w:t>后</w:t>
            </w:r>
            <w:r>
              <w:rPr>
                <w:rFonts w:hint="eastAsia"/>
                <w:color w:val="auto"/>
                <w:sz w:val="24"/>
                <w:szCs w:val="24"/>
                <w:u w:val="single"/>
              </w:rPr>
              <w:t>回用于洗砂；生活污水经化粪池处理后</w:t>
            </w:r>
            <w:r>
              <w:rPr>
                <w:rFonts w:hint="eastAsia"/>
                <w:color w:val="auto"/>
                <w:sz w:val="24"/>
                <w:szCs w:val="24"/>
                <w:u w:val="single"/>
                <w:lang w:val="en-US" w:eastAsia="zh-CN"/>
              </w:rPr>
              <w:t>进入污水管网，进</w:t>
            </w:r>
            <w:r>
              <w:rPr>
                <w:rFonts w:hint="eastAsia"/>
                <w:color w:val="auto"/>
                <w:sz w:val="24"/>
                <w:szCs w:val="24"/>
                <w:u w:val="single"/>
              </w:rPr>
              <w:t>三封寺镇</w:t>
            </w:r>
            <w:r>
              <w:rPr>
                <w:rFonts w:hint="eastAsia"/>
                <w:color w:val="auto"/>
                <w:sz w:val="24"/>
                <w:szCs w:val="24"/>
                <w:u w:val="single"/>
                <w:lang w:val="en-US" w:eastAsia="zh-CN"/>
              </w:rPr>
              <w:t>污水厂处理</w:t>
            </w:r>
            <w:r>
              <w:rPr>
                <w:rFonts w:hint="eastAsia"/>
                <w:color w:val="auto"/>
                <w:sz w:val="24"/>
                <w:szCs w:val="24"/>
                <w:u w:val="single"/>
                <w:lang w:eastAsia="zh-CN"/>
              </w:rPr>
              <w:t>。</w:t>
            </w:r>
          </w:p>
          <w:p>
            <w:pPr>
              <w:spacing w:line="520" w:lineRule="exact"/>
              <w:ind w:firstLine="480" w:firstLineChars="200"/>
              <w:rPr>
                <w:rFonts w:hint="eastAsia"/>
                <w:color w:val="auto"/>
                <w:sz w:val="24"/>
                <w:szCs w:val="24"/>
              </w:rPr>
            </w:pPr>
            <w:r>
              <w:rPr>
                <w:rFonts w:hint="eastAsia"/>
                <w:color w:val="auto"/>
                <w:sz w:val="24"/>
                <w:szCs w:val="24"/>
              </w:rPr>
              <w:t>根据《环境影响评价技术导则-地表水环境》（HJ2.3-2018）表1判定本项目地表水评价等级为三级B，不进行水环境影响预测，仅对项目水污染控制措施和水环境影响减缓措施有效性评价可行性。</w:t>
            </w:r>
          </w:p>
          <w:p>
            <w:pPr>
              <w:spacing w:line="520" w:lineRule="exact"/>
              <w:ind w:firstLine="480" w:firstLineChars="200"/>
              <w:rPr>
                <w:rFonts w:hint="eastAsia"/>
                <w:color w:val="auto"/>
                <w:sz w:val="24"/>
                <w:szCs w:val="24"/>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w:t>
            </w:r>
            <w:r>
              <w:rPr>
                <w:rFonts w:hint="eastAsia"/>
                <w:color w:val="auto"/>
                <w:sz w:val="24"/>
                <w:szCs w:val="24"/>
              </w:rPr>
              <w:t>水污染控制措施和水环境影响减缓措施有效性</w:t>
            </w:r>
          </w:p>
          <w:p>
            <w:pPr>
              <w:spacing w:line="520" w:lineRule="exact"/>
              <w:ind w:firstLine="480" w:firstLineChars="200"/>
              <w:rPr>
                <w:rFonts w:hint="eastAsia"/>
                <w:color w:val="auto"/>
                <w:sz w:val="24"/>
                <w:szCs w:val="24"/>
              </w:rPr>
            </w:pPr>
            <w:r>
              <w:rPr>
                <w:rFonts w:hint="eastAsia"/>
                <w:color w:val="auto"/>
                <w:sz w:val="24"/>
                <w:szCs w:val="24"/>
              </w:rPr>
              <w:t>1）生产废水</w:t>
            </w:r>
          </w:p>
          <w:p>
            <w:pPr>
              <w:spacing w:line="520" w:lineRule="exact"/>
              <w:ind w:firstLine="480" w:firstLineChars="200"/>
              <w:rPr>
                <w:rFonts w:hint="eastAsia"/>
                <w:color w:val="auto"/>
                <w:sz w:val="24"/>
                <w:szCs w:val="24"/>
              </w:rPr>
            </w:pPr>
            <w:r>
              <w:rPr>
                <w:rFonts w:hint="eastAsia"/>
                <w:color w:val="auto"/>
                <w:sz w:val="24"/>
                <w:szCs w:val="24"/>
              </w:rPr>
              <w:t>项目生产废水主要包括道路和车辆冲洗水、生产线洗砂废水。</w:t>
            </w:r>
          </w:p>
          <w:p>
            <w:pPr>
              <w:spacing w:line="520" w:lineRule="exact"/>
              <w:ind w:firstLine="480" w:firstLineChars="200"/>
              <w:rPr>
                <w:rFonts w:hint="default" w:eastAsia="宋体"/>
                <w:color w:val="auto"/>
                <w:sz w:val="24"/>
                <w:szCs w:val="24"/>
                <w:highlight w:val="none"/>
                <w:u w:val="single"/>
                <w:lang w:val="en-US" w:eastAsia="zh-CN"/>
              </w:rPr>
            </w:pPr>
            <w:r>
              <w:rPr>
                <w:rFonts w:hint="eastAsia"/>
                <w:color w:val="auto"/>
                <w:sz w:val="24"/>
                <w:szCs w:val="24"/>
                <w:highlight w:val="none"/>
              </w:rPr>
              <w:t>根据项目工程分析及水平衡分析，项目洗砂废水产生量为</w:t>
            </w:r>
            <w:r>
              <w:rPr>
                <w:rFonts w:hint="eastAsia"/>
                <w:color w:val="auto"/>
                <w:sz w:val="24"/>
                <w:szCs w:val="24"/>
                <w:highlight w:val="none"/>
                <w:lang w:val="en-US" w:eastAsia="zh-CN"/>
              </w:rPr>
              <w:t>420</w:t>
            </w:r>
            <w:r>
              <w:rPr>
                <w:rFonts w:hint="eastAsia"/>
                <w:color w:val="auto"/>
                <w:sz w:val="24"/>
                <w:szCs w:val="24"/>
                <w:highlight w:val="none"/>
              </w:rPr>
              <w:t>000m</w:t>
            </w:r>
            <w:r>
              <w:rPr>
                <w:rFonts w:hint="eastAsia"/>
                <w:color w:val="auto"/>
                <w:sz w:val="24"/>
                <w:szCs w:val="24"/>
                <w:highlight w:val="none"/>
                <w:vertAlign w:val="superscript"/>
              </w:rPr>
              <w:t>3</w:t>
            </w:r>
            <w:r>
              <w:rPr>
                <w:rFonts w:hint="eastAsia"/>
                <w:color w:val="auto"/>
                <w:sz w:val="24"/>
                <w:szCs w:val="24"/>
                <w:highlight w:val="none"/>
              </w:rPr>
              <w:t>/a</w:t>
            </w:r>
            <w:r>
              <w:rPr>
                <w:rFonts w:hint="eastAsia"/>
                <w:color w:val="auto"/>
                <w:sz w:val="24"/>
                <w:szCs w:val="24"/>
                <w:highlight w:val="none"/>
                <w:lang w:eastAsia="zh-CN"/>
              </w:rPr>
              <w:t>，</w:t>
            </w:r>
            <w:r>
              <w:rPr>
                <w:rFonts w:hint="eastAsia"/>
                <w:color w:val="auto"/>
                <w:sz w:val="24"/>
                <w:szCs w:val="24"/>
                <w:highlight w:val="none"/>
                <w:lang w:val="en-US" w:eastAsia="zh-CN"/>
              </w:rPr>
              <w:t>1400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w:t>
            </w:r>
            <w:r>
              <w:rPr>
                <w:rFonts w:hint="eastAsia"/>
                <w:color w:val="auto"/>
                <w:sz w:val="24"/>
                <w:szCs w:val="24"/>
                <w:highlight w:val="none"/>
                <w:lang w:val="en-US" w:eastAsia="zh-CN"/>
              </w:rPr>
              <w:t>d</w:t>
            </w:r>
            <w:r>
              <w:rPr>
                <w:rFonts w:hint="eastAsia"/>
                <w:color w:val="auto"/>
                <w:sz w:val="24"/>
                <w:szCs w:val="24"/>
                <w:highlight w:val="none"/>
              </w:rPr>
              <w:t>，</w:t>
            </w:r>
            <w:r>
              <w:rPr>
                <w:rFonts w:hint="eastAsia"/>
                <w:color w:val="auto"/>
                <w:sz w:val="24"/>
                <w:szCs w:val="24"/>
                <w:highlight w:val="none"/>
                <w:lang w:val="en-US" w:eastAsia="zh-CN"/>
              </w:rPr>
              <w:t>127.3m</w:t>
            </w:r>
            <w:r>
              <w:rPr>
                <w:rFonts w:hint="eastAsia"/>
                <w:color w:val="auto"/>
                <w:sz w:val="24"/>
                <w:szCs w:val="24"/>
                <w:highlight w:val="none"/>
                <w:vertAlign w:val="superscript"/>
                <w:lang w:val="en-US" w:eastAsia="zh-CN"/>
              </w:rPr>
              <w:t>3</w:t>
            </w:r>
            <w:r>
              <w:rPr>
                <w:rFonts w:hint="eastAsia"/>
                <w:color w:val="auto"/>
                <w:sz w:val="24"/>
                <w:szCs w:val="24"/>
                <w:highlight w:val="none"/>
                <w:lang w:val="en-US" w:eastAsia="zh-CN"/>
              </w:rPr>
              <w:t>/h；</w:t>
            </w:r>
            <w:r>
              <w:rPr>
                <w:rFonts w:hint="eastAsia"/>
                <w:color w:val="auto"/>
                <w:sz w:val="24"/>
                <w:szCs w:val="24"/>
                <w:highlight w:val="none"/>
              </w:rPr>
              <w:t>主要污染物为SS，不含其它物质，易于沉淀</w:t>
            </w:r>
            <w:r>
              <w:rPr>
                <w:rFonts w:hint="eastAsia"/>
                <w:color w:val="auto"/>
                <w:sz w:val="24"/>
                <w:szCs w:val="24"/>
                <w:highlight w:val="none"/>
                <w:lang w:eastAsia="zh-CN"/>
              </w:rPr>
              <w:t>；</w:t>
            </w:r>
            <w:r>
              <w:rPr>
                <w:rFonts w:hint="eastAsia"/>
                <w:color w:val="auto"/>
                <w:sz w:val="24"/>
                <w:szCs w:val="24"/>
                <w:highlight w:val="none"/>
              </w:rPr>
              <w:t>洗砂用水对水质要求不高，为了节约水资源，洗砂废水</w:t>
            </w:r>
            <w:r>
              <w:rPr>
                <w:rFonts w:hint="eastAsia"/>
                <w:color w:val="auto"/>
                <w:sz w:val="24"/>
                <w:szCs w:val="24"/>
                <w:highlight w:val="none"/>
                <w:lang w:val="en-US" w:eastAsia="zh-CN"/>
              </w:rPr>
              <w:t>经沉淀系统处理后</w:t>
            </w:r>
            <w:r>
              <w:rPr>
                <w:rFonts w:hint="eastAsia"/>
                <w:color w:val="auto"/>
                <w:sz w:val="24"/>
                <w:szCs w:val="24"/>
                <w:highlight w:val="none"/>
              </w:rPr>
              <w:t>完全循环回用做洗砂机用水，损耗部分定期补充新鲜水。</w:t>
            </w:r>
            <w:r>
              <w:rPr>
                <w:rFonts w:hint="eastAsia"/>
                <w:color w:val="auto"/>
                <w:sz w:val="24"/>
                <w:szCs w:val="24"/>
                <w:highlight w:val="none"/>
                <w:u w:val="single"/>
                <w:lang w:val="en-US" w:eastAsia="zh-CN"/>
              </w:rPr>
              <w:t>根据现场勘查，项目有沉淀处理生产废水，其中沉淀池300m</w:t>
            </w:r>
            <w:r>
              <w:rPr>
                <w:rFonts w:hint="eastAsia"/>
                <w:color w:val="auto"/>
                <w:sz w:val="24"/>
                <w:szCs w:val="24"/>
                <w:highlight w:val="none"/>
                <w:u w:val="single"/>
                <w:vertAlign w:val="superscript"/>
                <w:lang w:val="en-US" w:eastAsia="zh-CN"/>
              </w:rPr>
              <w:t>3</w:t>
            </w:r>
            <w:r>
              <w:rPr>
                <w:rFonts w:hint="eastAsia"/>
                <w:color w:val="auto"/>
                <w:sz w:val="24"/>
                <w:szCs w:val="24"/>
                <w:highlight w:val="none"/>
                <w:u w:val="single"/>
                <w:lang w:val="en-US" w:eastAsia="zh-CN"/>
              </w:rPr>
              <w:t>，回用水池100m</w:t>
            </w:r>
            <w:r>
              <w:rPr>
                <w:rFonts w:hint="eastAsia"/>
                <w:color w:val="auto"/>
                <w:sz w:val="24"/>
                <w:szCs w:val="24"/>
                <w:highlight w:val="none"/>
                <w:u w:val="single"/>
                <w:vertAlign w:val="superscript"/>
                <w:lang w:val="en-US" w:eastAsia="zh-CN"/>
              </w:rPr>
              <w:t>3</w:t>
            </w:r>
            <w:r>
              <w:rPr>
                <w:rFonts w:hint="eastAsia"/>
                <w:color w:val="auto"/>
                <w:sz w:val="24"/>
                <w:szCs w:val="24"/>
                <w:highlight w:val="none"/>
                <w:u w:val="single"/>
                <w:lang w:val="en-US" w:eastAsia="zh-CN"/>
              </w:rPr>
              <w:t>；沉淀池停留时间可达2h，足可将大部分悬浮物沉淀去除，沉淀池设计容积可满足沉淀要求。</w:t>
            </w:r>
            <w:bookmarkStart w:id="78" w:name="_GoBack"/>
            <w:bookmarkEnd w:id="78"/>
          </w:p>
          <w:p>
            <w:pPr>
              <w:spacing w:line="520" w:lineRule="exact"/>
              <w:ind w:firstLine="480" w:firstLineChars="200"/>
              <w:rPr>
                <w:rFonts w:hint="eastAsia"/>
                <w:color w:val="auto"/>
                <w:sz w:val="24"/>
                <w:szCs w:val="24"/>
                <w:highlight w:val="yellow"/>
              </w:rPr>
            </w:pPr>
            <w:r>
              <w:rPr>
                <w:rFonts w:hint="eastAsia"/>
                <w:color w:val="auto"/>
                <w:sz w:val="24"/>
                <w:szCs w:val="24"/>
                <w:highlight w:val="none"/>
              </w:rPr>
              <w:t>道路冲洗废水为</w:t>
            </w:r>
            <w:r>
              <w:rPr>
                <w:rFonts w:hint="eastAsia"/>
                <w:color w:val="auto"/>
                <w:sz w:val="24"/>
                <w:szCs w:val="24"/>
                <w:highlight w:val="none"/>
                <w:lang w:val="en-US" w:eastAsia="zh-CN"/>
              </w:rPr>
              <w:t>351</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/a，</w:t>
            </w:r>
            <w:r>
              <w:rPr>
                <w:rFonts w:hint="eastAsia"/>
                <w:color w:val="auto"/>
                <w:sz w:val="24"/>
                <w:szCs w:val="24"/>
                <w:highlight w:val="none"/>
                <w:lang w:val="en-US" w:eastAsia="zh-CN"/>
              </w:rPr>
              <w:t>车辆清洗水3000</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/a，主要污染物为SS</w:t>
            </w:r>
            <w:r>
              <w:rPr>
                <w:rFonts w:hint="eastAsia"/>
                <w:color w:val="auto"/>
                <w:sz w:val="24"/>
                <w:szCs w:val="24"/>
                <w:highlight w:val="none"/>
                <w:lang w:eastAsia="zh-CN"/>
              </w:rPr>
              <w:t>；</w:t>
            </w:r>
            <w:r>
              <w:rPr>
                <w:rFonts w:hint="eastAsia"/>
                <w:color w:val="auto"/>
                <w:sz w:val="24"/>
                <w:szCs w:val="24"/>
                <w:highlight w:val="none"/>
                <w:lang w:val="en-US" w:eastAsia="zh-CN"/>
              </w:rPr>
              <w:t>经充分沉淀后回用，不外排。</w:t>
            </w:r>
          </w:p>
          <w:p>
            <w:pPr>
              <w:spacing w:line="520" w:lineRule="exact"/>
              <w:ind w:firstLine="480" w:firstLineChars="200"/>
              <w:rPr>
                <w:rFonts w:hint="eastAsia"/>
                <w:color w:val="auto"/>
                <w:sz w:val="24"/>
                <w:szCs w:val="24"/>
              </w:rPr>
            </w:pPr>
            <w:r>
              <w:rPr>
                <w:rFonts w:hint="eastAsia"/>
                <w:color w:val="auto"/>
                <w:sz w:val="24"/>
                <w:szCs w:val="24"/>
              </w:rPr>
              <w:t>本项目生产废水不外排，不会对区域地表水产生影响。</w:t>
            </w:r>
          </w:p>
          <w:p>
            <w:pPr>
              <w:spacing w:line="520" w:lineRule="exact"/>
              <w:ind w:firstLine="480" w:firstLineChars="200"/>
              <w:rPr>
                <w:rFonts w:hint="eastAsia"/>
                <w:color w:val="auto"/>
                <w:sz w:val="24"/>
                <w:szCs w:val="24"/>
              </w:rPr>
            </w:pPr>
            <w:r>
              <w:rPr>
                <w:rFonts w:hint="eastAsia"/>
                <w:color w:val="auto"/>
                <w:sz w:val="24"/>
                <w:szCs w:val="24"/>
              </w:rPr>
              <w:t>（2）生活废水</w:t>
            </w:r>
          </w:p>
          <w:p>
            <w:pPr>
              <w:spacing w:line="520" w:lineRule="exact"/>
              <w:ind w:firstLine="480" w:firstLineChars="200"/>
              <w:rPr>
                <w:rFonts w:hint="default"/>
                <w:color w:val="auto"/>
                <w:sz w:val="24"/>
                <w:szCs w:val="24"/>
                <w:u w:val="single"/>
                <w:lang w:val="en-US" w:eastAsia="zh-CN"/>
              </w:rPr>
            </w:pPr>
            <w:r>
              <w:rPr>
                <w:rFonts w:hint="eastAsia"/>
                <w:color w:val="auto"/>
                <w:sz w:val="24"/>
                <w:szCs w:val="24"/>
              </w:rPr>
              <w:t>本项目员工为6人，产生的废水较少，生活污水经化粪池处理后</w:t>
            </w:r>
            <w:r>
              <w:rPr>
                <w:rFonts w:hint="eastAsia"/>
                <w:color w:val="auto"/>
                <w:sz w:val="24"/>
                <w:szCs w:val="24"/>
                <w:lang w:val="en-US" w:eastAsia="zh-CN"/>
              </w:rPr>
              <w:t>进入污水管网，进</w:t>
            </w:r>
            <w:r>
              <w:rPr>
                <w:rFonts w:hint="eastAsia"/>
                <w:color w:val="auto"/>
                <w:sz w:val="24"/>
                <w:szCs w:val="24"/>
              </w:rPr>
              <w:t>三封寺镇</w:t>
            </w:r>
            <w:r>
              <w:rPr>
                <w:rFonts w:hint="eastAsia"/>
                <w:color w:val="auto"/>
                <w:sz w:val="24"/>
                <w:szCs w:val="24"/>
                <w:lang w:val="en-US" w:eastAsia="zh-CN"/>
              </w:rPr>
              <w:t>污水厂处理。项目生活污水排放量115.2m</w:t>
            </w:r>
            <w:r>
              <w:rPr>
                <w:rFonts w:hint="eastAsia"/>
                <w:color w:val="auto"/>
                <w:sz w:val="24"/>
                <w:szCs w:val="24"/>
                <w:vertAlign w:val="superscript"/>
                <w:lang w:val="en-US" w:eastAsia="zh-CN"/>
              </w:rPr>
              <w:t>3</w:t>
            </w:r>
            <w:r>
              <w:rPr>
                <w:rFonts w:hint="eastAsia"/>
                <w:color w:val="auto"/>
                <w:sz w:val="24"/>
                <w:szCs w:val="24"/>
                <w:lang w:val="en-US" w:eastAsia="zh-CN"/>
              </w:rPr>
              <w:t>/d，仅0.384m</w:t>
            </w:r>
            <w:r>
              <w:rPr>
                <w:rFonts w:hint="eastAsia"/>
                <w:color w:val="auto"/>
                <w:sz w:val="24"/>
                <w:szCs w:val="24"/>
                <w:vertAlign w:val="superscript"/>
                <w:lang w:val="en-US" w:eastAsia="zh-CN"/>
              </w:rPr>
              <w:t>3</w:t>
            </w:r>
            <w:r>
              <w:rPr>
                <w:rFonts w:hint="eastAsia"/>
                <w:color w:val="auto"/>
                <w:sz w:val="24"/>
                <w:szCs w:val="24"/>
                <w:lang w:val="en-US" w:eastAsia="zh-CN"/>
              </w:rPr>
              <w:t>/d；排水量极少。</w:t>
            </w:r>
            <w:r>
              <w:rPr>
                <w:rFonts w:hint="eastAsia"/>
                <w:color w:val="auto"/>
                <w:sz w:val="24"/>
                <w:szCs w:val="24"/>
                <w:u w:val="single"/>
                <w:lang w:val="en-US" w:eastAsia="zh-CN"/>
              </w:rPr>
              <w:t>项目区域污水管网已建设完成，且本项目污水仅生活，水质简单，且排放量极少；因此本项目外排进入污水管网的生活污水不会对三封寺镇污水厂进水水质产生冲击。</w:t>
            </w:r>
          </w:p>
          <w:p>
            <w:pPr>
              <w:spacing w:line="520" w:lineRule="exact"/>
              <w:ind w:firstLine="480" w:firstLineChars="200"/>
              <w:rPr>
                <w:rFonts w:hint="eastAsia"/>
                <w:color w:val="auto"/>
                <w:sz w:val="24"/>
                <w:szCs w:val="24"/>
              </w:rPr>
            </w:pPr>
            <w:r>
              <w:rPr>
                <w:rFonts w:hint="eastAsia"/>
                <w:color w:val="auto"/>
                <w:sz w:val="24"/>
                <w:szCs w:val="24"/>
              </w:rPr>
              <w:t>（3）初期雨水</w:t>
            </w:r>
          </w:p>
          <w:p>
            <w:pPr>
              <w:spacing w:line="520" w:lineRule="exact"/>
              <w:ind w:firstLine="480" w:firstLineChars="200"/>
              <w:rPr>
                <w:rFonts w:hint="eastAsia"/>
                <w:color w:val="auto"/>
                <w:sz w:val="24"/>
                <w:szCs w:val="24"/>
              </w:rPr>
            </w:pPr>
            <w:r>
              <w:rPr>
                <w:rFonts w:hint="eastAsia"/>
                <w:color w:val="auto"/>
                <w:sz w:val="24"/>
                <w:szCs w:val="24"/>
              </w:rPr>
              <w:t>在降雨情况下，雨水会对地表进行冲刷，从而产生富含SS的地表污水径流。本项目将场区内汇聚的雨水通过在场区四周及堆场周边设置的截水沟汇集进入三级沉淀池处理</w:t>
            </w:r>
            <w:r>
              <w:rPr>
                <w:rFonts w:hint="eastAsia"/>
                <w:color w:val="auto"/>
                <w:sz w:val="24"/>
                <w:szCs w:val="24"/>
                <w:u w:val="none"/>
                <w:lang w:val="en-US" w:eastAsia="zh-CN"/>
              </w:rPr>
              <w:t>后用于生产。</w:t>
            </w:r>
            <w:r>
              <w:rPr>
                <w:rFonts w:hint="eastAsia"/>
                <w:color w:val="auto"/>
                <w:sz w:val="24"/>
                <w:szCs w:val="24"/>
              </w:rPr>
              <w:t>采取以上措施后，雨天地表径流对周围水环境的影响不大。</w:t>
            </w:r>
          </w:p>
          <w:p>
            <w:pPr>
              <w:spacing w:line="520" w:lineRule="exact"/>
              <w:ind w:firstLine="480" w:firstLineChars="200"/>
              <w:rPr>
                <w:rFonts w:hint="eastAsia"/>
                <w:color w:val="auto"/>
                <w:sz w:val="24"/>
                <w:szCs w:val="24"/>
              </w:rPr>
            </w:pPr>
            <w:r>
              <w:rPr>
                <w:rFonts w:hint="eastAsia"/>
                <w:color w:val="auto"/>
                <w:sz w:val="24"/>
                <w:szCs w:val="24"/>
              </w:rPr>
              <w:t>综上，本项目废水无外排，对周围区域水环境基本无影响。</w:t>
            </w:r>
            <w:bookmarkEnd w:id="31"/>
            <w:bookmarkEnd w:id="32"/>
            <w:bookmarkStart w:id="33" w:name="_Toc27436"/>
            <w:bookmarkStart w:id="34" w:name="_Toc7605"/>
          </w:p>
          <w:p>
            <w:pPr>
              <w:spacing w:line="520" w:lineRule="exact"/>
              <w:ind w:firstLine="482" w:firstLineChars="200"/>
              <w:rPr>
                <w:rFonts w:hint="eastAsia"/>
                <w:b/>
                <w:bCs/>
                <w:color w:val="auto"/>
                <w:sz w:val="24"/>
              </w:rPr>
            </w:pPr>
            <w:r>
              <w:rPr>
                <w:b/>
                <w:bCs/>
                <w:color w:val="auto"/>
                <w:sz w:val="24"/>
              </w:rPr>
              <w:t>2.</w:t>
            </w:r>
            <w:r>
              <w:rPr>
                <w:rFonts w:hint="eastAsia"/>
                <w:b/>
                <w:bCs/>
                <w:color w:val="auto"/>
                <w:sz w:val="24"/>
                <w:lang w:val="en-US" w:eastAsia="zh-CN"/>
              </w:rPr>
              <w:t>1.</w:t>
            </w:r>
            <w:r>
              <w:rPr>
                <w:b/>
                <w:bCs/>
                <w:color w:val="auto"/>
                <w:sz w:val="24"/>
              </w:rPr>
              <w:t>3声环境影响分析</w:t>
            </w:r>
            <w:bookmarkEnd w:id="33"/>
            <w:bookmarkEnd w:id="34"/>
            <w:bookmarkStart w:id="35" w:name="_Toc375849725"/>
            <w:bookmarkStart w:id="36" w:name="_Toc16930"/>
            <w:bookmarkStart w:id="37" w:name="_Toc396"/>
          </w:p>
          <w:p>
            <w:pPr>
              <w:spacing w:line="520" w:lineRule="exact"/>
              <w:ind w:firstLine="440" w:firstLineChars="200"/>
              <w:rPr>
                <w:rFonts w:hint="default" w:eastAsia="宋体"/>
                <w:color w:val="auto"/>
                <w:spacing w:val="-10"/>
                <w:sz w:val="24"/>
                <w:u w:val="none"/>
                <w:lang w:val="en-US" w:eastAsia="zh-CN"/>
              </w:rPr>
            </w:pPr>
            <w:r>
              <w:rPr>
                <w:rFonts w:hint="eastAsia"/>
                <w:color w:val="auto"/>
                <w:spacing w:val="-10"/>
                <w:sz w:val="24"/>
                <w:u w:val="none"/>
                <w:lang w:eastAsia="zh-CN"/>
              </w:rPr>
              <w:t>（</w:t>
            </w:r>
            <w:r>
              <w:rPr>
                <w:rFonts w:hint="eastAsia"/>
                <w:color w:val="auto"/>
                <w:spacing w:val="-10"/>
                <w:sz w:val="24"/>
                <w:u w:val="none"/>
                <w:lang w:val="en-US" w:eastAsia="zh-CN"/>
              </w:rPr>
              <w:t>1）生产噪声</w:t>
            </w:r>
          </w:p>
          <w:p>
            <w:pPr>
              <w:spacing w:line="520" w:lineRule="exact"/>
              <w:ind w:firstLine="440" w:firstLineChars="200"/>
              <w:rPr>
                <w:rFonts w:hint="eastAsia"/>
                <w:color w:val="auto"/>
                <w:spacing w:val="-10"/>
                <w:sz w:val="24"/>
                <w:u w:val="none"/>
              </w:rPr>
            </w:pPr>
            <w:r>
              <w:rPr>
                <w:rFonts w:hint="eastAsia"/>
                <w:color w:val="auto"/>
                <w:spacing w:val="-10"/>
                <w:sz w:val="24"/>
                <w:u w:val="none"/>
              </w:rPr>
              <w:t>项目运营期</w:t>
            </w:r>
            <w:r>
              <w:rPr>
                <w:rFonts w:hint="eastAsia"/>
                <w:color w:val="auto"/>
                <w:spacing w:val="-10"/>
                <w:sz w:val="24"/>
                <w:u w:val="none"/>
                <w:lang w:val="en-US" w:eastAsia="zh-CN"/>
              </w:rPr>
              <w:t>生产</w:t>
            </w:r>
            <w:r>
              <w:rPr>
                <w:rFonts w:hint="eastAsia"/>
                <w:color w:val="auto"/>
                <w:spacing w:val="-10"/>
                <w:sz w:val="24"/>
                <w:u w:val="none"/>
              </w:rPr>
              <w:t>噪声源</w:t>
            </w:r>
            <w:r>
              <w:rPr>
                <w:rFonts w:hint="eastAsia"/>
                <w:color w:val="auto"/>
                <w:spacing w:val="-10"/>
                <w:sz w:val="24"/>
                <w:u w:val="none"/>
                <w:lang w:val="en-US" w:eastAsia="zh-CN"/>
              </w:rPr>
              <w:t>主要</w:t>
            </w:r>
            <w:r>
              <w:rPr>
                <w:rFonts w:hint="eastAsia"/>
                <w:color w:val="auto"/>
                <w:spacing w:val="-10"/>
                <w:sz w:val="24"/>
                <w:u w:val="none"/>
              </w:rPr>
              <w:t>有给料机、制砂机、圆锥机、双层振动筛、螺旋洗砂机、尾砂脱水机、喂料机、皮带输送机和运输车辆等，噪声源强在70~90（dB）之间。</w:t>
            </w:r>
          </w:p>
          <w:p>
            <w:pPr>
              <w:tabs>
                <w:tab w:val="left" w:pos="1700"/>
              </w:tabs>
              <w:spacing w:line="520" w:lineRule="exact"/>
              <w:ind w:firstLine="440" w:firstLineChars="200"/>
              <w:rPr>
                <w:rFonts w:hint="eastAsia"/>
                <w:color w:val="auto"/>
                <w:spacing w:val="-10"/>
                <w:sz w:val="24"/>
                <w:u w:val="single"/>
              </w:rPr>
            </w:pPr>
            <w:r>
              <w:rPr>
                <w:rFonts w:hint="eastAsia"/>
                <w:color w:val="auto"/>
                <w:spacing w:val="-10"/>
                <w:sz w:val="24"/>
                <w:u w:val="single"/>
              </w:rPr>
              <w:t>项目生产加工设备等主要噪声源均在室内，项目主要噪声源产生的噪声</w:t>
            </w:r>
            <w:r>
              <w:rPr>
                <w:rFonts w:hint="eastAsia"/>
                <w:color w:val="auto"/>
                <w:spacing w:val="-10"/>
                <w:sz w:val="24"/>
                <w:u w:val="single"/>
                <w:lang w:val="en-US" w:eastAsia="zh-CN"/>
              </w:rPr>
              <w:t>采取购置低噪声设备、</w:t>
            </w:r>
            <w:r>
              <w:rPr>
                <w:rFonts w:hint="eastAsia"/>
                <w:color w:val="auto"/>
                <w:spacing w:val="-10"/>
                <w:sz w:val="24"/>
                <w:u w:val="single"/>
              </w:rPr>
              <w:t>基础减振、</w:t>
            </w:r>
            <w:r>
              <w:rPr>
                <w:rFonts w:hint="eastAsia"/>
                <w:sz w:val="24"/>
                <w:szCs w:val="24"/>
                <w:u w:val="single"/>
              </w:rPr>
              <w:t>生产区封闭隔声</w:t>
            </w:r>
            <w:r>
              <w:rPr>
                <w:rFonts w:hint="eastAsia"/>
                <w:sz w:val="24"/>
                <w:szCs w:val="24"/>
                <w:u w:val="single"/>
                <w:lang w:eastAsia="zh-CN"/>
              </w:rPr>
              <w:t>、</w:t>
            </w:r>
            <w:r>
              <w:rPr>
                <w:rFonts w:hint="eastAsia"/>
                <w:sz w:val="24"/>
                <w:szCs w:val="24"/>
                <w:u w:val="single"/>
                <w:lang w:val="en-US" w:eastAsia="zh-CN"/>
              </w:rPr>
              <w:t>西侧墙壁加装</w:t>
            </w:r>
            <w:r>
              <w:rPr>
                <w:rFonts w:hint="eastAsia"/>
                <w:sz w:val="24"/>
                <w:szCs w:val="24"/>
                <w:u w:val="single"/>
              </w:rPr>
              <w:t>隔音材料</w:t>
            </w:r>
            <w:r>
              <w:rPr>
                <w:rFonts w:hint="eastAsia"/>
                <w:sz w:val="24"/>
                <w:szCs w:val="24"/>
                <w:u w:val="single"/>
                <w:lang w:eastAsia="zh-CN"/>
              </w:rPr>
              <w:t>、</w:t>
            </w:r>
            <w:r>
              <w:rPr>
                <w:rFonts w:hint="eastAsia"/>
                <w:sz w:val="24"/>
                <w:szCs w:val="24"/>
                <w:u w:val="single"/>
              </w:rPr>
              <w:t>窗户</w:t>
            </w:r>
            <w:r>
              <w:rPr>
                <w:rFonts w:hint="eastAsia"/>
                <w:sz w:val="24"/>
                <w:szCs w:val="24"/>
                <w:u w:val="single"/>
                <w:lang w:val="en-US" w:eastAsia="zh-CN"/>
              </w:rPr>
              <w:t>密闭</w:t>
            </w:r>
            <w:r>
              <w:rPr>
                <w:rFonts w:hint="eastAsia"/>
                <w:color w:val="auto"/>
                <w:spacing w:val="-10"/>
                <w:sz w:val="24"/>
                <w:u w:val="single"/>
                <w:lang w:eastAsia="zh-CN"/>
              </w:rPr>
              <w:t>，</w:t>
            </w:r>
            <w:r>
              <w:rPr>
                <w:rFonts w:hint="eastAsia"/>
                <w:color w:val="auto"/>
                <w:spacing w:val="-10"/>
                <w:sz w:val="24"/>
                <w:u w:val="single"/>
                <w:lang w:val="en-US" w:eastAsia="zh-CN"/>
              </w:rPr>
              <w:t>加强设备维护等噪声控制措施</w:t>
            </w:r>
            <w:r>
              <w:rPr>
                <w:rFonts w:hint="eastAsia"/>
                <w:color w:val="auto"/>
                <w:spacing w:val="-10"/>
                <w:sz w:val="24"/>
                <w:u w:val="single"/>
              </w:rPr>
              <w:t>。</w:t>
            </w:r>
          </w:p>
          <w:p>
            <w:pPr>
              <w:tabs>
                <w:tab w:val="left" w:pos="1700"/>
              </w:tabs>
              <w:spacing w:line="520" w:lineRule="exact"/>
              <w:ind w:firstLine="480" w:firstLineChars="200"/>
              <w:rPr>
                <w:color w:val="auto"/>
                <w:kern w:val="24"/>
                <w:sz w:val="24"/>
                <w:u w:val="none"/>
              </w:rPr>
            </w:pPr>
            <w:r>
              <w:rPr>
                <w:color w:val="auto"/>
                <w:kern w:val="24"/>
                <w:sz w:val="24"/>
                <w:u w:val="none"/>
              </w:rPr>
              <w:t>1）预测模式</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根据《环境影响评价技术导则-声环境》（HJ2.4-2009）的技术要求，本次评价采取导则上推荐模式。</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A.声级计算</w:t>
            </w:r>
          </w:p>
          <w:p>
            <w:pPr>
              <w:tabs>
                <w:tab w:val="left" w:pos="1700"/>
              </w:tabs>
              <w:spacing w:line="520" w:lineRule="exact"/>
              <w:ind w:firstLine="480" w:firstLineChars="200"/>
              <w:rPr>
                <w:color w:val="auto"/>
                <w:kern w:val="24"/>
                <w:sz w:val="24"/>
                <w:u w:val="none"/>
              </w:rPr>
            </w:pPr>
            <w:r>
              <w:rPr>
                <w:rFonts w:hint="eastAsia"/>
                <w:color w:val="auto"/>
                <w:kern w:val="24"/>
                <w:sz w:val="24"/>
                <w:u w:val="none"/>
              </w:rPr>
              <w:t>建设项目声源在预测点产生的等效声级贡献值（Leqg）计算公式：</w:t>
            </w:r>
          </w:p>
          <w:p>
            <w:pPr>
              <w:tabs>
                <w:tab w:val="left" w:pos="1700"/>
              </w:tabs>
              <w:spacing w:line="240" w:lineRule="auto"/>
              <w:ind w:firstLine="480" w:firstLineChars="200"/>
              <w:rPr>
                <w:rFonts w:hint="eastAsia" w:eastAsia="宋体"/>
                <w:color w:val="auto"/>
                <w:kern w:val="24"/>
                <w:sz w:val="24"/>
                <w:u w:val="none"/>
                <w:lang w:eastAsia="zh-CN"/>
              </w:rPr>
            </w:pPr>
            <w:r>
              <w:rPr>
                <w:rFonts w:hint="eastAsia" w:eastAsia="宋体"/>
                <w:color w:val="auto"/>
                <w:kern w:val="24"/>
                <w:sz w:val="24"/>
                <w:u w:val="none"/>
                <w:lang w:eastAsia="zh-CN"/>
              </w:rPr>
              <w:drawing>
                <wp:inline distT="0" distB="0" distL="114300" distR="114300">
                  <wp:extent cx="2476500" cy="466725"/>
                  <wp:effectExtent l="0" t="0" r="0" b="9525"/>
                  <wp:docPr id="7" name="图片 7" descr="1568822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568822995(1)"/>
                          <pic:cNvPicPr>
                            <a:picLocks noChangeAspect="1"/>
                          </pic:cNvPicPr>
                        </pic:nvPicPr>
                        <pic:blipFill>
                          <a:blip r:embed="rId15"/>
                          <a:stretch>
                            <a:fillRect/>
                          </a:stretch>
                        </pic:blipFill>
                        <pic:spPr>
                          <a:xfrm>
                            <a:off x="0" y="0"/>
                            <a:ext cx="2476500" cy="466725"/>
                          </a:xfrm>
                          <a:prstGeom prst="rect">
                            <a:avLst/>
                          </a:prstGeom>
                        </pic:spPr>
                      </pic:pic>
                    </a:graphicData>
                  </a:graphic>
                </wp:inline>
              </w:drawing>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式中：Leqg——建设项目声源在预测点的等效声级贡献值，dB（A）；</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L Ai ——i声源在预测点产生的A声级，dB（A）；</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T ——预测计算的时间段，s；</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ti ——i声源在T时段内的运行时间，s。</w:t>
            </w:r>
          </w:p>
          <w:p>
            <w:pPr>
              <w:tabs>
                <w:tab w:val="left" w:pos="1700"/>
              </w:tabs>
              <w:spacing w:line="520" w:lineRule="exact"/>
              <w:ind w:firstLine="480" w:firstLineChars="200"/>
              <w:rPr>
                <w:color w:val="auto"/>
                <w:kern w:val="24"/>
                <w:sz w:val="24"/>
                <w:u w:val="none"/>
              </w:rPr>
            </w:pPr>
            <w:r>
              <w:rPr>
                <w:rFonts w:hint="eastAsia"/>
                <w:color w:val="auto"/>
                <w:kern w:val="24"/>
                <w:sz w:val="24"/>
                <w:u w:val="none"/>
              </w:rPr>
              <w:t>B.预测点的预测等效声级（Leq）计算公式</w:t>
            </w:r>
          </w:p>
          <w:p>
            <w:pPr>
              <w:tabs>
                <w:tab w:val="left" w:pos="1700"/>
              </w:tabs>
              <w:spacing w:line="240" w:lineRule="auto"/>
              <w:ind w:firstLine="480" w:firstLineChars="200"/>
              <w:rPr>
                <w:rFonts w:hint="eastAsia" w:eastAsia="宋体"/>
                <w:color w:val="auto"/>
                <w:kern w:val="24"/>
                <w:sz w:val="24"/>
                <w:u w:val="none"/>
                <w:lang w:eastAsia="zh-CN"/>
              </w:rPr>
            </w:pPr>
            <w:r>
              <w:rPr>
                <w:rFonts w:hint="eastAsia" w:eastAsia="宋体"/>
                <w:color w:val="auto"/>
                <w:kern w:val="24"/>
                <w:sz w:val="24"/>
                <w:u w:val="none"/>
                <w:lang w:eastAsia="zh-CN"/>
              </w:rPr>
              <w:drawing>
                <wp:inline distT="0" distB="0" distL="114300" distR="114300">
                  <wp:extent cx="3533775" cy="400050"/>
                  <wp:effectExtent l="0" t="0" r="9525" b="0"/>
                  <wp:docPr id="8" name="图片 8" descr="1568823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68823036(1)"/>
                          <pic:cNvPicPr>
                            <a:picLocks noChangeAspect="1"/>
                          </pic:cNvPicPr>
                        </pic:nvPicPr>
                        <pic:blipFill>
                          <a:blip r:embed="rId16"/>
                          <a:stretch>
                            <a:fillRect/>
                          </a:stretch>
                        </pic:blipFill>
                        <pic:spPr>
                          <a:xfrm>
                            <a:off x="0" y="0"/>
                            <a:ext cx="3533775" cy="400050"/>
                          </a:xfrm>
                          <a:prstGeom prst="rect">
                            <a:avLst/>
                          </a:prstGeom>
                        </pic:spPr>
                      </pic:pic>
                    </a:graphicData>
                  </a:graphic>
                </wp:inline>
              </w:drawing>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式中：Leqg ——建设项目声源在预测点的等效声级贡献值，dB（A）；</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Leqg ——预测点的背景值，dB（A）。</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C.户外声传播衰减计算</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户外声传播衰减包括几何发散（A div ）、大气吸收（A atm ）、地面效应（A gr ）、屏障屏蔽（A bar）、其他多方面效应（A misc）引起的衰减。</w:t>
            </w:r>
          </w:p>
          <w:p>
            <w:pPr>
              <w:tabs>
                <w:tab w:val="left" w:pos="1700"/>
              </w:tabs>
              <w:spacing w:line="520" w:lineRule="exact"/>
              <w:ind w:firstLine="480" w:firstLineChars="200"/>
              <w:rPr>
                <w:color w:val="auto"/>
                <w:kern w:val="24"/>
                <w:sz w:val="24"/>
                <w:u w:val="none"/>
              </w:rPr>
            </w:pPr>
            <w:r>
              <w:rPr>
                <w:rFonts w:hint="eastAsia"/>
                <w:color w:val="auto"/>
                <w:kern w:val="24"/>
                <w:sz w:val="24"/>
                <w:u w:val="none"/>
              </w:rPr>
              <w:t>距声源点r处的A声级按下式计算：</w:t>
            </w:r>
          </w:p>
          <w:p>
            <w:pPr>
              <w:tabs>
                <w:tab w:val="left" w:pos="1700"/>
              </w:tabs>
              <w:spacing w:line="240" w:lineRule="auto"/>
              <w:ind w:firstLine="480" w:firstLineChars="200"/>
              <w:rPr>
                <w:rFonts w:hint="eastAsia" w:eastAsia="宋体"/>
                <w:color w:val="auto"/>
                <w:kern w:val="24"/>
                <w:sz w:val="24"/>
                <w:u w:val="none"/>
                <w:lang w:eastAsia="zh-CN"/>
              </w:rPr>
            </w:pPr>
            <w:r>
              <w:rPr>
                <w:rFonts w:hint="eastAsia" w:eastAsia="宋体"/>
                <w:color w:val="auto"/>
                <w:kern w:val="24"/>
                <w:sz w:val="24"/>
                <w:u w:val="none"/>
                <w:lang w:eastAsia="zh-CN"/>
              </w:rPr>
              <w:drawing>
                <wp:inline distT="0" distB="0" distL="114300" distR="114300">
                  <wp:extent cx="2838450" cy="323850"/>
                  <wp:effectExtent l="0" t="0" r="0" b="0"/>
                  <wp:docPr id="9" name="图片 9" descr="1568823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68823073(1)"/>
                          <pic:cNvPicPr>
                            <a:picLocks noChangeAspect="1"/>
                          </pic:cNvPicPr>
                        </pic:nvPicPr>
                        <pic:blipFill>
                          <a:blip r:embed="rId17">
                            <a:grayscl/>
                          </a:blip>
                          <a:stretch>
                            <a:fillRect/>
                          </a:stretch>
                        </pic:blipFill>
                        <pic:spPr>
                          <a:xfrm>
                            <a:off x="0" y="0"/>
                            <a:ext cx="2838450" cy="323850"/>
                          </a:xfrm>
                          <a:prstGeom prst="rect">
                            <a:avLst/>
                          </a:prstGeom>
                        </pic:spPr>
                      </pic:pic>
                    </a:graphicData>
                  </a:graphic>
                </wp:inline>
              </w:drawing>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在预测中考虑反射引起的修正、屏障引起的衰减、双绕射、室内声源等效室外声源等影响和计算方法。</w:t>
            </w:r>
          </w:p>
          <w:p>
            <w:pPr>
              <w:tabs>
                <w:tab w:val="left" w:pos="1700"/>
              </w:tabs>
              <w:spacing w:line="520" w:lineRule="exact"/>
              <w:ind w:firstLine="480" w:firstLineChars="200"/>
              <w:rPr>
                <w:rFonts w:hint="eastAsia"/>
                <w:color w:val="auto"/>
                <w:kern w:val="24"/>
                <w:sz w:val="24"/>
                <w:u w:val="none"/>
              </w:rPr>
            </w:pPr>
            <w:r>
              <w:rPr>
                <w:rFonts w:hint="eastAsia"/>
                <w:color w:val="auto"/>
                <w:kern w:val="24"/>
                <w:sz w:val="24"/>
                <w:u w:val="none"/>
              </w:rPr>
              <w:t>③ 预测结果及分析</w:t>
            </w:r>
          </w:p>
          <w:p>
            <w:pPr>
              <w:tabs>
                <w:tab w:val="left" w:pos="1700"/>
              </w:tabs>
              <w:spacing w:line="520" w:lineRule="exact"/>
              <w:ind w:firstLine="480" w:firstLineChars="200"/>
              <w:rPr>
                <w:rFonts w:hint="eastAsia" w:ascii="Times New Roman" w:hAnsi="Times New Roman" w:cs="Times New Roman"/>
                <w:sz w:val="24"/>
                <w:szCs w:val="24"/>
                <w:u w:val="single"/>
              </w:rPr>
            </w:pPr>
            <w:r>
              <w:rPr>
                <w:rFonts w:hint="eastAsia" w:ascii="Times New Roman" w:hAnsi="Times New Roman" w:cs="Times New Roman"/>
                <w:sz w:val="24"/>
                <w:szCs w:val="24"/>
                <w:u w:val="single"/>
              </w:rPr>
              <w:t>根据《环境噪声控制》（2002年10月第一版），减震降噪效果为5~25dB（A），隔声间降噪效果可达20~30dB（A）。一般情况下，通过综合采取设置减震基础和厂房建筑墙体隔声措施，降噪效果在20dB(A)以上。</w:t>
            </w:r>
          </w:p>
          <w:p>
            <w:pPr>
              <w:tabs>
                <w:tab w:val="left" w:pos="1700"/>
              </w:tabs>
              <w:spacing w:line="520" w:lineRule="exact"/>
              <w:ind w:firstLine="480" w:firstLineChars="200"/>
              <w:rPr>
                <w:rFonts w:hint="default" w:eastAsia="宋体"/>
                <w:u w:val="single"/>
                <w:lang w:val="en-US" w:eastAsia="zh-CN"/>
              </w:rPr>
            </w:pPr>
            <w:r>
              <w:rPr>
                <w:rFonts w:hint="eastAsia" w:cs="Times New Roman"/>
                <w:sz w:val="24"/>
                <w:szCs w:val="24"/>
                <w:u w:val="single"/>
                <w:lang w:val="en-US" w:eastAsia="zh-CN"/>
              </w:rPr>
              <w:t>各设备降噪治理后噪声源强及距离厂界的具体如下表所示：</w:t>
            </w:r>
          </w:p>
          <w:p>
            <w:pPr>
              <w:tabs>
                <w:tab w:val="left" w:pos="1700"/>
              </w:tabs>
              <w:spacing w:line="520" w:lineRule="exact"/>
              <w:jc w:val="center"/>
              <w:rPr>
                <w:rFonts w:hint="eastAsia" w:ascii="Times New Roman" w:hAnsi="Times New Roman" w:cs="Times New Roman"/>
                <w:b/>
                <w:bCs/>
                <w:color w:val="auto"/>
                <w:kern w:val="24"/>
                <w:sz w:val="24"/>
                <w:szCs w:val="22"/>
                <w:u w:val="single"/>
              </w:rPr>
            </w:pPr>
            <w:r>
              <w:rPr>
                <w:rFonts w:hint="eastAsia" w:ascii="Times New Roman" w:hAnsi="Times New Roman" w:cs="Times New Roman"/>
                <w:b/>
                <w:bCs/>
                <w:color w:val="auto"/>
                <w:kern w:val="24"/>
                <w:sz w:val="24"/>
                <w:szCs w:val="22"/>
                <w:u w:val="single"/>
              </w:rPr>
              <w:t>表7-</w:t>
            </w:r>
            <w:r>
              <w:rPr>
                <w:rFonts w:hint="eastAsia" w:cs="Times New Roman"/>
                <w:b/>
                <w:bCs/>
                <w:color w:val="auto"/>
                <w:kern w:val="24"/>
                <w:sz w:val="24"/>
                <w:szCs w:val="22"/>
                <w:u w:val="single"/>
                <w:lang w:val="en-US" w:eastAsia="zh-CN"/>
              </w:rPr>
              <w:t>6</w:t>
            </w:r>
            <w:r>
              <w:rPr>
                <w:rFonts w:hint="eastAsia" w:ascii="Times New Roman" w:hAnsi="Times New Roman" w:cs="Times New Roman"/>
                <w:b/>
                <w:bCs/>
                <w:color w:val="auto"/>
                <w:kern w:val="24"/>
                <w:sz w:val="24"/>
                <w:szCs w:val="22"/>
                <w:u w:val="single"/>
              </w:rPr>
              <w:t xml:space="preserve"> </w:t>
            </w:r>
            <w:r>
              <w:rPr>
                <w:rFonts w:hint="eastAsia" w:ascii="Times New Roman" w:hAnsi="Times New Roman" w:cs="Times New Roman"/>
                <w:b/>
                <w:bCs/>
                <w:color w:val="auto"/>
                <w:kern w:val="24"/>
                <w:sz w:val="24"/>
                <w:szCs w:val="22"/>
                <w:u w:val="single"/>
                <w:lang w:val="en-US" w:eastAsia="zh-CN"/>
              </w:rPr>
              <w:t xml:space="preserve"> </w:t>
            </w:r>
            <w:r>
              <w:rPr>
                <w:rFonts w:hint="eastAsia" w:ascii="Times New Roman" w:hAnsi="Times New Roman" w:cs="Times New Roman"/>
                <w:b/>
                <w:bCs/>
                <w:color w:val="auto"/>
                <w:kern w:val="24"/>
                <w:sz w:val="24"/>
                <w:szCs w:val="22"/>
                <w:u w:val="single"/>
              </w:rPr>
              <w:t>噪声源与厂界和敏感点的距离</w:t>
            </w:r>
          </w:p>
          <w:p>
            <w:pPr>
              <w:rPr>
                <w:rFonts w:hint="eastAsia"/>
                <w:u w:val="single"/>
              </w:rPr>
            </w:pP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219"/>
              <w:gridCol w:w="1524"/>
              <w:gridCol w:w="864"/>
              <w:gridCol w:w="864"/>
              <w:gridCol w:w="915"/>
              <w:gridCol w:w="898"/>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restart"/>
                  <w:tcBorders>
                    <w:tl2br w:val="nil"/>
                    <w:tr2bl w:val="nil"/>
                  </w:tcBorders>
                  <w:noWrap w:val="0"/>
                  <w:vAlign w:val="center"/>
                </w:tcPr>
                <w:p>
                  <w:pPr>
                    <w:pStyle w:val="233"/>
                    <w:spacing w:before="63" w:after="63"/>
                    <w:rPr>
                      <w:u w:val="single"/>
                    </w:rPr>
                  </w:pPr>
                  <w:r>
                    <w:rPr>
                      <w:rFonts w:hint="eastAsia"/>
                      <w:u w:val="single"/>
                    </w:rPr>
                    <w:t>设备名称</w:t>
                  </w:r>
                </w:p>
              </w:tc>
              <w:tc>
                <w:tcPr>
                  <w:tcW w:w="1080" w:type="dxa"/>
                  <w:vMerge w:val="restart"/>
                  <w:tcBorders>
                    <w:tl2br w:val="nil"/>
                    <w:tr2bl w:val="nil"/>
                  </w:tcBorders>
                  <w:noWrap w:val="0"/>
                  <w:vAlign w:val="center"/>
                </w:tcPr>
                <w:p>
                  <w:pPr>
                    <w:pStyle w:val="233"/>
                    <w:spacing w:before="63" w:after="63"/>
                    <w:rPr>
                      <w:rFonts w:hint="eastAsia"/>
                      <w:u w:val="single"/>
                    </w:rPr>
                  </w:pPr>
                  <w:r>
                    <w:rPr>
                      <w:rFonts w:hint="eastAsia"/>
                      <w:u w:val="single"/>
                    </w:rPr>
                    <w:t>数量</w:t>
                  </w:r>
                </w:p>
              </w:tc>
              <w:tc>
                <w:tcPr>
                  <w:tcW w:w="1350" w:type="dxa"/>
                  <w:vMerge w:val="restart"/>
                  <w:tcBorders>
                    <w:tl2br w:val="nil"/>
                    <w:tr2bl w:val="nil"/>
                  </w:tcBorders>
                  <w:noWrap w:val="0"/>
                  <w:vAlign w:val="center"/>
                </w:tcPr>
                <w:p>
                  <w:pPr>
                    <w:pStyle w:val="233"/>
                    <w:spacing w:before="63" w:after="63"/>
                    <w:rPr>
                      <w:u w:val="single"/>
                    </w:rPr>
                  </w:pPr>
                  <w:r>
                    <w:rPr>
                      <w:rFonts w:hint="eastAsia"/>
                      <w:u w:val="single"/>
                    </w:rPr>
                    <w:t>治理后设备源强dB(A)</w:t>
                  </w:r>
                </w:p>
              </w:tc>
              <w:tc>
                <w:tcPr>
                  <w:tcW w:w="4281" w:type="dxa"/>
                  <w:gridSpan w:val="5"/>
                  <w:tcBorders>
                    <w:tl2br w:val="nil"/>
                    <w:tr2bl w:val="nil"/>
                  </w:tcBorders>
                  <w:noWrap w:val="0"/>
                  <w:vAlign w:val="center"/>
                </w:tcPr>
                <w:p>
                  <w:pPr>
                    <w:pStyle w:val="233"/>
                    <w:spacing w:before="63" w:after="63"/>
                    <w:rPr>
                      <w:u w:val="single"/>
                    </w:rPr>
                  </w:pPr>
                  <w:r>
                    <w:rPr>
                      <w:rFonts w:hint="eastAsia"/>
                      <w:u w:val="single"/>
                    </w:rPr>
                    <w:t>距厂界和最近敏感点的距离（m）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vMerge w:val="continue"/>
                  <w:tcBorders>
                    <w:tl2br w:val="nil"/>
                    <w:tr2bl w:val="nil"/>
                  </w:tcBorders>
                  <w:noWrap w:val="0"/>
                  <w:vAlign w:val="center"/>
                </w:tcPr>
                <w:p>
                  <w:pPr>
                    <w:pStyle w:val="233"/>
                    <w:spacing w:before="63" w:after="63"/>
                    <w:rPr>
                      <w:u w:val="single"/>
                    </w:rPr>
                  </w:pPr>
                </w:p>
              </w:tc>
              <w:tc>
                <w:tcPr>
                  <w:tcW w:w="1080" w:type="dxa"/>
                  <w:vMerge w:val="continue"/>
                  <w:tcBorders>
                    <w:tl2br w:val="nil"/>
                    <w:tr2bl w:val="nil"/>
                  </w:tcBorders>
                  <w:noWrap w:val="0"/>
                  <w:vAlign w:val="center"/>
                </w:tcPr>
                <w:p>
                  <w:pPr>
                    <w:pStyle w:val="233"/>
                    <w:spacing w:before="63" w:after="63"/>
                    <w:rPr>
                      <w:u w:val="single"/>
                    </w:rPr>
                  </w:pPr>
                </w:p>
              </w:tc>
              <w:tc>
                <w:tcPr>
                  <w:tcW w:w="1350" w:type="dxa"/>
                  <w:vMerge w:val="continue"/>
                  <w:tcBorders>
                    <w:tl2br w:val="nil"/>
                    <w:tr2bl w:val="nil"/>
                  </w:tcBorders>
                  <w:noWrap w:val="0"/>
                  <w:vAlign w:val="center"/>
                </w:tcPr>
                <w:p>
                  <w:pPr>
                    <w:pStyle w:val="233"/>
                    <w:spacing w:before="63" w:after="63"/>
                    <w:rPr>
                      <w:u w:val="single"/>
                    </w:rPr>
                  </w:pPr>
                </w:p>
              </w:tc>
              <w:tc>
                <w:tcPr>
                  <w:tcW w:w="765" w:type="dxa"/>
                  <w:tcBorders>
                    <w:tl2br w:val="nil"/>
                    <w:tr2bl w:val="nil"/>
                  </w:tcBorders>
                  <w:noWrap w:val="0"/>
                  <w:vAlign w:val="center"/>
                </w:tcPr>
                <w:p>
                  <w:pPr>
                    <w:pStyle w:val="233"/>
                    <w:spacing w:before="63" w:after="63"/>
                    <w:rPr>
                      <w:u w:val="single"/>
                    </w:rPr>
                  </w:pPr>
                  <w:r>
                    <w:rPr>
                      <w:rFonts w:hint="eastAsia"/>
                      <w:u w:val="single"/>
                    </w:rPr>
                    <w:t>东</w:t>
                  </w:r>
                </w:p>
              </w:tc>
              <w:tc>
                <w:tcPr>
                  <w:tcW w:w="765" w:type="dxa"/>
                  <w:tcBorders>
                    <w:tl2br w:val="nil"/>
                    <w:tr2bl w:val="nil"/>
                  </w:tcBorders>
                  <w:noWrap w:val="0"/>
                  <w:vAlign w:val="center"/>
                </w:tcPr>
                <w:p>
                  <w:pPr>
                    <w:pStyle w:val="233"/>
                    <w:spacing w:before="63" w:after="63"/>
                    <w:rPr>
                      <w:u w:val="single"/>
                    </w:rPr>
                  </w:pPr>
                  <w:r>
                    <w:rPr>
                      <w:rFonts w:hint="eastAsia"/>
                      <w:u w:val="single"/>
                    </w:rPr>
                    <w:t>西</w:t>
                  </w:r>
                </w:p>
              </w:tc>
              <w:tc>
                <w:tcPr>
                  <w:tcW w:w="810" w:type="dxa"/>
                  <w:tcBorders>
                    <w:tl2br w:val="nil"/>
                    <w:tr2bl w:val="nil"/>
                  </w:tcBorders>
                  <w:noWrap w:val="0"/>
                  <w:vAlign w:val="center"/>
                </w:tcPr>
                <w:p>
                  <w:pPr>
                    <w:pStyle w:val="233"/>
                    <w:spacing w:before="63" w:after="63"/>
                    <w:rPr>
                      <w:u w:val="single"/>
                    </w:rPr>
                  </w:pPr>
                  <w:r>
                    <w:rPr>
                      <w:rFonts w:hint="eastAsia"/>
                      <w:u w:val="single"/>
                    </w:rPr>
                    <w:t>南</w:t>
                  </w:r>
                </w:p>
              </w:tc>
              <w:tc>
                <w:tcPr>
                  <w:tcW w:w="795" w:type="dxa"/>
                  <w:tcBorders>
                    <w:tl2br w:val="nil"/>
                    <w:tr2bl w:val="nil"/>
                  </w:tcBorders>
                  <w:noWrap w:val="0"/>
                  <w:vAlign w:val="center"/>
                </w:tcPr>
                <w:p>
                  <w:pPr>
                    <w:pStyle w:val="233"/>
                    <w:spacing w:before="63" w:after="63"/>
                    <w:rPr>
                      <w:rFonts w:hint="eastAsia"/>
                      <w:u w:val="single"/>
                    </w:rPr>
                  </w:pPr>
                  <w:r>
                    <w:rPr>
                      <w:rFonts w:hint="eastAsia"/>
                      <w:u w:val="single"/>
                    </w:rPr>
                    <w:t>北</w:t>
                  </w:r>
                </w:p>
              </w:tc>
              <w:tc>
                <w:tcPr>
                  <w:tcW w:w="1146" w:type="dxa"/>
                  <w:tcBorders>
                    <w:tl2br w:val="nil"/>
                    <w:tr2bl w:val="nil"/>
                  </w:tcBorders>
                  <w:noWrap w:val="0"/>
                  <w:vAlign w:val="center"/>
                </w:tcPr>
                <w:p>
                  <w:pPr>
                    <w:pStyle w:val="233"/>
                    <w:spacing w:before="63" w:after="63"/>
                    <w:rPr>
                      <w:u w:val="single"/>
                    </w:rPr>
                  </w:pPr>
                  <w:r>
                    <w:rPr>
                      <w:rFonts w:hint="eastAsia"/>
                      <w:u w:val="single"/>
                    </w:rPr>
                    <w:t>最近敏感点（</w:t>
                  </w:r>
                  <w:r>
                    <w:rPr>
                      <w:rFonts w:hint="eastAsia"/>
                      <w:u w:val="single"/>
                      <w:lang w:val="en-US" w:eastAsia="zh-CN"/>
                    </w:rPr>
                    <w:t>西</w:t>
                  </w:r>
                  <w:r>
                    <w:rPr>
                      <w:rFonts w:hint="eastAsia"/>
                      <w:u w:val="single"/>
                    </w:rPr>
                    <w:t>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喂料</w:t>
                  </w:r>
                  <w:r>
                    <w:rPr>
                      <w:rFonts w:hint="eastAsia" w:hAnsi="宋体"/>
                      <w:szCs w:val="21"/>
                      <w:highlight w:val="none"/>
                      <w:u w:val="single"/>
                    </w:rPr>
                    <w:t>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110</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120</w:t>
                  </w:r>
                </w:p>
              </w:tc>
              <w:tc>
                <w:tcPr>
                  <w:tcW w:w="1146" w:type="dxa"/>
                  <w:tcBorders>
                    <w:tl2br w:val="nil"/>
                    <w:tr2bl w:val="nil"/>
                  </w:tcBorders>
                  <w:noWrap w:val="0"/>
                  <w:vAlign w:val="center"/>
                </w:tcPr>
                <w:p>
                  <w:pPr>
                    <w:pStyle w:val="233"/>
                    <w:spacing w:before="63" w:after="63"/>
                    <w:rPr>
                      <w:rFonts w:hint="eastAsia"/>
                      <w:u w:val="single"/>
                    </w:rPr>
                  </w:pPr>
                  <w:r>
                    <w:rPr>
                      <w:rFonts w:hint="eastAsia"/>
                      <w:u w:val="singl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滚筒筛分机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130</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破碎机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15</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145</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85</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rPr>
                    <w:t>制砂机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90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160</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80</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jc w:val="center"/>
                    <w:rPr>
                      <w:rFonts w:hint="default"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清洗筛分机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165</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65</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水轮清洗机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3</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90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180</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尾砂脱水机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2</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80</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45</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180</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l2br w:val="nil"/>
                    <w:tr2bl w:val="nil"/>
                  </w:tcBorders>
                  <w:noWrap w:val="0"/>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板框压滤机</w:t>
                  </w:r>
                </w:p>
              </w:tc>
              <w:tc>
                <w:tcPr>
                  <w:tcW w:w="1080"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c>
                <w:tcPr>
                  <w:tcW w:w="7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50</w:t>
                  </w:r>
                </w:p>
              </w:tc>
              <w:tc>
                <w:tcPr>
                  <w:tcW w:w="81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185</w:t>
                  </w:r>
                </w:p>
              </w:tc>
              <w:tc>
                <w:tcPr>
                  <w:tcW w:w="79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1146"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sz w:val="24"/>
                <w:szCs w:val="24"/>
                <w:u w:val="single"/>
              </w:rPr>
            </w:pPr>
            <w:r>
              <w:rPr>
                <w:rFonts w:hint="eastAsia"/>
                <w:sz w:val="24"/>
                <w:szCs w:val="24"/>
                <w:u w:val="single"/>
              </w:rPr>
              <w:t>由于本项目仅昼间生产，夜间不生产，因此本环评仅对昼间噪声排放情况进行预测。经距离衰减后，各噪声源到厂界噪声预测结果见表7-</w:t>
            </w:r>
            <w:r>
              <w:rPr>
                <w:rFonts w:hint="eastAsia"/>
                <w:sz w:val="24"/>
                <w:szCs w:val="24"/>
                <w:u w:val="single"/>
                <w:lang w:val="en-US" w:eastAsia="zh-CN"/>
              </w:rPr>
              <w:t>7</w:t>
            </w:r>
            <w:r>
              <w:rPr>
                <w:rFonts w:hint="eastAsia"/>
                <w:sz w:val="24"/>
                <w:szCs w:val="24"/>
                <w:u w:val="single"/>
              </w:rPr>
              <w:t>。</w:t>
            </w:r>
          </w:p>
          <w:p>
            <w:pPr>
              <w:tabs>
                <w:tab w:val="left" w:pos="1700"/>
              </w:tabs>
              <w:spacing w:line="520" w:lineRule="exact"/>
              <w:jc w:val="center"/>
              <w:rPr>
                <w:rFonts w:hint="eastAsia"/>
                <w:b/>
                <w:bCs/>
                <w:color w:val="auto"/>
                <w:kern w:val="24"/>
                <w:sz w:val="24"/>
                <w:u w:val="single"/>
              </w:rPr>
            </w:pPr>
            <w:r>
              <w:rPr>
                <w:rFonts w:hint="eastAsia"/>
                <w:b/>
                <w:bCs/>
                <w:color w:val="auto"/>
                <w:kern w:val="24"/>
                <w:sz w:val="24"/>
                <w:u w:val="single"/>
              </w:rPr>
              <w:t xml:space="preserve">表7-6 </w:t>
            </w:r>
            <w:r>
              <w:rPr>
                <w:rFonts w:hint="eastAsia"/>
                <w:b/>
                <w:bCs/>
                <w:color w:val="auto"/>
                <w:kern w:val="24"/>
                <w:sz w:val="24"/>
                <w:u w:val="single"/>
                <w:lang w:val="en-US" w:eastAsia="zh-CN"/>
              </w:rPr>
              <w:t xml:space="preserve"> </w:t>
            </w:r>
            <w:r>
              <w:rPr>
                <w:rFonts w:hint="eastAsia"/>
                <w:b/>
                <w:bCs/>
                <w:color w:val="auto"/>
                <w:kern w:val="24"/>
                <w:sz w:val="24"/>
                <w:u w:val="single"/>
              </w:rPr>
              <w:t>项目厂界噪声预测结果</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219"/>
              <w:gridCol w:w="1524"/>
              <w:gridCol w:w="864"/>
              <w:gridCol w:w="864"/>
              <w:gridCol w:w="915"/>
              <w:gridCol w:w="898"/>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Merge w:val="restart"/>
                  <w:tcBorders>
                    <w:tl2br w:val="nil"/>
                    <w:tr2bl w:val="nil"/>
                  </w:tcBorders>
                  <w:noWrap w:val="0"/>
                  <w:vAlign w:val="center"/>
                </w:tcPr>
                <w:p>
                  <w:pPr>
                    <w:pStyle w:val="233"/>
                    <w:spacing w:before="63" w:after="63"/>
                    <w:rPr>
                      <w:u w:val="single"/>
                    </w:rPr>
                  </w:pPr>
                  <w:r>
                    <w:rPr>
                      <w:rFonts w:hint="eastAsia"/>
                      <w:u w:val="single"/>
                    </w:rPr>
                    <w:t>设备名称</w:t>
                  </w:r>
                </w:p>
              </w:tc>
              <w:tc>
                <w:tcPr>
                  <w:tcW w:w="1219" w:type="dxa"/>
                  <w:vMerge w:val="restart"/>
                  <w:tcBorders>
                    <w:tl2br w:val="nil"/>
                    <w:tr2bl w:val="nil"/>
                  </w:tcBorders>
                  <w:noWrap w:val="0"/>
                  <w:vAlign w:val="center"/>
                </w:tcPr>
                <w:p>
                  <w:pPr>
                    <w:pStyle w:val="233"/>
                    <w:spacing w:before="63" w:after="63"/>
                    <w:rPr>
                      <w:rFonts w:hint="eastAsia"/>
                      <w:u w:val="single"/>
                    </w:rPr>
                  </w:pPr>
                  <w:r>
                    <w:rPr>
                      <w:rFonts w:hint="eastAsia"/>
                      <w:u w:val="single"/>
                    </w:rPr>
                    <w:t>数量</w:t>
                  </w:r>
                </w:p>
              </w:tc>
              <w:tc>
                <w:tcPr>
                  <w:tcW w:w="1524" w:type="dxa"/>
                  <w:vMerge w:val="restart"/>
                  <w:tcBorders>
                    <w:tl2br w:val="nil"/>
                    <w:tr2bl w:val="nil"/>
                  </w:tcBorders>
                  <w:noWrap w:val="0"/>
                  <w:vAlign w:val="center"/>
                </w:tcPr>
                <w:p>
                  <w:pPr>
                    <w:pStyle w:val="233"/>
                    <w:spacing w:before="63" w:after="63"/>
                    <w:rPr>
                      <w:u w:val="single"/>
                    </w:rPr>
                  </w:pPr>
                  <w:r>
                    <w:rPr>
                      <w:rFonts w:hint="eastAsia"/>
                      <w:u w:val="single"/>
                    </w:rPr>
                    <w:t>治理后设备源强dB(A)</w:t>
                  </w:r>
                </w:p>
              </w:tc>
              <w:tc>
                <w:tcPr>
                  <w:tcW w:w="4835" w:type="dxa"/>
                  <w:gridSpan w:val="5"/>
                  <w:tcBorders>
                    <w:tl2br w:val="nil"/>
                    <w:tr2bl w:val="nil"/>
                  </w:tcBorders>
                  <w:noWrap w:val="0"/>
                  <w:vAlign w:val="center"/>
                </w:tcPr>
                <w:p>
                  <w:pPr>
                    <w:pStyle w:val="233"/>
                    <w:spacing w:before="63" w:after="63"/>
                    <w:rPr>
                      <w:u w:val="single"/>
                    </w:rPr>
                  </w:pPr>
                  <w:r>
                    <w:rPr>
                      <w:rFonts w:hint="eastAsia"/>
                      <w:u w:val="single"/>
                      <w:lang w:val="en-US" w:eastAsia="zh-CN"/>
                    </w:rPr>
                    <w:t>各设备对</w:t>
                  </w:r>
                  <w:r>
                    <w:rPr>
                      <w:rFonts w:hint="eastAsia"/>
                      <w:u w:val="single"/>
                    </w:rPr>
                    <w:t>厂界</w:t>
                  </w:r>
                  <w:r>
                    <w:rPr>
                      <w:rFonts w:hint="eastAsia"/>
                      <w:szCs w:val="22"/>
                      <w:u w:val="single"/>
                      <w:lang w:val="en-US" w:eastAsia="zh-CN"/>
                    </w:rPr>
                    <w:t>和最近敏感点噪声贡献值dB（A）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Merge w:val="continue"/>
                  <w:tcBorders>
                    <w:tl2br w:val="nil"/>
                    <w:tr2bl w:val="nil"/>
                  </w:tcBorders>
                  <w:noWrap w:val="0"/>
                  <w:vAlign w:val="center"/>
                </w:tcPr>
                <w:p>
                  <w:pPr>
                    <w:pStyle w:val="233"/>
                    <w:spacing w:before="63" w:after="63"/>
                    <w:rPr>
                      <w:u w:val="single"/>
                    </w:rPr>
                  </w:pPr>
                </w:p>
              </w:tc>
              <w:tc>
                <w:tcPr>
                  <w:tcW w:w="1219" w:type="dxa"/>
                  <w:vMerge w:val="continue"/>
                  <w:tcBorders>
                    <w:tl2br w:val="nil"/>
                    <w:tr2bl w:val="nil"/>
                  </w:tcBorders>
                  <w:noWrap w:val="0"/>
                  <w:vAlign w:val="center"/>
                </w:tcPr>
                <w:p>
                  <w:pPr>
                    <w:pStyle w:val="233"/>
                    <w:spacing w:before="63" w:after="63"/>
                    <w:rPr>
                      <w:u w:val="single"/>
                    </w:rPr>
                  </w:pPr>
                </w:p>
              </w:tc>
              <w:tc>
                <w:tcPr>
                  <w:tcW w:w="1524" w:type="dxa"/>
                  <w:vMerge w:val="continue"/>
                  <w:tcBorders>
                    <w:tl2br w:val="nil"/>
                    <w:tr2bl w:val="nil"/>
                  </w:tcBorders>
                  <w:noWrap w:val="0"/>
                  <w:vAlign w:val="center"/>
                </w:tcPr>
                <w:p>
                  <w:pPr>
                    <w:pStyle w:val="233"/>
                    <w:spacing w:before="63" w:after="63"/>
                    <w:rPr>
                      <w:u w:val="single"/>
                    </w:rPr>
                  </w:pPr>
                </w:p>
              </w:tc>
              <w:tc>
                <w:tcPr>
                  <w:tcW w:w="864" w:type="dxa"/>
                  <w:tcBorders>
                    <w:tl2br w:val="nil"/>
                    <w:tr2bl w:val="nil"/>
                  </w:tcBorders>
                  <w:noWrap w:val="0"/>
                  <w:vAlign w:val="center"/>
                </w:tcPr>
                <w:p>
                  <w:pPr>
                    <w:pStyle w:val="233"/>
                    <w:spacing w:before="63" w:after="63"/>
                    <w:rPr>
                      <w:u w:val="single"/>
                    </w:rPr>
                  </w:pPr>
                  <w:r>
                    <w:rPr>
                      <w:rFonts w:hint="eastAsia"/>
                      <w:u w:val="single"/>
                    </w:rPr>
                    <w:t>东</w:t>
                  </w:r>
                </w:p>
              </w:tc>
              <w:tc>
                <w:tcPr>
                  <w:tcW w:w="864" w:type="dxa"/>
                  <w:tcBorders>
                    <w:tl2br w:val="nil"/>
                    <w:tr2bl w:val="nil"/>
                  </w:tcBorders>
                  <w:noWrap w:val="0"/>
                  <w:vAlign w:val="center"/>
                </w:tcPr>
                <w:p>
                  <w:pPr>
                    <w:pStyle w:val="233"/>
                    <w:spacing w:before="63" w:after="63"/>
                    <w:rPr>
                      <w:u w:val="single"/>
                    </w:rPr>
                  </w:pPr>
                  <w:r>
                    <w:rPr>
                      <w:rFonts w:hint="eastAsia"/>
                      <w:u w:val="single"/>
                    </w:rPr>
                    <w:t>西</w:t>
                  </w:r>
                </w:p>
              </w:tc>
              <w:tc>
                <w:tcPr>
                  <w:tcW w:w="915" w:type="dxa"/>
                  <w:tcBorders>
                    <w:tl2br w:val="nil"/>
                    <w:tr2bl w:val="nil"/>
                  </w:tcBorders>
                  <w:noWrap w:val="0"/>
                  <w:vAlign w:val="center"/>
                </w:tcPr>
                <w:p>
                  <w:pPr>
                    <w:pStyle w:val="233"/>
                    <w:spacing w:before="63" w:after="63"/>
                    <w:rPr>
                      <w:u w:val="single"/>
                    </w:rPr>
                  </w:pPr>
                  <w:r>
                    <w:rPr>
                      <w:rFonts w:hint="eastAsia"/>
                      <w:u w:val="single"/>
                    </w:rPr>
                    <w:t>南</w:t>
                  </w:r>
                </w:p>
              </w:tc>
              <w:tc>
                <w:tcPr>
                  <w:tcW w:w="898" w:type="dxa"/>
                  <w:tcBorders>
                    <w:tl2br w:val="nil"/>
                    <w:tr2bl w:val="nil"/>
                  </w:tcBorders>
                  <w:noWrap w:val="0"/>
                  <w:vAlign w:val="center"/>
                </w:tcPr>
                <w:p>
                  <w:pPr>
                    <w:pStyle w:val="233"/>
                    <w:spacing w:before="63" w:after="63"/>
                    <w:rPr>
                      <w:rFonts w:hint="eastAsia"/>
                      <w:u w:val="single"/>
                    </w:rPr>
                  </w:pPr>
                  <w:r>
                    <w:rPr>
                      <w:rFonts w:hint="eastAsia"/>
                      <w:u w:val="single"/>
                    </w:rPr>
                    <w:t>北</w:t>
                  </w:r>
                </w:p>
              </w:tc>
              <w:tc>
                <w:tcPr>
                  <w:tcW w:w="1294" w:type="dxa"/>
                  <w:tcBorders>
                    <w:tl2br w:val="nil"/>
                    <w:tr2bl w:val="nil"/>
                  </w:tcBorders>
                  <w:noWrap w:val="0"/>
                  <w:vAlign w:val="center"/>
                </w:tcPr>
                <w:p>
                  <w:pPr>
                    <w:pStyle w:val="233"/>
                    <w:spacing w:before="63" w:after="63"/>
                    <w:rPr>
                      <w:u w:val="single"/>
                    </w:rPr>
                  </w:pPr>
                  <w:r>
                    <w:rPr>
                      <w:rFonts w:hint="eastAsia"/>
                      <w:u w:val="single"/>
                    </w:rPr>
                    <w:t>最近敏感点（</w:t>
                  </w:r>
                  <w:r>
                    <w:rPr>
                      <w:rFonts w:hint="eastAsia"/>
                      <w:u w:val="single"/>
                      <w:lang w:val="en-US" w:eastAsia="zh-CN"/>
                    </w:rPr>
                    <w:t>西</w:t>
                  </w:r>
                  <w:r>
                    <w:rPr>
                      <w:rFonts w:hint="eastAsia"/>
                      <w:u w:val="single"/>
                    </w:rPr>
                    <w:t>侧散户）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喂料</w:t>
                  </w:r>
                  <w:r>
                    <w:rPr>
                      <w:rFonts w:hint="eastAsia" w:hAnsi="宋体"/>
                      <w:szCs w:val="21"/>
                      <w:highlight w:val="none"/>
                      <w:u w:val="single"/>
                    </w:rPr>
                    <w:t>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40</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19.18</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18.42</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滚筒筛分机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50</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27.72</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43.98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破碎机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35</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51.48</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31.77</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36.41</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45.46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jc w:val="center"/>
                    <w:rPr>
                      <w:rFonts w:hint="eastAsia"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rPr>
                    <w:t>制砂机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75</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35.92</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45.46</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30.92</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36.94</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jc w:val="center"/>
                    <w:rPr>
                      <w:rFonts w:hint="default" w:ascii="Times New Roman" w:hAnsi="宋体" w:eastAsia="宋体" w:cs="Times New Roman"/>
                      <w:kern w:val="2"/>
                      <w:sz w:val="21"/>
                      <w:szCs w:val="21"/>
                      <w:highlight w:val="none"/>
                      <w:u w:val="single"/>
                      <w:lang w:val="en-US" w:eastAsia="zh-CN" w:bidi="ar-SA"/>
                    </w:rPr>
                  </w:pPr>
                  <w:r>
                    <w:rPr>
                      <w:rFonts w:hint="eastAsia" w:hAnsi="宋体"/>
                      <w:szCs w:val="21"/>
                      <w:highlight w:val="none"/>
                      <w:u w:val="single"/>
                      <w:lang w:val="en-US" w:eastAsia="zh-CN"/>
                    </w:rPr>
                    <w:t>清洗筛分机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70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43.98</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25.65</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33.74</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36.02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水轮清洗机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3</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30.69</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37.73</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24.66</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34.21</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32.87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Fonts w:hint="eastAsia"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rPr>
                    <w:t>尾砂脱水机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2</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60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29.95</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31.95</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22.9</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32.45</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31.11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Fonts w:hint="default" w:ascii="Times New Roman" w:hAnsi="Times New Roman" w:eastAsia="宋体" w:cs="Times New Roman"/>
                      <w:b w:val="0"/>
                      <w:bCs w:val="0"/>
                      <w:kern w:val="2"/>
                      <w:sz w:val="21"/>
                      <w:szCs w:val="21"/>
                      <w:highlight w:val="none"/>
                      <w:u w:val="single"/>
                      <w:lang w:val="en-US" w:eastAsia="zh-CN" w:bidi="ar-SA"/>
                    </w:rPr>
                  </w:pPr>
                  <w:r>
                    <w:rPr>
                      <w:rStyle w:val="73"/>
                      <w:rFonts w:hint="eastAsia"/>
                      <w:b w:val="0"/>
                      <w:bCs w:val="0"/>
                      <w:sz w:val="21"/>
                      <w:szCs w:val="21"/>
                      <w:highlight w:val="none"/>
                      <w:u w:val="single"/>
                      <w:lang w:val="en-US" w:eastAsia="zh-CN"/>
                    </w:rPr>
                    <w:t>板框压滤机</w:t>
                  </w:r>
                </w:p>
              </w:tc>
              <w:tc>
                <w:tcPr>
                  <w:tcW w:w="1219" w:type="dxa"/>
                  <w:tcBorders>
                    <w:tl2br w:val="nil"/>
                    <w:tr2bl w:val="nil"/>
                  </w:tcBorders>
                  <w:noWrap w:val="0"/>
                  <w:vAlign w:val="center"/>
                </w:tcPr>
                <w:p>
                  <w:pPr>
                    <w:pStyle w:val="233"/>
                    <w:spacing w:before="63" w:after="63"/>
                    <w:rPr>
                      <w:rFonts w:hint="eastAsia" w:eastAsia="宋体"/>
                      <w:u w:val="single"/>
                      <w:lang w:val="en-US" w:eastAsia="zh-CN"/>
                    </w:rPr>
                  </w:pPr>
                  <w:r>
                    <w:rPr>
                      <w:rFonts w:hint="eastAsia"/>
                      <w:u w:val="single"/>
                      <w:lang w:val="en-US" w:eastAsia="zh-CN"/>
                    </w:rPr>
                    <w:t>1</w:t>
                  </w:r>
                </w:p>
              </w:tc>
              <w:tc>
                <w:tcPr>
                  <w:tcW w:w="152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50</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17.5</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21.02</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9.66</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19.44</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Style w:val="73"/>
                      <w:rFonts w:hint="default"/>
                      <w:b w:val="0"/>
                      <w:bCs w:val="0"/>
                      <w:sz w:val="21"/>
                      <w:szCs w:val="21"/>
                      <w:highlight w:val="none"/>
                      <w:u w:val="single"/>
                      <w:lang w:val="en-US" w:eastAsia="zh-CN"/>
                    </w:rPr>
                  </w:pPr>
                  <w:r>
                    <w:rPr>
                      <w:rStyle w:val="73"/>
                      <w:rFonts w:hint="eastAsia"/>
                      <w:b w:val="0"/>
                      <w:bCs w:val="0"/>
                      <w:sz w:val="21"/>
                      <w:szCs w:val="21"/>
                      <w:highlight w:val="none"/>
                      <w:u w:val="single"/>
                      <w:lang w:val="en-US" w:eastAsia="zh-CN"/>
                    </w:rPr>
                    <w:t>背景值</w:t>
                  </w:r>
                  <w:r>
                    <w:rPr>
                      <w:rFonts w:hint="eastAsia"/>
                      <w:szCs w:val="22"/>
                      <w:u w:val="single"/>
                      <w:lang w:val="en-US" w:eastAsia="zh-CN"/>
                    </w:rPr>
                    <w:t>dB（A）</w:t>
                  </w:r>
                </w:p>
              </w:tc>
              <w:tc>
                <w:tcPr>
                  <w:tcW w:w="1219"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w:t>
                  </w:r>
                </w:p>
              </w:tc>
              <w:tc>
                <w:tcPr>
                  <w:tcW w:w="152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53.2</w:t>
                  </w:r>
                </w:p>
              </w:tc>
              <w:tc>
                <w:tcPr>
                  <w:tcW w:w="86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52.4</w:t>
                  </w:r>
                </w:p>
              </w:tc>
              <w:tc>
                <w:tcPr>
                  <w:tcW w:w="91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56.4</w:t>
                  </w:r>
                </w:p>
              </w:tc>
              <w:tc>
                <w:tcPr>
                  <w:tcW w:w="898"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52.7</w:t>
                  </w:r>
                </w:p>
              </w:tc>
              <w:tc>
                <w:tcPr>
                  <w:tcW w:w="1294"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Style w:val="73"/>
                      <w:rFonts w:hint="default"/>
                      <w:b w:val="0"/>
                      <w:bCs w:val="0"/>
                      <w:sz w:val="21"/>
                      <w:szCs w:val="21"/>
                      <w:highlight w:val="none"/>
                      <w:u w:val="single"/>
                      <w:lang w:val="en-US" w:eastAsia="zh-CN"/>
                    </w:rPr>
                  </w:pPr>
                  <w:r>
                    <w:rPr>
                      <w:rStyle w:val="73"/>
                      <w:rFonts w:hint="eastAsia"/>
                      <w:b w:val="0"/>
                      <w:bCs w:val="0"/>
                      <w:sz w:val="21"/>
                      <w:szCs w:val="21"/>
                      <w:highlight w:val="none"/>
                      <w:u w:val="single"/>
                      <w:lang w:val="en-US" w:eastAsia="zh-CN"/>
                    </w:rPr>
                    <w:t>预测值</w:t>
                  </w:r>
                  <w:r>
                    <w:rPr>
                      <w:rFonts w:hint="eastAsia"/>
                      <w:szCs w:val="22"/>
                      <w:u w:val="single"/>
                      <w:lang w:val="en-US" w:eastAsia="zh-CN"/>
                    </w:rPr>
                    <w:t>dB（A）</w:t>
                  </w:r>
                </w:p>
              </w:tc>
              <w:tc>
                <w:tcPr>
                  <w:tcW w:w="1219" w:type="dxa"/>
                  <w:tcBorders>
                    <w:tl2br w:val="nil"/>
                    <w:tr2bl w:val="nil"/>
                  </w:tcBorders>
                  <w:noWrap w:val="0"/>
                  <w:vAlign w:val="center"/>
                </w:tcPr>
                <w:p>
                  <w:pPr>
                    <w:pStyle w:val="233"/>
                    <w:spacing w:before="63" w:after="63"/>
                    <w:ind w:firstLine="0" w:firstLineChars="0"/>
                    <w:rPr>
                      <w:rFonts w:hint="eastAsia" w:ascii="Times New Roman" w:hAnsi="Times New Roman" w:eastAsia="宋体" w:cs="Times New Roman"/>
                      <w:kern w:val="2"/>
                      <w:sz w:val="21"/>
                      <w:u w:val="single"/>
                      <w:lang w:val="en-US" w:eastAsia="zh-CN" w:bidi="ar-SA"/>
                    </w:rPr>
                  </w:pPr>
                  <w:r>
                    <w:rPr>
                      <w:rFonts w:hint="eastAsia"/>
                      <w:u w:val="single"/>
                      <w:lang w:val="en-US" w:eastAsia="zh-CN"/>
                    </w:rPr>
                    <w:t>/</w:t>
                  </w:r>
                </w:p>
              </w:tc>
              <w:tc>
                <w:tcPr>
                  <w:tcW w:w="1524" w:type="dxa"/>
                  <w:tcBorders>
                    <w:tl2br w:val="nil"/>
                    <w:tr2bl w:val="nil"/>
                  </w:tcBorders>
                  <w:noWrap w:val="0"/>
                  <w:vAlign w:val="center"/>
                </w:tcPr>
                <w:p>
                  <w:pPr>
                    <w:pStyle w:val="233"/>
                    <w:spacing w:before="63" w:after="63"/>
                    <w:ind w:firstLine="0" w:firstLineChars="0"/>
                    <w:rPr>
                      <w:rFonts w:hint="eastAsia" w:ascii="Times New Roman" w:hAnsi="Times New Roman" w:eastAsia="宋体" w:cs="Times New Roman"/>
                      <w:kern w:val="2"/>
                      <w:sz w:val="21"/>
                      <w:u w:val="single"/>
                      <w:lang w:val="en-US" w:eastAsia="zh-CN" w:bidi="ar-SA"/>
                    </w:rPr>
                  </w:pPr>
                  <w:r>
                    <w:rPr>
                      <w:rFonts w:hint="eastAsia"/>
                      <w:u w:val="single"/>
                      <w:lang w:val="en-US" w:eastAsia="zh-CN"/>
                    </w:rPr>
                    <w:t>/</w:t>
                  </w:r>
                </w:p>
              </w:tc>
              <w:tc>
                <w:tcPr>
                  <w:tcW w:w="86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53.43</w:t>
                  </w:r>
                </w:p>
              </w:tc>
              <w:tc>
                <w:tcPr>
                  <w:tcW w:w="86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56.92</w:t>
                  </w:r>
                </w:p>
              </w:tc>
              <w:tc>
                <w:tcPr>
                  <w:tcW w:w="915"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56.44</w:t>
                  </w:r>
                </w:p>
              </w:tc>
              <w:tc>
                <w:tcPr>
                  <w:tcW w:w="898"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53.08</w:t>
                  </w:r>
                </w:p>
              </w:tc>
              <w:tc>
                <w:tcPr>
                  <w:tcW w:w="129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56.16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Borders>
                    <w:tl2br w:val="nil"/>
                    <w:tr2bl w:val="nil"/>
                  </w:tcBorders>
                  <w:noWrap w:val="0"/>
                  <w:vAlign w:val="center"/>
                </w:tcPr>
                <w:p>
                  <w:pPr>
                    <w:spacing w:line="360" w:lineRule="exact"/>
                    <w:jc w:val="center"/>
                    <w:rPr>
                      <w:rStyle w:val="73"/>
                      <w:rFonts w:hint="default"/>
                      <w:b w:val="0"/>
                      <w:bCs w:val="0"/>
                      <w:sz w:val="21"/>
                      <w:szCs w:val="21"/>
                      <w:highlight w:val="none"/>
                      <w:u w:val="single"/>
                      <w:lang w:val="en-US" w:eastAsia="zh-CN"/>
                    </w:rPr>
                  </w:pPr>
                  <w:r>
                    <w:rPr>
                      <w:rStyle w:val="73"/>
                      <w:rFonts w:hint="eastAsia"/>
                      <w:b w:val="0"/>
                      <w:bCs w:val="0"/>
                      <w:sz w:val="21"/>
                      <w:szCs w:val="21"/>
                      <w:highlight w:val="none"/>
                      <w:u w:val="single"/>
                      <w:lang w:val="en-US" w:eastAsia="zh-CN"/>
                    </w:rPr>
                    <w:t>标准值</w:t>
                  </w:r>
                  <w:r>
                    <w:rPr>
                      <w:rFonts w:hint="eastAsia"/>
                      <w:szCs w:val="22"/>
                      <w:u w:val="single"/>
                      <w:lang w:val="en-US" w:eastAsia="zh-CN"/>
                    </w:rPr>
                    <w:t>dB（A）</w:t>
                  </w:r>
                </w:p>
              </w:tc>
              <w:tc>
                <w:tcPr>
                  <w:tcW w:w="1219" w:type="dxa"/>
                  <w:tcBorders>
                    <w:tl2br w:val="nil"/>
                    <w:tr2bl w:val="nil"/>
                  </w:tcBorders>
                  <w:noWrap w:val="0"/>
                  <w:vAlign w:val="center"/>
                </w:tcPr>
                <w:p>
                  <w:pPr>
                    <w:pStyle w:val="233"/>
                    <w:spacing w:before="63" w:after="63"/>
                    <w:ind w:firstLine="0" w:firstLineChars="0"/>
                    <w:rPr>
                      <w:rFonts w:hint="default"/>
                      <w:u w:val="single"/>
                      <w:lang w:val="en-US" w:eastAsia="zh-CN"/>
                    </w:rPr>
                  </w:pPr>
                  <w:r>
                    <w:rPr>
                      <w:rFonts w:hint="eastAsia"/>
                      <w:u w:val="single"/>
                      <w:lang w:val="en-US" w:eastAsia="zh-CN"/>
                    </w:rPr>
                    <w:t>/</w:t>
                  </w:r>
                </w:p>
              </w:tc>
              <w:tc>
                <w:tcPr>
                  <w:tcW w:w="1524" w:type="dxa"/>
                  <w:tcBorders>
                    <w:tl2br w:val="nil"/>
                    <w:tr2bl w:val="nil"/>
                  </w:tcBorders>
                  <w:noWrap w:val="0"/>
                  <w:vAlign w:val="center"/>
                </w:tcPr>
                <w:p>
                  <w:pPr>
                    <w:pStyle w:val="233"/>
                    <w:spacing w:before="63" w:after="63"/>
                    <w:ind w:firstLine="0" w:firstLineChars="0"/>
                    <w:rPr>
                      <w:rFonts w:hint="default"/>
                      <w:u w:val="single"/>
                      <w:lang w:val="en-US" w:eastAsia="zh-CN"/>
                    </w:rPr>
                  </w:pPr>
                  <w:r>
                    <w:rPr>
                      <w:rFonts w:hint="eastAsia"/>
                      <w:u w:val="single"/>
                      <w:lang w:val="en-US" w:eastAsia="zh-CN"/>
                    </w:rPr>
                    <w:t>/</w:t>
                  </w:r>
                </w:p>
              </w:tc>
              <w:tc>
                <w:tcPr>
                  <w:tcW w:w="86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60</w:t>
                  </w:r>
                </w:p>
              </w:tc>
              <w:tc>
                <w:tcPr>
                  <w:tcW w:w="86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60</w:t>
                  </w:r>
                </w:p>
              </w:tc>
              <w:tc>
                <w:tcPr>
                  <w:tcW w:w="915"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60</w:t>
                  </w:r>
                </w:p>
              </w:tc>
              <w:tc>
                <w:tcPr>
                  <w:tcW w:w="898"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60</w:t>
                  </w:r>
                </w:p>
              </w:tc>
              <w:tc>
                <w:tcPr>
                  <w:tcW w:w="1294" w:type="dxa"/>
                  <w:tcBorders>
                    <w:tl2br w:val="nil"/>
                    <w:tr2bl w:val="nil"/>
                  </w:tcBorders>
                  <w:noWrap w:val="0"/>
                  <w:vAlign w:val="center"/>
                </w:tcPr>
                <w:p>
                  <w:pPr>
                    <w:pStyle w:val="233"/>
                    <w:spacing w:before="63" w:after="63"/>
                    <w:rPr>
                      <w:rFonts w:hint="default"/>
                      <w:u w:val="single"/>
                      <w:lang w:val="en-US" w:eastAsia="zh-CN"/>
                    </w:rPr>
                  </w:pPr>
                  <w:r>
                    <w:rPr>
                      <w:rFonts w:hint="eastAsia"/>
                      <w:u w:val="single"/>
                      <w:lang w:val="en-US" w:eastAsia="zh-CN"/>
                    </w:rPr>
                    <w:t>60</w:t>
                  </w:r>
                </w:p>
              </w:tc>
            </w:tr>
          </w:tbl>
          <w:p>
            <w:pPr>
              <w:spacing w:line="520" w:lineRule="exact"/>
              <w:ind w:firstLine="480" w:firstLineChars="200"/>
              <w:jc w:val="left"/>
              <w:rPr>
                <w:color w:val="auto"/>
                <w:sz w:val="24"/>
                <w:highlight w:val="none"/>
                <w:u w:val="single"/>
              </w:rPr>
            </w:pPr>
            <w:r>
              <w:rPr>
                <w:color w:val="auto"/>
                <w:sz w:val="24"/>
                <w:u w:val="single"/>
              </w:rPr>
              <w:t>预测结果显示，在采取本</w:t>
            </w:r>
            <w:r>
              <w:rPr>
                <w:color w:val="auto"/>
                <w:sz w:val="24"/>
                <w:highlight w:val="none"/>
                <w:u w:val="single"/>
              </w:rPr>
              <w:t>环评要求的噪声防治措施后，</w:t>
            </w:r>
            <w:r>
              <w:rPr>
                <w:rFonts w:hint="eastAsia"/>
                <w:color w:val="auto"/>
                <w:sz w:val="24"/>
                <w:highlight w:val="none"/>
                <w:u w:val="single"/>
              </w:rPr>
              <w:t>再经距离衰减后，项目厂界外噪声可达到《工业企业厂界环境噪声排放标准》（GB12348-2008）2类标准，对周边环境敏感点环境影响较小。</w:t>
            </w:r>
          </w:p>
          <w:bookmarkEnd w:id="35"/>
          <w:bookmarkEnd w:id="36"/>
          <w:bookmarkEnd w:id="37"/>
          <w:p>
            <w:pPr>
              <w:numPr>
                <w:ilvl w:val="0"/>
                <w:numId w:val="8"/>
              </w:numPr>
              <w:spacing w:line="520" w:lineRule="exact"/>
              <w:ind w:left="0" w:leftChars="0" w:firstLine="480" w:firstLineChars="200"/>
              <w:jc w:val="left"/>
              <w:rPr>
                <w:rFonts w:hint="eastAsia"/>
                <w:color w:val="auto"/>
                <w:sz w:val="24"/>
                <w:u w:val="none"/>
                <w:lang w:val="en-US" w:eastAsia="zh-CN"/>
              </w:rPr>
            </w:pPr>
            <w:bookmarkStart w:id="38" w:name="_Toc28100"/>
            <w:bookmarkStart w:id="39" w:name="_Toc3893"/>
            <w:r>
              <w:rPr>
                <w:rFonts w:hint="eastAsia"/>
                <w:color w:val="auto"/>
                <w:sz w:val="24"/>
                <w:u w:val="none"/>
                <w:lang w:val="en-US" w:eastAsia="zh-CN"/>
              </w:rPr>
              <w:t>运输噪声</w:t>
            </w:r>
          </w:p>
          <w:p>
            <w:pPr>
              <w:spacing w:line="520" w:lineRule="exact"/>
              <w:ind w:firstLine="480" w:firstLineChars="200"/>
              <w:jc w:val="left"/>
              <w:rPr>
                <w:rFonts w:hint="default" w:eastAsia="宋体"/>
                <w:color w:val="auto"/>
                <w:u w:val="none"/>
                <w:lang w:val="en-US" w:eastAsia="zh-CN"/>
              </w:rPr>
            </w:pPr>
            <w:r>
              <w:rPr>
                <w:rFonts w:hint="eastAsia"/>
                <w:color w:val="auto"/>
                <w:sz w:val="24"/>
                <w:u w:val="none"/>
                <w:lang w:val="en-US" w:eastAsia="zh-CN"/>
              </w:rPr>
              <w:t>项目营运期产品和原材料通过汽车进行运输，汽车运输噪声对沿线居民会产生一定的影响。环评要求：加强运输车辆管理，经过居民聚居区时不得鸣笛并控制速度，以最大程度降低对沿线敏感点的影响。</w:t>
            </w:r>
          </w:p>
          <w:p>
            <w:pPr>
              <w:spacing w:line="520" w:lineRule="exact"/>
              <w:ind w:firstLine="482" w:firstLineChars="200"/>
              <w:jc w:val="left"/>
              <w:rPr>
                <w:b/>
                <w:bCs/>
                <w:color w:val="auto"/>
                <w:sz w:val="24"/>
              </w:rPr>
            </w:pPr>
            <w:r>
              <w:rPr>
                <w:b/>
                <w:bCs/>
                <w:color w:val="auto"/>
                <w:sz w:val="24"/>
              </w:rPr>
              <w:t>2.</w:t>
            </w:r>
            <w:r>
              <w:rPr>
                <w:rFonts w:hint="eastAsia"/>
                <w:b/>
                <w:bCs/>
                <w:color w:val="auto"/>
                <w:sz w:val="24"/>
                <w:lang w:val="en-US" w:eastAsia="zh-CN"/>
              </w:rPr>
              <w:t>1.</w:t>
            </w:r>
            <w:r>
              <w:rPr>
                <w:b/>
                <w:bCs/>
                <w:color w:val="auto"/>
                <w:sz w:val="24"/>
              </w:rPr>
              <w:t>4固废环境影响分析</w:t>
            </w:r>
            <w:bookmarkEnd w:id="38"/>
            <w:bookmarkEnd w:id="39"/>
          </w:p>
          <w:p>
            <w:pPr>
              <w:pStyle w:val="14"/>
              <w:spacing w:line="520" w:lineRule="exact"/>
              <w:ind w:firstLine="480" w:firstLineChars="200"/>
              <w:rPr>
                <w:rFonts w:hint="eastAsia" w:ascii="Times New Roman"/>
                <w:color w:val="auto"/>
                <w:sz w:val="24"/>
                <w:szCs w:val="24"/>
                <w:lang w:val="en-US" w:eastAsia="zh-CN"/>
              </w:rPr>
            </w:pPr>
            <w:r>
              <w:rPr>
                <w:rFonts w:hint="eastAsia" w:ascii="Times New Roman"/>
                <w:color w:val="auto"/>
                <w:sz w:val="24"/>
                <w:szCs w:val="24"/>
                <w:lang w:val="en-US" w:eastAsia="zh-CN"/>
              </w:rPr>
              <w:t>项目营运期间产生的固体废物包括一般固废和生活垃圾。</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一般固废主要为沉淀池产生的底泥和除尘渣，沉淀池产生的底泥经板框压滤后暂存在废渣堆场，定期外售建筑公司；除尘灰应及时清理，经收集袋装后与底泥一起暂存至废渣堆场定期外售；生活垃圾用垃圾桶收集后交环卫部门处理。各类固体废物均得到合理处置，不会对周围环境造成影响。</w:t>
            </w:r>
          </w:p>
          <w:p>
            <w:pPr>
              <w:pStyle w:val="14"/>
              <w:spacing w:line="520" w:lineRule="exact"/>
              <w:ind w:left="0" w:leftChars="0" w:firstLine="0" w:firstLineChars="0"/>
              <w:jc w:val="center"/>
              <w:rPr>
                <w:rFonts w:hint="eastAsia" w:ascii="Times New Roman"/>
                <w:b/>
                <w:bCs/>
                <w:color w:val="auto"/>
                <w:sz w:val="24"/>
                <w:szCs w:val="24"/>
                <w:u w:val="single"/>
                <w:lang w:val="en-US" w:eastAsia="zh-CN"/>
              </w:rPr>
            </w:pPr>
            <w:r>
              <w:rPr>
                <w:rFonts w:hint="eastAsia" w:ascii="Times New Roman"/>
                <w:b/>
                <w:bCs/>
                <w:color w:val="auto"/>
                <w:sz w:val="24"/>
                <w:szCs w:val="24"/>
                <w:u w:val="single"/>
                <w:lang w:val="en-US" w:eastAsia="zh-CN"/>
              </w:rPr>
              <w:t>表7.7  固体废物处置一览表</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155"/>
              <w:gridCol w:w="1365"/>
              <w:gridCol w:w="1350"/>
              <w:gridCol w:w="1380"/>
              <w:gridCol w:w="29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7" w:type="dxa"/>
                  <w:tcBorders>
                    <w:tl2br w:val="nil"/>
                    <w:tr2bl w:val="nil"/>
                  </w:tcBorders>
                  <w:noWrap w:val="0"/>
                  <w:vAlign w:val="center"/>
                </w:tcPr>
                <w:p>
                  <w:pPr>
                    <w:pStyle w:val="233"/>
                    <w:spacing w:before="63" w:after="63"/>
                    <w:rPr>
                      <w:rFonts w:hint="eastAsia" w:eastAsia="宋体"/>
                      <w:u w:val="single"/>
                      <w:lang w:eastAsia="zh-CN"/>
                    </w:rPr>
                  </w:pPr>
                  <w:r>
                    <w:rPr>
                      <w:rFonts w:hint="eastAsia"/>
                      <w:u w:val="single"/>
                      <w:lang w:val="en-US" w:eastAsia="zh-CN"/>
                    </w:rPr>
                    <w:t>序号</w:t>
                  </w:r>
                </w:p>
              </w:tc>
              <w:tc>
                <w:tcPr>
                  <w:tcW w:w="1155" w:type="dxa"/>
                  <w:tcBorders>
                    <w:tl2br w:val="nil"/>
                    <w:tr2bl w:val="nil"/>
                  </w:tcBorders>
                  <w:noWrap w:val="0"/>
                  <w:vAlign w:val="center"/>
                </w:tcPr>
                <w:p>
                  <w:pPr>
                    <w:pStyle w:val="233"/>
                    <w:spacing w:before="63" w:after="63"/>
                    <w:ind w:firstLine="0" w:firstLineChars="0"/>
                    <w:rPr>
                      <w:rFonts w:hint="eastAsia"/>
                      <w:u w:val="single"/>
                      <w:lang w:val="en-US" w:eastAsia="zh-CN"/>
                    </w:rPr>
                  </w:pPr>
                  <w:r>
                    <w:rPr>
                      <w:rFonts w:hint="eastAsia"/>
                      <w:u w:val="single"/>
                      <w:lang w:val="en-US" w:eastAsia="zh-CN"/>
                    </w:rPr>
                    <w:t>产生点</w:t>
                  </w:r>
                </w:p>
              </w:tc>
              <w:tc>
                <w:tcPr>
                  <w:tcW w:w="1365" w:type="dxa"/>
                  <w:tcBorders>
                    <w:tl2br w:val="nil"/>
                    <w:tr2bl w:val="nil"/>
                  </w:tcBorders>
                  <w:noWrap w:val="0"/>
                  <w:vAlign w:val="center"/>
                </w:tcPr>
                <w:p>
                  <w:pPr>
                    <w:pStyle w:val="233"/>
                    <w:spacing w:before="63" w:after="63"/>
                    <w:ind w:firstLine="0" w:firstLineChars="0"/>
                    <w:rPr>
                      <w:u w:val="single"/>
                    </w:rPr>
                  </w:pPr>
                  <w:r>
                    <w:rPr>
                      <w:rFonts w:hint="eastAsia"/>
                      <w:u w:val="single"/>
                      <w:lang w:val="en-US" w:eastAsia="zh-CN"/>
                    </w:rPr>
                    <w:t>固废种类</w:t>
                  </w:r>
                </w:p>
              </w:tc>
              <w:tc>
                <w:tcPr>
                  <w:tcW w:w="1350" w:type="dxa"/>
                  <w:tcBorders>
                    <w:tl2br w:val="nil"/>
                    <w:tr2bl w:val="nil"/>
                  </w:tcBorders>
                  <w:noWrap w:val="0"/>
                  <w:vAlign w:val="center"/>
                </w:tcPr>
                <w:p>
                  <w:pPr>
                    <w:pStyle w:val="233"/>
                    <w:spacing w:before="63" w:after="63"/>
                    <w:ind w:firstLine="0" w:firstLineChars="0"/>
                    <w:rPr>
                      <w:u w:val="single"/>
                    </w:rPr>
                  </w:pPr>
                  <w:r>
                    <w:rPr>
                      <w:rFonts w:hint="eastAsia"/>
                      <w:u w:val="single"/>
                      <w:lang w:val="en-US" w:eastAsia="zh-CN"/>
                    </w:rPr>
                    <w:t>废物类别</w:t>
                  </w:r>
                </w:p>
              </w:tc>
              <w:tc>
                <w:tcPr>
                  <w:tcW w:w="1380" w:type="dxa"/>
                  <w:tcBorders>
                    <w:tl2br w:val="nil"/>
                    <w:tr2bl w:val="nil"/>
                  </w:tcBorders>
                  <w:noWrap w:val="0"/>
                  <w:vAlign w:val="center"/>
                </w:tcPr>
                <w:p>
                  <w:pPr>
                    <w:pStyle w:val="233"/>
                    <w:spacing w:before="63" w:after="63"/>
                    <w:ind w:firstLine="0" w:firstLineChars="0"/>
                    <w:rPr>
                      <w:u w:val="single"/>
                    </w:rPr>
                  </w:pPr>
                  <w:r>
                    <w:rPr>
                      <w:rFonts w:hint="eastAsia"/>
                      <w:u w:val="single"/>
                      <w:lang w:val="en-US" w:eastAsia="zh-CN"/>
                    </w:rPr>
                    <w:t>产生量（t/a）</w:t>
                  </w:r>
                </w:p>
              </w:tc>
              <w:tc>
                <w:tcPr>
                  <w:tcW w:w="2934" w:type="dxa"/>
                  <w:tcBorders>
                    <w:tl2br w:val="nil"/>
                    <w:tr2bl w:val="nil"/>
                  </w:tcBorders>
                  <w:noWrap w:val="0"/>
                  <w:vAlign w:val="center"/>
                </w:tcPr>
                <w:p>
                  <w:pPr>
                    <w:pStyle w:val="233"/>
                    <w:spacing w:before="63" w:after="63"/>
                    <w:ind w:firstLine="0" w:firstLineChars="0"/>
                    <w:rPr>
                      <w:rFonts w:hint="default"/>
                      <w:u w:val="single"/>
                      <w:lang w:val="en-US"/>
                    </w:rPr>
                  </w:pPr>
                  <w:r>
                    <w:rPr>
                      <w:rFonts w:hint="eastAsia"/>
                      <w:u w:val="single"/>
                      <w:lang w:val="en-US" w:eastAsia="zh-CN"/>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7"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1</w:t>
                  </w:r>
                </w:p>
              </w:tc>
              <w:tc>
                <w:tcPr>
                  <w:tcW w:w="1155"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沉淀池</w:t>
                  </w:r>
                </w:p>
              </w:tc>
              <w:tc>
                <w:tcPr>
                  <w:tcW w:w="13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底泥</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一般废物</w:t>
                  </w:r>
                </w:p>
              </w:tc>
              <w:tc>
                <w:tcPr>
                  <w:tcW w:w="138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1000</w:t>
                  </w:r>
                </w:p>
              </w:tc>
              <w:tc>
                <w:tcPr>
                  <w:tcW w:w="2934" w:type="dxa"/>
                  <w:tcBorders>
                    <w:tl2br w:val="nil"/>
                    <w:tr2bl w:val="nil"/>
                  </w:tcBorders>
                  <w:noWrap w:val="0"/>
                  <w:vAlign w:val="center"/>
                </w:tcPr>
                <w:p>
                  <w:pPr>
                    <w:pStyle w:val="233"/>
                    <w:spacing w:before="63" w:after="63"/>
                    <w:rPr>
                      <w:rFonts w:hint="default" w:eastAsia="宋体"/>
                      <w:szCs w:val="22"/>
                      <w:u w:val="single"/>
                      <w:lang w:val="en-US" w:eastAsia="zh-CN"/>
                    </w:rPr>
                  </w:pPr>
                  <w:r>
                    <w:rPr>
                      <w:rFonts w:hint="eastAsia" w:eastAsia="宋体"/>
                      <w:szCs w:val="22"/>
                      <w:u w:val="single"/>
                      <w:lang w:val="en-US" w:eastAsia="zh-CN"/>
                    </w:rPr>
                    <w:t>板框压滤后暂存在废渣堆场，定期外售建筑公司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2</w:t>
                  </w:r>
                </w:p>
              </w:tc>
              <w:tc>
                <w:tcPr>
                  <w:tcW w:w="1155"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厂区</w:t>
                  </w:r>
                </w:p>
              </w:tc>
              <w:tc>
                <w:tcPr>
                  <w:tcW w:w="13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除尘灰</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一般废物</w:t>
                  </w:r>
                </w:p>
              </w:tc>
              <w:tc>
                <w:tcPr>
                  <w:tcW w:w="138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110</w:t>
                  </w:r>
                </w:p>
              </w:tc>
              <w:tc>
                <w:tcPr>
                  <w:tcW w:w="2934" w:type="dxa"/>
                  <w:tcBorders>
                    <w:tl2br w:val="nil"/>
                    <w:tr2bl w:val="nil"/>
                  </w:tcBorders>
                  <w:noWrap w:val="0"/>
                  <w:vAlign w:val="center"/>
                </w:tcPr>
                <w:p>
                  <w:pPr>
                    <w:pStyle w:val="233"/>
                    <w:spacing w:before="63" w:after="63"/>
                    <w:rPr>
                      <w:rFonts w:hint="default" w:eastAsia="宋体"/>
                      <w:szCs w:val="22"/>
                      <w:u w:val="single"/>
                      <w:lang w:val="en-US" w:eastAsia="zh-CN"/>
                    </w:rPr>
                  </w:pPr>
                  <w:r>
                    <w:rPr>
                      <w:rFonts w:hint="default" w:eastAsia="宋体"/>
                      <w:szCs w:val="22"/>
                      <w:u w:val="single"/>
                      <w:lang w:val="en-US" w:eastAsia="zh-CN"/>
                    </w:rPr>
                    <w:t>及时</w:t>
                  </w:r>
                  <w:r>
                    <w:rPr>
                      <w:rFonts w:hint="eastAsia" w:eastAsia="宋体"/>
                      <w:szCs w:val="22"/>
                      <w:u w:val="single"/>
                      <w:lang w:val="en-US" w:eastAsia="zh-CN"/>
                    </w:rPr>
                    <w:t>清理</w:t>
                  </w:r>
                  <w:r>
                    <w:rPr>
                      <w:rFonts w:hint="default" w:eastAsia="宋体"/>
                      <w:szCs w:val="22"/>
                      <w:u w:val="single"/>
                      <w:lang w:val="en-US" w:eastAsia="zh-CN"/>
                    </w:rPr>
                    <w:t>，</w:t>
                  </w:r>
                  <w:r>
                    <w:rPr>
                      <w:rFonts w:hint="eastAsia" w:eastAsia="宋体"/>
                      <w:szCs w:val="22"/>
                      <w:u w:val="single"/>
                      <w:lang w:val="en-US" w:eastAsia="zh-CN"/>
                    </w:rPr>
                    <w:t>暂存在废渣堆场，定期外售建筑公司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3</w:t>
                  </w:r>
                </w:p>
              </w:tc>
              <w:tc>
                <w:tcPr>
                  <w:tcW w:w="1155" w:type="dxa"/>
                  <w:tcBorders>
                    <w:tl2br w:val="nil"/>
                    <w:tr2bl w:val="nil"/>
                  </w:tcBorders>
                  <w:noWrap w:val="0"/>
                  <w:vAlign w:val="center"/>
                </w:tcPr>
                <w:p>
                  <w:pPr>
                    <w:pStyle w:val="233"/>
                    <w:spacing w:before="63" w:after="63"/>
                    <w:ind w:firstLine="0" w:firstLineChars="0"/>
                    <w:rPr>
                      <w:rFonts w:hint="eastAsia" w:eastAsia="宋体"/>
                      <w:u w:val="single"/>
                      <w:lang w:val="en-US" w:eastAsia="zh-CN"/>
                    </w:rPr>
                  </w:pPr>
                  <w:r>
                    <w:rPr>
                      <w:rFonts w:hint="eastAsia"/>
                      <w:u w:val="single"/>
                      <w:lang w:val="en-US" w:eastAsia="zh-CN"/>
                    </w:rPr>
                    <w:t>生活区</w:t>
                  </w:r>
                </w:p>
              </w:tc>
              <w:tc>
                <w:tcPr>
                  <w:tcW w:w="1365"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生活垃圾</w:t>
                  </w:r>
                </w:p>
              </w:tc>
              <w:tc>
                <w:tcPr>
                  <w:tcW w:w="135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一般废物</w:t>
                  </w:r>
                </w:p>
              </w:tc>
              <w:tc>
                <w:tcPr>
                  <w:tcW w:w="1380" w:type="dxa"/>
                  <w:tcBorders>
                    <w:tl2br w:val="nil"/>
                    <w:tr2bl w:val="nil"/>
                  </w:tcBorders>
                  <w:noWrap w:val="0"/>
                  <w:vAlign w:val="center"/>
                </w:tcPr>
                <w:p>
                  <w:pPr>
                    <w:pStyle w:val="233"/>
                    <w:spacing w:before="63" w:after="63"/>
                    <w:rPr>
                      <w:rFonts w:hint="default" w:eastAsia="宋体"/>
                      <w:u w:val="single"/>
                      <w:lang w:val="en-US" w:eastAsia="zh-CN"/>
                    </w:rPr>
                  </w:pPr>
                  <w:r>
                    <w:rPr>
                      <w:rFonts w:hint="eastAsia"/>
                      <w:u w:val="single"/>
                      <w:lang w:val="en-US" w:eastAsia="zh-CN"/>
                    </w:rPr>
                    <w:t>0.9</w:t>
                  </w:r>
                </w:p>
              </w:tc>
              <w:tc>
                <w:tcPr>
                  <w:tcW w:w="2934" w:type="dxa"/>
                  <w:tcBorders>
                    <w:tl2br w:val="nil"/>
                    <w:tr2bl w:val="nil"/>
                  </w:tcBorders>
                  <w:noWrap w:val="0"/>
                  <w:vAlign w:val="center"/>
                </w:tcPr>
                <w:p>
                  <w:pPr>
                    <w:pStyle w:val="233"/>
                    <w:spacing w:before="63" w:after="63"/>
                    <w:rPr>
                      <w:rFonts w:hint="default" w:eastAsia="宋体"/>
                      <w:u w:val="single"/>
                      <w:lang w:val="en-US" w:eastAsia="zh-CN"/>
                    </w:rPr>
                  </w:pPr>
                  <w:r>
                    <w:rPr>
                      <w:rFonts w:hint="default" w:eastAsia="宋体"/>
                      <w:u w:val="single"/>
                      <w:lang w:val="en-US" w:eastAsia="zh-CN"/>
                    </w:rPr>
                    <w:t>交环卫部门处理</w:t>
                  </w:r>
                </w:p>
              </w:tc>
            </w:tr>
          </w:tbl>
          <w:p>
            <w:pPr>
              <w:pStyle w:val="14"/>
              <w:spacing w:line="520" w:lineRule="exact"/>
              <w:ind w:firstLine="480" w:firstLineChars="200"/>
              <w:rPr>
                <w:rFonts w:ascii="Times New Roman"/>
                <w:color w:val="auto"/>
                <w:sz w:val="24"/>
                <w:szCs w:val="24"/>
                <w:u w:val="single"/>
                <w:lang w:val="en-US" w:eastAsia="zh-CN"/>
              </w:rPr>
            </w:pPr>
            <w:r>
              <w:rPr>
                <w:rFonts w:ascii="Times New Roman"/>
                <w:color w:val="auto"/>
                <w:sz w:val="24"/>
                <w:szCs w:val="24"/>
                <w:u w:val="single"/>
                <w:lang w:val="en-US" w:eastAsia="zh-CN"/>
              </w:rPr>
              <w:t>综上所述，在采取上述综合处置措施后，本项目产生固体废物全部综合利用或妥善处理，不外排，故不会对周围环境产生明显影响。</w:t>
            </w:r>
          </w:p>
          <w:p>
            <w:pPr>
              <w:pStyle w:val="14"/>
              <w:spacing w:line="520" w:lineRule="exact"/>
              <w:ind w:firstLine="482" w:firstLineChars="200"/>
              <w:rPr>
                <w:rFonts w:hint="eastAsia" w:ascii="Times New Roman"/>
                <w:b/>
                <w:bCs/>
                <w:color w:val="auto"/>
                <w:sz w:val="24"/>
                <w:szCs w:val="24"/>
                <w:lang w:val="en-US" w:eastAsia="zh-CN"/>
              </w:rPr>
            </w:pPr>
            <w:r>
              <w:rPr>
                <w:rFonts w:hint="eastAsia" w:ascii="Times New Roman"/>
                <w:b/>
                <w:bCs/>
                <w:color w:val="auto"/>
                <w:sz w:val="24"/>
                <w:szCs w:val="24"/>
                <w:lang w:val="en-US" w:eastAsia="zh-CN"/>
              </w:rPr>
              <w:t>2.1.5交通运输对道路沿线的影响分析</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项目产品运输委托专业运输公司负责，在运输途中发生交通事故及其他事故均由运输公司负责。为避免在运输过程中对沿线周边环境和居民产生影响，本环评建议采取以下运输风险防范措施：</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（1）必须采用专用运输车辆进行运输，并应该经常维护以保持车况良好。</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（2）根据运输车辆核定的装载量进行装载，严禁超载超速。</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（3）必须按照指定的运输路线行驶。</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（4）运输时间应尽量避开交通高峰期。</w:t>
            </w:r>
          </w:p>
          <w:p>
            <w:pPr>
              <w:pStyle w:val="14"/>
              <w:spacing w:line="520" w:lineRule="exact"/>
              <w:ind w:firstLine="480" w:firstLineChars="200"/>
              <w:rPr>
                <w:rFonts w:hint="eastAsia" w:ascii="Times New Roman"/>
                <w:color w:val="auto"/>
                <w:sz w:val="24"/>
                <w:szCs w:val="24"/>
                <w:u w:val="single"/>
                <w:lang w:val="en-US" w:eastAsia="zh-CN"/>
              </w:rPr>
            </w:pPr>
            <w:r>
              <w:rPr>
                <w:rFonts w:hint="eastAsia" w:ascii="Times New Roman"/>
                <w:color w:val="auto"/>
                <w:sz w:val="24"/>
                <w:szCs w:val="24"/>
                <w:u w:val="single"/>
                <w:lang w:val="en-US" w:eastAsia="zh-CN"/>
              </w:rPr>
              <w:t>（5）安装醒目的警示灯，夜晚运输时应打开警示灯。</w:t>
            </w:r>
          </w:p>
          <w:p>
            <w:pPr>
              <w:pStyle w:val="14"/>
              <w:spacing w:line="520" w:lineRule="exact"/>
              <w:ind w:firstLine="480" w:firstLineChars="200"/>
              <w:rPr>
                <w:rFonts w:ascii="Times New Roman"/>
                <w:color w:val="auto"/>
                <w:sz w:val="24"/>
                <w:szCs w:val="24"/>
                <w:u w:val="single"/>
                <w:lang w:val="en-US" w:eastAsia="zh-CN"/>
              </w:rPr>
            </w:pPr>
            <w:r>
              <w:rPr>
                <w:rFonts w:hint="eastAsia" w:ascii="Times New Roman"/>
                <w:color w:val="auto"/>
                <w:sz w:val="24"/>
                <w:szCs w:val="24"/>
                <w:u w:val="single"/>
                <w:lang w:val="en-US" w:eastAsia="zh-CN"/>
              </w:rPr>
              <w:t>（6）在运输过程中应加高货舱并覆盖篷布，同时应定期清理掉落在道路周边的产品和原材料。</w:t>
            </w:r>
          </w:p>
          <w:p>
            <w:pPr>
              <w:pStyle w:val="14"/>
              <w:spacing w:line="520" w:lineRule="exact"/>
              <w:ind w:firstLine="480" w:firstLineChars="200"/>
              <w:rPr>
                <w:rFonts w:hint="eastAsia" w:ascii="Times New Roman"/>
                <w:color w:val="auto"/>
                <w:sz w:val="24"/>
                <w:szCs w:val="24"/>
                <w:lang w:val="en-US" w:eastAsia="zh-CN"/>
              </w:rPr>
            </w:pPr>
            <w:r>
              <w:rPr>
                <w:rFonts w:hint="eastAsia" w:ascii="Times New Roman"/>
                <w:color w:val="auto"/>
                <w:sz w:val="24"/>
                <w:szCs w:val="24"/>
                <w:u w:val="single"/>
                <w:lang w:val="en-US" w:eastAsia="zh-CN"/>
              </w:rPr>
              <w:t>通过采取上述措施，能有效地降低交通运输风险发生的概率。</w:t>
            </w:r>
          </w:p>
          <w:p>
            <w:pPr>
              <w:spacing w:line="520" w:lineRule="exact"/>
              <w:rPr>
                <w:b/>
                <w:color w:val="auto"/>
                <w:sz w:val="24"/>
              </w:rPr>
            </w:pPr>
            <w:bookmarkStart w:id="40" w:name="_Toc8202"/>
            <w:bookmarkStart w:id="41" w:name="_Toc22427"/>
            <w:bookmarkStart w:id="42" w:name="_Toc375036870"/>
            <w:bookmarkStart w:id="43" w:name="_Toc375849734"/>
            <w:r>
              <w:rPr>
                <w:rFonts w:hint="eastAsia"/>
                <w:b/>
                <w:color w:val="auto"/>
                <w:sz w:val="24"/>
              </w:rPr>
              <w:t>3</w:t>
            </w:r>
            <w:r>
              <w:rPr>
                <w:b/>
                <w:color w:val="auto"/>
                <w:sz w:val="24"/>
              </w:rPr>
              <w:t>、符合性分析</w:t>
            </w:r>
          </w:p>
          <w:p>
            <w:pPr>
              <w:adjustRightInd w:val="0"/>
              <w:snapToGrid w:val="0"/>
              <w:spacing w:line="520" w:lineRule="exact"/>
              <w:ind w:firstLine="482" w:firstLineChars="200"/>
              <w:rPr>
                <w:rFonts w:hint="eastAsia"/>
                <w:b/>
                <w:color w:val="auto"/>
                <w:sz w:val="24"/>
              </w:rPr>
            </w:pPr>
            <w:r>
              <w:rPr>
                <w:b/>
                <w:color w:val="auto"/>
                <w:sz w:val="24"/>
              </w:rPr>
              <w:t>（1）产业政策分析</w:t>
            </w:r>
          </w:p>
          <w:p>
            <w:pPr>
              <w:adjustRightInd w:val="0"/>
              <w:snapToGrid w:val="0"/>
              <w:spacing w:line="520" w:lineRule="exact"/>
              <w:ind w:firstLine="480" w:firstLineChars="200"/>
              <w:rPr>
                <w:rFonts w:hint="eastAsia"/>
                <w:color w:val="auto"/>
                <w:sz w:val="24"/>
              </w:rPr>
            </w:pPr>
            <w:r>
              <w:rPr>
                <w:rFonts w:hint="eastAsia"/>
                <w:color w:val="auto"/>
                <w:sz w:val="24"/>
              </w:rPr>
              <w:t>本项目属于非金属矿物制品业，对照国家发布和实施的《产业结构调整指导目录》（20</w:t>
            </w:r>
            <w:r>
              <w:rPr>
                <w:rFonts w:hint="eastAsia"/>
                <w:color w:val="auto"/>
                <w:sz w:val="24"/>
                <w:lang w:val="en-US" w:eastAsia="zh-CN"/>
              </w:rPr>
              <w:t>19</w:t>
            </w:r>
            <w:r>
              <w:rPr>
                <w:rFonts w:hint="eastAsia"/>
                <w:color w:val="auto"/>
                <w:sz w:val="24"/>
              </w:rPr>
              <w:t>年本），本项目不属于鼓励类、限制类和淘汰类项目，为允许类因此，本项目符合国家产业政策。</w:t>
            </w:r>
          </w:p>
          <w:p>
            <w:pPr>
              <w:adjustRightInd w:val="0"/>
              <w:snapToGrid w:val="0"/>
              <w:spacing w:line="520" w:lineRule="exact"/>
              <w:ind w:firstLine="482" w:firstLineChars="200"/>
              <w:rPr>
                <w:rFonts w:hint="eastAsia"/>
                <w:b/>
                <w:color w:val="auto"/>
                <w:sz w:val="24"/>
              </w:rPr>
            </w:pPr>
            <w:r>
              <w:rPr>
                <w:rFonts w:hint="eastAsia"/>
                <w:b/>
                <w:bCs/>
                <w:color w:val="auto"/>
                <w:sz w:val="24"/>
                <w:lang w:eastAsia="zh-CN"/>
              </w:rPr>
              <w:t>（</w:t>
            </w:r>
            <w:r>
              <w:rPr>
                <w:rFonts w:hint="eastAsia"/>
                <w:b/>
                <w:bCs/>
                <w:color w:val="auto"/>
                <w:sz w:val="24"/>
                <w:lang w:val="en-US" w:eastAsia="zh-CN"/>
              </w:rPr>
              <w:t>2</w:t>
            </w:r>
            <w:r>
              <w:rPr>
                <w:rFonts w:hint="eastAsia"/>
                <w:b/>
                <w:bCs/>
                <w:color w:val="auto"/>
                <w:sz w:val="24"/>
                <w:lang w:eastAsia="zh-CN"/>
              </w:rPr>
              <w:t>）</w:t>
            </w:r>
            <w:r>
              <w:rPr>
                <w:rFonts w:hint="eastAsia"/>
                <w:b/>
                <w:bCs/>
                <w:color w:val="auto"/>
                <w:sz w:val="24"/>
              </w:rPr>
              <w:t>行业</w:t>
            </w:r>
            <w:r>
              <w:rPr>
                <w:rFonts w:hint="eastAsia"/>
                <w:b/>
                <w:color w:val="auto"/>
                <w:sz w:val="24"/>
              </w:rPr>
              <w:t>规范条件符合性分析</w:t>
            </w:r>
          </w:p>
          <w:p>
            <w:pPr>
              <w:adjustRightInd w:val="0"/>
              <w:snapToGrid w:val="0"/>
              <w:spacing w:line="520" w:lineRule="exact"/>
              <w:ind w:firstLine="480" w:firstLineChars="200"/>
              <w:rPr>
                <w:rFonts w:hint="eastAsia" w:ascii="Times New Roman" w:hAnsi="Times New Roman" w:cs="Times New Roman"/>
                <w:color w:val="auto"/>
                <w:sz w:val="24"/>
                <w:szCs w:val="22"/>
                <w:u w:val="single"/>
              </w:rPr>
            </w:pPr>
            <w:r>
              <w:rPr>
                <w:rFonts w:hint="eastAsia" w:ascii="Times New Roman" w:hAnsi="Times New Roman" w:cs="Times New Roman"/>
                <w:color w:val="auto"/>
                <w:sz w:val="24"/>
                <w:szCs w:val="22"/>
                <w:u w:val="single"/>
              </w:rPr>
              <w:t>项目不涉及矿石开采，经分析，本项目满足《湖南省砂石骨料行业规范条件》和《机制砂石骨料工厂设计规范（GB51186-2016）》，符合行业规范条件。具体分析见下表。</w:t>
            </w:r>
          </w:p>
          <w:p>
            <w:pPr>
              <w:adjustRightInd w:val="0"/>
              <w:snapToGrid w:val="0"/>
              <w:spacing w:line="520" w:lineRule="exact"/>
              <w:jc w:val="center"/>
              <w:rPr>
                <w:rFonts w:hint="eastAsia"/>
                <w:b/>
                <w:color w:val="auto"/>
                <w:sz w:val="24"/>
                <w:u w:val="single"/>
              </w:rPr>
            </w:pPr>
            <w:r>
              <w:rPr>
                <w:rFonts w:hint="eastAsia"/>
                <w:b/>
                <w:color w:val="auto"/>
                <w:sz w:val="24"/>
                <w:u w:val="single"/>
              </w:rPr>
              <w:t>表7-</w:t>
            </w:r>
            <w:r>
              <w:rPr>
                <w:rFonts w:hint="eastAsia"/>
                <w:b/>
                <w:color w:val="auto"/>
                <w:sz w:val="24"/>
                <w:u w:val="single"/>
                <w:lang w:val="en-US" w:eastAsia="zh-CN"/>
              </w:rPr>
              <w:t>8</w:t>
            </w:r>
            <w:r>
              <w:rPr>
                <w:rFonts w:hint="eastAsia"/>
                <w:b/>
                <w:color w:val="auto"/>
                <w:sz w:val="24"/>
                <w:u w:val="single"/>
              </w:rPr>
              <w:t xml:space="preserve"> </w:t>
            </w:r>
            <w:r>
              <w:rPr>
                <w:rFonts w:hint="eastAsia"/>
                <w:b/>
                <w:color w:val="auto"/>
                <w:sz w:val="24"/>
                <w:u w:val="single"/>
                <w:lang w:val="en-US" w:eastAsia="zh-CN"/>
              </w:rPr>
              <w:t xml:space="preserve"> </w:t>
            </w:r>
            <w:r>
              <w:rPr>
                <w:rFonts w:hint="eastAsia"/>
                <w:b/>
                <w:color w:val="auto"/>
                <w:sz w:val="24"/>
                <w:u w:val="single"/>
              </w:rPr>
              <w:t>项目与《湖南省砂石骨料行业规范条件》相符性</w:t>
            </w:r>
          </w:p>
          <w:tbl>
            <w:tblPr>
              <w:tblStyle w:val="35"/>
              <w:tblpPr w:leftFromText="180" w:rightFromText="180" w:vertAnchor="text" w:horzAnchor="page" w:tblpX="101" w:tblpY="524"/>
              <w:tblOverlap w:val="never"/>
              <w:tblW w:w="907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020"/>
              <w:gridCol w:w="2978"/>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序号</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 xml:space="preserve">规范要求内容 </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本项目实际情况</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1</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新建、改扩建机制砂石骨料项目应符合国家产业政策和当地产业、矿产资源及土地利用总体规划等要求，统筹资源、环境、物流和市场等因素合理布局，推动产业规模化、集约化、基地化发展。</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项目利用鹅卵石</w:t>
                  </w:r>
                  <w:r>
                    <w:rPr>
                      <w:rFonts w:hint="eastAsia"/>
                      <w:b w:val="0"/>
                      <w:bCs/>
                      <w:color w:val="auto"/>
                      <w:sz w:val="21"/>
                      <w:szCs w:val="21"/>
                      <w:u w:val="single"/>
                      <w:vertAlign w:val="baseline"/>
                      <w:lang w:eastAsia="zh-CN"/>
                    </w:rPr>
                    <w:t>、</w:t>
                  </w:r>
                  <w:r>
                    <w:rPr>
                      <w:rFonts w:hint="eastAsia"/>
                      <w:b w:val="0"/>
                      <w:bCs/>
                      <w:color w:val="auto"/>
                      <w:sz w:val="21"/>
                      <w:szCs w:val="21"/>
                      <w:u w:val="single"/>
                      <w:vertAlign w:val="baseline"/>
                      <w:lang w:val="en-US" w:eastAsia="zh-CN"/>
                    </w:rPr>
                    <w:t>废石块和建筑垃圾</w:t>
                  </w:r>
                  <w:r>
                    <w:rPr>
                      <w:rFonts w:hint="eastAsia"/>
                      <w:b w:val="0"/>
                      <w:bCs/>
                      <w:color w:val="auto"/>
                      <w:sz w:val="21"/>
                      <w:szCs w:val="21"/>
                      <w:u w:val="single"/>
                      <w:vertAlign w:val="baseline"/>
                    </w:rPr>
                    <w:t>作为生产原料，不涉及矿石开采，项目符合国家产业政策，符合土地利用规划</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default"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2</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新建机制砂石骨料项目宜选择资源或接近矿山资源所在地，远离居民区。严禁在风景名胜区、地质公园、生态保护区、自然和文化遗产保护区、饮用水源保护区、城市建成区等区域新建和扩建机制砂石骨料项目。</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default" w:eastAsia="宋体"/>
                      <w:b w:val="0"/>
                      <w:bCs/>
                      <w:color w:val="auto"/>
                      <w:sz w:val="21"/>
                      <w:szCs w:val="21"/>
                      <w:u w:val="single"/>
                      <w:vertAlign w:val="baseline"/>
                      <w:lang w:val="en-US" w:eastAsia="zh-CN"/>
                    </w:rPr>
                  </w:pPr>
                  <w:r>
                    <w:rPr>
                      <w:rFonts w:hint="eastAsia"/>
                      <w:b w:val="0"/>
                      <w:bCs/>
                      <w:color w:val="auto"/>
                      <w:sz w:val="21"/>
                      <w:szCs w:val="21"/>
                      <w:u w:val="single"/>
                      <w:vertAlign w:val="baseline"/>
                    </w:rPr>
                    <w:t>项目不在风景名胜区、地质公园、生态保护区、自然和文化遗产保护区、饮用水源保护区、城市建成区等区域</w:t>
                  </w:r>
                  <w:r>
                    <w:rPr>
                      <w:rFonts w:hint="eastAsia"/>
                      <w:b w:val="0"/>
                      <w:bCs/>
                      <w:color w:val="auto"/>
                      <w:sz w:val="21"/>
                      <w:szCs w:val="21"/>
                      <w:u w:val="single"/>
                      <w:vertAlign w:val="baseline"/>
                      <w:lang w:eastAsia="zh-CN"/>
                    </w:rPr>
                    <w:t>；</w:t>
                  </w:r>
                  <w:r>
                    <w:rPr>
                      <w:rFonts w:hint="eastAsia"/>
                      <w:b w:val="0"/>
                      <w:bCs/>
                      <w:color w:val="auto"/>
                      <w:sz w:val="21"/>
                      <w:szCs w:val="21"/>
                      <w:u w:val="single"/>
                      <w:vertAlign w:val="baseline"/>
                      <w:lang w:val="en-US" w:eastAsia="zh-CN"/>
                    </w:rPr>
                    <w:t>项目不位于集中居民区（附件有散住居民，但经预测项目对敏感度影响小）</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3</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新建、改建机制砂石骨料项目生产规模不低于60万t/年；对综合利用尾矿、废石、工业和建筑等废弃物生产砂石骨料，其生产规模可适当放宽。</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项目处理规模60万吨</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default"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4</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优先采用干法生产工艺，其次半干法砂石工艺，当不能满足要求时，可采用湿法砂石生产工艺。砂石骨料生产线及产品技术指标应符合 GB51186 相关标准要求。新建项目不得使用限制和淘汰技术设备，已建项目不得使用淘汰设备。</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w:t>
                  </w:r>
                  <w:r>
                    <w:rPr>
                      <w:rFonts w:hint="eastAsia" w:cs="Times New Roman"/>
                      <w:b w:val="0"/>
                      <w:bCs/>
                      <w:color w:val="auto"/>
                      <w:sz w:val="21"/>
                      <w:szCs w:val="21"/>
                      <w:u w:val="single"/>
                      <w:vertAlign w:val="baseline"/>
                      <w:lang w:val="en-US" w:eastAsia="zh-CN"/>
                    </w:rPr>
                    <w:t>一级破碎筛分采用干法加工，制砂</w:t>
                  </w:r>
                  <w:r>
                    <w:rPr>
                      <w:rFonts w:hint="eastAsia" w:ascii="Times New Roman" w:hAnsi="Times New Roman" w:cs="Times New Roman"/>
                      <w:b w:val="0"/>
                      <w:bCs/>
                      <w:color w:val="auto"/>
                      <w:sz w:val="21"/>
                      <w:szCs w:val="21"/>
                      <w:u w:val="single"/>
                      <w:vertAlign w:val="baseline"/>
                    </w:rPr>
                    <w:t>采用湿法工艺，项目产品粒径小于5mm，未使用限制或淘汰类工艺及设备，各项指标符合GB51186 要求</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5</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机制砂石骨料生产线须采用喷雾、洒水、全封闭皮带运输等措施。破碎加工区、中间料库、成品库等区域实现厂房全封闭，污染物排放符合 GB 16297《大气污染物综合排放标准》要求。</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项目投料、破碎布置有</w:t>
                  </w:r>
                  <w:r>
                    <w:rPr>
                      <w:rFonts w:hint="eastAsia" w:cs="Times New Roman"/>
                      <w:b w:val="0"/>
                      <w:bCs/>
                      <w:color w:val="auto"/>
                      <w:sz w:val="21"/>
                      <w:szCs w:val="21"/>
                      <w:u w:val="single"/>
                      <w:vertAlign w:val="baseline"/>
                      <w:lang w:eastAsia="zh-CN"/>
                    </w:rPr>
                    <w:t>喷雾</w:t>
                  </w:r>
                  <w:r>
                    <w:rPr>
                      <w:rFonts w:hint="eastAsia" w:ascii="Times New Roman" w:hAnsi="Times New Roman" w:cs="Times New Roman"/>
                      <w:b w:val="0"/>
                      <w:bCs/>
                      <w:color w:val="auto"/>
                      <w:sz w:val="21"/>
                      <w:szCs w:val="21"/>
                      <w:u w:val="single"/>
                      <w:vertAlign w:val="baseline"/>
                    </w:rPr>
                    <w:t>措施，皮带输送</w:t>
                  </w:r>
                  <w:r>
                    <w:rPr>
                      <w:rFonts w:hint="eastAsia" w:cs="Times New Roman"/>
                      <w:b w:val="0"/>
                      <w:bCs/>
                      <w:color w:val="auto"/>
                      <w:sz w:val="21"/>
                      <w:szCs w:val="21"/>
                      <w:u w:val="single"/>
                      <w:vertAlign w:val="baseline"/>
                      <w:lang w:val="en-US" w:eastAsia="zh-CN"/>
                    </w:rPr>
                    <w:t>必须</w:t>
                  </w:r>
                  <w:r>
                    <w:rPr>
                      <w:rFonts w:hint="eastAsia" w:ascii="Times New Roman" w:hAnsi="Times New Roman" w:cs="Times New Roman"/>
                      <w:b w:val="0"/>
                      <w:bCs/>
                      <w:color w:val="auto"/>
                      <w:sz w:val="21"/>
                      <w:szCs w:val="21"/>
                      <w:u w:val="single"/>
                      <w:vertAlign w:val="baseline"/>
                    </w:rPr>
                    <w:t>采用封闭式。生产线破碎加工区等区域厂房封闭，污染物排放满足 GB 16297《大气污染物综合排放标准》要求</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6</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机制砂石骨料生产线须配置消声、减振、隔振等设施,工厂噪声应符合《工业企业厂界环境噪声排放标准》GB 12348 要求。厂区污水排放符合GB8978《污水综合排放标准》二级及以上要求，湿法生产线必</w:t>
                  </w:r>
                </w:p>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须设置水处理循环系统。</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项目生产线配置了减振、隔声等设施，厂界噪声满足《工业企业厂界环境噪声排放标准》GB 12348 要求。项目生产废水不外排，经沉淀后循环使用</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7</w:t>
                  </w:r>
                </w:p>
              </w:tc>
              <w:tc>
                <w:tcPr>
                  <w:tcW w:w="40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公用工程、环境保护设计应符合GB51186《机制砂石骨料工厂设计规范》等有关标准规定,配套建设的环境保护设施应与主体工程同时设计、同时施工、同时投入使用</w:t>
                  </w:r>
                </w:p>
              </w:tc>
              <w:tc>
                <w:tcPr>
                  <w:tcW w:w="29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公用工程、环境保护设计符合相关要求，环境保护设施与主体工程同时设计、同时施工、同时投入使用</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bl>
          <w:p>
            <w:pPr>
              <w:adjustRightInd w:val="0"/>
              <w:snapToGrid w:val="0"/>
              <w:spacing w:line="520" w:lineRule="exact"/>
              <w:ind w:firstLine="482" w:firstLineChars="200"/>
              <w:rPr>
                <w:rFonts w:hint="eastAsia"/>
                <w:b/>
                <w:color w:val="auto"/>
                <w:sz w:val="24"/>
                <w:u w:val="single"/>
              </w:rPr>
            </w:pPr>
            <w:r>
              <w:rPr>
                <w:rFonts w:hint="eastAsia"/>
                <w:b/>
                <w:color w:val="auto"/>
                <w:sz w:val="24"/>
                <w:u w:val="single"/>
              </w:rPr>
              <w:t>表7-</w:t>
            </w:r>
            <w:r>
              <w:rPr>
                <w:rFonts w:hint="eastAsia"/>
                <w:b/>
                <w:color w:val="auto"/>
                <w:sz w:val="24"/>
                <w:u w:val="single"/>
                <w:lang w:val="en-US" w:eastAsia="zh-CN"/>
              </w:rPr>
              <w:t xml:space="preserve">9 </w:t>
            </w:r>
            <w:r>
              <w:rPr>
                <w:rFonts w:hint="eastAsia"/>
                <w:b/>
                <w:color w:val="auto"/>
                <w:sz w:val="24"/>
                <w:u w:val="single"/>
              </w:rPr>
              <w:t xml:space="preserve"> 与《机制砂石骨料工厂设计规范（GB51186-2016）》相符性分析一栏表</w:t>
            </w:r>
          </w:p>
          <w:tbl>
            <w:tblPr>
              <w:tblStyle w:val="35"/>
              <w:tblpPr w:leftFromText="180" w:rightFromText="180" w:vertAnchor="text" w:horzAnchor="page" w:tblpX="101" w:tblpY="524"/>
              <w:tblOverlap w:val="never"/>
              <w:tblW w:w="907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768"/>
              <w:gridCol w:w="3230"/>
              <w:gridCol w:w="1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序号</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 xml:space="preserve">规范要求内容 </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本项目实际情况</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1</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工厂设计因贯彻清洁生产指导思想，并应采用国内外防治污染的先进技术与成熟的实践经验</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w:t>
                  </w:r>
                  <w:r>
                    <w:rPr>
                      <w:rFonts w:hint="eastAsia" w:cs="Times New Roman"/>
                      <w:b w:val="0"/>
                      <w:bCs/>
                      <w:color w:val="auto"/>
                      <w:sz w:val="21"/>
                      <w:szCs w:val="21"/>
                      <w:u w:val="single"/>
                      <w:vertAlign w:val="baseline"/>
                      <w:lang w:val="en-US" w:eastAsia="zh-CN"/>
                    </w:rPr>
                    <w:t>一级破碎筛分采用干法加工，制砂</w:t>
                  </w:r>
                  <w:r>
                    <w:rPr>
                      <w:rFonts w:hint="eastAsia" w:ascii="Times New Roman" w:hAnsi="Times New Roman" w:cs="Times New Roman"/>
                      <w:b w:val="0"/>
                      <w:bCs/>
                      <w:color w:val="auto"/>
                      <w:sz w:val="21"/>
                      <w:szCs w:val="21"/>
                      <w:u w:val="single"/>
                      <w:vertAlign w:val="baseline"/>
                    </w:rPr>
                    <w:t>采用湿法工艺，</w:t>
                  </w:r>
                  <w:r>
                    <w:rPr>
                      <w:rFonts w:hint="eastAsia"/>
                      <w:b w:val="0"/>
                      <w:bCs/>
                      <w:color w:val="auto"/>
                      <w:sz w:val="21"/>
                      <w:szCs w:val="21"/>
                      <w:u w:val="single"/>
                      <w:vertAlign w:val="baseline"/>
                    </w:rPr>
                    <w:t>项目产品粒径小于5</w:t>
                  </w:r>
                  <w:r>
                    <w:rPr>
                      <w:rFonts w:hint="eastAsia"/>
                      <w:b w:val="0"/>
                      <w:bCs/>
                      <w:color w:val="auto"/>
                      <w:sz w:val="21"/>
                      <w:szCs w:val="21"/>
                      <w:u w:val="single"/>
                      <w:vertAlign w:val="baseline"/>
                      <w:lang w:val="en-US" w:eastAsia="zh-CN"/>
                    </w:rPr>
                    <w:t>m</w:t>
                  </w:r>
                  <w:r>
                    <w:rPr>
                      <w:rFonts w:hint="eastAsia"/>
                      <w:b w:val="0"/>
                      <w:bCs/>
                      <w:color w:val="auto"/>
                      <w:sz w:val="21"/>
                      <w:szCs w:val="21"/>
                      <w:u w:val="single"/>
                      <w:vertAlign w:val="baseline"/>
                    </w:rPr>
                    <w:t>m，未使用限制或淘汰类工艺及设备</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default" w:eastAsia="宋体"/>
                      <w:b w:val="0"/>
                      <w:bCs/>
                      <w:color w:val="auto"/>
                      <w:sz w:val="21"/>
                      <w:szCs w:val="21"/>
                      <w:u w:val="single"/>
                      <w:vertAlign w:val="baseline"/>
                      <w:lang w:val="en-US" w:eastAsia="zh-CN"/>
                    </w:rPr>
                  </w:pPr>
                  <w:r>
                    <w:rPr>
                      <w:rFonts w:hint="eastAsia"/>
                      <w:b w:val="0"/>
                      <w:bCs/>
                      <w:color w:val="auto"/>
                      <w:sz w:val="21"/>
                      <w:szCs w:val="21"/>
                      <w:u w:val="single"/>
                      <w:vertAlign w:val="baseline"/>
                      <w:lang w:val="en-US" w:eastAsia="zh-CN"/>
                    </w:rPr>
                    <w:t>2</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rPr>
                    <w:t>机制砂石骨料生产线应配有收尘系统</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w:t>
                  </w:r>
                  <w:r>
                    <w:rPr>
                      <w:rFonts w:hint="eastAsia" w:cs="Times New Roman"/>
                      <w:b w:val="0"/>
                      <w:bCs/>
                      <w:color w:val="auto"/>
                      <w:sz w:val="21"/>
                      <w:szCs w:val="21"/>
                      <w:u w:val="single"/>
                      <w:vertAlign w:val="baseline"/>
                      <w:lang w:val="en-US" w:eastAsia="zh-CN"/>
                    </w:rPr>
                    <w:t>一级破碎筛分采用干法加工，配置收尘系统和旋风加布袋除尘系统；制砂系统采用湿法加工</w:t>
                  </w:r>
                  <w:r>
                    <w:rPr>
                      <w:rFonts w:hint="eastAsia"/>
                      <w:b w:val="0"/>
                      <w:bCs/>
                      <w:color w:val="auto"/>
                      <w:sz w:val="21"/>
                      <w:szCs w:val="21"/>
                      <w:u w:val="single"/>
                      <w:vertAlign w:val="baseline"/>
                    </w:rPr>
                    <w:t>，喷</w:t>
                  </w:r>
                  <w:r>
                    <w:rPr>
                      <w:rFonts w:hint="eastAsia"/>
                      <w:b w:val="0"/>
                      <w:bCs/>
                      <w:color w:val="auto"/>
                      <w:sz w:val="21"/>
                      <w:szCs w:val="21"/>
                      <w:u w:val="single"/>
                      <w:vertAlign w:val="baseline"/>
                      <w:lang w:val="en-US" w:eastAsia="zh-CN"/>
                    </w:rPr>
                    <w:t>雾</w:t>
                  </w:r>
                  <w:r>
                    <w:rPr>
                      <w:rFonts w:hint="eastAsia"/>
                      <w:b w:val="0"/>
                      <w:bCs/>
                      <w:color w:val="auto"/>
                      <w:sz w:val="21"/>
                      <w:szCs w:val="21"/>
                      <w:u w:val="single"/>
                      <w:vertAlign w:val="baseline"/>
                    </w:rPr>
                    <w:t>降尘，厂房阻隔；</w:t>
                  </w:r>
                  <w:r>
                    <w:rPr>
                      <w:rFonts w:hint="eastAsia"/>
                      <w:b w:val="0"/>
                      <w:bCs/>
                      <w:color w:val="auto"/>
                      <w:sz w:val="21"/>
                      <w:szCs w:val="21"/>
                      <w:u w:val="single"/>
                      <w:vertAlign w:val="baseline"/>
                      <w:lang w:val="en-US" w:eastAsia="zh-CN"/>
                    </w:rPr>
                    <w:t>污染物排放可</w:t>
                  </w:r>
                  <w:r>
                    <w:rPr>
                      <w:rFonts w:hint="eastAsia"/>
                      <w:b w:val="0"/>
                      <w:bCs/>
                      <w:color w:val="auto"/>
                      <w:sz w:val="21"/>
                      <w:szCs w:val="21"/>
                      <w:u w:val="single"/>
                      <w:vertAlign w:val="baseline"/>
                    </w:rPr>
                    <w:t>满足《大气污染物综合排放标准》GB16297的二级标准</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3</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机制砂石骨料湿法生产线必须设置废水处理系统，并应循环用水</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设置了沉淀</w:t>
                  </w:r>
                  <w:r>
                    <w:rPr>
                      <w:rFonts w:hint="eastAsia" w:cs="Times New Roman"/>
                      <w:b w:val="0"/>
                      <w:bCs/>
                      <w:color w:val="auto"/>
                      <w:sz w:val="21"/>
                      <w:szCs w:val="21"/>
                      <w:u w:val="single"/>
                      <w:vertAlign w:val="baseline"/>
                      <w:lang w:val="en-US" w:eastAsia="zh-CN"/>
                    </w:rPr>
                    <w:t>处理系统，确保生产</w:t>
                  </w:r>
                  <w:r>
                    <w:rPr>
                      <w:rFonts w:hint="eastAsia" w:ascii="Times New Roman" w:hAnsi="Times New Roman" w:cs="Times New Roman"/>
                      <w:b w:val="0"/>
                      <w:bCs/>
                      <w:color w:val="auto"/>
                      <w:sz w:val="21"/>
                      <w:szCs w:val="21"/>
                      <w:u w:val="single"/>
                      <w:vertAlign w:val="baseline"/>
                    </w:rPr>
                    <w:t>废水不外排</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default"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4</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机制砂石骨料工厂应对破碎、筛分及输送等生产环节采取封闭措施；机制砂石骨料工厂应对破碎、筛分及输送转运站等扬尘点设置收尘装置，粉尘排放浓度应符合现行国家《大气污染物综合排放标准》GB16297 的有关规定，并应满足厂区所在地区的环保要求；对于无组织排放的扬尘场所，应采取喷雾、洒水、封闭等防尘措施</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w:t>
                  </w:r>
                  <w:r>
                    <w:rPr>
                      <w:rFonts w:hint="eastAsia" w:cs="Times New Roman"/>
                      <w:b w:val="0"/>
                      <w:bCs/>
                      <w:color w:val="auto"/>
                      <w:sz w:val="21"/>
                      <w:szCs w:val="21"/>
                      <w:u w:val="single"/>
                      <w:vertAlign w:val="baseline"/>
                      <w:lang w:val="en-US" w:eastAsia="zh-CN"/>
                    </w:rPr>
                    <w:t>一级破碎筛分采用干法加工，配置收尘系统和旋风加布袋除尘系统；制砂工艺采用湿法加工，且</w:t>
                  </w:r>
                  <w:r>
                    <w:rPr>
                      <w:rFonts w:hint="eastAsia" w:ascii="Times New Roman" w:hAnsi="Times New Roman" w:cs="Times New Roman"/>
                      <w:b w:val="0"/>
                      <w:bCs/>
                      <w:color w:val="auto"/>
                      <w:sz w:val="21"/>
                      <w:szCs w:val="21"/>
                      <w:u w:val="single"/>
                      <w:vertAlign w:val="baseline"/>
                    </w:rPr>
                    <w:t>破碎、筛分及输送等生产环节采取封闭措施</w:t>
                  </w:r>
                  <w:r>
                    <w:rPr>
                      <w:rFonts w:hint="eastAsia" w:cs="Times New Roman"/>
                      <w:b w:val="0"/>
                      <w:bCs/>
                      <w:color w:val="auto"/>
                      <w:sz w:val="21"/>
                      <w:szCs w:val="21"/>
                      <w:u w:val="single"/>
                      <w:vertAlign w:val="baseline"/>
                      <w:lang w:eastAsia="zh-CN"/>
                    </w:rPr>
                    <w:t>，</w:t>
                  </w:r>
                  <w:r>
                    <w:rPr>
                      <w:rFonts w:hint="eastAsia" w:cs="Times New Roman"/>
                      <w:b w:val="0"/>
                      <w:bCs/>
                      <w:color w:val="auto"/>
                      <w:sz w:val="21"/>
                      <w:szCs w:val="21"/>
                      <w:u w:val="single"/>
                      <w:vertAlign w:val="baseline"/>
                      <w:lang w:val="en-US" w:eastAsia="zh-CN"/>
                    </w:rPr>
                    <w:t>设</w:t>
                  </w:r>
                  <w:r>
                    <w:rPr>
                      <w:rFonts w:hint="eastAsia" w:cs="Times New Roman"/>
                      <w:b w:val="0"/>
                      <w:bCs/>
                      <w:color w:val="auto"/>
                      <w:sz w:val="21"/>
                      <w:szCs w:val="21"/>
                      <w:u w:val="single"/>
                      <w:vertAlign w:val="baseline"/>
                      <w:lang w:eastAsia="zh-CN"/>
                    </w:rPr>
                    <w:t>喷雾</w:t>
                  </w:r>
                  <w:r>
                    <w:rPr>
                      <w:rFonts w:hint="eastAsia" w:ascii="Times New Roman" w:hAnsi="Times New Roman" w:cs="Times New Roman"/>
                      <w:b w:val="0"/>
                      <w:bCs/>
                      <w:color w:val="auto"/>
                      <w:sz w:val="21"/>
                      <w:szCs w:val="21"/>
                      <w:u w:val="single"/>
                      <w:vertAlign w:val="baseline"/>
                    </w:rPr>
                    <w:t>降尘装置，粉尘排放浓度能符合现行国家《大气污染物综合排放标准》GB16297的二级标准，能满足厂区所在地区的环保要求；对于无组织排放的扬尘场所，采取了喷雾、洒水、围挡等防尘措施</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eastAsia="宋体"/>
                      <w:b/>
                      <w:color w:val="auto"/>
                      <w:sz w:val="21"/>
                      <w:szCs w:val="21"/>
                      <w:u w:val="single"/>
                      <w:vertAlign w:val="baseline"/>
                      <w:lang w:val="en-US" w:eastAsia="zh-CN"/>
                    </w:rPr>
                  </w:pPr>
                  <w:r>
                    <w:rPr>
                      <w:rFonts w:hint="eastAsia"/>
                      <w:b/>
                      <w:color w:val="auto"/>
                      <w:sz w:val="21"/>
                      <w:szCs w:val="21"/>
                      <w:u w:val="single"/>
                      <w:vertAlign w:val="baseline"/>
                      <w:lang w:val="en-US" w:eastAsia="zh-CN"/>
                    </w:rPr>
                    <w:t>5</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收尘设备收下的粉尘经处理后应运到固定地点堆放，并应采取防止二次污染的措施，脱泥和洗矿等排出的各种废渣应集中处置，不得排入自然水体或任意抛弃，固体废弃物宜综合利用。</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项目对降尘渣设有</w:t>
                  </w:r>
                  <w:r>
                    <w:rPr>
                      <w:rFonts w:hint="eastAsia" w:cs="Times New Roman"/>
                      <w:b w:val="0"/>
                      <w:bCs/>
                      <w:color w:val="auto"/>
                      <w:sz w:val="21"/>
                      <w:szCs w:val="21"/>
                      <w:u w:val="single"/>
                      <w:vertAlign w:val="baseline"/>
                      <w:lang w:val="en-US" w:eastAsia="zh-CN"/>
                    </w:rPr>
                    <w:t>位于室内的</w:t>
                  </w:r>
                  <w:r>
                    <w:rPr>
                      <w:rFonts w:hint="eastAsia" w:ascii="Times New Roman" w:hAnsi="Times New Roman" w:cs="Times New Roman"/>
                      <w:b w:val="0"/>
                      <w:bCs/>
                      <w:color w:val="auto"/>
                      <w:sz w:val="21"/>
                      <w:szCs w:val="21"/>
                      <w:u w:val="single"/>
                      <w:vertAlign w:val="baseline"/>
                    </w:rPr>
                    <w:t>固定地点堆放，能防治二次污染，污泥</w:t>
                  </w:r>
                  <w:r>
                    <w:rPr>
                      <w:rFonts w:hint="eastAsia" w:cs="Times New Roman"/>
                      <w:b w:val="0"/>
                      <w:bCs/>
                      <w:color w:val="auto"/>
                      <w:sz w:val="21"/>
                      <w:szCs w:val="21"/>
                      <w:u w:val="single"/>
                      <w:vertAlign w:val="baseline"/>
                      <w:lang w:val="en-US" w:eastAsia="zh-CN"/>
                    </w:rPr>
                    <w:t>经压滤脱水后暂存在室内堆场，定期外售；</w:t>
                  </w:r>
                  <w:r>
                    <w:rPr>
                      <w:rFonts w:hint="eastAsia" w:ascii="Times New Roman" w:hAnsi="Times New Roman" w:cs="Times New Roman"/>
                      <w:b w:val="0"/>
                      <w:bCs/>
                      <w:color w:val="auto"/>
                      <w:sz w:val="21"/>
                      <w:szCs w:val="21"/>
                      <w:u w:val="single"/>
                      <w:vertAlign w:val="baseline"/>
                    </w:rPr>
                    <w:t>不排入自然水体或任意抛弃，固体废弃物综合利用</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6</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生产排水、雨水和生活污水，应清污分流，设备冷却用水应采用循环水冷却系统，污水排放标准应符合现行国家标准《污水综合排放标准》GB8978 的有关规定生产废水应经自然沉淀或机械脱水，固液分离后的清水应回用于生产系统。</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生产排水、雨水和生活污水，采取了清污分流，无设备冷却用水产生，污水排放标准应符合现行国家标准《污水综合排放标准》GB8978的有关规定</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eastAsia="宋体" w:cs="Times New Roman"/>
                      <w:b w:val="0"/>
                      <w:bCs/>
                      <w:color w:val="auto"/>
                      <w:sz w:val="21"/>
                      <w:szCs w:val="21"/>
                      <w:u w:val="single"/>
                      <w:vertAlign w:val="baseline"/>
                      <w:lang w:val="en-US" w:eastAsia="zh-CN"/>
                    </w:rPr>
                  </w:pPr>
                  <w:r>
                    <w:rPr>
                      <w:rFonts w:hint="eastAsia" w:ascii="Times New Roman" w:hAnsi="Times New Roman" w:cs="Times New Roman"/>
                      <w:b w:val="0"/>
                      <w:bCs/>
                      <w:color w:val="auto"/>
                      <w:sz w:val="21"/>
                      <w:szCs w:val="21"/>
                      <w:u w:val="single"/>
                      <w:vertAlign w:val="baseline"/>
                      <w:lang w:val="en-US" w:eastAsia="zh-CN"/>
                    </w:rPr>
                    <w:t>7</w:t>
                  </w:r>
                </w:p>
              </w:tc>
              <w:tc>
                <w:tcPr>
                  <w:tcW w:w="37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工厂厂界噪声限值应符合现行国家标准《工业企业厂界环境噪声排放标准》GB12348 的有关规定；设备选型时应选用低噪声生产设备，工艺布置应采取控制噪声传播的措施；对高噪强振的设备应采取消声、减振措施；高强噪声源车间，应采取隔声围护结构筹措施</w:t>
                  </w:r>
                </w:p>
              </w:tc>
              <w:tc>
                <w:tcPr>
                  <w:tcW w:w="32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ascii="Times New Roman" w:hAnsi="Times New Roman" w:cs="Times New Roman"/>
                      <w:b w:val="0"/>
                      <w:bCs/>
                      <w:color w:val="auto"/>
                      <w:sz w:val="21"/>
                      <w:szCs w:val="21"/>
                      <w:u w:val="single"/>
                      <w:vertAlign w:val="baseline"/>
                    </w:rPr>
                    <w:t>厂界噪声限值符合现行国家标准《工业企业厂界环境噪声排放标准》GB12348的2类标准；设备选型时选用了低噪声生产设备，工艺布置采取了控制噪声传播的措施（生产区封闭）；项目无高噪强振设备；项目生产区封闭</w:t>
                  </w:r>
                </w:p>
              </w:tc>
              <w:tc>
                <w:tcPr>
                  <w:tcW w:w="12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64" w:beforeLines="20" w:after="64" w:afterLines="20" w:line="240" w:lineRule="auto"/>
                    <w:jc w:val="center"/>
                    <w:textAlignment w:val="auto"/>
                    <w:rPr>
                      <w:rFonts w:hint="eastAsia" w:ascii="Times New Roman" w:hAnsi="Times New Roman" w:cs="Times New Roman"/>
                      <w:b w:val="0"/>
                      <w:bCs/>
                      <w:color w:val="auto"/>
                      <w:sz w:val="21"/>
                      <w:szCs w:val="21"/>
                      <w:u w:val="single"/>
                      <w:vertAlign w:val="baseline"/>
                    </w:rPr>
                  </w:pPr>
                  <w:r>
                    <w:rPr>
                      <w:rFonts w:hint="eastAsia"/>
                      <w:b w:val="0"/>
                      <w:bCs/>
                      <w:color w:val="auto"/>
                      <w:sz w:val="21"/>
                      <w:szCs w:val="21"/>
                      <w:u w:val="single"/>
                      <w:vertAlign w:val="baseline"/>
                      <w:lang w:val="en-US" w:eastAsia="zh-CN"/>
                    </w:rPr>
                    <w:t>符合</w:t>
                  </w:r>
                </w:p>
              </w:tc>
            </w:tr>
          </w:tbl>
          <w:p>
            <w:pPr>
              <w:adjustRightInd w:val="0"/>
              <w:snapToGrid w:val="0"/>
              <w:spacing w:line="520" w:lineRule="exact"/>
              <w:ind w:firstLine="480" w:firstLineChars="200"/>
              <w:rPr>
                <w:rFonts w:hint="eastAsia"/>
                <w:b w:val="0"/>
                <w:bCs/>
                <w:color w:val="auto"/>
                <w:sz w:val="24"/>
                <w:u w:val="single"/>
              </w:rPr>
            </w:pPr>
            <w:r>
              <w:rPr>
                <w:rFonts w:hint="eastAsia"/>
                <w:b w:val="0"/>
                <w:bCs/>
                <w:color w:val="auto"/>
                <w:sz w:val="24"/>
                <w:u w:val="single"/>
              </w:rPr>
              <w:t>综上，本项目的建设是符合《湖南省砂石骨料行业规范条件》相关要求的。</w:t>
            </w:r>
          </w:p>
          <w:p>
            <w:pPr>
              <w:adjustRightInd w:val="0"/>
              <w:snapToGrid w:val="0"/>
              <w:spacing w:line="520" w:lineRule="exact"/>
              <w:ind w:firstLine="482" w:firstLineChars="200"/>
              <w:rPr>
                <w:rFonts w:hint="eastAsia"/>
                <w:b/>
                <w:color w:val="auto"/>
                <w:sz w:val="24"/>
              </w:rPr>
            </w:pPr>
            <w:r>
              <w:rPr>
                <w:rFonts w:hint="eastAsia"/>
                <w:b/>
                <w:color w:val="auto"/>
                <w:sz w:val="24"/>
              </w:rPr>
              <w:t>（</w:t>
            </w:r>
            <w:r>
              <w:rPr>
                <w:rFonts w:hint="eastAsia"/>
                <w:b/>
                <w:color w:val="auto"/>
                <w:sz w:val="24"/>
                <w:lang w:val="en-US" w:eastAsia="zh-CN"/>
              </w:rPr>
              <w:t>3</w:t>
            </w:r>
            <w:r>
              <w:rPr>
                <w:rFonts w:hint="eastAsia"/>
                <w:b/>
                <w:color w:val="auto"/>
                <w:sz w:val="24"/>
              </w:rPr>
              <w:t>）</w:t>
            </w:r>
            <w:r>
              <w:rPr>
                <w:b/>
                <w:color w:val="auto"/>
                <w:sz w:val="24"/>
              </w:rPr>
              <w:t>选址合理性分析</w:t>
            </w:r>
          </w:p>
          <w:p>
            <w:pPr>
              <w:adjustRightInd w:val="0"/>
              <w:snapToGrid w:val="0"/>
              <w:spacing w:line="520" w:lineRule="exact"/>
              <w:ind w:firstLine="480" w:firstLineChars="200"/>
              <w:rPr>
                <w:rFonts w:hint="eastAsia"/>
                <w:color w:val="auto"/>
                <w:sz w:val="24"/>
                <w:u w:val="single"/>
              </w:rPr>
            </w:pPr>
            <w:r>
              <w:rPr>
                <w:rFonts w:hint="eastAsia"/>
                <w:color w:val="auto"/>
                <w:sz w:val="24"/>
                <w:u w:val="single"/>
              </w:rPr>
              <w:t>项目为机制砂项目，租用</w:t>
            </w:r>
            <w:r>
              <w:rPr>
                <w:rFonts w:hint="eastAsia"/>
                <w:color w:val="auto"/>
                <w:sz w:val="24"/>
                <w:szCs w:val="24"/>
                <w:u w:val="single"/>
              </w:rPr>
              <w:t>华容县龙腾纺织品有限公司场地</w:t>
            </w:r>
            <w:r>
              <w:rPr>
                <w:rFonts w:hint="eastAsia"/>
                <w:color w:val="auto"/>
                <w:sz w:val="24"/>
                <w:u w:val="single"/>
              </w:rPr>
              <w:t>作为机制砂生产用地，</w:t>
            </w:r>
            <w:r>
              <w:rPr>
                <w:rFonts w:hint="eastAsia"/>
                <w:color w:val="auto"/>
                <w:sz w:val="24"/>
                <w:u w:val="single"/>
                <w:lang w:eastAsia="zh-CN"/>
              </w:rPr>
              <w:t>（</w:t>
            </w:r>
            <w:r>
              <w:rPr>
                <w:rFonts w:hint="eastAsia"/>
                <w:color w:val="auto"/>
                <w:sz w:val="24"/>
                <w:szCs w:val="24"/>
                <w:u w:val="single"/>
              </w:rPr>
              <w:t>华容县龙腾纺织品有限公司</w:t>
            </w:r>
            <w:r>
              <w:rPr>
                <w:rFonts w:hint="eastAsia"/>
                <w:color w:val="auto"/>
                <w:sz w:val="24"/>
                <w:u w:val="single"/>
              </w:rPr>
              <w:t>不再使用该地块，并将相关设备搬离厂区），属于</w:t>
            </w:r>
            <w:r>
              <w:rPr>
                <w:rFonts w:hint="eastAsia"/>
                <w:color w:val="auto"/>
                <w:sz w:val="24"/>
                <w:u w:val="single"/>
                <w:lang w:val="en-US" w:eastAsia="zh-CN"/>
              </w:rPr>
              <w:t>工矿仓储</w:t>
            </w:r>
            <w:r>
              <w:rPr>
                <w:rFonts w:hint="eastAsia"/>
                <w:color w:val="auto"/>
                <w:sz w:val="24"/>
                <w:u w:val="single"/>
              </w:rPr>
              <w:t>用地</w:t>
            </w:r>
            <w:r>
              <w:rPr>
                <w:rFonts w:hint="eastAsia"/>
                <w:color w:val="FF0000"/>
                <w:sz w:val="24"/>
                <w:u w:val="single"/>
              </w:rPr>
              <w:t>，</w:t>
            </w:r>
            <w:r>
              <w:rPr>
                <w:rFonts w:hint="eastAsia"/>
                <w:kern w:val="0"/>
                <w:sz w:val="24"/>
                <w:u w:val="single"/>
              </w:rPr>
              <w:t>项目东、西、北侧主要为</w:t>
            </w:r>
            <w:r>
              <w:rPr>
                <w:sz w:val="24"/>
                <w:szCs w:val="24"/>
                <w:u w:val="single"/>
              </w:rPr>
              <w:t>农田，零星分布有少量散住居民；南侧距离省道</w:t>
            </w:r>
            <w:r>
              <w:rPr>
                <w:rFonts w:hint="eastAsia"/>
                <w:sz w:val="24"/>
                <w:szCs w:val="24"/>
                <w:u w:val="single"/>
                <w:lang w:eastAsia="zh-CN"/>
              </w:rPr>
              <w:t>S306</w:t>
            </w:r>
            <w:r>
              <w:rPr>
                <w:rFonts w:hint="eastAsia"/>
                <w:sz w:val="24"/>
                <w:szCs w:val="24"/>
                <w:u w:val="single"/>
              </w:rPr>
              <w:t>约180m</w:t>
            </w:r>
            <w:r>
              <w:rPr>
                <w:rFonts w:hint="eastAsia"/>
                <w:color w:val="auto"/>
                <w:sz w:val="24"/>
                <w:u w:val="single"/>
              </w:rPr>
              <w:t>，</w:t>
            </w:r>
            <w:r>
              <w:rPr>
                <w:rFonts w:hint="eastAsia"/>
                <w:sz w:val="24"/>
                <w:szCs w:val="24"/>
                <w:u w:val="single"/>
              </w:rPr>
              <w:t>在</w:t>
            </w:r>
            <w:r>
              <w:rPr>
                <w:rFonts w:hint="eastAsia"/>
                <w:sz w:val="24"/>
                <w:szCs w:val="24"/>
                <w:u w:val="single"/>
                <w:lang w:val="en-US" w:eastAsia="zh-CN"/>
              </w:rPr>
              <w:t>S</w:t>
            </w:r>
            <w:r>
              <w:rPr>
                <w:rFonts w:hint="eastAsia"/>
                <w:sz w:val="24"/>
                <w:szCs w:val="24"/>
                <w:u w:val="single"/>
              </w:rPr>
              <w:t>308两侧分布有相对集中居住积聚区</w:t>
            </w:r>
            <w:r>
              <w:rPr>
                <w:rFonts w:hint="eastAsia"/>
                <w:color w:val="auto"/>
                <w:sz w:val="24"/>
                <w:u w:val="single"/>
                <w:lang w:eastAsia="zh-CN"/>
              </w:rPr>
              <w:t>。</w:t>
            </w:r>
            <w:r>
              <w:rPr>
                <w:rFonts w:hint="eastAsia"/>
                <w:color w:val="auto"/>
                <w:sz w:val="24"/>
                <w:u w:val="single"/>
              </w:rPr>
              <w:t>厂区出入口设置在</w:t>
            </w:r>
            <w:r>
              <w:rPr>
                <w:rFonts w:hint="eastAsia"/>
                <w:color w:val="auto"/>
                <w:sz w:val="24"/>
                <w:u w:val="single"/>
                <w:lang w:val="en-US" w:eastAsia="zh-CN"/>
              </w:rPr>
              <w:t>南</w:t>
            </w:r>
            <w:r>
              <w:rPr>
                <w:rFonts w:hint="eastAsia"/>
                <w:color w:val="auto"/>
                <w:sz w:val="24"/>
                <w:u w:val="single"/>
              </w:rPr>
              <w:t>侧，与省道S306相连，当地交通便利。</w:t>
            </w:r>
          </w:p>
          <w:p>
            <w:pPr>
              <w:adjustRightInd w:val="0"/>
              <w:snapToGrid w:val="0"/>
              <w:spacing w:line="520" w:lineRule="exact"/>
              <w:ind w:firstLine="480" w:firstLineChars="200"/>
              <w:rPr>
                <w:rFonts w:hint="eastAsia"/>
                <w:color w:val="auto"/>
                <w:sz w:val="24"/>
                <w:u w:val="single"/>
              </w:rPr>
            </w:pPr>
            <w:r>
              <w:rPr>
                <w:rFonts w:hint="eastAsia"/>
                <w:color w:val="auto"/>
                <w:sz w:val="24"/>
                <w:u w:val="single"/>
              </w:rPr>
              <w:t>项目选址不在风景名胜区内，评价区域内无国家和省级保护野生动物、植物及古树名木，项目评价范围内没有医院、特殊文物保护单位和水源保护区等环境敏感点；场址所在地水、电供应均有保证，满足本项目生产及生活需求；项目排放的污染物较少，环保措施合理可行，污染程度和范围均十分有限</w:t>
            </w:r>
            <w:r>
              <w:rPr>
                <w:rFonts w:hint="eastAsia"/>
                <w:color w:val="auto"/>
                <w:sz w:val="24"/>
                <w:u w:val="single"/>
                <w:lang w:eastAsia="zh-CN"/>
              </w:rPr>
              <w:t>；</w:t>
            </w:r>
            <w:r>
              <w:rPr>
                <w:rFonts w:hint="eastAsia"/>
                <w:color w:val="auto"/>
                <w:sz w:val="24"/>
                <w:u w:val="single"/>
              </w:rPr>
              <w:t>因此项目生产后对周围环境质量的影响不大。</w:t>
            </w:r>
            <w:r>
              <w:rPr>
                <w:rFonts w:hint="eastAsia"/>
                <w:color w:val="auto"/>
                <w:sz w:val="24"/>
                <w:u w:val="single"/>
                <w:lang w:val="en-US" w:eastAsia="zh-CN"/>
              </w:rPr>
              <w:t>同时，根据对周边散住居民的问卷调查，所调查的居民100%支持本项目的建设；即本项目的建设得到了周围散住居民的理解和认可。</w:t>
            </w:r>
          </w:p>
          <w:p>
            <w:pPr>
              <w:adjustRightInd w:val="0"/>
              <w:snapToGrid w:val="0"/>
              <w:spacing w:line="520" w:lineRule="exact"/>
              <w:ind w:firstLine="480" w:firstLineChars="200"/>
              <w:rPr>
                <w:color w:val="auto"/>
                <w:sz w:val="24"/>
                <w:highlight w:val="none"/>
                <w:u w:val="single"/>
              </w:rPr>
            </w:pPr>
            <w:r>
              <w:rPr>
                <w:rFonts w:hint="eastAsia"/>
                <w:color w:val="auto"/>
                <w:sz w:val="24"/>
                <w:highlight w:val="none"/>
                <w:u w:val="single"/>
              </w:rPr>
              <w:t>综上所述，该项目选址是合理可行的。</w:t>
            </w:r>
          </w:p>
          <w:p>
            <w:pPr>
              <w:spacing w:line="520" w:lineRule="exact"/>
              <w:ind w:firstLine="482" w:firstLineChars="200"/>
              <w:rPr>
                <w:rFonts w:hint="eastAsia"/>
                <w:b/>
                <w:color w:val="auto"/>
                <w:sz w:val="24"/>
              </w:rPr>
            </w:pPr>
            <w:r>
              <w:rPr>
                <w:b/>
                <w:color w:val="auto"/>
                <w:sz w:val="24"/>
              </w:rPr>
              <w:t>（</w:t>
            </w:r>
            <w:r>
              <w:rPr>
                <w:rFonts w:hint="eastAsia"/>
                <w:b/>
                <w:color w:val="auto"/>
                <w:sz w:val="24"/>
                <w:lang w:val="en-US" w:eastAsia="zh-CN"/>
              </w:rPr>
              <w:t>4</w:t>
            </w:r>
            <w:r>
              <w:rPr>
                <w:b/>
                <w:color w:val="auto"/>
                <w:sz w:val="24"/>
              </w:rPr>
              <w:t>）项目总平面布置合理性分析</w:t>
            </w:r>
          </w:p>
          <w:p>
            <w:pPr>
              <w:spacing w:line="520" w:lineRule="exact"/>
              <w:ind w:firstLine="480" w:firstLineChars="200"/>
              <w:rPr>
                <w:rFonts w:hint="eastAsia"/>
                <w:color w:val="auto"/>
                <w:sz w:val="24"/>
              </w:rPr>
            </w:pPr>
            <w:r>
              <w:rPr>
                <w:color w:val="auto"/>
                <w:sz w:val="24"/>
              </w:rPr>
              <w:t>本项目入口和办公生活区设在厂区</w:t>
            </w:r>
            <w:r>
              <w:rPr>
                <w:rFonts w:hint="eastAsia"/>
                <w:color w:val="auto"/>
                <w:sz w:val="24"/>
                <w:lang w:val="en-US" w:eastAsia="zh-CN"/>
              </w:rPr>
              <w:t>南</w:t>
            </w:r>
            <w:r>
              <w:rPr>
                <w:rFonts w:hint="eastAsia"/>
                <w:color w:val="auto"/>
                <w:sz w:val="24"/>
              </w:rPr>
              <w:t>侧</w:t>
            </w:r>
            <w:r>
              <w:rPr>
                <w:color w:val="auto"/>
                <w:sz w:val="24"/>
              </w:rPr>
              <w:t>，方便员工出入；生产区位于厂区</w:t>
            </w:r>
            <w:r>
              <w:rPr>
                <w:rFonts w:hint="eastAsia"/>
                <w:color w:val="auto"/>
                <w:sz w:val="24"/>
                <w:lang w:val="en-US" w:eastAsia="zh-CN"/>
              </w:rPr>
              <w:t>靠北</w:t>
            </w:r>
            <w:r>
              <w:rPr>
                <w:color w:val="auto"/>
                <w:sz w:val="24"/>
              </w:rPr>
              <w:t>部位置，原料堆场设置在生产区西</w:t>
            </w:r>
            <w:r>
              <w:rPr>
                <w:rFonts w:hint="eastAsia"/>
                <w:color w:val="auto"/>
                <w:sz w:val="24"/>
                <w:lang w:val="en-US" w:eastAsia="zh-CN"/>
              </w:rPr>
              <w:t>南</w:t>
            </w:r>
            <w:r>
              <w:rPr>
                <w:color w:val="auto"/>
                <w:sz w:val="24"/>
              </w:rPr>
              <w:t>面</w:t>
            </w:r>
            <w:r>
              <w:rPr>
                <w:rFonts w:hint="eastAsia"/>
                <w:color w:val="auto"/>
                <w:sz w:val="24"/>
              </w:rPr>
              <w:t>，与生产区连通，</w:t>
            </w:r>
            <w:r>
              <w:rPr>
                <w:color w:val="auto"/>
                <w:sz w:val="24"/>
              </w:rPr>
              <w:t>便于生产；产品堆场设在场区</w:t>
            </w:r>
            <w:r>
              <w:rPr>
                <w:rFonts w:hint="eastAsia"/>
                <w:color w:val="auto"/>
                <w:sz w:val="24"/>
                <w:lang w:val="en-US" w:eastAsia="zh-CN"/>
              </w:rPr>
              <w:t>中</w:t>
            </w:r>
            <w:r>
              <w:rPr>
                <w:rFonts w:hint="eastAsia"/>
                <w:color w:val="auto"/>
                <w:sz w:val="24"/>
              </w:rPr>
              <w:t>部，生活办公区和生产区之间；既方便了产品运输，又可利用产品堆场将主生产区和生活办公区隔开，避免相互影响。</w:t>
            </w:r>
            <w:r>
              <w:rPr>
                <w:color w:val="auto"/>
                <w:sz w:val="24"/>
              </w:rPr>
              <w:t>初期雨水池</w:t>
            </w:r>
            <w:r>
              <w:rPr>
                <w:rFonts w:hint="eastAsia"/>
                <w:color w:val="auto"/>
                <w:sz w:val="24"/>
              </w:rPr>
              <w:t>、</w:t>
            </w:r>
            <w:r>
              <w:rPr>
                <w:color w:val="auto"/>
                <w:sz w:val="24"/>
              </w:rPr>
              <w:t>流砂池</w:t>
            </w:r>
            <w:r>
              <w:rPr>
                <w:rFonts w:hint="eastAsia"/>
                <w:color w:val="auto"/>
                <w:sz w:val="24"/>
              </w:rPr>
              <w:t>、</w:t>
            </w:r>
            <w:r>
              <w:rPr>
                <w:color w:val="auto"/>
                <w:sz w:val="24"/>
              </w:rPr>
              <w:t>沉淀池位于</w:t>
            </w:r>
            <w:r>
              <w:rPr>
                <w:rFonts w:hint="eastAsia"/>
                <w:color w:val="auto"/>
                <w:sz w:val="24"/>
              </w:rPr>
              <w:t>厂区北侧</w:t>
            </w:r>
            <w:r>
              <w:rPr>
                <w:color w:val="auto"/>
                <w:sz w:val="24"/>
              </w:rPr>
              <w:t>，靠近生产区，雨水经收集处理后便于回用于</w:t>
            </w:r>
            <w:r>
              <w:rPr>
                <w:rFonts w:hint="eastAsia"/>
                <w:color w:val="auto"/>
                <w:sz w:val="24"/>
              </w:rPr>
              <w:t>生产</w:t>
            </w:r>
            <w:r>
              <w:rPr>
                <w:color w:val="auto"/>
                <w:sz w:val="24"/>
              </w:rPr>
              <w:t>。</w:t>
            </w:r>
          </w:p>
          <w:p>
            <w:pPr>
              <w:spacing w:line="520" w:lineRule="exact"/>
              <w:ind w:firstLine="480" w:firstLineChars="200"/>
              <w:rPr>
                <w:rFonts w:hint="eastAsia"/>
                <w:color w:val="auto"/>
                <w:sz w:val="24"/>
              </w:rPr>
            </w:pPr>
            <w:r>
              <w:rPr>
                <w:rFonts w:hint="eastAsia"/>
                <w:color w:val="auto"/>
                <w:sz w:val="24"/>
              </w:rPr>
              <w:t>总的来看，项目的平面布置即考虑了物流人流通常问题，又避免了各单位的相互影响，项目平面布局比较合理。</w:t>
            </w:r>
          </w:p>
          <w:p>
            <w:pPr>
              <w:keepNext w:val="0"/>
              <w:keepLines w:val="0"/>
              <w:pageBreakBefore w:val="0"/>
              <w:widowControl w:val="0"/>
              <w:numPr>
                <w:ilvl w:val="0"/>
                <w:numId w:val="0"/>
              </w:numPr>
              <w:kinsoku/>
              <w:wordWrap/>
              <w:overflowPunct/>
              <w:topLinePunct w:val="0"/>
              <w:autoSpaceDE/>
              <w:autoSpaceDN/>
              <w:bidi w:val="0"/>
              <w:adjustRightInd/>
              <w:spacing w:line="520" w:lineRule="exact"/>
              <w:ind w:leftChars="200"/>
              <w:textAlignment w:val="auto"/>
              <w:rPr>
                <w:b/>
                <w:bCs/>
                <w:sz w:val="24"/>
                <w:szCs w:val="24"/>
              </w:rPr>
            </w:pPr>
            <w:r>
              <w:rPr>
                <w:rFonts w:hint="eastAsia"/>
                <w:b/>
                <w:bCs/>
                <w:sz w:val="24"/>
                <w:szCs w:val="24"/>
                <w:lang w:eastAsia="zh-CN"/>
              </w:rPr>
              <w:t>（</w:t>
            </w:r>
            <w:r>
              <w:rPr>
                <w:rFonts w:hint="eastAsia"/>
                <w:b/>
                <w:bCs/>
                <w:sz w:val="24"/>
                <w:szCs w:val="24"/>
                <w:lang w:val="en-US" w:eastAsia="zh-CN"/>
              </w:rPr>
              <w:t>5</w:t>
            </w:r>
            <w:r>
              <w:rPr>
                <w:rFonts w:hint="eastAsia"/>
                <w:b/>
                <w:bCs/>
                <w:sz w:val="24"/>
                <w:szCs w:val="24"/>
                <w:lang w:eastAsia="zh-CN"/>
              </w:rPr>
              <w:t>）</w:t>
            </w:r>
            <w:r>
              <w:rPr>
                <w:b/>
                <w:bCs/>
                <w:sz w:val="24"/>
                <w:szCs w:val="24"/>
              </w:rPr>
              <w:t>三线一单”符合性分析</w:t>
            </w:r>
          </w:p>
          <w:p>
            <w:pPr>
              <w:keepNext w:val="0"/>
              <w:keepLines w:val="0"/>
              <w:pageBreakBefore w:val="0"/>
              <w:widowControl w:val="0"/>
              <w:numPr>
                <w:ilvl w:val="0"/>
                <w:numId w:val="9"/>
              </w:numPr>
              <w:kinsoku/>
              <w:wordWrap/>
              <w:overflowPunct/>
              <w:topLinePunct w:val="0"/>
              <w:autoSpaceDE/>
              <w:autoSpaceDN/>
              <w:bidi w:val="0"/>
              <w:adjustRightInd/>
              <w:spacing w:line="520" w:lineRule="exact"/>
              <w:ind w:leftChars="200"/>
              <w:textAlignment w:val="auto"/>
              <w:rPr>
                <w:rFonts w:hint="eastAsia"/>
                <w:sz w:val="24"/>
                <w:szCs w:val="24"/>
                <w:u w:val="single"/>
              </w:rPr>
            </w:pPr>
            <w:r>
              <w:rPr>
                <w:rFonts w:hint="eastAsia"/>
                <w:sz w:val="24"/>
                <w:szCs w:val="24"/>
                <w:u w:val="single"/>
              </w:rPr>
              <w:t>生态红线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sz w:val="24"/>
                <w:szCs w:val="24"/>
                <w:u w:val="single"/>
              </w:rPr>
            </w:pPr>
            <w:r>
              <w:rPr>
                <w:rFonts w:hint="eastAsia"/>
                <w:sz w:val="24"/>
                <w:szCs w:val="24"/>
                <w:u w:val="single"/>
              </w:rPr>
              <w:t>根据《湖南省生态保护红线划定工作方案》（湘环发</w:t>
            </w:r>
            <w:r>
              <w:rPr>
                <w:sz w:val="24"/>
                <w:szCs w:val="24"/>
                <w:u w:val="single"/>
              </w:rPr>
              <w:t>[2016]9</w:t>
            </w:r>
            <w:r>
              <w:rPr>
                <w:rFonts w:hint="eastAsia"/>
                <w:sz w:val="24"/>
                <w:szCs w:val="24"/>
                <w:u w:val="single"/>
              </w:rPr>
              <w:t>号），本项目不涉及生态管控区域，不在生态保护红线区域内。因此，项目符合生态保护红线划定的规定。</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sz w:val="24"/>
                <w:szCs w:val="24"/>
                <w:u w:val="single"/>
              </w:rPr>
              <w:t>2）</w:t>
            </w:r>
            <w:r>
              <w:rPr>
                <w:rFonts w:hint="eastAsia"/>
                <w:sz w:val="24"/>
                <w:szCs w:val="24"/>
                <w:u w:val="single"/>
              </w:rPr>
              <w:t>环境质量底线</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rFonts w:hint="eastAsia"/>
                <w:sz w:val="24"/>
                <w:szCs w:val="24"/>
                <w:u w:val="single"/>
              </w:rPr>
              <w:t>项目选址区域为环境空气功能区二类区，执行二级标准。根据环境空气质量现状的监测数据，项目选址区域环境空气质量良好，尚有容量进行项目建设，同时本项目建成后企业废气排放量小，不会对当期环境空气质量产生明显影响。</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rFonts w:hint="eastAsia"/>
                <w:sz w:val="24"/>
                <w:szCs w:val="24"/>
                <w:u w:val="single"/>
              </w:rPr>
              <w:t>根据项目区域地表水环境质量现状监测数据可知，项目区域地表水水质较好，均可达到相应水环境质量要求。本项目</w:t>
            </w:r>
            <w:r>
              <w:rPr>
                <w:rFonts w:hint="eastAsia"/>
                <w:sz w:val="24"/>
                <w:szCs w:val="24"/>
                <w:u w:val="single"/>
                <w:lang w:val="en-US" w:eastAsia="zh-CN"/>
              </w:rPr>
              <w:t>无</w:t>
            </w:r>
            <w:r>
              <w:rPr>
                <w:rFonts w:hint="eastAsia"/>
                <w:sz w:val="24"/>
                <w:szCs w:val="24"/>
                <w:u w:val="single"/>
              </w:rPr>
              <w:t>废水</w:t>
            </w:r>
            <w:r>
              <w:rPr>
                <w:rFonts w:hint="eastAsia"/>
                <w:sz w:val="24"/>
                <w:szCs w:val="24"/>
                <w:u w:val="single"/>
                <w:lang w:val="en-US" w:eastAsia="zh-CN"/>
              </w:rPr>
              <w:t>外排，</w:t>
            </w:r>
            <w:r>
              <w:rPr>
                <w:rFonts w:hint="eastAsia"/>
                <w:sz w:val="24"/>
                <w:szCs w:val="24"/>
                <w:u w:val="single"/>
              </w:rPr>
              <w:t>对区域水环境环境质量影响较小。</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rFonts w:hint="eastAsia"/>
                <w:sz w:val="24"/>
                <w:szCs w:val="24"/>
                <w:u w:val="single"/>
              </w:rPr>
              <w:t>本项目所在区域为</w:t>
            </w:r>
            <w:r>
              <w:rPr>
                <w:rFonts w:hint="eastAsia"/>
                <w:sz w:val="24"/>
                <w:szCs w:val="24"/>
                <w:u w:val="single"/>
                <w:lang w:val="en-US" w:eastAsia="zh-CN"/>
              </w:rPr>
              <w:t>2</w:t>
            </w:r>
            <w:r>
              <w:rPr>
                <w:rFonts w:hint="eastAsia"/>
                <w:sz w:val="24"/>
                <w:szCs w:val="24"/>
                <w:u w:val="single"/>
              </w:rPr>
              <w:t>类声环境功能区，根据环境噪声现状监测结果，项目区域目前能够满足《声环境质量标准》中相应功能区标准要求。本项目运营噪声对外环境影响可控，不会改变项目所在区域的声环境功能，因此项目建设声环境质量是符合要求的。</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rFonts w:hint="eastAsia"/>
                <w:sz w:val="24"/>
                <w:szCs w:val="24"/>
                <w:u w:val="single"/>
              </w:rPr>
              <w:t>综上，本项目建设符合环境质量底线要求的。</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sz w:val="24"/>
                <w:szCs w:val="24"/>
                <w:u w:val="single"/>
              </w:rPr>
              <w:t>3</w:t>
            </w:r>
            <w:r>
              <w:rPr>
                <w:rFonts w:hint="eastAsia"/>
                <w:sz w:val="24"/>
                <w:szCs w:val="24"/>
                <w:u w:val="single"/>
              </w:rPr>
              <w:t>）资源利用上线</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rFonts w:hint="eastAsia"/>
                <w:sz w:val="24"/>
                <w:szCs w:val="24"/>
                <w:u w:val="single"/>
              </w:rPr>
              <w:t>项目运营过程资源能源耗用量少，资源能源利用不会突破的</w:t>
            </w:r>
            <w:r>
              <w:rPr>
                <w:sz w:val="24"/>
                <w:szCs w:val="24"/>
                <w:u w:val="single"/>
              </w:rPr>
              <w:t>“</w:t>
            </w:r>
            <w:r>
              <w:rPr>
                <w:rFonts w:hint="eastAsia"/>
                <w:sz w:val="24"/>
                <w:szCs w:val="24"/>
                <w:u w:val="single"/>
              </w:rPr>
              <w:t>资源利用上线</w:t>
            </w:r>
            <w:r>
              <w:rPr>
                <w:sz w:val="24"/>
                <w:szCs w:val="24"/>
                <w:u w:val="single"/>
              </w:rPr>
              <w:t>”；</w:t>
            </w:r>
            <w:r>
              <w:rPr>
                <w:rFonts w:hint="eastAsia"/>
                <w:sz w:val="24"/>
                <w:szCs w:val="24"/>
                <w:u w:val="single"/>
              </w:rPr>
              <w:t>项目在现有厂区内建设，不新增建设用地，土地资源消耗符合要求。因此，项目资源利用满足要求。</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sz w:val="24"/>
                <w:szCs w:val="24"/>
                <w:u w:val="single"/>
              </w:rPr>
            </w:pPr>
            <w:r>
              <w:rPr>
                <w:sz w:val="24"/>
                <w:szCs w:val="24"/>
                <w:u w:val="single"/>
              </w:rPr>
              <w:t>4）</w:t>
            </w:r>
            <w:r>
              <w:rPr>
                <w:rFonts w:hint="eastAsia"/>
                <w:sz w:val="24"/>
                <w:szCs w:val="24"/>
                <w:u w:val="single"/>
              </w:rPr>
              <w:t>环境准入负面清单</w:t>
            </w:r>
          </w:p>
          <w:p>
            <w:pPr>
              <w:keepNext w:val="0"/>
              <w:keepLines w:val="0"/>
              <w:pageBreakBefore w:val="0"/>
              <w:widowControl w:val="0"/>
              <w:kinsoku/>
              <w:wordWrap/>
              <w:overflowPunct/>
              <w:topLinePunct w:val="0"/>
              <w:autoSpaceDE/>
              <w:autoSpaceDN/>
              <w:bidi w:val="0"/>
              <w:adjustRightInd/>
              <w:spacing w:line="520" w:lineRule="exact"/>
              <w:ind w:firstLine="480"/>
              <w:textAlignment w:val="auto"/>
              <w:rPr>
                <w:rFonts w:hint="eastAsia" w:ascii="Times New Roman" w:hAnsi="Times New Roman" w:cs="Times New Roman"/>
                <w:sz w:val="24"/>
                <w:szCs w:val="24"/>
                <w:u w:val="single"/>
              </w:rPr>
            </w:pPr>
            <w:r>
              <w:rPr>
                <w:rFonts w:hint="eastAsia"/>
                <w:sz w:val="24"/>
                <w:szCs w:val="24"/>
                <w:u w:val="single"/>
              </w:rPr>
              <w:t>目前项目选址区域暂</w:t>
            </w:r>
            <w:r>
              <w:rPr>
                <w:rFonts w:hint="eastAsia"/>
                <w:sz w:val="24"/>
                <w:szCs w:val="24"/>
                <w:u w:val="single"/>
                <w:lang w:val="en-US" w:eastAsia="zh-CN"/>
              </w:rPr>
              <w:t>未发布</w:t>
            </w:r>
            <w:r>
              <w:rPr>
                <w:rFonts w:hint="eastAsia"/>
                <w:sz w:val="24"/>
                <w:szCs w:val="24"/>
                <w:u w:val="single"/>
              </w:rPr>
              <w:t>环境准入负面清单，本项目属于C3039其他建筑材料制造项目，不属于高污染、高能耗和资源型</w:t>
            </w:r>
            <w:r>
              <w:rPr>
                <w:rFonts w:hint="eastAsia"/>
                <w:sz w:val="24"/>
                <w:szCs w:val="24"/>
                <w:u w:val="single"/>
                <w:lang w:val="en-US" w:eastAsia="zh-CN"/>
              </w:rPr>
              <w:t>的</w:t>
            </w:r>
            <w:r>
              <w:rPr>
                <w:rFonts w:hint="eastAsia"/>
                <w:sz w:val="24"/>
                <w:szCs w:val="24"/>
                <w:u w:val="single"/>
              </w:rPr>
              <w:t>产业</w:t>
            </w:r>
            <w:r>
              <w:rPr>
                <w:rFonts w:hint="eastAsia" w:ascii="Times New Roman" w:hAnsi="Times New Roman" w:cs="Times New Roman"/>
                <w:sz w:val="24"/>
                <w:szCs w:val="24"/>
                <w:u w:val="single"/>
              </w:rPr>
              <w:t>。因此本项目应为环境准入允许类别。</w:t>
            </w:r>
          </w:p>
          <w:p>
            <w:pPr>
              <w:pStyle w:val="2"/>
              <w:rPr>
                <w:rFonts w:hint="eastAsia"/>
              </w:rPr>
            </w:pPr>
          </w:p>
          <w:bookmarkEnd w:id="40"/>
          <w:bookmarkEnd w:id="41"/>
          <w:p>
            <w:pPr>
              <w:spacing w:line="520" w:lineRule="exact"/>
              <w:rPr>
                <w:color w:val="auto"/>
                <w:sz w:val="24"/>
                <w:szCs w:val="24"/>
              </w:rPr>
            </w:pPr>
            <w:bookmarkStart w:id="44" w:name="_Toc32522"/>
            <w:bookmarkStart w:id="45" w:name="_Toc27871"/>
            <w:r>
              <w:rPr>
                <w:b/>
                <w:color w:val="auto"/>
                <w:sz w:val="24"/>
              </w:rPr>
              <w:t>4</w:t>
            </w:r>
            <w:r>
              <w:rPr>
                <w:rFonts w:hint="eastAsia"/>
                <w:b/>
                <w:color w:val="auto"/>
                <w:sz w:val="24"/>
              </w:rPr>
              <w:t>、</w:t>
            </w:r>
            <w:r>
              <w:rPr>
                <w:b/>
                <w:color w:val="auto"/>
                <w:sz w:val="24"/>
              </w:rPr>
              <w:t>环保投资</w:t>
            </w:r>
            <w:bookmarkEnd w:id="42"/>
            <w:r>
              <w:rPr>
                <w:b/>
                <w:color w:val="auto"/>
                <w:sz w:val="24"/>
              </w:rPr>
              <w:t>估算</w:t>
            </w:r>
            <w:bookmarkEnd w:id="43"/>
            <w:r>
              <w:rPr>
                <w:b/>
                <w:color w:val="auto"/>
                <w:sz w:val="24"/>
              </w:rPr>
              <w:t>及三同时验收</w:t>
            </w:r>
            <w:bookmarkEnd w:id="44"/>
            <w:bookmarkEnd w:id="45"/>
          </w:p>
          <w:p>
            <w:pPr>
              <w:spacing w:line="520" w:lineRule="exact"/>
              <w:jc w:val="left"/>
              <w:rPr>
                <w:rStyle w:val="42"/>
                <w:b/>
                <w:color w:val="auto"/>
              </w:rPr>
            </w:pPr>
            <w:r>
              <w:rPr>
                <w:b/>
                <w:color w:val="auto"/>
                <w:sz w:val="24"/>
                <w:szCs w:val="24"/>
              </w:rPr>
              <w:t>4.1  环保投资估算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b/>
                <w:color w:val="auto"/>
                <w:sz w:val="24"/>
                <w:szCs w:val="24"/>
              </w:rPr>
            </w:pPr>
            <w:r>
              <w:rPr>
                <w:rStyle w:val="42"/>
                <w:color w:val="auto"/>
                <w:sz w:val="24"/>
                <w:szCs w:val="24"/>
              </w:rPr>
              <w:t>本项目总投资</w:t>
            </w:r>
            <w:r>
              <w:rPr>
                <w:rStyle w:val="42"/>
                <w:rFonts w:hint="eastAsia"/>
                <w:color w:val="auto"/>
                <w:sz w:val="24"/>
                <w:szCs w:val="24"/>
                <w:lang w:val="en-US" w:eastAsia="zh-CN"/>
              </w:rPr>
              <w:t>40</w:t>
            </w:r>
            <w:r>
              <w:rPr>
                <w:rStyle w:val="42"/>
                <w:color w:val="auto"/>
                <w:sz w:val="24"/>
                <w:szCs w:val="24"/>
              </w:rPr>
              <w:t>0万元，环保投资</w:t>
            </w:r>
            <w:r>
              <w:rPr>
                <w:rStyle w:val="42"/>
                <w:rFonts w:hint="eastAsia"/>
                <w:color w:val="auto"/>
                <w:sz w:val="24"/>
                <w:szCs w:val="24"/>
                <w:lang w:val="en-US" w:eastAsia="zh-CN"/>
              </w:rPr>
              <w:t>38</w:t>
            </w:r>
            <w:r>
              <w:rPr>
                <w:rStyle w:val="42"/>
                <w:color w:val="auto"/>
                <w:sz w:val="24"/>
                <w:szCs w:val="24"/>
              </w:rPr>
              <w:t>万元，占总投资</w:t>
            </w:r>
            <w:r>
              <w:rPr>
                <w:rStyle w:val="42"/>
                <w:rFonts w:hint="eastAsia"/>
                <w:color w:val="auto"/>
                <w:sz w:val="24"/>
                <w:szCs w:val="24"/>
                <w:lang w:val="en-US" w:eastAsia="zh-CN"/>
              </w:rPr>
              <w:t>9.5</w:t>
            </w:r>
            <w:r>
              <w:rPr>
                <w:rStyle w:val="42"/>
                <w:color w:val="auto"/>
                <w:sz w:val="24"/>
                <w:szCs w:val="24"/>
              </w:rPr>
              <w:t>%，具体见表7-</w:t>
            </w:r>
            <w:r>
              <w:rPr>
                <w:rStyle w:val="42"/>
                <w:rFonts w:hint="eastAsia"/>
                <w:color w:val="auto"/>
                <w:sz w:val="24"/>
                <w:szCs w:val="24"/>
                <w:lang w:val="en-US" w:eastAsia="zh-CN"/>
              </w:rPr>
              <w:t>10</w:t>
            </w:r>
            <w:r>
              <w:rPr>
                <w:rStyle w:val="42"/>
                <w:color w:val="auto"/>
                <w:sz w:val="24"/>
                <w:szCs w:val="24"/>
              </w:rPr>
              <w:t>。</w:t>
            </w:r>
            <w:r>
              <w:rPr>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75" w:firstLineChars="197"/>
              <w:jc w:val="center"/>
              <w:textAlignment w:val="auto"/>
              <w:rPr>
                <w:b/>
                <w:color w:val="auto"/>
                <w:sz w:val="24"/>
                <w:u w:val="single"/>
              </w:rPr>
            </w:pPr>
            <w:r>
              <w:rPr>
                <w:b/>
                <w:color w:val="auto"/>
                <w:sz w:val="24"/>
                <w:u w:val="single"/>
              </w:rPr>
              <w:t>表</w:t>
            </w:r>
            <w:r>
              <w:rPr>
                <w:rFonts w:hint="eastAsia"/>
                <w:b/>
                <w:color w:val="auto"/>
                <w:sz w:val="24"/>
                <w:u w:val="single"/>
              </w:rPr>
              <w:t>7-</w:t>
            </w:r>
            <w:r>
              <w:rPr>
                <w:rFonts w:hint="eastAsia"/>
                <w:b/>
                <w:color w:val="auto"/>
                <w:sz w:val="24"/>
                <w:u w:val="single"/>
                <w:lang w:val="en-US" w:eastAsia="zh-CN"/>
              </w:rPr>
              <w:t>10</w:t>
            </w:r>
            <w:r>
              <w:rPr>
                <w:rFonts w:hint="eastAsia"/>
                <w:b/>
                <w:color w:val="auto"/>
                <w:sz w:val="24"/>
                <w:u w:val="single"/>
              </w:rPr>
              <w:t xml:space="preserve">  </w:t>
            </w:r>
            <w:r>
              <w:rPr>
                <w:b/>
                <w:color w:val="auto"/>
                <w:sz w:val="24"/>
                <w:u w:val="single"/>
              </w:rPr>
              <w:t>环保投资估算表</w:t>
            </w:r>
            <w:r>
              <w:rPr>
                <w:rFonts w:hint="eastAsia"/>
                <w:b/>
                <w:color w:val="auto"/>
                <w:sz w:val="24"/>
                <w:u w:val="single"/>
              </w:rPr>
              <w:t xml:space="preserve">   </w:t>
            </w:r>
            <w:r>
              <w:rPr>
                <w:b/>
                <w:color w:val="auto"/>
                <w:sz w:val="24"/>
                <w:szCs w:val="24"/>
                <w:u w:val="single"/>
              </w:rPr>
              <w:t>单位：万元</w:t>
            </w:r>
          </w:p>
          <w:tbl>
            <w:tblPr>
              <w:tblStyle w:val="34"/>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3000"/>
              <w:gridCol w:w="3307"/>
              <w:gridCol w:w="13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441" w:type="dxa"/>
                  <w:vAlign w:val="center"/>
                </w:tcPr>
                <w:p>
                  <w:pPr>
                    <w:spacing w:line="240" w:lineRule="auto"/>
                    <w:jc w:val="center"/>
                    <w:rPr>
                      <w:b/>
                      <w:color w:val="auto"/>
                      <w:szCs w:val="21"/>
                      <w:u w:val="single"/>
                    </w:rPr>
                  </w:pPr>
                  <w:r>
                    <w:rPr>
                      <w:b/>
                      <w:color w:val="auto"/>
                      <w:szCs w:val="21"/>
                      <w:u w:val="single"/>
                    </w:rPr>
                    <w:t>类别</w:t>
                  </w:r>
                </w:p>
              </w:tc>
              <w:tc>
                <w:tcPr>
                  <w:tcW w:w="3000" w:type="dxa"/>
                  <w:tcBorders>
                    <w:right w:val="single" w:color="auto" w:sz="2" w:space="0"/>
                  </w:tcBorders>
                  <w:vAlign w:val="center"/>
                </w:tcPr>
                <w:p>
                  <w:pPr>
                    <w:spacing w:line="240" w:lineRule="auto"/>
                    <w:jc w:val="center"/>
                    <w:rPr>
                      <w:rFonts w:hint="default" w:eastAsia="宋体"/>
                      <w:b/>
                      <w:color w:val="auto"/>
                      <w:szCs w:val="21"/>
                      <w:u w:val="single"/>
                      <w:lang w:val="en-US" w:eastAsia="zh-CN"/>
                    </w:rPr>
                  </w:pPr>
                  <w:r>
                    <w:rPr>
                      <w:rFonts w:hint="eastAsia"/>
                      <w:b/>
                      <w:color w:val="auto"/>
                      <w:szCs w:val="21"/>
                      <w:u w:val="single"/>
                      <w:lang w:val="en-US" w:eastAsia="zh-CN"/>
                    </w:rPr>
                    <w:t>已建设环保设施</w:t>
                  </w:r>
                </w:p>
              </w:tc>
              <w:tc>
                <w:tcPr>
                  <w:tcW w:w="3307" w:type="dxa"/>
                  <w:tcBorders>
                    <w:right w:val="single" w:color="auto" w:sz="2" w:space="0"/>
                  </w:tcBorders>
                  <w:vAlign w:val="center"/>
                </w:tcPr>
                <w:p>
                  <w:pPr>
                    <w:spacing w:line="240" w:lineRule="auto"/>
                    <w:jc w:val="center"/>
                    <w:rPr>
                      <w:b/>
                      <w:color w:val="auto"/>
                      <w:szCs w:val="21"/>
                      <w:u w:val="single"/>
                    </w:rPr>
                  </w:pPr>
                  <w:r>
                    <w:rPr>
                      <w:rFonts w:hint="eastAsia"/>
                      <w:b/>
                      <w:color w:val="auto"/>
                      <w:szCs w:val="21"/>
                      <w:u w:val="single"/>
                      <w:lang w:val="en-US" w:eastAsia="zh-CN"/>
                    </w:rPr>
                    <w:t>需新增</w:t>
                  </w:r>
                  <w:r>
                    <w:rPr>
                      <w:b/>
                      <w:color w:val="auto"/>
                      <w:szCs w:val="21"/>
                      <w:u w:val="single"/>
                    </w:rPr>
                    <w:t>环保设施</w:t>
                  </w:r>
                </w:p>
              </w:tc>
              <w:tc>
                <w:tcPr>
                  <w:tcW w:w="1323" w:type="dxa"/>
                  <w:tcBorders>
                    <w:right w:val="single" w:color="auto" w:sz="2" w:space="0"/>
                  </w:tcBorders>
                  <w:vAlign w:val="center"/>
                </w:tcPr>
                <w:p>
                  <w:pPr>
                    <w:spacing w:line="240" w:lineRule="auto"/>
                    <w:jc w:val="center"/>
                    <w:rPr>
                      <w:rFonts w:hint="eastAsia" w:eastAsia="宋体"/>
                      <w:b/>
                      <w:color w:val="auto"/>
                      <w:szCs w:val="21"/>
                      <w:u w:val="single"/>
                      <w:lang w:eastAsia="zh-CN"/>
                    </w:rPr>
                  </w:pPr>
                  <w:r>
                    <w:rPr>
                      <w:rFonts w:hint="eastAsia"/>
                      <w:b/>
                      <w:color w:val="auto"/>
                      <w:szCs w:val="21"/>
                      <w:u w:val="single"/>
                      <w:lang w:val="en-US" w:eastAsia="zh-CN"/>
                    </w:rPr>
                    <w:t>预计总</w:t>
                  </w:r>
                  <w:r>
                    <w:rPr>
                      <w:b/>
                      <w:color w:val="auto"/>
                      <w:szCs w:val="21"/>
                      <w:u w:val="single"/>
                    </w:rPr>
                    <w:t>投资</w:t>
                  </w:r>
                  <w:r>
                    <w:rPr>
                      <w:rFonts w:hint="eastAsia"/>
                      <w:b/>
                      <w:color w:val="auto"/>
                      <w:szCs w:val="21"/>
                      <w:u w:val="single"/>
                      <w:lang w:eastAsia="zh-CN"/>
                    </w:rPr>
                    <w:t>（</w:t>
                  </w:r>
                  <w:r>
                    <w:rPr>
                      <w:rFonts w:hint="eastAsia"/>
                      <w:b/>
                      <w:color w:val="auto"/>
                      <w:szCs w:val="21"/>
                      <w:u w:val="single"/>
                      <w:lang w:val="en-US" w:eastAsia="zh-CN"/>
                    </w:rPr>
                    <w:t>万元</w:t>
                  </w:r>
                  <w:r>
                    <w:rPr>
                      <w:rFonts w:hint="eastAsia"/>
                      <w:b/>
                      <w:color w:val="auto"/>
                      <w:szCs w:val="21"/>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441" w:type="dxa"/>
                  <w:vAlign w:val="center"/>
                </w:tcPr>
                <w:p>
                  <w:pPr>
                    <w:spacing w:line="240" w:lineRule="auto"/>
                    <w:jc w:val="center"/>
                    <w:rPr>
                      <w:rFonts w:hint="eastAsia" w:eastAsia="宋体"/>
                      <w:color w:val="auto"/>
                      <w:szCs w:val="21"/>
                      <w:u w:val="single"/>
                      <w:lang w:val="en-US" w:eastAsia="zh-CN"/>
                    </w:rPr>
                  </w:pPr>
                  <w:r>
                    <w:rPr>
                      <w:color w:val="auto"/>
                      <w:szCs w:val="21"/>
                      <w:u w:val="single"/>
                    </w:rPr>
                    <w:t>噪声</w:t>
                  </w:r>
                  <w:r>
                    <w:rPr>
                      <w:rFonts w:hint="eastAsia"/>
                      <w:color w:val="auto"/>
                      <w:szCs w:val="21"/>
                      <w:u w:val="single"/>
                      <w:lang w:val="en-US" w:eastAsia="zh-CN"/>
                    </w:rPr>
                    <w:t>治理</w:t>
                  </w:r>
                </w:p>
              </w:tc>
              <w:tc>
                <w:tcPr>
                  <w:tcW w:w="3000" w:type="dxa"/>
                  <w:tcBorders>
                    <w:right w:val="single" w:color="auto" w:sz="2" w:space="0"/>
                  </w:tcBorders>
                  <w:vAlign w:val="center"/>
                </w:tcPr>
                <w:p>
                  <w:pPr>
                    <w:spacing w:line="240" w:lineRule="auto"/>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低噪声设备、基础减震、生产区封闭隔声措施</w:t>
                  </w:r>
                </w:p>
              </w:tc>
              <w:tc>
                <w:tcPr>
                  <w:tcW w:w="3307" w:type="dxa"/>
                  <w:tcBorders>
                    <w:right w:val="single" w:color="auto" w:sz="2" w:space="0"/>
                  </w:tcBorders>
                  <w:vAlign w:val="center"/>
                </w:tcPr>
                <w:p>
                  <w:pPr>
                    <w:spacing w:line="240" w:lineRule="auto"/>
                    <w:jc w:val="center"/>
                    <w:rPr>
                      <w:rFonts w:hint="eastAsia" w:eastAsia="宋体"/>
                      <w:color w:val="auto"/>
                      <w:szCs w:val="21"/>
                      <w:u w:val="single"/>
                      <w:lang w:val="en-US" w:eastAsia="zh-CN"/>
                    </w:rPr>
                  </w:pPr>
                  <w:r>
                    <w:rPr>
                      <w:rFonts w:hint="eastAsia"/>
                      <w:color w:val="auto"/>
                      <w:szCs w:val="21"/>
                      <w:u w:val="single"/>
                      <w:lang w:val="en-US" w:eastAsia="zh-CN"/>
                    </w:rPr>
                    <w:t>/</w:t>
                  </w:r>
                </w:p>
              </w:tc>
              <w:tc>
                <w:tcPr>
                  <w:tcW w:w="1323" w:type="dxa"/>
                  <w:tcBorders>
                    <w:right w:val="single" w:color="auto" w:sz="2" w:space="0"/>
                  </w:tcBorders>
                  <w:vAlign w:val="center"/>
                </w:tcPr>
                <w:p>
                  <w:pPr>
                    <w:spacing w:line="240" w:lineRule="auto"/>
                    <w:jc w:val="center"/>
                    <w:rPr>
                      <w:rFonts w:hint="eastAsia" w:eastAsia="宋体"/>
                      <w:color w:val="auto"/>
                      <w:szCs w:val="21"/>
                      <w:u w:val="single"/>
                      <w:lang w:eastAsia="zh-CN"/>
                    </w:rPr>
                  </w:pPr>
                  <w:r>
                    <w:rPr>
                      <w:rFonts w:hint="eastAsia"/>
                      <w:color w:val="auto"/>
                      <w:szCs w:val="21"/>
                      <w:u w:val="singl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441" w:type="dxa"/>
                  <w:vAlign w:val="center"/>
                </w:tcPr>
                <w:p>
                  <w:pPr>
                    <w:spacing w:line="240" w:lineRule="auto"/>
                    <w:jc w:val="center"/>
                    <w:rPr>
                      <w:rFonts w:hint="eastAsia" w:eastAsia="宋体"/>
                      <w:color w:val="auto"/>
                      <w:szCs w:val="21"/>
                      <w:u w:val="single"/>
                      <w:lang w:val="en-US" w:eastAsia="zh-CN"/>
                    </w:rPr>
                  </w:pPr>
                  <w:r>
                    <w:rPr>
                      <w:color w:val="auto"/>
                      <w:szCs w:val="21"/>
                      <w:u w:val="single"/>
                    </w:rPr>
                    <w:t>固废</w:t>
                  </w:r>
                  <w:r>
                    <w:rPr>
                      <w:rFonts w:hint="eastAsia"/>
                      <w:color w:val="auto"/>
                      <w:szCs w:val="21"/>
                      <w:u w:val="single"/>
                      <w:lang w:val="en-US" w:eastAsia="zh-CN"/>
                    </w:rPr>
                    <w:t>处理</w:t>
                  </w:r>
                </w:p>
              </w:tc>
              <w:tc>
                <w:tcPr>
                  <w:tcW w:w="3000" w:type="dxa"/>
                  <w:tcBorders>
                    <w:right w:val="single" w:color="auto" w:sz="2" w:space="0"/>
                  </w:tcBorders>
                  <w:vAlign w:val="center"/>
                </w:tcPr>
                <w:p>
                  <w:pPr>
                    <w:spacing w:line="240" w:lineRule="auto"/>
                    <w:jc w:val="center"/>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rPr>
                    <w:t>生活</w:t>
                  </w:r>
                  <w:r>
                    <w:rPr>
                      <w:color w:val="auto"/>
                      <w:szCs w:val="21"/>
                      <w:u w:val="single"/>
                    </w:rPr>
                    <w:t>垃圾桶</w:t>
                  </w:r>
                  <w:r>
                    <w:rPr>
                      <w:rFonts w:hint="eastAsia"/>
                      <w:color w:val="auto"/>
                      <w:szCs w:val="21"/>
                      <w:u w:val="single"/>
                      <w:lang w:eastAsia="zh-CN"/>
                    </w:rPr>
                    <w:t>、</w:t>
                  </w:r>
                  <w:r>
                    <w:rPr>
                      <w:rFonts w:hint="eastAsia"/>
                      <w:color w:val="auto"/>
                      <w:szCs w:val="21"/>
                      <w:u w:val="single"/>
                      <w:lang w:val="en-US" w:eastAsia="zh-CN"/>
                    </w:rPr>
                    <w:t>室内堆场</w:t>
                  </w:r>
                </w:p>
              </w:tc>
              <w:tc>
                <w:tcPr>
                  <w:tcW w:w="3307" w:type="dxa"/>
                  <w:tcBorders>
                    <w:right w:val="single" w:color="auto" w:sz="2" w:space="0"/>
                  </w:tcBorders>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w:t>
                  </w:r>
                </w:p>
              </w:tc>
              <w:tc>
                <w:tcPr>
                  <w:tcW w:w="1323" w:type="dxa"/>
                  <w:tcBorders>
                    <w:right w:val="single" w:color="auto" w:sz="2" w:space="0"/>
                  </w:tcBorders>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441" w:type="dxa"/>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废水治理</w:t>
                  </w:r>
                </w:p>
              </w:tc>
              <w:tc>
                <w:tcPr>
                  <w:tcW w:w="3000" w:type="dxa"/>
                  <w:tcBorders>
                    <w:right w:val="single" w:color="auto" w:sz="2" w:space="0"/>
                  </w:tcBorders>
                  <w:vAlign w:val="center"/>
                </w:tcPr>
                <w:p>
                  <w:pPr>
                    <w:spacing w:line="240" w:lineRule="auto"/>
                    <w:jc w:val="center"/>
                    <w:rPr>
                      <w:rFonts w:hint="eastAsia"/>
                      <w:color w:val="auto"/>
                      <w:szCs w:val="21"/>
                      <w:u w:val="single"/>
                    </w:rPr>
                  </w:pPr>
                  <w:r>
                    <w:rPr>
                      <w:rFonts w:hint="eastAsia"/>
                      <w:color w:val="auto"/>
                      <w:szCs w:val="21"/>
                      <w:u w:val="single"/>
                      <w:lang w:val="en-US" w:eastAsia="zh-CN"/>
                    </w:rPr>
                    <w:t>洗砂废水收集沉淀及回用系统</w:t>
                  </w:r>
                </w:p>
              </w:tc>
              <w:tc>
                <w:tcPr>
                  <w:tcW w:w="3307" w:type="dxa"/>
                  <w:tcBorders>
                    <w:right w:val="single" w:color="auto" w:sz="2" w:space="0"/>
                  </w:tcBorders>
                  <w:vAlign w:val="center"/>
                </w:tcPr>
                <w:p>
                  <w:pPr>
                    <w:spacing w:line="240" w:lineRule="auto"/>
                    <w:jc w:val="center"/>
                    <w:rPr>
                      <w:rFonts w:hint="eastAsia" w:eastAsia="宋体"/>
                      <w:color w:val="auto"/>
                      <w:szCs w:val="21"/>
                      <w:u w:val="single"/>
                      <w:lang w:val="en-US" w:eastAsia="zh-CN"/>
                    </w:rPr>
                  </w:pPr>
                  <w:r>
                    <w:rPr>
                      <w:rFonts w:hint="eastAsia"/>
                      <w:color w:val="auto"/>
                      <w:szCs w:val="21"/>
                      <w:u w:val="single"/>
                      <w:lang w:val="en-US" w:eastAsia="zh-CN"/>
                    </w:rPr>
                    <w:t>厂区</w:t>
                  </w:r>
                  <w:r>
                    <w:rPr>
                      <w:rFonts w:hint="eastAsia"/>
                      <w:color w:val="auto"/>
                      <w:szCs w:val="21"/>
                      <w:u w:val="single"/>
                    </w:rPr>
                    <w:t>截洪沟，排水沟，</w:t>
                  </w:r>
                  <w:r>
                    <w:rPr>
                      <w:rFonts w:hint="eastAsia"/>
                      <w:color w:val="auto"/>
                      <w:szCs w:val="21"/>
                      <w:u w:val="single"/>
                      <w:lang w:val="en-US" w:eastAsia="zh-CN"/>
                    </w:rPr>
                    <w:t>雨水沉淀系统；进出厂区洗车及洗车废水</w:t>
                  </w:r>
                  <w:r>
                    <w:rPr>
                      <w:rFonts w:hint="eastAsia"/>
                      <w:color w:val="auto"/>
                      <w:szCs w:val="21"/>
                      <w:u w:val="single"/>
                    </w:rPr>
                    <w:t>沉淀</w:t>
                  </w:r>
                  <w:r>
                    <w:rPr>
                      <w:rFonts w:hint="eastAsia"/>
                      <w:color w:val="auto"/>
                      <w:szCs w:val="21"/>
                      <w:u w:val="single"/>
                      <w:lang w:val="en-US" w:eastAsia="zh-CN"/>
                    </w:rPr>
                    <w:t>回用系统</w:t>
                  </w:r>
                </w:p>
              </w:tc>
              <w:tc>
                <w:tcPr>
                  <w:tcW w:w="1323" w:type="dxa"/>
                  <w:tcBorders>
                    <w:right w:val="single" w:color="auto" w:sz="2" w:space="0"/>
                  </w:tcBorders>
                  <w:vAlign w:val="center"/>
                </w:tcPr>
                <w:p>
                  <w:pPr>
                    <w:spacing w:line="240" w:lineRule="auto"/>
                    <w:jc w:val="center"/>
                    <w:rPr>
                      <w:rFonts w:hint="eastAsia" w:eastAsia="宋体"/>
                      <w:color w:val="auto"/>
                      <w:szCs w:val="21"/>
                      <w:u w:val="single"/>
                      <w:lang w:eastAsia="zh-CN"/>
                    </w:rPr>
                  </w:pPr>
                  <w:r>
                    <w:rPr>
                      <w:rFonts w:hint="eastAsia"/>
                      <w:color w:val="auto"/>
                      <w:szCs w:val="21"/>
                      <w:u w:val="singl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 w:hRule="atLeast"/>
                <w:jc w:val="center"/>
              </w:trPr>
              <w:tc>
                <w:tcPr>
                  <w:tcW w:w="1441" w:type="dxa"/>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废气治理</w:t>
                  </w:r>
                </w:p>
              </w:tc>
              <w:tc>
                <w:tcPr>
                  <w:tcW w:w="3000" w:type="dxa"/>
                  <w:tcBorders>
                    <w:right w:val="single" w:color="auto" w:sz="2" w:space="0"/>
                  </w:tcBorders>
                  <w:vAlign w:val="center"/>
                </w:tcPr>
                <w:p>
                  <w:pPr>
                    <w:spacing w:line="240" w:lineRule="auto"/>
                    <w:jc w:val="center"/>
                    <w:rPr>
                      <w:rFonts w:hint="eastAsia"/>
                      <w:color w:val="auto"/>
                      <w:szCs w:val="21"/>
                      <w:u w:val="single"/>
                      <w:lang w:val="zh-CN"/>
                    </w:rPr>
                  </w:pPr>
                  <w:r>
                    <w:rPr>
                      <w:rFonts w:hint="eastAsia"/>
                      <w:color w:val="auto"/>
                      <w:szCs w:val="21"/>
                      <w:u w:val="single"/>
                      <w:lang w:val="zh-CN"/>
                    </w:rPr>
                    <w:t>生产区厂房封闭式设计，</w:t>
                  </w:r>
                  <w:r>
                    <w:rPr>
                      <w:rFonts w:hint="eastAsia"/>
                      <w:color w:val="auto"/>
                      <w:szCs w:val="21"/>
                      <w:u w:val="single"/>
                      <w:lang w:val="en-US" w:eastAsia="zh-CN"/>
                    </w:rPr>
                    <w:t>制砂机</w:t>
                  </w:r>
                  <w:r>
                    <w:rPr>
                      <w:rFonts w:hint="eastAsia"/>
                      <w:color w:val="auto"/>
                      <w:szCs w:val="21"/>
                      <w:u w:val="single"/>
                      <w:lang w:val="zh-CN"/>
                    </w:rPr>
                    <w:t>湿法破碎、道路硬化</w:t>
                  </w:r>
                </w:p>
              </w:tc>
              <w:tc>
                <w:tcPr>
                  <w:tcW w:w="3307" w:type="dxa"/>
                  <w:tcBorders>
                    <w:right w:val="single" w:color="auto" w:sz="2" w:space="0"/>
                  </w:tcBorders>
                  <w:vAlign w:val="center"/>
                </w:tcPr>
                <w:p>
                  <w:pPr>
                    <w:spacing w:line="240" w:lineRule="auto"/>
                    <w:jc w:val="center"/>
                    <w:rPr>
                      <w:rFonts w:hint="eastAsia"/>
                      <w:color w:val="auto"/>
                      <w:szCs w:val="21"/>
                      <w:u w:val="single"/>
                      <w:lang w:val="zh-CN"/>
                    </w:rPr>
                  </w:pPr>
                  <w:r>
                    <w:rPr>
                      <w:rFonts w:hint="eastAsia"/>
                      <w:color w:val="auto"/>
                      <w:szCs w:val="21"/>
                      <w:u w:val="single"/>
                      <w:lang w:val="zh-CN"/>
                    </w:rPr>
                    <w:t>输送</w:t>
                  </w:r>
                  <w:r>
                    <w:rPr>
                      <w:rFonts w:hint="eastAsia"/>
                      <w:color w:val="auto"/>
                      <w:szCs w:val="21"/>
                      <w:u w:val="single"/>
                      <w:lang w:val="en-US" w:eastAsia="zh-CN"/>
                    </w:rPr>
                    <w:t>皮带</w:t>
                  </w:r>
                  <w:r>
                    <w:rPr>
                      <w:rFonts w:hint="eastAsia"/>
                      <w:color w:val="auto"/>
                      <w:szCs w:val="21"/>
                      <w:u w:val="single"/>
                      <w:lang w:val="zh-CN"/>
                    </w:rPr>
                    <w:t>密闭，洒水喷雾系统，</w:t>
                  </w:r>
                  <w:r>
                    <w:rPr>
                      <w:rFonts w:hint="eastAsia"/>
                      <w:color w:val="auto"/>
                      <w:szCs w:val="21"/>
                      <w:u w:val="single"/>
                      <w:lang w:val="en-US" w:eastAsia="zh-CN"/>
                    </w:rPr>
                    <w:t>喂料和一级破碎筛分加装集气收尘系统+旋风除尘+布袋除尘+15m排气筒，</w:t>
                  </w:r>
                  <w:r>
                    <w:rPr>
                      <w:rFonts w:hint="eastAsia"/>
                      <w:color w:val="auto"/>
                      <w:szCs w:val="21"/>
                      <w:u w:val="single"/>
                      <w:lang w:val="zh-CN"/>
                    </w:rPr>
                    <w:t>油烟净化器</w:t>
                  </w:r>
                </w:p>
              </w:tc>
              <w:tc>
                <w:tcPr>
                  <w:tcW w:w="1323" w:type="dxa"/>
                  <w:tcBorders>
                    <w:right w:val="single" w:color="auto" w:sz="2" w:space="0"/>
                  </w:tcBorders>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jc w:val="center"/>
              </w:trPr>
              <w:tc>
                <w:tcPr>
                  <w:tcW w:w="1441" w:type="dxa"/>
                  <w:vAlign w:val="center"/>
                </w:tcPr>
                <w:p>
                  <w:pPr>
                    <w:spacing w:line="240" w:lineRule="auto"/>
                    <w:jc w:val="center"/>
                    <w:rPr>
                      <w:rFonts w:hint="eastAsia" w:eastAsia="宋体"/>
                      <w:color w:val="auto"/>
                      <w:szCs w:val="21"/>
                      <w:u w:val="single"/>
                      <w:lang w:eastAsia="zh-CN"/>
                    </w:rPr>
                  </w:pPr>
                  <w:r>
                    <w:rPr>
                      <w:rFonts w:hint="eastAsia"/>
                      <w:color w:val="auto"/>
                      <w:szCs w:val="21"/>
                      <w:u w:val="single"/>
                      <w:lang w:val="en-US" w:eastAsia="zh-CN"/>
                    </w:rPr>
                    <w:t>其他</w:t>
                  </w:r>
                </w:p>
              </w:tc>
              <w:tc>
                <w:tcPr>
                  <w:tcW w:w="3000" w:type="dxa"/>
                  <w:tcBorders>
                    <w:right w:val="single" w:color="auto" w:sz="2" w:space="0"/>
                  </w:tcBorders>
                  <w:vAlign w:val="center"/>
                </w:tcPr>
                <w:p>
                  <w:pPr>
                    <w:spacing w:line="240" w:lineRule="auto"/>
                    <w:jc w:val="center"/>
                    <w:rPr>
                      <w:rFonts w:hint="eastAsia" w:eastAsia="宋体"/>
                      <w:color w:val="auto"/>
                      <w:szCs w:val="21"/>
                      <w:u w:val="single"/>
                      <w:lang w:val="en-US" w:eastAsia="zh-CN"/>
                    </w:rPr>
                  </w:pPr>
                  <w:r>
                    <w:rPr>
                      <w:rFonts w:hint="eastAsia"/>
                      <w:color w:val="auto"/>
                      <w:szCs w:val="21"/>
                      <w:u w:val="single"/>
                      <w:lang w:val="en-US" w:eastAsia="zh-CN"/>
                    </w:rPr>
                    <w:t>/</w:t>
                  </w:r>
                </w:p>
              </w:tc>
              <w:tc>
                <w:tcPr>
                  <w:tcW w:w="3307" w:type="dxa"/>
                  <w:tcBorders>
                    <w:right w:val="single" w:color="auto" w:sz="2" w:space="0"/>
                  </w:tcBorders>
                  <w:vAlign w:val="center"/>
                </w:tcPr>
                <w:p>
                  <w:pPr>
                    <w:spacing w:line="240" w:lineRule="auto"/>
                    <w:jc w:val="center"/>
                    <w:rPr>
                      <w:rFonts w:hint="eastAsia"/>
                      <w:color w:val="auto"/>
                      <w:szCs w:val="21"/>
                      <w:u w:val="single"/>
                    </w:rPr>
                  </w:pPr>
                  <w:r>
                    <w:rPr>
                      <w:rFonts w:hint="eastAsia"/>
                      <w:color w:val="auto"/>
                      <w:szCs w:val="21"/>
                      <w:u w:val="single"/>
                    </w:rPr>
                    <w:t>运输车辆封闭运输，进出厂区设洗车平台</w:t>
                  </w:r>
                </w:p>
              </w:tc>
              <w:tc>
                <w:tcPr>
                  <w:tcW w:w="1323" w:type="dxa"/>
                  <w:tcBorders>
                    <w:right w:val="single" w:color="auto" w:sz="2" w:space="0"/>
                  </w:tcBorders>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7" w:hRule="atLeast"/>
                <w:jc w:val="center"/>
              </w:trPr>
              <w:tc>
                <w:tcPr>
                  <w:tcW w:w="1441" w:type="dxa"/>
                  <w:tcBorders>
                    <w:right w:val="single" w:color="auto" w:sz="2" w:space="0"/>
                  </w:tcBorders>
                  <w:vAlign w:val="center"/>
                </w:tcPr>
                <w:p>
                  <w:pPr>
                    <w:spacing w:line="240" w:lineRule="auto"/>
                    <w:jc w:val="center"/>
                    <w:rPr>
                      <w:rFonts w:hint="eastAsia"/>
                      <w:color w:val="auto"/>
                      <w:szCs w:val="21"/>
                      <w:u w:val="single"/>
                      <w:lang w:val="en-US" w:eastAsia="zh-CN"/>
                    </w:rPr>
                  </w:pPr>
                </w:p>
              </w:tc>
              <w:tc>
                <w:tcPr>
                  <w:tcW w:w="6307" w:type="dxa"/>
                  <w:gridSpan w:val="2"/>
                  <w:tcBorders>
                    <w:right w:val="single" w:color="auto" w:sz="2" w:space="0"/>
                  </w:tcBorders>
                  <w:vAlign w:val="center"/>
                </w:tcPr>
                <w:p>
                  <w:pPr>
                    <w:spacing w:line="240" w:lineRule="auto"/>
                    <w:jc w:val="center"/>
                    <w:rPr>
                      <w:rFonts w:hint="eastAsia"/>
                      <w:color w:val="auto"/>
                      <w:szCs w:val="21"/>
                      <w:u w:val="single"/>
                    </w:rPr>
                  </w:pPr>
                  <w:r>
                    <w:rPr>
                      <w:rFonts w:hint="eastAsia"/>
                      <w:color w:val="auto"/>
                      <w:szCs w:val="21"/>
                      <w:u w:val="single"/>
                      <w:lang w:val="en-US" w:eastAsia="zh-CN"/>
                    </w:rPr>
                    <w:t>合计</w:t>
                  </w:r>
                </w:p>
              </w:tc>
              <w:tc>
                <w:tcPr>
                  <w:tcW w:w="1323" w:type="dxa"/>
                  <w:tcBorders>
                    <w:right w:val="single" w:color="auto" w:sz="2" w:space="0"/>
                  </w:tcBorders>
                  <w:vAlign w:val="center"/>
                </w:tcPr>
                <w:p>
                  <w:pPr>
                    <w:spacing w:line="240" w:lineRule="auto"/>
                    <w:jc w:val="center"/>
                    <w:rPr>
                      <w:rFonts w:hint="default" w:eastAsia="宋体"/>
                      <w:color w:val="auto"/>
                      <w:szCs w:val="21"/>
                      <w:u w:val="single"/>
                      <w:lang w:val="en-US" w:eastAsia="zh-CN"/>
                    </w:rPr>
                  </w:pPr>
                  <w:r>
                    <w:rPr>
                      <w:rFonts w:hint="eastAsia"/>
                      <w:color w:val="auto"/>
                      <w:szCs w:val="21"/>
                      <w:u w:val="single"/>
                      <w:lang w:val="en-US" w:eastAsia="zh-CN"/>
                    </w:rPr>
                    <w:t>38</w:t>
                  </w:r>
                </w:p>
              </w:tc>
            </w:tr>
          </w:tbl>
          <w:p>
            <w:pPr>
              <w:spacing w:line="520" w:lineRule="exact"/>
              <w:rPr>
                <w:rFonts w:hint="eastAsia"/>
                <w:b/>
                <w:bCs/>
                <w:color w:val="auto"/>
                <w:sz w:val="24"/>
                <w:szCs w:val="24"/>
              </w:rPr>
            </w:pPr>
            <w:bookmarkStart w:id="46" w:name="_Toc375849735"/>
            <w:bookmarkStart w:id="47" w:name="_Toc12448"/>
            <w:bookmarkStart w:id="48" w:name="_Toc31297"/>
            <w:r>
              <w:rPr>
                <w:b/>
                <w:bCs/>
                <w:color w:val="auto"/>
                <w:sz w:val="24"/>
                <w:szCs w:val="24"/>
              </w:rPr>
              <w:t>4.2  三同时验收</w:t>
            </w:r>
            <w:bookmarkEnd w:id="46"/>
            <w:bookmarkEnd w:id="47"/>
            <w:bookmarkEnd w:id="48"/>
          </w:p>
          <w:p>
            <w:pPr>
              <w:spacing w:line="520" w:lineRule="exact"/>
              <w:ind w:firstLine="480" w:firstLineChars="200"/>
              <w:rPr>
                <w:rFonts w:hint="eastAsia"/>
                <w:color w:val="auto"/>
                <w:sz w:val="24"/>
                <w:szCs w:val="24"/>
              </w:rPr>
            </w:pPr>
            <w:r>
              <w:rPr>
                <w:color w:val="auto"/>
                <w:sz w:val="24"/>
                <w:szCs w:val="24"/>
              </w:rPr>
              <w:t>该项目所涉及到的各项环保措施必须按照“三同时”的要求落实到位，各项环保措施“三同时”验收项目见表</w:t>
            </w:r>
            <w:r>
              <w:rPr>
                <w:rFonts w:hint="eastAsia"/>
                <w:color w:val="auto"/>
                <w:sz w:val="24"/>
                <w:szCs w:val="24"/>
              </w:rPr>
              <w:t>7-</w:t>
            </w:r>
            <w:r>
              <w:rPr>
                <w:rFonts w:hint="eastAsia"/>
                <w:color w:val="auto"/>
                <w:sz w:val="24"/>
                <w:szCs w:val="24"/>
                <w:lang w:val="en-US" w:eastAsia="zh-CN"/>
              </w:rPr>
              <w:t>11</w:t>
            </w:r>
            <w:r>
              <w:rPr>
                <w:color w:val="auto"/>
                <w:sz w:val="24"/>
                <w:szCs w:val="24"/>
              </w:rPr>
              <w:t>：</w:t>
            </w:r>
          </w:p>
          <w:p>
            <w:pPr>
              <w:spacing w:line="520" w:lineRule="exact"/>
              <w:jc w:val="center"/>
              <w:rPr>
                <w:b/>
                <w:color w:val="auto"/>
                <w:sz w:val="24"/>
                <w:u w:val="single"/>
                <w:lang w:val="zh-CN"/>
              </w:rPr>
            </w:pPr>
            <w:r>
              <w:rPr>
                <w:b/>
                <w:color w:val="auto"/>
                <w:sz w:val="24"/>
                <w:u w:val="single"/>
                <w:lang w:val="zh-CN"/>
              </w:rPr>
              <w:t>表</w:t>
            </w:r>
            <w:r>
              <w:rPr>
                <w:rFonts w:hint="eastAsia"/>
                <w:b/>
                <w:color w:val="auto"/>
                <w:sz w:val="24"/>
                <w:u w:val="single"/>
              </w:rPr>
              <w:t>7</w:t>
            </w:r>
            <w:r>
              <w:rPr>
                <w:rFonts w:hint="eastAsia"/>
                <w:b/>
                <w:color w:val="auto"/>
                <w:sz w:val="24"/>
                <w:u w:val="single"/>
                <w:lang w:val="zh-CN"/>
              </w:rPr>
              <w:t>-</w:t>
            </w:r>
            <w:r>
              <w:rPr>
                <w:rFonts w:hint="eastAsia"/>
                <w:b/>
                <w:color w:val="auto"/>
                <w:sz w:val="24"/>
                <w:u w:val="single"/>
                <w:lang w:val="en-US" w:eastAsia="zh-CN"/>
              </w:rPr>
              <w:t>11</w:t>
            </w:r>
            <w:r>
              <w:rPr>
                <w:b/>
                <w:color w:val="auto"/>
                <w:sz w:val="24"/>
                <w:u w:val="single"/>
                <w:lang w:val="zh-CN"/>
              </w:rPr>
              <w:t xml:space="preserve"> </w:t>
            </w:r>
            <w:r>
              <w:rPr>
                <w:rFonts w:hint="eastAsia"/>
                <w:b/>
                <w:color w:val="auto"/>
                <w:sz w:val="24"/>
                <w:u w:val="single"/>
                <w:lang w:val="zh-CN"/>
              </w:rPr>
              <w:t xml:space="preserve">  </w:t>
            </w:r>
            <w:r>
              <w:rPr>
                <w:b/>
                <w:color w:val="auto"/>
                <w:sz w:val="24"/>
                <w:u w:val="single"/>
                <w:lang w:val="zh-CN"/>
              </w:rPr>
              <w:t>环境保护“三同时”竣工验收一览表</w:t>
            </w:r>
          </w:p>
          <w:tbl>
            <w:tblPr>
              <w:tblStyle w:val="34"/>
              <w:tblW w:w="91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9"/>
              <w:gridCol w:w="2760"/>
              <w:gridCol w:w="1200"/>
              <w:gridCol w:w="1200"/>
              <w:gridCol w:w="27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 w:hRule="atLeast"/>
                <w:jc w:val="center"/>
              </w:trPr>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Cs w:val="21"/>
                      <w:u w:val="single"/>
                      <w:lang w:val="zh-CN"/>
                    </w:rPr>
                  </w:pPr>
                  <w:r>
                    <w:rPr>
                      <w:b/>
                      <w:color w:val="auto"/>
                      <w:szCs w:val="21"/>
                      <w:u w:val="single"/>
                      <w:lang w:val="zh-CN"/>
                    </w:rPr>
                    <w:t>验收类别</w:t>
                  </w: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color w:val="auto"/>
                      <w:szCs w:val="21"/>
                      <w:u w:val="single"/>
                      <w:lang w:val="en-US" w:eastAsia="zh-CN"/>
                    </w:rPr>
                  </w:pPr>
                  <w:r>
                    <w:rPr>
                      <w:rFonts w:hint="eastAsia"/>
                      <w:b/>
                      <w:color w:val="auto"/>
                      <w:szCs w:val="21"/>
                      <w:u w:val="single"/>
                      <w:lang w:val="en-US" w:eastAsia="zh-CN"/>
                    </w:rPr>
                    <w:t>环保措施</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color w:val="auto"/>
                      <w:szCs w:val="21"/>
                      <w:u w:val="single"/>
                      <w:lang w:val="en-US" w:eastAsia="zh-CN"/>
                    </w:rPr>
                  </w:pPr>
                  <w:r>
                    <w:rPr>
                      <w:rFonts w:hint="eastAsia"/>
                      <w:b/>
                      <w:color w:val="auto"/>
                      <w:szCs w:val="21"/>
                      <w:u w:val="single"/>
                      <w:lang w:val="en-US" w:eastAsia="zh-CN"/>
                    </w:rPr>
                    <w:t>验收因子</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color w:val="auto"/>
                      <w:szCs w:val="21"/>
                      <w:u w:val="single"/>
                      <w:lang w:val="en-US" w:eastAsia="zh-CN"/>
                    </w:rPr>
                  </w:pPr>
                  <w:r>
                    <w:rPr>
                      <w:rFonts w:hint="eastAsia"/>
                      <w:b/>
                      <w:color w:val="auto"/>
                      <w:szCs w:val="21"/>
                      <w:u w:val="single"/>
                      <w:lang w:val="en-US" w:eastAsia="zh-CN"/>
                    </w:rPr>
                    <w:t>监测点位</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20"/>
                    <w:jc w:val="center"/>
                    <w:textAlignment w:val="auto"/>
                    <w:rPr>
                      <w:b/>
                      <w:color w:val="auto"/>
                      <w:szCs w:val="21"/>
                      <w:u w:val="single"/>
                      <w:lang w:val="zh-CN"/>
                    </w:rPr>
                  </w:pPr>
                  <w:r>
                    <w:rPr>
                      <w:b/>
                      <w:color w:val="auto"/>
                      <w:szCs w:val="21"/>
                      <w:u w:val="single"/>
                      <w:lang w:val="zh-CN"/>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2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lang w:val="zh-CN"/>
                    </w:rPr>
                    <w:t>废水处理</w:t>
                  </w: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single"/>
                      <w:lang w:val="en-US" w:eastAsia="zh-CN"/>
                    </w:rPr>
                  </w:pPr>
                  <w:r>
                    <w:rPr>
                      <w:rFonts w:hint="eastAsia"/>
                      <w:color w:val="auto"/>
                      <w:szCs w:val="21"/>
                      <w:u w:val="single"/>
                      <w:lang w:val="zh-CN"/>
                    </w:rPr>
                    <w:t>截洪沟、排水沟，</w:t>
                  </w:r>
                  <w:r>
                    <w:rPr>
                      <w:rFonts w:hint="eastAsia"/>
                      <w:color w:val="auto"/>
                      <w:szCs w:val="21"/>
                      <w:u w:val="single"/>
                      <w:lang w:val="en-US" w:eastAsia="zh-CN"/>
                    </w:rPr>
                    <w:t>雨水沉淀系统</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lang w:val="zh-CN"/>
                    </w:rPr>
                    <w:t>措施设备齐全、</w:t>
                  </w:r>
                  <w:r>
                    <w:rPr>
                      <w:rFonts w:hint="eastAsia"/>
                      <w:color w:val="auto"/>
                      <w:szCs w:val="21"/>
                      <w:u w:val="single"/>
                      <w:lang w:val="en-US" w:eastAsia="zh-CN"/>
                    </w:rPr>
                    <w:t>不</w:t>
                  </w:r>
                  <w:r>
                    <w:rPr>
                      <w:rFonts w:hint="eastAsia"/>
                      <w:color w:val="auto"/>
                      <w:szCs w:val="21"/>
                      <w:u w:val="single"/>
                      <w:lang w:val="zh-CN"/>
                    </w:rPr>
                    <w:t>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single"/>
                      <w:lang w:val="en-US" w:eastAsia="zh-CN"/>
                    </w:rPr>
                  </w:pPr>
                  <w:r>
                    <w:rPr>
                      <w:rFonts w:hint="eastAsia"/>
                      <w:color w:val="auto"/>
                      <w:szCs w:val="21"/>
                      <w:u w:val="single"/>
                      <w:lang w:val="en-US" w:eastAsia="zh-CN"/>
                    </w:rPr>
                    <w:t>进出洗车废水收集</w:t>
                  </w:r>
                  <w:r>
                    <w:rPr>
                      <w:rFonts w:hint="eastAsia"/>
                      <w:color w:val="auto"/>
                      <w:szCs w:val="21"/>
                      <w:u w:val="single"/>
                      <w:lang w:val="zh-CN"/>
                    </w:rPr>
                    <w:t>沉淀池</w:t>
                  </w:r>
                  <w:r>
                    <w:rPr>
                      <w:rFonts w:hint="eastAsia"/>
                      <w:color w:val="auto"/>
                      <w:szCs w:val="21"/>
                      <w:u w:val="single"/>
                      <w:lang w:val="en-US" w:eastAsia="zh-CN"/>
                    </w:rPr>
                    <w:t>回用系统</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措施设备齐全、</w:t>
                  </w:r>
                  <w:r>
                    <w:rPr>
                      <w:rFonts w:hint="eastAsia"/>
                      <w:color w:val="auto"/>
                      <w:szCs w:val="21"/>
                      <w:u w:val="single"/>
                      <w:lang w:val="en-US" w:eastAsia="zh-CN"/>
                    </w:rPr>
                    <w:t>不</w:t>
                  </w:r>
                  <w:r>
                    <w:rPr>
                      <w:rFonts w:hint="eastAsia"/>
                      <w:color w:val="auto"/>
                      <w:szCs w:val="21"/>
                      <w:u w:val="single"/>
                      <w:lang w:val="zh-CN"/>
                    </w:rPr>
                    <w:t>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洗砂废水收集沉淀回用系统</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kern w:val="2"/>
                      <w:sz w:val="21"/>
                      <w:szCs w:val="21"/>
                      <w:u w:val="single"/>
                      <w:lang w:val="en-US" w:eastAsia="zh-CN" w:bidi="ar-SA"/>
                    </w:rPr>
                  </w:pPr>
                  <w:r>
                    <w:rPr>
                      <w:rFonts w:hint="eastAsia"/>
                      <w:color w:val="auto"/>
                      <w:szCs w:val="21"/>
                      <w:u w:val="single"/>
                      <w:lang w:val="en-US" w:eastAsia="zh-CN"/>
                    </w:rPr>
                    <w:t>/</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措施设备齐全、</w:t>
                  </w:r>
                  <w:r>
                    <w:rPr>
                      <w:rFonts w:hint="eastAsia"/>
                      <w:color w:val="auto"/>
                      <w:szCs w:val="21"/>
                      <w:u w:val="single"/>
                      <w:lang w:val="en-US" w:eastAsia="zh-CN"/>
                    </w:rPr>
                    <w:t>不</w:t>
                  </w:r>
                  <w:r>
                    <w:rPr>
                      <w:rFonts w:hint="eastAsia"/>
                      <w:color w:val="auto"/>
                      <w:szCs w:val="21"/>
                      <w:u w:val="single"/>
                      <w:lang w:val="zh-CN"/>
                    </w:rPr>
                    <w:t>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12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color w:val="auto"/>
                      <w:szCs w:val="21"/>
                      <w:u w:val="single"/>
                      <w:lang w:val="zh-CN"/>
                    </w:rPr>
                    <w:t>废气处理</w:t>
                  </w: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rPr>
                  </w:pPr>
                  <w:r>
                    <w:rPr>
                      <w:rFonts w:hint="eastAsia"/>
                      <w:color w:val="auto"/>
                      <w:szCs w:val="21"/>
                      <w:u w:val="single"/>
                      <w:lang w:val="en-US" w:eastAsia="zh-CN"/>
                    </w:rPr>
                    <w:t>喂料、一级破碎筛分建设集气收尘系统+旋风除尘+布袋除尘+15m排气筒</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single"/>
                      <w:lang w:val="en-US" w:eastAsia="zh-CN"/>
                    </w:rPr>
                  </w:pPr>
                  <w:r>
                    <w:rPr>
                      <w:rFonts w:hint="eastAsia"/>
                      <w:color w:val="auto"/>
                      <w:szCs w:val="21"/>
                      <w:u w:val="single"/>
                      <w:lang w:val="en-US" w:eastAsia="zh-CN"/>
                    </w:rPr>
                    <w:t>颗粒物</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single"/>
                      <w:lang w:val="en-US" w:eastAsia="zh-CN"/>
                    </w:rPr>
                  </w:pPr>
                  <w:r>
                    <w:rPr>
                      <w:rFonts w:hint="eastAsia"/>
                      <w:color w:val="auto"/>
                      <w:szCs w:val="21"/>
                      <w:u w:val="single"/>
                      <w:lang w:val="en-US" w:eastAsia="zh-CN"/>
                    </w:rPr>
                    <w:t>排气筒</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color w:val="auto"/>
                      <w:szCs w:val="21"/>
                      <w:u w:val="single"/>
                      <w:lang w:val="en-US" w:eastAsia="zh-CN"/>
                    </w:rPr>
                  </w:pPr>
                  <w:r>
                    <w:rPr>
                      <w:color w:val="auto"/>
                      <w:szCs w:val="21"/>
                      <w:u w:val="single"/>
                      <w:lang w:val="zh-CN"/>
                    </w:rPr>
                    <w:t>达到</w:t>
                  </w:r>
                  <w:r>
                    <w:rPr>
                      <w:color w:val="auto"/>
                      <w:szCs w:val="21"/>
                      <w:u w:val="single"/>
                    </w:rPr>
                    <w:t>《大气污染物综合排放标准》GB16297-1996中</w:t>
                  </w:r>
                  <w:r>
                    <w:rPr>
                      <w:rFonts w:hint="eastAsia"/>
                      <w:color w:val="auto"/>
                      <w:szCs w:val="21"/>
                      <w:u w:val="single"/>
                      <w:lang w:val="en-US" w:eastAsia="zh-CN"/>
                    </w:rPr>
                    <w:t>表2排放标准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12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rPr>
                  </w:pPr>
                  <w:r>
                    <w:rPr>
                      <w:rFonts w:hint="eastAsia"/>
                      <w:color w:val="auto"/>
                      <w:szCs w:val="21"/>
                      <w:u w:val="single"/>
                    </w:rPr>
                    <w:t>生产区厂房封闭式设计，输送</w:t>
                  </w:r>
                  <w:r>
                    <w:rPr>
                      <w:rFonts w:hint="eastAsia"/>
                      <w:color w:val="auto"/>
                      <w:szCs w:val="21"/>
                      <w:u w:val="single"/>
                      <w:lang w:val="en-US" w:eastAsia="zh-CN"/>
                    </w:rPr>
                    <w:t>皮带</w:t>
                  </w:r>
                  <w:r>
                    <w:rPr>
                      <w:rFonts w:hint="eastAsia"/>
                      <w:color w:val="auto"/>
                      <w:szCs w:val="21"/>
                      <w:u w:val="single"/>
                    </w:rPr>
                    <w:t>密闭，湿法破碎、洒水</w:t>
                  </w:r>
                  <w:r>
                    <w:rPr>
                      <w:rFonts w:hint="eastAsia"/>
                      <w:color w:val="auto"/>
                      <w:szCs w:val="21"/>
                      <w:u w:val="single"/>
                      <w:lang w:eastAsia="zh-CN"/>
                    </w:rPr>
                    <w:t>喷雾</w:t>
                  </w:r>
                  <w:r>
                    <w:rPr>
                      <w:rFonts w:hint="eastAsia"/>
                      <w:color w:val="auto"/>
                      <w:szCs w:val="21"/>
                      <w:u w:val="single"/>
                    </w:rPr>
                    <w:t>系统、道路硬化、堆场</w:t>
                  </w:r>
                  <w:r>
                    <w:rPr>
                      <w:rFonts w:hint="eastAsia"/>
                      <w:color w:val="auto"/>
                      <w:szCs w:val="21"/>
                      <w:u w:val="single"/>
                      <w:lang w:val="en-US" w:eastAsia="zh-CN"/>
                    </w:rPr>
                    <w:t>三面围挡并设顶棚</w:t>
                  </w:r>
                  <w:r>
                    <w:rPr>
                      <w:rFonts w:hint="eastAsia"/>
                      <w:color w:val="auto"/>
                      <w:szCs w:val="21"/>
                      <w:u w:val="single"/>
                    </w:rPr>
                    <w:t>；油烟净化器</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olor w:val="auto"/>
                      <w:szCs w:val="21"/>
                      <w:u w:val="single"/>
                      <w:lang w:val="en-US" w:eastAsia="zh-CN"/>
                    </w:rPr>
                  </w:pPr>
                  <w:r>
                    <w:rPr>
                      <w:rFonts w:hint="eastAsia"/>
                      <w:color w:val="auto"/>
                      <w:szCs w:val="21"/>
                      <w:u w:val="single"/>
                      <w:lang w:val="en-US" w:eastAsia="zh-CN"/>
                    </w:rPr>
                    <w:t>颗粒物</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en-US" w:eastAsia="zh-CN"/>
                    </w:rPr>
                  </w:pPr>
                  <w:r>
                    <w:rPr>
                      <w:rFonts w:hint="eastAsia"/>
                      <w:color w:val="auto"/>
                      <w:szCs w:val="21"/>
                      <w:u w:val="single"/>
                      <w:lang w:val="en-US" w:eastAsia="zh-CN"/>
                    </w:rPr>
                    <w:t>厂界</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color w:val="auto"/>
                      <w:szCs w:val="21"/>
                      <w:u w:val="single"/>
                      <w:lang w:val="zh-CN"/>
                    </w:rPr>
                    <w:t>达到</w:t>
                  </w:r>
                  <w:r>
                    <w:rPr>
                      <w:color w:val="auto"/>
                      <w:szCs w:val="21"/>
                      <w:u w:val="single"/>
                    </w:rPr>
                    <w:t>《大气污染物综合排放标准》GB16297-1996中</w:t>
                  </w:r>
                  <w:r>
                    <w:rPr>
                      <w:rFonts w:hint="eastAsia"/>
                      <w:color w:val="auto"/>
                      <w:szCs w:val="21"/>
                      <w:u w:val="single"/>
                      <w:lang w:val="en-US" w:eastAsia="zh-CN"/>
                    </w:rPr>
                    <w:t>表2</w:t>
                  </w:r>
                  <w:r>
                    <w:rPr>
                      <w:color w:val="auto"/>
                      <w:szCs w:val="21"/>
                      <w:u w:val="single"/>
                    </w:rPr>
                    <w:t>无组织排放监控浓度限值标准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jc w:val="center"/>
              </w:trPr>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color w:val="auto"/>
                      <w:szCs w:val="21"/>
                      <w:u w:val="single"/>
                      <w:lang w:val="zh-CN"/>
                    </w:rPr>
                    <w:t>噪声处理</w:t>
                  </w: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rPr>
                    <w:t>低噪声设备、基础减震、生产区封闭隔声措施</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等效连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续A声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lang w:val="zh-CN"/>
                    </w:rPr>
                    <w:t>级</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lang w:val="en-US" w:eastAsia="zh-CN"/>
                    </w:rPr>
                    <w:t>厂界</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color w:val="auto"/>
                      <w:szCs w:val="21"/>
                      <w:u w:val="single"/>
                      <w:lang w:val="zh-CN"/>
                    </w:rPr>
                    <w:t>达到《声环境质量标准》（GB3096-2008）2类标准的</w:t>
                  </w:r>
                  <w:r>
                    <w:rPr>
                      <w:color w:val="auto"/>
                      <w:szCs w:val="21"/>
                      <w:u w:val="singl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color w:val="auto"/>
                      <w:szCs w:val="21"/>
                      <w:u w:val="single"/>
                      <w:lang w:val="zh-CN"/>
                    </w:rPr>
                    <w:t>固废处置</w:t>
                  </w:r>
                </w:p>
              </w:tc>
              <w:tc>
                <w:tcPr>
                  <w:tcW w:w="2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rPr>
                  </w:pPr>
                  <w:r>
                    <w:rPr>
                      <w:rFonts w:hint="eastAsia"/>
                      <w:color w:val="auto"/>
                      <w:szCs w:val="21"/>
                      <w:u w:val="single"/>
                    </w:rPr>
                    <w:t>生活垃圾收集桶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u w:val="single"/>
                      <w:lang w:val="en-US" w:eastAsia="zh-CN"/>
                    </w:rPr>
                  </w:pPr>
                  <w:r>
                    <w:rPr>
                      <w:rFonts w:hint="eastAsia"/>
                      <w:color w:val="auto"/>
                      <w:szCs w:val="21"/>
                      <w:u w:val="single"/>
                    </w:rPr>
                    <w:t>底泥暂存</w:t>
                  </w:r>
                  <w:r>
                    <w:rPr>
                      <w:rFonts w:hint="eastAsia"/>
                      <w:color w:val="auto"/>
                      <w:szCs w:val="21"/>
                      <w:u w:val="single"/>
                      <w:lang w:val="en-US" w:eastAsia="zh-CN"/>
                    </w:rPr>
                    <w:t>场</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szCs w:val="21"/>
                      <w:u w:val="single"/>
                      <w:lang w:val="en-US" w:eastAsia="zh-CN"/>
                    </w:rPr>
                  </w:pPr>
                  <w:r>
                    <w:rPr>
                      <w:rFonts w:hint="eastAsia"/>
                      <w:color w:val="auto"/>
                      <w:szCs w:val="21"/>
                      <w:u w:val="single"/>
                      <w:lang w:val="en-US" w:eastAsia="zh-CN"/>
                    </w:rPr>
                    <w:t>/</w:t>
                  </w:r>
                </w:p>
              </w:tc>
              <w:tc>
                <w:tcPr>
                  <w:tcW w:w="27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《生活垃圾填埋场污染控制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u w:val="single"/>
                      <w:lang w:val="zh-CN"/>
                    </w:rPr>
                  </w:pPr>
                  <w:r>
                    <w:rPr>
                      <w:rFonts w:hint="eastAsia"/>
                      <w:color w:val="auto"/>
                      <w:szCs w:val="21"/>
                      <w:u w:val="single"/>
                      <w:lang w:val="zh-CN"/>
                    </w:rPr>
                    <w:t>标准》（BG16889-2008）、《一般工业固体废物贮存处置场污染控制标准》（GB18599-2001）及其2013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Cs w:val="21"/>
                      <w:u w:val="single"/>
                      <w:lang w:val="zh-CN"/>
                    </w:rPr>
                  </w:pPr>
                  <w:r>
                    <w:rPr>
                      <w:rFonts w:hint="eastAsia"/>
                      <w:color w:val="auto"/>
                      <w:szCs w:val="21"/>
                      <w:u w:val="single"/>
                      <w:lang w:val="zh-CN"/>
                    </w:rPr>
                    <w:t>年修改单</w:t>
                  </w:r>
                </w:p>
              </w:tc>
            </w:tr>
          </w:tbl>
          <w:p>
            <w:pPr>
              <w:pStyle w:val="158"/>
              <w:spacing w:line="360" w:lineRule="auto"/>
              <w:ind w:firstLine="0" w:firstLineChars="0"/>
              <w:rPr>
                <w:b/>
                <w:color w:val="auto"/>
                <w:kern w:val="2"/>
                <w:sz w:val="24"/>
              </w:rPr>
            </w:pPr>
            <w:r>
              <w:rPr>
                <w:rFonts w:hint="eastAsia"/>
                <w:b/>
                <w:color w:val="auto"/>
                <w:kern w:val="2"/>
                <w:sz w:val="24"/>
              </w:rPr>
              <w:t>5、</w:t>
            </w:r>
            <w:r>
              <w:rPr>
                <w:b/>
                <w:color w:val="auto"/>
                <w:kern w:val="2"/>
                <w:sz w:val="24"/>
              </w:rPr>
              <w:t>环境管理及监测计划</w:t>
            </w:r>
          </w:p>
          <w:p>
            <w:pPr>
              <w:spacing w:line="520" w:lineRule="exact"/>
              <w:rPr>
                <w:b/>
                <w:color w:val="auto"/>
                <w:sz w:val="24"/>
              </w:rPr>
            </w:pPr>
            <w:r>
              <w:rPr>
                <w:rFonts w:hint="eastAsia"/>
                <w:b/>
                <w:color w:val="auto"/>
                <w:sz w:val="24"/>
              </w:rPr>
              <w:t>5.1</w:t>
            </w:r>
            <w:r>
              <w:rPr>
                <w:b/>
                <w:color w:val="auto"/>
                <w:sz w:val="24"/>
              </w:rPr>
              <w:t xml:space="preserve"> 环境管理</w:t>
            </w:r>
          </w:p>
          <w:p>
            <w:pPr>
              <w:spacing w:line="520" w:lineRule="exact"/>
              <w:ind w:firstLine="480" w:firstLineChars="200"/>
              <w:rPr>
                <w:color w:val="auto"/>
                <w:sz w:val="24"/>
              </w:rPr>
            </w:pPr>
            <w:r>
              <w:rPr>
                <w:color w:val="auto"/>
                <w:sz w:val="24"/>
              </w:rPr>
              <w:t>环境管理是协调经济发展与环境保护的关系，是使经济、社会、环境有序持续发展的重要手段，根据本项目的工程特性，建设单位设置工程管理机构中环境保护管理专职人员，其环境管理主要内容如下：</w:t>
            </w:r>
          </w:p>
          <w:p>
            <w:pPr>
              <w:spacing w:line="520" w:lineRule="exact"/>
              <w:ind w:firstLine="480" w:firstLineChars="200"/>
              <w:rPr>
                <w:color w:val="auto"/>
                <w:sz w:val="24"/>
              </w:rPr>
            </w:pPr>
            <w:r>
              <w:rPr>
                <w:color w:val="auto"/>
                <w:sz w:val="24"/>
              </w:rPr>
              <w:t>（1）在项目设计阶段，按照国家有关环保法律、法规、论证工程的污染状况，设计完善的污染物处理措施，达到国家规定的环保标准。</w:t>
            </w:r>
          </w:p>
          <w:p>
            <w:pPr>
              <w:spacing w:line="520" w:lineRule="exact"/>
              <w:ind w:firstLine="480" w:firstLineChars="200"/>
              <w:rPr>
                <w:color w:val="auto"/>
                <w:sz w:val="24"/>
              </w:rPr>
            </w:pPr>
            <w:r>
              <w:rPr>
                <w:color w:val="auto"/>
                <w:sz w:val="24"/>
              </w:rPr>
              <w:t>（2）在项目</w:t>
            </w:r>
            <w:r>
              <w:rPr>
                <w:rFonts w:hint="eastAsia"/>
                <w:color w:val="auto"/>
                <w:sz w:val="24"/>
              </w:rPr>
              <w:t>建设</w:t>
            </w:r>
            <w:r>
              <w:rPr>
                <w:color w:val="auto"/>
                <w:sz w:val="24"/>
              </w:rPr>
              <w:t>阶段，必须制定切实可行的防治施工过程中的环境污染措施，严格环境管理。</w:t>
            </w:r>
          </w:p>
          <w:p>
            <w:pPr>
              <w:spacing w:line="520" w:lineRule="exact"/>
              <w:ind w:firstLine="480" w:firstLineChars="200"/>
              <w:rPr>
                <w:color w:val="auto"/>
                <w:sz w:val="24"/>
              </w:rPr>
            </w:pPr>
            <w:r>
              <w:rPr>
                <w:color w:val="auto"/>
                <w:sz w:val="24"/>
              </w:rPr>
              <w:t>（3）组织和实施环境保护规划，并监督、检查环境保护措施的执行情况和环保经费的使用情况，保证工程建设执行“三同时”制度。</w:t>
            </w:r>
          </w:p>
          <w:p>
            <w:pPr>
              <w:spacing w:line="520" w:lineRule="exact"/>
              <w:ind w:firstLine="480" w:firstLineChars="200"/>
              <w:rPr>
                <w:color w:val="auto"/>
                <w:sz w:val="24"/>
              </w:rPr>
            </w:pPr>
            <w:r>
              <w:rPr>
                <w:color w:val="auto"/>
                <w:sz w:val="24"/>
              </w:rPr>
              <w:t>（4）在营运过程中加强环境管理，建立健全严格的环境管理和污染控制操作程序，使工程建设符合环境保护法规的要求。</w:t>
            </w:r>
          </w:p>
          <w:p>
            <w:pPr>
              <w:spacing w:line="520" w:lineRule="exact"/>
              <w:ind w:firstLine="480" w:firstLineChars="200"/>
              <w:rPr>
                <w:color w:val="auto"/>
                <w:sz w:val="24"/>
              </w:rPr>
            </w:pPr>
            <w:r>
              <w:rPr>
                <w:color w:val="auto"/>
                <w:sz w:val="24"/>
              </w:rPr>
              <w:t>本项目需提出严格的环境管理措施，配备环保管理人员，制定环保应急预案，实行环保“三同时”保证制度，以落实本环境影响评价报告表的各项要求。</w:t>
            </w:r>
          </w:p>
          <w:p>
            <w:pPr>
              <w:spacing w:line="520" w:lineRule="exact"/>
              <w:rPr>
                <w:b/>
                <w:color w:val="auto"/>
                <w:sz w:val="24"/>
              </w:rPr>
            </w:pPr>
            <w:r>
              <w:rPr>
                <w:rFonts w:hint="eastAsia"/>
                <w:b/>
                <w:color w:val="auto"/>
                <w:sz w:val="24"/>
              </w:rPr>
              <w:t>5.</w:t>
            </w:r>
            <w:r>
              <w:rPr>
                <w:b/>
                <w:color w:val="auto"/>
                <w:sz w:val="24"/>
              </w:rPr>
              <w:t>2 监测计划</w:t>
            </w:r>
          </w:p>
          <w:p>
            <w:pPr>
              <w:spacing w:line="520" w:lineRule="exact"/>
              <w:ind w:firstLine="480" w:firstLineChars="200"/>
              <w:rPr>
                <w:color w:val="auto"/>
                <w:sz w:val="24"/>
              </w:rPr>
            </w:pPr>
            <w:r>
              <w:rPr>
                <w:color w:val="auto"/>
                <w:sz w:val="24"/>
              </w:rPr>
              <w:t>本项目在运营期间，环境监测计划应按《环境监测技术规范》进行各项监测指标的监测，并根据具体监控指标分别采取日常常规监测和定期监测。本项目的主要监测项目为废水、噪声等。具体监测项目和监测频率详见表</w:t>
            </w:r>
            <w:r>
              <w:rPr>
                <w:rFonts w:hint="eastAsia"/>
                <w:color w:val="auto"/>
                <w:sz w:val="24"/>
              </w:rPr>
              <w:t>7</w:t>
            </w:r>
            <w:r>
              <w:rPr>
                <w:color w:val="auto"/>
                <w:sz w:val="24"/>
              </w:rPr>
              <w:t>-</w:t>
            </w:r>
            <w:r>
              <w:rPr>
                <w:rFonts w:hint="eastAsia"/>
                <w:color w:val="auto"/>
                <w:sz w:val="24"/>
                <w:lang w:val="en-US" w:eastAsia="zh-CN"/>
              </w:rPr>
              <w:t>12</w:t>
            </w:r>
            <w:r>
              <w:rPr>
                <w:color w:val="auto"/>
                <w:sz w:val="24"/>
              </w:rPr>
              <w:t>。</w:t>
            </w:r>
          </w:p>
          <w:p>
            <w:pPr>
              <w:tabs>
                <w:tab w:val="left" w:pos="9180"/>
              </w:tabs>
              <w:spacing w:line="520" w:lineRule="exact"/>
              <w:jc w:val="center"/>
              <w:rPr>
                <w:b/>
                <w:color w:val="auto"/>
                <w:sz w:val="24"/>
              </w:rPr>
            </w:pPr>
            <w:r>
              <w:rPr>
                <w:b/>
                <w:color w:val="auto"/>
                <w:sz w:val="24"/>
              </w:rPr>
              <w:t>表</w:t>
            </w:r>
            <w:r>
              <w:rPr>
                <w:rFonts w:hint="eastAsia"/>
                <w:b/>
                <w:color w:val="auto"/>
                <w:sz w:val="24"/>
              </w:rPr>
              <w:t>7</w:t>
            </w:r>
            <w:r>
              <w:rPr>
                <w:b/>
                <w:color w:val="auto"/>
                <w:sz w:val="24"/>
              </w:rPr>
              <w:t>-</w:t>
            </w:r>
            <w:r>
              <w:rPr>
                <w:rFonts w:hint="eastAsia"/>
                <w:b/>
                <w:color w:val="auto"/>
                <w:sz w:val="24"/>
                <w:lang w:val="en-US" w:eastAsia="zh-CN"/>
              </w:rPr>
              <w:t>12</w:t>
            </w:r>
            <w:r>
              <w:rPr>
                <w:b/>
                <w:color w:val="auto"/>
                <w:sz w:val="24"/>
              </w:rPr>
              <w:t xml:space="preserve">  环境监测计划一览表</w:t>
            </w:r>
          </w:p>
          <w:tbl>
            <w:tblPr>
              <w:tblStyle w:val="3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283"/>
              <w:gridCol w:w="2835"/>
              <w:gridCol w:w="2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pStyle w:val="106"/>
                    <w:spacing w:line="240" w:lineRule="auto"/>
                    <w:rPr>
                      <w:b/>
                      <w:color w:val="auto"/>
                      <w:sz w:val="21"/>
                      <w:szCs w:val="21"/>
                      <w:lang w:val="en-US" w:eastAsia="zh-CN"/>
                    </w:rPr>
                  </w:pPr>
                  <w:r>
                    <w:rPr>
                      <w:rFonts w:hAnsi="宋体"/>
                      <w:b/>
                      <w:color w:val="auto"/>
                      <w:sz w:val="21"/>
                      <w:szCs w:val="21"/>
                      <w:lang w:val="en-US" w:eastAsia="zh-CN"/>
                    </w:rPr>
                    <w:t>项目</w:t>
                  </w:r>
                </w:p>
              </w:tc>
              <w:tc>
                <w:tcPr>
                  <w:tcW w:w="2283" w:type="dxa"/>
                  <w:vAlign w:val="center"/>
                </w:tcPr>
                <w:p>
                  <w:pPr>
                    <w:pStyle w:val="106"/>
                    <w:spacing w:line="240" w:lineRule="auto"/>
                    <w:rPr>
                      <w:rFonts w:hint="default"/>
                      <w:b/>
                      <w:color w:val="auto"/>
                      <w:sz w:val="21"/>
                      <w:szCs w:val="21"/>
                      <w:lang w:val="en-US" w:eastAsia="zh-CN"/>
                    </w:rPr>
                  </w:pPr>
                  <w:r>
                    <w:rPr>
                      <w:rFonts w:hAnsi="宋体"/>
                      <w:b/>
                      <w:color w:val="auto"/>
                      <w:sz w:val="21"/>
                      <w:szCs w:val="21"/>
                      <w:lang w:val="en-US" w:eastAsia="zh-CN"/>
                    </w:rPr>
                    <w:t>监测因子</w:t>
                  </w:r>
                </w:p>
              </w:tc>
              <w:tc>
                <w:tcPr>
                  <w:tcW w:w="2835" w:type="dxa"/>
                  <w:vAlign w:val="center"/>
                </w:tcPr>
                <w:p>
                  <w:pPr>
                    <w:pStyle w:val="106"/>
                    <w:spacing w:line="240" w:lineRule="auto"/>
                    <w:rPr>
                      <w:rFonts w:hint="default"/>
                      <w:b/>
                      <w:color w:val="auto"/>
                      <w:sz w:val="21"/>
                      <w:szCs w:val="21"/>
                      <w:lang w:val="en-US" w:eastAsia="zh-CN"/>
                    </w:rPr>
                  </w:pPr>
                  <w:r>
                    <w:rPr>
                      <w:rFonts w:hint="eastAsia"/>
                      <w:b/>
                      <w:color w:val="auto"/>
                      <w:sz w:val="21"/>
                      <w:szCs w:val="21"/>
                      <w:lang w:val="en-US" w:eastAsia="zh-CN"/>
                    </w:rPr>
                    <w:t>监测点位</w:t>
                  </w:r>
                </w:p>
              </w:tc>
              <w:tc>
                <w:tcPr>
                  <w:tcW w:w="2961" w:type="dxa"/>
                  <w:vAlign w:val="center"/>
                </w:tcPr>
                <w:p>
                  <w:pPr>
                    <w:pStyle w:val="106"/>
                    <w:spacing w:line="240" w:lineRule="auto"/>
                    <w:rPr>
                      <w:b/>
                      <w:color w:val="auto"/>
                      <w:sz w:val="21"/>
                      <w:szCs w:val="21"/>
                      <w:lang w:val="en-US" w:eastAsia="zh-CN"/>
                    </w:rPr>
                  </w:pPr>
                  <w:r>
                    <w:rPr>
                      <w:rFonts w:hAnsi="宋体"/>
                      <w:b/>
                      <w:color w:val="auto"/>
                      <w:sz w:val="21"/>
                      <w:szCs w:val="21"/>
                      <w:lang w:val="en-US" w:eastAsia="zh-CN"/>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Align w:val="center"/>
                </w:tcPr>
                <w:p>
                  <w:pPr>
                    <w:pStyle w:val="106"/>
                    <w:spacing w:line="240" w:lineRule="auto"/>
                    <w:rPr>
                      <w:color w:val="auto"/>
                      <w:sz w:val="21"/>
                      <w:szCs w:val="21"/>
                      <w:lang w:val="en-US" w:eastAsia="zh-CN"/>
                    </w:rPr>
                  </w:pPr>
                  <w:r>
                    <w:rPr>
                      <w:rFonts w:hAnsi="宋体"/>
                      <w:color w:val="auto"/>
                      <w:sz w:val="21"/>
                      <w:szCs w:val="21"/>
                      <w:lang w:val="en-US" w:eastAsia="zh-CN"/>
                    </w:rPr>
                    <w:t>噪声</w:t>
                  </w:r>
                </w:p>
              </w:tc>
              <w:tc>
                <w:tcPr>
                  <w:tcW w:w="2283" w:type="dxa"/>
                  <w:vAlign w:val="center"/>
                </w:tcPr>
                <w:p>
                  <w:pPr>
                    <w:jc w:val="center"/>
                    <w:rPr>
                      <w:color w:val="auto"/>
                      <w:sz w:val="21"/>
                      <w:szCs w:val="21"/>
                      <w:lang w:val="en-US" w:eastAsia="zh-CN"/>
                    </w:rPr>
                  </w:pPr>
                  <w:r>
                    <w:rPr>
                      <w:rFonts w:hint="eastAsia"/>
                      <w:color w:val="auto"/>
                      <w:szCs w:val="21"/>
                      <w:lang w:val="zh-CN"/>
                    </w:rPr>
                    <w:t>等效连续A声级</w:t>
                  </w:r>
                </w:p>
              </w:tc>
              <w:tc>
                <w:tcPr>
                  <w:tcW w:w="2835" w:type="dxa"/>
                  <w:vAlign w:val="center"/>
                </w:tcPr>
                <w:p>
                  <w:pPr>
                    <w:pStyle w:val="106"/>
                    <w:spacing w:line="240" w:lineRule="auto"/>
                    <w:rPr>
                      <w:rFonts w:hint="default"/>
                      <w:color w:val="auto"/>
                      <w:sz w:val="21"/>
                      <w:szCs w:val="21"/>
                      <w:lang w:val="en-US" w:eastAsia="zh-CN"/>
                    </w:rPr>
                  </w:pPr>
                  <w:r>
                    <w:rPr>
                      <w:rFonts w:hint="eastAsia"/>
                      <w:color w:val="auto"/>
                      <w:sz w:val="21"/>
                      <w:szCs w:val="21"/>
                      <w:lang w:val="en-US" w:eastAsia="zh-CN"/>
                    </w:rPr>
                    <w:t>厂界</w:t>
                  </w:r>
                </w:p>
              </w:tc>
              <w:tc>
                <w:tcPr>
                  <w:tcW w:w="2961" w:type="dxa"/>
                  <w:vAlign w:val="center"/>
                </w:tcPr>
                <w:p>
                  <w:pPr>
                    <w:pStyle w:val="106"/>
                    <w:spacing w:line="240" w:lineRule="auto"/>
                    <w:rPr>
                      <w:color w:val="auto"/>
                      <w:sz w:val="21"/>
                      <w:szCs w:val="21"/>
                      <w:lang w:val="en-US" w:eastAsia="zh-CN"/>
                    </w:rPr>
                  </w:pPr>
                  <w:r>
                    <w:rPr>
                      <w:rFonts w:hAnsi="宋体"/>
                      <w:color w:val="auto"/>
                      <w:sz w:val="21"/>
                      <w:szCs w:val="21"/>
                      <w:lang w:val="en-US" w:eastAsia="zh-CN"/>
                    </w:rPr>
                    <w:t>每</w:t>
                  </w:r>
                  <w:r>
                    <w:rPr>
                      <w:rFonts w:hint="eastAsia" w:hAnsi="宋体"/>
                      <w:color w:val="auto"/>
                      <w:sz w:val="21"/>
                      <w:szCs w:val="21"/>
                      <w:lang w:val="en-US" w:eastAsia="zh-CN"/>
                    </w:rPr>
                    <w:t>季度1</w:t>
                  </w:r>
                  <w:r>
                    <w:rPr>
                      <w:rFonts w:hAnsi="宋体"/>
                      <w:color w:val="auto"/>
                      <w:sz w:val="21"/>
                      <w:szCs w:val="21"/>
                      <w:lang w:val="en-US" w:eastAsia="zh-CN"/>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Merge w:val="restart"/>
                  <w:vAlign w:val="center"/>
                </w:tcPr>
                <w:p>
                  <w:pPr>
                    <w:pStyle w:val="106"/>
                    <w:spacing w:line="240" w:lineRule="auto"/>
                    <w:rPr>
                      <w:rFonts w:hint="eastAsia" w:hAnsi="宋体"/>
                      <w:color w:val="auto"/>
                      <w:sz w:val="21"/>
                      <w:szCs w:val="21"/>
                      <w:lang w:val="en-US" w:eastAsia="zh-CN"/>
                    </w:rPr>
                  </w:pPr>
                  <w:r>
                    <w:rPr>
                      <w:rFonts w:hint="eastAsia" w:hAnsi="宋体"/>
                      <w:color w:val="auto"/>
                      <w:sz w:val="21"/>
                      <w:szCs w:val="21"/>
                      <w:lang w:val="en-US" w:eastAsia="zh-CN"/>
                    </w:rPr>
                    <w:t>废气</w:t>
                  </w:r>
                </w:p>
              </w:tc>
              <w:tc>
                <w:tcPr>
                  <w:tcW w:w="2283" w:type="dxa"/>
                  <w:vAlign w:val="center"/>
                </w:tcPr>
                <w:p>
                  <w:pPr>
                    <w:pStyle w:val="106"/>
                    <w:spacing w:line="240" w:lineRule="auto"/>
                    <w:rPr>
                      <w:rFonts w:hint="default" w:hAnsi="宋体"/>
                      <w:color w:val="auto"/>
                      <w:sz w:val="21"/>
                      <w:szCs w:val="21"/>
                      <w:lang w:val="en-US" w:eastAsia="zh-CN"/>
                    </w:rPr>
                  </w:pPr>
                  <w:r>
                    <w:rPr>
                      <w:rFonts w:hint="eastAsia" w:hAnsi="宋体"/>
                      <w:color w:val="auto"/>
                      <w:sz w:val="21"/>
                      <w:szCs w:val="21"/>
                      <w:lang w:val="en-US" w:eastAsia="zh-CN"/>
                    </w:rPr>
                    <w:t>颗粒物</w:t>
                  </w:r>
                </w:p>
              </w:tc>
              <w:tc>
                <w:tcPr>
                  <w:tcW w:w="2835" w:type="dxa"/>
                  <w:vAlign w:val="center"/>
                </w:tcPr>
                <w:p>
                  <w:pPr>
                    <w:pStyle w:val="106"/>
                    <w:spacing w:line="240" w:lineRule="auto"/>
                    <w:rPr>
                      <w:rFonts w:hint="default"/>
                      <w:color w:val="auto"/>
                      <w:sz w:val="21"/>
                      <w:szCs w:val="21"/>
                      <w:lang w:val="en-US" w:eastAsia="zh-CN"/>
                    </w:rPr>
                  </w:pPr>
                  <w:r>
                    <w:rPr>
                      <w:rFonts w:hint="eastAsia"/>
                      <w:color w:val="auto"/>
                      <w:sz w:val="21"/>
                      <w:szCs w:val="21"/>
                      <w:lang w:val="en-US" w:eastAsia="zh-CN"/>
                    </w:rPr>
                    <w:t>排气筒</w:t>
                  </w:r>
                </w:p>
              </w:tc>
              <w:tc>
                <w:tcPr>
                  <w:tcW w:w="2961" w:type="dxa"/>
                  <w:vAlign w:val="center"/>
                </w:tcPr>
                <w:p>
                  <w:pPr>
                    <w:pStyle w:val="106"/>
                    <w:spacing w:line="240" w:lineRule="auto"/>
                    <w:rPr>
                      <w:rFonts w:hint="default" w:hAnsi="宋体"/>
                      <w:color w:val="auto"/>
                      <w:sz w:val="21"/>
                      <w:szCs w:val="21"/>
                      <w:highlight w:val="none"/>
                      <w:lang w:val="en-US" w:eastAsia="zh-CN"/>
                    </w:rPr>
                  </w:pPr>
                  <w:r>
                    <w:rPr>
                      <w:rFonts w:hAnsi="宋体"/>
                      <w:color w:val="auto"/>
                      <w:sz w:val="21"/>
                      <w:szCs w:val="21"/>
                      <w:highlight w:val="none"/>
                      <w:lang w:val="en-US" w:eastAsia="zh-CN"/>
                    </w:rPr>
                    <w:t>每年</w:t>
                  </w:r>
                  <w:r>
                    <w:rPr>
                      <w:rFonts w:hint="eastAsia" w:hAnsi="宋体"/>
                      <w:color w:val="auto"/>
                      <w:sz w:val="21"/>
                      <w:szCs w:val="21"/>
                      <w:highlight w:val="none"/>
                      <w:lang w:val="en-US" w:eastAsia="zh-CN"/>
                    </w:rPr>
                    <w:t>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vMerge w:val="continue"/>
                  <w:vAlign w:val="center"/>
                </w:tcPr>
                <w:p>
                  <w:pPr>
                    <w:pStyle w:val="106"/>
                    <w:spacing w:line="240" w:lineRule="auto"/>
                    <w:rPr>
                      <w:rFonts w:hint="eastAsia" w:hAnsi="宋体"/>
                      <w:color w:val="auto"/>
                      <w:sz w:val="21"/>
                      <w:szCs w:val="21"/>
                      <w:lang w:val="en-US" w:eastAsia="zh-CN"/>
                    </w:rPr>
                  </w:pPr>
                </w:p>
              </w:tc>
              <w:tc>
                <w:tcPr>
                  <w:tcW w:w="2283" w:type="dxa"/>
                  <w:vAlign w:val="center"/>
                </w:tcPr>
                <w:p>
                  <w:pPr>
                    <w:pStyle w:val="106"/>
                    <w:spacing w:line="240" w:lineRule="auto"/>
                    <w:rPr>
                      <w:rFonts w:hint="eastAsia" w:ascii="Times New Roman" w:hAnsi="宋体" w:eastAsia="宋体" w:cs="Times New Roman"/>
                      <w:color w:val="auto"/>
                      <w:kern w:val="0"/>
                      <w:sz w:val="21"/>
                      <w:szCs w:val="21"/>
                      <w:lang w:val="en-US" w:eastAsia="zh-CN" w:bidi="ar-SA"/>
                    </w:rPr>
                  </w:pPr>
                  <w:r>
                    <w:rPr>
                      <w:rFonts w:hint="eastAsia" w:hAnsi="宋体"/>
                      <w:color w:val="auto"/>
                      <w:sz w:val="21"/>
                      <w:szCs w:val="21"/>
                      <w:lang w:val="en-US" w:eastAsia="zh-CN"/>
                    </w:rPr>
                    <w:t>颗粒物</w:t>
                  </w:r>
                </w:p>
              </w:tc>
              <w:tc>
                <w:tcPr>
                  <w:tcW w:w="2835" w:type="dxa"/>
                  <w:vAlign w:val="center"/>
                </w:tcPr>
                <w:p>
                  <w:pPr>
                    <w:pStyle w:val="106"/>
                    <w:spacing w:line="240" w:lineRule="auto"/>
                    <w:rPr>
                      <w:rFonts w:hint="eastAsia" w:ascii="Times New Roman" w:hAnsi="Times New Roman" w:eastAsia="宋体" w:cs="Times New Roman"/>
                      <w:color w:val="auto"/>
                      <w:kern w:val="0"/>
                      <w:sz w:val="21"/>
                      <w:szCs w:val="21"/>
                      <w:lang w:val="en-US" w:eastAsia="zh-CN" w:bidi="ar-SA"/>
                    </w:rPr>
                  </w:pPr>
                  <w:r>
                    <w:rPr>
                      <w:rFonts w:hint="eastAsia"/>
                      <w:color w:val="auto"/>
                      <w:sz w:val="21"/>
                      <w:szCs w:val="21"/>
                      <w:lang w:val="en-US" w:eastAsia="zh-CN"/>
                    </w:rPr>
                    <w:t>厂界</w:t>
                  </w:r>
                </w:p>
              </w:tc>
              <w:tc>
                <w:tcPr>
                  <w:tcW w:w="2961" w:type="dxa"/>
                  <w:vAlign w:val="center"/>
                </w:tcPr>
                <w:p>
                  <w:pPr>
                    <w:pStyle w:val="106"/>
                    <w:spacing w:line="240" w:lineRule="auto"/>
                    <w:rPr>
                      <w:rFonts w:hint="default" w:ascii="Times New Roman" w:hAnsi="宋体" w:eastAsia="宋体" w:cs="Times New Roman"/>
                      <w:color w:val="auto"/>
                      <w:kern w:val="0"/>
                      <w:sz w:val="21"/>
                      <w:szCs w:val="21"/>
                      <w:highlight w:val="none"/>
                      <w:lang w:val="en-US" w:eastAsia="zh-CN" w:bidi="ar-SA"/>
                    </w:rPr>
                  </w:pPr>
                  <w:r>
                    <w:rPr>
                      <w:rFonts w:hAnsi="宋体"/>
                      <w:color w:val="auto"/>
                      <w:sz w:val="21"/>
                      <w:szCs w:val="21"/>
                      <w:highlight w:val="none"/>
                      <w:lang w:val="en-US" w:eastAsia="zh-CN"/>
                    </w:rPr>
                    <w:t>每年</w:t>
                  </w:r>
                  <w:r>
                    <w:rPr>
                      <w:rFonts w:hint="eastAsia" w:hAnsi="宋体"/>
                      <w:color w:val="auto"/>
                      <w:sz w:val="21"/>
                      <w:szCs w:val="21"/>
                      <w:highlight w:val="none"/>
                      <w:lang w:val="en-US" w:eastAsia="zh-CN"/>
                    </w:rPr>
                    <w:t>1次</w:t>
                  </w:r>
                </w:p>
              </w:tc>
            </w:tr>
          </w:tbl>
          <w:p>
            <w:pPr>
              <w:widowControl/>
              <w:rPr>
                <w:rFonts w:hint="eastAsia"/>
                <w:color w:val="FF0000"/>
                <w:kern w:val="0"/>
                <w:sz w:val="24"/>
                <w:szCs w:val="24"/>
              </w:rPr>
            </w:pPr>
          </w:p>
          <w:p>
            <w:pPr>
              <w:widowControl/>
              <w:rPr>
                <w:rFonts w:hint="eastAsia"/>
                <w:color w:val="FF0000"/>
                <w:kern w:val="0"/>
                <w:sz w:val="24"/>
                <w:szCs w:val="24"/>
              </w:rPr>
            </w:pPr>
          </w:p>
          <w:p>
            <w:pPr>
              <w:widowControl/>
              <w:rPr>
                <w:color w:val="FF0000"/>
                <w:kern w:val="0"/>
                <w:sz w:val="24"/>
                <w:szCs w:val="24"/>
              </w:rPr>
            </w:pPr>
          </w:p>
        </w:tc>
      </w:tr>
    </w:tbl>
    <w:p>
      <w:pPr>
        <w:outlineLvl w:val="0"/>
        <w:rPr>
          <w:b/>
          <w:color w:val="FF0000"/>
          <w:sz w:val="28"/>
          <w:szCs w:val="28"/>
        </w:rPr>
      </w:pPr>
      <w:bookmarkStart w:id="49" w:name="_Toc375849736"/>
      <w:bookmarkStart w:id="50" w:name="_Toc375036871"/>
      <w:bookmarkStart w:id="51" w:name="_Toc24862"/>
      <w:bookmarkStart w:id="52" w:name="_Toc236798438"/>
      <w:bookmarkStart w:id="53" w:name="_Toc375036875"/>
      <w:bookmarkStart w:id="54" w:name="_Toc375849740"/>
      <w:r>
        <w:rPr>
          <w:b/>
          <w:color w:val="FF0000"/>
          <w:sz w:val="28"/>
          <w:szCs w:val="28"/>
        </w:rPr>
        <w:br w:type="page"/>
      </w:r>
      <w:r>
        <w:rPr>
          <w:b/>
          <w:color w:val="auto"/>
          <w:sz w:val="28"/>
          <w:szCs w:val="28"/>
        </w:rPr>
        <w:t>八、建设项目采取的防治措施及预期治理效果</w:t>
      </w:r>
      <w:bookmarkEnd w:id="49"/>
      <w:bookmarkEnd w:id="50"/>
      <w:bookmarkEnd w:id="51"/>
    </w:p>
    <w:tbl>
      <w:tblPr>
        <w:tblStyle w:val="34"/>
        <w:tblW w:w="89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1557"/>
        <w:gridCol w:w="1418"/>
        <w:gridCol w:w="2750"/>
        <w:gridCol w:w="24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tcBorders>
              <w:bottom w:val="single" w:color="auto" w:sz="6" w:space="0"/>
              <w:tl2br w:val="single" w:color="auto" w:sz="6" w:space="0"/>
            </w:tcBorders>
            <w:vAlign w:val="center"/>
          </w:tcPr>
          <w:p>
            <w:pPr>
              <w:spacing w:line="240" w:lineRule="auto"/>
              <w:rPr>
                <w:color w:val="auto"/>
                <w:position w:val="-10"/>
                <w:sz w:val="24"/>
                <w:szCs w:val="24"/>
              </w:rPr>
            </w:pPr>
            <w:r>
              <w:rPr>
                <w:color w:val="auto"/>
                <w:position w:val="-10"/>
                <w:sz w:val="24"/>
                <w:szCs w:val="24"/>
              </w:rPr>
              <w:t xml:space="preserve"> 内容</w:t>
            </w:r>
          </w:p>
          <w:p>
            <w:pPr>
              <w:spacing w:line="240" w:lineRule="auto"/>
              <w:rPr>
                <w:color w:val="auto"/>
                <w:sz w:val="24"/>
                <w:szCs w:val="24"/>
              </w:rPr>
            </w:pPr>
            <w:r>
              <w:rPr>
                <w:color w:val="auto"/>
                <w:position w:val="-10"/>
                <w:sz w:val="24"/>
                <w:szCs w:val="24"/>
              </w:rPr>
              <w:t>类型</w:t>
            </w:r>
          </w:p>
        </w:tc>
        <w:tc>
          <w:tcPr>
            <w:tcW w:w="1557" w:type="dxa"/>
            <w:vAlign w:val="center"/>
          </w:tcPr>
          <w:p>
            <w:pPr>
              <w:spacing w:line="240" w:lineRule="auto"/>
              <w:jc w:val="center"/>
              <w:rPr>
                <w:color w:val="auto"/>
                <w:sz w:val="24"/>
                <w:szCs w:val="24"/>
              </w:rPr>
            </w:pPr>
            <w:r>
              <w:rPr>
                <w:color w:val="auto"/>
                <w:sz w:val="24"/>
                <w:szCs w:val="24"/>
              </w:rPr>
              <w:t>排放源</w:t>
            </w:r>
          </w:p>
        </w:tc>
        <w:tc>
          <w:tcPr>
            <w:tcW w:w="1418" w:type="dxa"/>
            <w:vAlign w:val="center"/>
          </w:tcPr>
          <w:p>
            <w:pPr>
              <w:spacing w:line="240" w:lineRule="auto"/>
              <w:jc w:val="center"/>
              <w:rPr>
                <w:color w:val="auto"/>
                <w:sz w:val="24"/>
                <w:szCs w:val="24"/>
              </w:rPr>
            </w:pPr>
            <w:r>
              <w:rPr>
                <w:color w:val="auto"/>
                <w:sz w:val="24"/>
                <w:szCs w:val="24"/>
              </w:rPr>
              <w:t>污染物名称</w:t>
            </w:r>
          </w:p>
        </w:tc>
        <w:tc>
          <w:tcPr>
            <w:tcW w:w="2750" w:type="dxa"/>
            <w:vAlign w:val="center"/>
          </w:tcPr>
          <w:p>
            <w:pPr>
              <w:spacing w:line="240" w:lineRule="auto"/>
              <w:jc w:val="center"/>
              <w:rPr>
                <w:color w:val="auto"/>
                <w:sz w:val="24"/>
                <w:szCs w:val="24"/>
              </w:rPr>
            </w:pPr>
            <w:r>
              <w:rPr>
                <w:color w:val="auto"/>
                <w:sz w:val="24"/>
                <w:szCs w:val="24"/>
              </w:rPr>
              <w:t>防治措施</w:t>
            </w:r>
          </w:p>
        </w:tc>
        <w:tc>
          <w:tcPr>
            <w:tcW w:w="2436" w:type="dxa"/>
            <w:vAlign w:val="center"/>
          </w:tcPr>
          <w:p>
            <w:pPr>
              <w:spacing w:line="240" w:lineRule="auto"/>
              <w:jc w:val="center"/>
              <w:rPr>
                <w:color w:val="auto"/>
                <w:sz w:val="24"/>
                <w:szCs w:val="24"/>
              </w:rPr>
            </w:pPr>
            <w:r>
              <w:rPr>
                <w:color w:val="auto"/>
                <w:sz w:val="24"/>
                <w:szCs w:val="24"/>
              </w:rPr>
              <w:t>治理效果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restart"/>
            <w:vAlign w:val="center"/>
          </w:tcPr>
          <w:p>
            <w:pPr>
              <w:spacing w:line="240" w:lineRule="auto"/>
              <w:jc w:val="center"/>
              <w:rPr>
                <w:color w:val="auto"/>
                <w:sz w:val="24"/>
                <w:szCs w:val="24"/>
              </w:rPr>
            </w:pPr>
            <w:r>
              <w:rPr>
                <w:color w:val="auto"/>
                <w:sz w:val="24"/>
                <w:szCs w:val="24"/>
              </w:rPr>
              <w:t>大气污染物</w:t>
            </w:r>
          </w:p>
        </w:tc>
        <w:tc>
          <w:tcPr>
            <w:tcW w:w="1557" w:type="dxa"/>
            <w:vMerge w:val="restart"/>
            <w:vAlign w:val="center"/>
          </w:tcPr>
          <w:p>
            <w:pPr>
              <w:adjustRightInd w:val="0"/>
              <w:snapToGrid w:val="0"/>
              <w:spacing w:line="240" w:lineRule="auto"/>
              <w:jc w:val="center"/>
              <w:rPr>
                <w:rFonts w:hint="eastAsia" w:eastAsia="宋体"/>
                <w:color w:val="auto"/>
                <w:spacing w:val="6"/>
                <w:sz w:val="24"/>
                <w:szCs w:val="24"/>
                <w:lang w:val="en-US" w:eastAsia="zh-CN"/>
              </w:rPr>
            </w:pPr>
            <w:r>
              <w:rPr>
                <w:rFonts w:hint="eastAsia"/>
                <w:color w:val="auto"/>
                <w:spacing w:val="6"/>
                <w:sz w:val="24"/>
                <w:szCs w:val="24"/>
                <w:lang w:val="en-US" w:eastAsia="zh-CN"/>
              </w:rPr>
              <w:t>生产区</w:t>
            </w:r>
          </w:p>
        </w:tc>
        <w:tc>
          <w:tcPr>
            <w:tcW w:w="1418" w:type="dxa"/>
            <w:vAlign w:val="center"/>
          </w:tcPr>
          <w:p>
            <w:pPr>
              <w:pStyle w:val="106"/>
              <w:overflowPunct/>
              <w:autoSpaceDE/>
              <w:autoSpaceDN/>
              <w:snapToGrid w:val="0"/>
              <w:spacing w:line="240" w:lineRule="auto"/>
              <w:textAlignment w:val="auto"/>
              <w:rPr>
                <w:rFonts w:hint="default" w:ascii="Times New Roman" w:hAnsi="Times New Roman" w:eastAsia="宋体" w:cs="Times New Roman"/>
                <w:color w:val="auto"/>
                <w:spacing w:val="6"/>
                <w:kern w:val="2"/>
                <w:sz w:val="24"/>
                <w:szCs w:val="24"/>
                <w:u w:val="single"/>
                <w:lang w:val="en-US" w:eastAsia="zh-CN" w:bidi="ar-SA"/>
              </w:rPr>
            </w:pPr>
            <w:r>
              <w:rPr>
                <w:rFonts w:hint="eastAsia" w:ascii="Times New Roman" w:hAnsi="Times New Roman" w:eastAsia="宋体" w:cs="Times New Roman"/>
                <w:color w:val="auto"/>
                <w:spacing w:val="6"/>
                <w:kern w:val="2"/>
                <w:sz w:val="24"/>
                <w:szCs w:val="24"/>
                <w:u w:val="single"/>
                <w:lang w:val="en-US" w:eastAsia="zh-CN" w:bidi="ar-SA"/>
              </w:rPr>
              <w:t>颗粒物</w:t>
            </w:r>
          </w:p>
        </w:tc>
        <w:tc>
          <w:tcPr>
            <w:tcW w:w="2750" w:type="dxa"/>
            <w:vAlign w:val="center"/>
          </w:tcPr>
          <w:p>
            <w:pPr>
              <w:adjustRightInd w:val="0"/>
              <w:snapToGrid w:val="0"/>
              <w:spacing w:line="240" w:lineRule="auto"/>
              <w:jc w:val="center"/>
              <w:rPr>
                <w:rFonts w:hint="eastAsia" w:ascii="Times New Roman" w:hAnsi="Times New Roman" w:eastAsia="宋体" w:cs="Times New Roman"/>
                <w:color w:val="auto"/>
                <w:spacing w:val="6"/>
                <w:kern w:val="2"/>
                <w:sz w:val="24"/>
                <w:szCs w:val="24"/>
                <w:u w:val="single"/>
                <w:lang w:val="en-US" w:eastAsia="zh-CN" w:bidi="ar-SA"/>
              </w:rPr>
            </w:pPr>
            <w:r>
              <w:rPr>
                <w:rFonts w:hint="eastAsia" w:ascii="Times New Roman" w:hAnsi="Times New Roman" w:eastAsia="宋体" w:cs="Times New Roman"/>
                <w:color w:val="auto"/>
                <w:spacing w:val="6"/>
                <w:kern w:val="2"/>
                <w:sz w:val="24"/>
                <w:szCs w:val="24"/>
                <w:u w:val="single"/>
                <w:lang w:val="en-US" w:eastAsia="zh-CN" w:bidi="ar-SA"/>
              </w:rPr>
              <w:t>喂料、一级破碎筛分建设集气收尘系统+旋风除尘+布袋除尘+15m排气筒</w:t>
            </w:r>
          </w:p>
        </w:tc>
        <w:tc>
          <w:tcPr>
            <w:tcW w:w="2436" w:type="dxa"/>
            <w:vMerge w:val="restart"/>
            <w:vAlign w:val="center"/>
          </w:tcPr>
          <w:p>
            <w:pPr>
              <w:spacing w:line="240" w:lineRule="auto"/>
              <w:jc w:val="center"/>
              <w:rPr>
                <w:color w:val="auto"/>
                <w:sz w:val="24"/>
                <w:szCs w:val="24"/>
              </w:rPr>
            </w:pPr>
            <w:r>
              <w:rPr>
                <w:rFonts w:hint="eastAsia"/>
                <w:color w:val="auto"/>
                <w:sz w:val="24"/>
                <w:lang w:val="en-US" w:eastAsia="zh-CN"/>
              </w:rPr>
              <w:t>达到</w:t>
            </w:r>
            <w:r>
              <w:rPr>
                <w:color w:val="auto"/>
                <w:sz w:val="24"/>
              </w:rPr>
              <w:t>《大气污染物综合排放标准》（GB16297－1996）</w:t>
            </w:r>
            <w:r>
              <w:rPr>
                <w:rFonts w:hint="eastAsia"/>
                <w:color w:val="auto"/>
                <w:sz w:val="24"/>
                <w:lang w:val="en-US" w:eastAsia="zh-CN"/>
              </w:rPr>
              <w:t>表2</w:t>
            </w:r>
            <w:r>
              <w:rPr>
                <w:color w:val="auto"/>
                <w:sz w:val="24"/>
              </w:rPr>
              <w:t>无组织排放监测浓度限值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Merge w:val="continue"/>
            <w:vAlign w:val="center"/>
          </w:tcPr>
          <w:p>
            <w:pPr>
              <w:adjustRightInd w:val="0"/>
              <w:snapToGrid w:val="0"/>
              <w:spacing w:line="240" w:lineRule="auto"/>
              <w:jc w:val="center"/>
              <w:rPr>
                <w:rFonts w:hint="eastAsia"/>
                <w:color w:val="auto"/>
                <w:spacing w:val="6"/>
                <w:sz w:val="24"/>
                <w:szCs w:val="24"/>
                <w:lang w:val="en-US" w:eastAsia="zh-CN"/>
              </w:rPr>
            </w:pPr>
          </w:p>
        </w:tc>
        <w:tc>
          <w:tcPr>
            <w:tcW w:w="1418" w:type="dxa"/>
            <w:vAlign w:val="center"/>
          </w:tcPr>
          <w:p>
            <w:pPr>
              <w:pStyle w:val="106"/>
              <w:overflowPunct/>
              <w:autoSpaceDE/>
              <w:autoSpaceDN/>
              <w:snapToGrid w:val="0"/>
              <w:spacing w:line="240" w:lineRule="auto"/>
              <w:textAlignment w:val="auto"/>
              <w:rPr>
                <w:rFonts w:hint="eastAsia" w:ascii="Times New Roman" w:hAnsi="Times New Roman" w:eastAsia="宋体" w:cs="Times New Roman"/>
                <w:color w:val="auto"/>
                <w:spacing w:val="6"/>
                <w:kern w:val="2"/>
                <w:sz w:val="24"/>
                <w:szCs w:val="24"/>
                <w:lang w:val="en-US" w:eastAsia="zh-CN" w:bidi="ar-SA"/>
              </w:rPr>
            </w:pPr>
            <w:r>
              <w:rPr>
                <w:rFonts w:hint="eastAsia"/>
                <w:color w:val="auto"/>
                <w:spacing w:val="6"/>
                <w:kern w:val="2"/>
                <w:szCs w:val="24"/>
                <w:lang w:val="en-US" w:eastAsia="zh-CN"/>
              </w:rPr>
              <w:t>颗粒物</w:t>
            </w:r>
          </w:p>
        </w:tc>
        <w:tc>
          <w:tcPr>
            <w:tcW w:w="2750" w:type="dxa"/>
            <w:vAlign w:val="center"/>
          </w:tcPr>
          <w:p>
            <w:pPr>
              <w:adjustRightInd w:val="0"/>
              <w:snapToGrid w:val="0"/>
              <w:spacing w:line="240" w:lineRule="auto"/>
              <w:jc w:val="center"/>
              <w:rPr>
                <w:rFonts w:hint="default" w:ascii="Times New Roman" w:hAnsi="Times New Roman" w:eastAsia="宋体" w:cs="Times New Roman"/>
                <w:color w:val="auto"/>
                <w:spacing w:val="6"/>
                <w:kern w:val="2"/>
                <w:sz w:val="24"/>
                <w:szCs w:val="24"/>
                <w:lang w:val="en-US" w:eastAsia="zh-CN" w:bidi="ar-SA"/>
              </w:rPr>
            </w:pPr>
            <w:r>
              <w:rPr>
                <w:rFonts w:hint="eastAsia"/>
                <w:color w:val="auto"/>
                <w:spacing w:val="6"/>
                <w:sz w:val="24"/>
                <w:szCs w:val="24"/>
              </w:rPr>
              <w:t>湿式破碎、厂区封闭、</w:t>
            </w:r>
            <w:r>
              <w:rPr>
                <w:rFonts w:hint="eastAsia"/>
                <w:color w:val="auto"/>
                <w:spacing w:val="6"/>
                <w:sz w:val="24"/>
                <w:szCs w:val="24"/>
                <w:lang w:val="en-US" w:eastAsia="zh-CN"/>
              </w:rPr>
              <w:t>皮带密闭，</w:t>
            </w:r>
            <w:r>
              <w:rPr>
                <w:rFonts w:hint="eastAsia"/>
                <w:color w:val="auto"/>
                <w:spacing w:val="6"/>
                <w:sz w:val="24"/>
                <w:szCs w:val="24"/>
              </w:rPr>
              <w:t>洒水</w:t>
            </w:r>
            <w:r>
              <w:rPr>
                <w:rFonts w:hint="eastAsia"/>
                <w:color w:val="auto"/>
                <w:spacing w:val="6"/>
                <w:sz w:val="24"/>
                <w:szCs w:val="24"/>
                <w:lang w:eastAsia="zh-CN"/>
              </w:rPr>
              <w:t>喷雾</w:t>
            </w:r>
            <w:r>
              <w:rPr>
                <w:rFonts w:hint="eastAsia"/>
                <w:color w:val="auto"/>
                <w:spacing w:val="6"/>
                <w:sz w:val="24"/>
                <w:szCs w:val="24"/>
                <w:lang w:val="en-US" w:eastAsia="zh-CN"/>
              </w:rPr>
              <w:t>等</w:t>
            </w:r>
          </w:p>
        </w:tc>
        <w:tc>
          <w:tcPr>
            <w:tcW w:w="2436" w:type="dxa"/>
            <w:vMerge w:val="continue"/>
            <w:vAlign w:val="center"/>
          </w:tcPr>
          <w:p>
            <w:pPr>
              <w:spacing w:line="240" w:lineRule="auto"/>
              <w:jc w:val="center"/>
              <w:rPr>
                <w:rFonts w:hint="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堆场及装卸过程</w:t>
            </w:r>
          </w:p>
        </w:tc>
        <w:tc>
          <w:tcPr>
            <w:tcW w:w="1418" w:type="dxa"/>
            <w:vAlign w:val="center"/>
          </w:tcPr>
          <w:p>
            <w:pPr>
              <w:pStyle w:val="106"/>
              <w:overflowPunct/>
              <w:autoSpaceDE/>
              <w:autoSpaceDN/>
              <w:snapToGrid w:val="0"/>
              <w:spacing w:line="240" w:lineRule="auto"/>
              <w:textAlignment w:val="auto"/>
              <w:rPr>
                <w:rFonts w:hint="default"/>
                <w:color w:val="auto"/>
                <w:spacing w:val="6"/>
                <w:kern w:val="2"/>
                <w:szCs w:val="24"/>
                <w:lang w:val="en-US" w:eastAsia="zh-CN"/>
              </w:rPr>
            </w:pPr>
            <w:r>
              <w:rPr>
                <w:rFonts w:hint="eastAsia"/>
                <w:color w:val="auto"/>
                <w:spacing w:val="6"/>
                <w:kern w:val="2"/>
                <w:szCs w:val="24"/>
                <w:lang w:val="en-US" w:eastAsia="zh-CN"/>
              </w:rPr>
              <w:t>颗粒物</w:t>
            </w:r>
          </w:p>
        </w:tc>
        <w:tc>
          <w:tcPr>
            <w:tcW w:w="2750"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三面围挡+顶棚</w:t>
            </w:r>
            <w:r>
              <w:rPr>
                <w:rFonts w:hint="eastAsia"/>
                <w:color w:val="auto"/>
                <w:spacing w:val="6"/>
                <w:sz w:val="24"/>
                <w:szCs w:val="24"/>
              </w:rPr>
              <w:t>，</w:t>
            </w:r>
            <w:r>
              <w:rPr>
                <w:rFonts w:hint="eastAsia"/>
                <w:color w:val="auto"/>
                <w:spacing w:val="6"/>
                <w:sz w:val="24"/>
                <w:szCs w:val="24"/>
                <w:lang w:eastAsia="zh-CN"/>
              </w:rPr>
              <w:t>喷雾</w:t>
            </w:r>
            <w:r>
              <w:rPr>
                <w:rFonts w:hint="eastAsia"/>
                <w:color w:val="auto"/>
                <w:spacing w:val="6"/>
                <w:sz w:val="24"/>
                <w:szCs w:val="24"/>
                <w:lang w:val="en-US" w:eastAsia="zh-CN"/>
              </w:rPr>
              <w:t>除尘</w:t>
            </w:r>
          </w:p>
        </w:tc>
        <w:tc>
          <w:tcPr>
            <w:tcW w:w="2436" w:type="dxa"/>
            <w:vMerge w:val="continue"/>
            <w:vAlign w:val="center"/>
          </w:tcPr>
          <w:p>
            <w:pPr>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eastAsia" w:eastAsia="宋体"/>
                <w:color w:val="auto"/>
                <w:spacing w:val="6"/>
                <w:sz w:val="24"/>
                <w:szCs w:val="24"/>
                <w:lang w:val="en-US" w:eastAsia="zh-CN"/>
              </w:rPr>
            </w:pPr>
            <w:r>
              <w:rPr>
                <w:rFonts w:hint="eastAsia"/>
                <w:color w:val="auto"/>
                <w:spacing w:val="6"/>
                <w:sz w:val="24"/>
                <w:szCs w:val="24"/>
                <w:lang w:val="en-US" w:eastAsia="zh-CN"/>
              </w:rPr>
              <w:t>道路运输</w:t>
            </w:r>
          </w:p>
        </w:tc>
        <w:tc>
          <w:tcPr>
            <w:tcW w:w="1418" w:type="dxa"/>
            <w:vAlign w:val="center"/>
          </w:tcPr>
          <w:p>
            <w:pPr>
              <w:pStyle w:val="106"/>
              <w:overflowPunct/>
              <w:autoSpaceDE/>
              <w:autoSpaceDN/>
              <w:snapToGrid w:val="0"/>
              <w:spacing w:line="240" w:lineRule="auto"/>
              <w:textAlignment w:val="auto"/>
              <w:rPr>
                <w:rFonts w:hint="default"/>
                <w:color w:val="auto"/>
                <w:spacing w:val="6"/>
                <w:kern w:val="2"/>
                <w:szCs w:val="24"/>
                <w:lang w:val="en-US" w:eastAsia="zh-CN"/>
              </w:rPr>
            </w:pPr>
            <w:r>
              <w:rPr>
                <w:rFonts w:hint="eastAsia"/>
                <w:color w:val="auto"/>
                <w:spacing w:val="6"/>
                <w:kern w:val="2"/>
                <w:szCs w:val="24"/>
                <w:lang w:val="en-US" w:eastAsia="zh-CN"/>
              </w:rPr>
              <w:t>颗粒物</w:t>
            </w:r>
          </w:p>
        </w:tc>
        <w:tc>
          <w:tcPr>
            <w:tcW w:w="2750" w:type="dxa"/>
            <w:vAlign w:val="center"/>
          </w:tcPr>
          <w:p>
            <w:pPr>
              <w:adjustRightInd w:val="0"/>
              <w:snapToGrid w:val="0"/>
              <w:spacing w:line="240" w:lineRule="auto"/>
              <w:jc w:val="center"/>
              <w:rPr>
                <w:color w:val="auto"/>
                <w:spacing w:val="6"/>
                <w:sz w:val="24"/>
                <w:szCs w:val="24"/>
              </w:rPr>
            </w:pPr>
            <w:r>
              <w:rPr>
                <w:rFonts w:hint="eastAsia"/>
                <w:color w:val="auto"/>
                <w:spacing w:val="6"/>
                <w:sz w:val="24"/>
                <w:szCs w:val="24"/>
              </w:rPr>
              <w:t>道路硬化，及时洒水</w:t>
            </w:r>
          </w:p>
        </w:tc>
        <w:tc>
          <w:tcPr>
            <w:tcW w:w="2436" w:type="dxa"/>
            <w:vMerge w:val="continue"/>
            <w:vAlign w:val="center"/>
          </w:tcPr>
          <w:p>
            <w:pPr>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车辆尾气</w:t>
            </w:r>
          </w:p>
        </w:tc>
        <w:tc>
          <w:tcPr>
            <w:tcW w:w="1418" w:type="dxa"/>
            <w:vAlign w:val="center"/>
          </w:tcPr>
          <w:p>
            <w:pPr>
              <w:pStyle w:val="106"/>
              <w:overflowPunct/>
              <w:autoSpaceDE/>
              <w:autoSpaceDN/>
              <w:snapToGrid w:val="0"/>
              <w:spacing w:line="240" w:lineRule="auto"/>
              <w:textAlignment w:val="auto"/>
              <w:rPr>
                <w:rFonts w:hint="eastAsia"/>
                <w:color w:val="auto"/>
                <w:spacing w:val="6"/>
                <w:kern w:val="2"/>
                <w:szCs w:val="24"/>
                <w:lang w:val="en-US" w:eastAsia="zh-CN"/>
              </w:rPr>
            </w:pPr>
            <w:r>
              <w:rPr>
                <w:rFonts w:hint="eastAsia"/>
                <w:color w:val="auto"/>
                <w:spacing w:val="6"/>
                <w:kern w:val="2"/>
                <w:szCs w:val="24"/>
                <w:lang w:val="en-US" w:eastAsia="zh-CN"/>
              </w:rPr>
              <w:t>CO、NOx、</w:t>
            </w:r>
          </w:p>
          <w:p>
            <w:pPr>
              <w:pStyle w:val="106"/>
              <w:overflowPunct/>
              <w:autoSpaceDE/>
              <w:autoSpaceDN/>
              <w:snapToGrid w:val="0"/>
              <w:spacing w:line="240" w:lineRule="auto"/>
              <w:textAlignment w:val="auto"/>
              <w:rPr>
                <w:color w:val="auto"/>
                <w:spacing w:val="6"/>
                <w:kern w:val="2"/>
                <w:szCs w:val="24"/>
                <w:lang w:val="en-US" w:eastAsia="zh-CN"/>
              </w:rPr>
            </w:pPr>
            <w:r>
              <w:rPr>
                <w:rFonts w:hint="eastAsia"/>
                <w:color w:val="auto"/>
                <w:spacing w:val="6"/>
                <w:kern w:val="2"/>
                <w:szCs w:val="24"/>
                <w:lang w:val="en-US" w:eastAsia="zh-CN"/>
              </w:rPr>
              <w:t>SO</w:t>
            </w:r>
            <w:r>
              <w:rPr>
                <w:rFonts w:hint="eastAsia"/>
                <w:color w:val="auto"/>
                <w:spacing w:val="6"/>
                <w:kern w:val="2"/>
                <w:szCs w:val="24"/>
                <w:vertAlign w:val="subscript"/>
                <w:lang w:val="en-US" w:eastAsia="zh-CN"/>
              </w:rPr>
              <w:t>2</w:t>
            </w:r>
          </w:p>
        </w:tc>
        <w:tc>
          <w:tcPr>
            <w:tcW w:w="2750" w:type="dxa"/>
            <w:vAlign w:val="center"/>
          </w:tcPr>
          <w:p>
            <w:pPr>
              <w:adjustRightInd w:val="0"/>
              <w:snapToGrid w:val="0"/>
              <w:spacing w:line="240" w:lineRule="auto"/>
              <w:jc w:val="center"/>
              <w:rPr>
                <w:rFonts w:hint="eastAsia" w:eastAsia="宋体"/>
                <w:color w:val="auto"/>
                <w:sz w:val="24"/>
                <w:szCs w:val="24"/>
                <w:lang w:val="en-US" w:eastAsia="zh-CN"/>
              </w:rPr>
            </w:pPr>
            <w:r>
              <w:rPr>
                <w:rFonts w:hint="eastAsia"/>
                <w:color w:val="auto"/>
                <w:sz w:val="24"/>
                <w:szCs w:val="24"/>
                <w:lang w:val="en-US" w:eastAsia="zh-CN"/>
              </w:rPr>
              <w:t>/</w:t>
            </w:r>
          </w:p>
        </w:tc>
        <w:tc>
          <w:tcPr>
            <w:tcW w:w="2436" w:type="dxa"/>
            <w:vMerge w:val="continue"/>
            <w:vAlign w:val="center"/>
          </w:tcPr>
          <w:p>
            <w:pPr>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restart"/>
            <w:vAlign w:val="center"/>
          </w:tcPr>
          <w:p>
            <w:pPr>
              <w:spacing w:line="240" w:lineRule="auto"/>
              <w:jc w:val="center"/>
              <w:rPr>
                <w:color w:val="auto"/>
                <w:sz w:val="24"/>
                <w:szCs w:val="24"/>
              </w:rPr>
            </w:pPr>
            <w:r>
              <w:rPr>
                <w:color w:val="auto"/>
                <w:sz w:val="24"/>
                <w:szCs w:val="24"/>
              </w:rPr>
              <w:t>水污染物</w:t>
            </w:r>
          </w:p>
        </w:tc>
        <w:tc>
          <w:tcPr>
            <w:tcW w:w="1557" w:type="dxa"/>
            <w:vAlign w:val="center"/>
          </w:tcPr>
          <w:p>
            <w:pPr>
              <w:adjustRightInd w:val="0"/>
              <w:snapToGrid w:val="0"/>
              <w:spacing w:line="240" w:lineRule="auto"/>
              <w:jc w:val="center"/>
              <w:rPr>
                <w:rFonts w:hint="eastAsia" w:eastAsia="宋体"/>
                <w:color w:val="auto"/>
                <w:spacing w:val="6"/>
                <w:sz w:val="24"/>
                <w:szCs w:val="24"/>
                <w:lang w:val="en-US" w:eastAsia="zh-CN"/>
              </w:rPr>
            </w:pPr>
            <w:r>
              <w:rPr>
                <w:rFonts w:hint="eastAsia" w:eastAsia="宋体"/>
                <w:color w:val="auto"/>
                <w:spacing w:val="6"/>
                <w:sz w:val="24"/>
                <w:szCs w:val="24"/>
                <w:lang w:val="en-US" w:eastAsia="zh-CN"/>
              </w:rPr>
              <w:t xml:space="preserve">洗砂工序 </w:t>
            </w:r>
          </w:p>
        </w:tc>
        <w:tc>
          <w:tcPr>
            <w:tcW w:w="1418" w:type="dxa"/>
            <w:vAlign w:val="center"/>
          </w:tcPr>
          <w:p>
            <w:pPr>
              <w:pStyle w:val="106"/>
              <w:overflowPunct/>
              <w:autoSpaceDE/>
              <w:autoSpaceDN/>
              <w:snapToGrid w:val="0"/>
              <w:spacing w:line="240" w:lineRule="auto"/>
              <w:textAlignment w:val="auto"/>
              <w:rPr>
                <w:color w:val="auto"/>
                <w:spacing w:val="6"/>
                <w:kern w:val="2"/>
                <w:szCs w:val="24"/>
                <w:lang w:val="en-US" w:eastAsia="zh-CN"/>
              </w:rPr>
            </w:pPr>
            <w:r>
              <w:rPr>
                <w:color w:val="auto"/>
                <w:spacing w:val="6"/>
                <w:kern w:val="2"/>
                <w:szCs w:val="24"/>
                <w:lang w:val="en-US" w:eastAsia="zh-CN"/>
              </w:rPr>
              <w:t>SS</w:t>
            </w:r>
          </w:p>
        </w:tc>
        <w:tc>
          <w:tcPr>
            <w:tcW w:w="2750" w:type="dxa"/>
            <w:vAlign w:val="center"/>
          </w:tcPr>
          <w:p>
            <w:pPr>
              <w:adjustRightInd w:val="0"/>
              <w:snapToGrid w:val="0"/>
              <w:spacing w:line="240" w:lineRule="auto"/>
              <w:jc w:val="center"/>
              <w:rPr>
                <w:color w:val="auto"/>
                <w:kern w:val="10"/>
                <w:sz w:val="24"/>
                <w:szCs w:val="24"/>
              </w:rPr>
            </w:pPr>
            <w:r>
              <w:rPr>
                <w:rFonts w:hint="eastAsia"/>
                <w:color w:val="auto"/>
                <w:kern w:val="10"/>
                <w:sz w:val="24"/>
                <w:szCs w:val="24"/>
              </w:rPr>
              <w:t>经沉淀处理后回用</w:t>
            </w:r>
          </w:p>
        </w:tc>
        <w:tc>
          <w:tcPr>
            <w:tcW w:w="2436" w:type="dxa"/>
            <w:vMerge w:val="restart"/>
            <w:vAlign w:val="center"/>
          </w:tcPr>
          <w:p>
            <w:pPr>
              <w:adjustRightInd w:val="0"/>
              <w:snapToGrid w:val="0"/>
              <w:spacing w:line="240" w:lineRule="auto"/>
              <w:jc w:val="center"/>
              <w:rPr>
                <w:rFonts w:hint="eastAsia" w:eastAsia="宋体"/>
                <w:color w:val="FF0000"/>
                <w:sz w:val="24"/>
                <w:szCs w:val="24"/>
                <w:lang w:val="en-US" w:eastAsia="zh-CN"/>
              </w:rPr>
            </w:pPr>
            <w:r>
              <w:rPr>
                <w:rFonts w:hint="eastAsia"/>
                <w:color w:val="auto"/>
                <w:sz w:val="24"/>
                <w:szCs w:val="24"/>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color w:val="auto"/>
                <w:spacing w:val="6"/>
                <w:sz w:val="24"/>
                <w:szCs w:val="24"/>
              </w:rPr>
            </w:pPr>
            <w:r>
              <w:rPr>
                <w:rFonts w:hint="eastAsia"/>
                <w:color w:val="auto"/>
                <w:spacing w:val="6"/>
                <w:sz w:val="24"/>
                <w:szCs w:val="24"/>
              </w:rPr>
              <w:t>道路、车辆冲洗水</w:t>
            </w:r>
          </w:p>
        </w:tc>
        <w:tc>
          <w:tcPr>
            <w:tcW w:w="1418" w:type="dxa"/>
            <w:vAlign w:val="center"/>
          </w:tcPr>
          <w:p>
            <w:pPr>
              <w:adjustRightInd w:val="0"/>
              <w:snapToGrid w:val="0"/>
              <w:spacing w:line="240" w:lineRule="auto"/>
              <w:jc w:val="center"/>
              <w:rPr>
                <w:color w:val="auto"/>
                <w:sz w:val="24"/>
                <w:szCs w:val="24"/>
              </w:rPr>
            </w:pPr>
            <w:r>
              <w:rPr>
                <w:color w:val="auto"/>
                <w:spacing w:val="-6"/>
                <w:sz w:val="24"/>
                <w:szCs w:val="24"/>
              </w:rPr>
              <w:t>SS</w:t>
            </w:r>
          </w:p>
        </w:tc>
        <w:tc>
          <w:tcPr>
            <w:tcW w:w="2750" w:type="dxa"/>
            <w:vAlign w:val="center"/>
          </w:tcPr>
          <w:p>
            <w:pPr>
              <w:pStyle w:val="12"/>
              <w:adjustRightInd w:val="0"/>
              <w:snapToGrid w:val="0"/>
              <w:spacing w:line="240" w:lineRule="auto"/>
              <w:rPr>
                <w:color w:val="auto"/>
                <w:szCs w:val="24"/>
              </w:rPr>
            </w:pPr>
            <w:r>
              <w:rPr>
                <w:rFonts w:hint="eastAsia"/>
                <w:color w:val="auto"/>
                <w:szCs w:val="24"/>
              </w:rPr>
              <w:t>经沉淀池处理后回用</w:t>
            </w:r>
          </w:p>
        </w:tc>
        <w:tc>
          <w:tcPr>
            <w:tcW w:w="2436" w:type="dxa"/>
            <w:vMerge w:val="continue"/>
            <w:vAlign w:val="center"/>
          </w:tcPr>
          <w:p>
            <w:pPr>
              <w:adjustRightInd w:val="0"/>
              <w:snapToGrid w:val="0"/>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eastAsia"/>
                <w:color w:val="auto"/>
                <w:spacing w:val="6"/>
                <w:sz w:val="24"/>
                <w:szCs w:val="24"/>
              </w:rPr>
            </w:pPr>
            <w:r>
              <w:rPr>
                <w:rFonts w:hint="eastAsia"/>
                <w:color w:val="auto"/>
                <w:spacing w:val="6"/>
                <w:sz w:val="24"/>
                <w:szCs w:val="24"/>
              </w:rPr>
              <w:t xml:space="preserve">初期雨水 </w:t>
            </w:r>
          </w:p>
        </w:tc>
        <w:tc>
          <w:tcPr>
            <w:tcW w:w="1418" w:type="dxa"/>
            <w:vAlign w:val="center"/>
          </w:tcPr>
          <w:p>
            <w:pPr>
              <w:adjustRightInd w:val="0"/>
              <w:snapToGrid w:val="0"/>
              <w:spacing w:line="240" w:lineRule="auto"/>
              <w:jc w:val="center"/>
              <w:rPr>
                <w:color w:val="auto"/>
                <w:spacing w:val="-6"/>
                <w:sz w:val="24"/>
                <w:szCs w:val="24"/>
              </w:rPr>
            </w:pPr>
            <w:r>
              <w:rPr>
                <w:color w:val="auto"/>
                <w:spacing w:val="-6"/>
                <w:sz w:val="24"/>
                <w:szCs w:val="24"/>
              </w:rPr>
              <w:t>SS</w:t>
            </w:r>
          </w:p>
        </w:tc>
        <w:tc>
          <w:tcPr>
            <w:tcW w:w="2750" w:type="dxa"/>
            <w:vAlign w:val="center"/>
          </w:tcPr>
          <w:p>
            <w:pPr>
              <w:pStyle w:val="12"/>
              <w:adjustRightInd w:val="0"/>
              <w:snapToGrid w:val="0"/>
              <w:spacing w:line="240" w:lineRule="auto"/>
              <w:rPr>
                <w:rFonts w:hint="eastAsia"/>
                <w:color w:val="auto"/>
                <w:szCs w:val="24"/>
              </w:rPr>
            </w:pPr>
            <w:r>
              <w:rPr>
                <w:rFonts w:hint="eastAsia"/>
                <w:color w:val="auto"/>
                <w:szCs w:val="24"/>
              </w:rPr>
              <w:t>初期雨水汇入三级沉淀池回用于生产</w:t>
            </w:r>
          </w:p>
        </w:tc>
        <w:tc>
          <w:tcPr>
            <w:tcW w:w="2436" w:type="dxa"/>
            <w:vMerge w:val="continue"/>
            <w:vAlign w:val="center"/>
          </w:tcPr>
          <w:p>
            <w:pPr>
              <w:adjustRightInd w:val="0"/>
              <w:snapToGrid w:val="0"/>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生活办公</w:t>
            </w:r>
          </w:p>
        </w:tc>
        <w:tc>
          <w:tcPr>
            <w:tcW w:w="1418"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COD、NH</w:t>
            </w:r>
            <w:r>
              <w:rPr>
                <w:rFonts w:hint="eastAsia"/>
                <w:color w:val="auto"/>
                <w:spacing w:val="-6"/>
                <w:sz w:val="24"/>
                <w:szCs w:val="24"/>
                <w:vertAlign w:val="subscript"/>
                <w:lang w:val="en-US" w:eastAsia="zh-CN"/>
              </w:rPr>
              <w:t>3</w:t>
            </w:r>
            <w:r>
              <w:rPr>
                <w:rFonts w:hint="eastAsia"/>
                <w:color w:val="auto"/>
                <w:spacing w:val="-6"/>
                <w:sz w:val="24"/>
                <w:szCs w:val="24"/>
                <w:lang w:val="en-US" w:eastAsia="zh-CN"/>
              </w:rPr>
              <w:t xml:space="preserve">-N、SS </w:t>
            </w:r>
          </w:p>
        </w:tc>
        <w:tc>
          <w:tcPr>
            <w:tcW w:w="2750" w:type="dxa"/>
            <w:vAlign w:val="center"/>
          </w:tcPr>
          <w:p>
            <w:pPr>
              <w:pStyle w:val="12"/>
              <w:adjustRightInd w:val="0"/>
              <w:snapToGrid w:val="0"/>
              <w:spacing w:line="240" w:lineRule="auto"/>
              <w:rPr>
                <w:rFonts w:hint="eastAsia"/>
                <w:color w:val="auto"/>
                <w:szCs w:val="24"/>
              </w:rPr>
            </w:pPr>
            <w:r>
              <w:rPr>
                <w:rFonts w:hint="eastAsia"/>
                <w:color w:val="auto"/>
                <w:szCs w:val="24"/>
              </w:rPr>
              <w:t>化粪池处理后用于周边农林</w:t>
            </w:r>
          </w:p>
          <w:p>
            <w:pPr>
              <w:pStyle w:val="12"/>
              <w:adjustRightInd w:val="0"/>
              <w:snapToGrid w:val="0"/>
              <w:spacing w:line="240" w:lineRule="auto"/>
              <w:rPr>
                <w:color w:val="auto"/>
                <w:szCs w:val="24"/>
              </w:rPr>
            </w:pPr>
            <w:r>
              <w:rPr>
                <w:rFonts w:hint="eastAsia"/>
                <w:color w:val="auto"/>
                <w:szCs w:val="24"/>
              </w:rPr>
              <w:t>施肥</w:t>
            </w:r>
          </w:p>
        </w:tc>
        <w:tc>
          <w:tcPr>
            <w:tcW w:w="2436" w:type="dxa"/>
            <w:vMerge w:val="continue"/>
            <w:vAlign w:val="center"/>
          </w:tcPr>
          <w:p>
            <w:pPr>
              <w:adjustRightInd w:val="0"/>
              <w:snapToGrid w:val="0"/>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restart"/>
            <w:vAlign w:val="center"/>
          </w:tcPr>
          <w:p>
            <w:pPr>
              <w:spacing w:line="240" w:lineRule="auto"/>
              <w:jc w:val="center"/>
              <w:rPr>
                <w:color w:val="auto"/>
                <w:sz w:val="24"/>
                <w:szCs w:val="24"/>
              </w:rPr>
            </w:pPr>
            <w:r>
              <w:rPr>
                <w:color w:val="auto"/>
                <w:sz w:val="24"/>
                <w:szCs w:val="24"/>
              </w:rPr>
              <w:t>固体废物</w:t>
            </w:r>
          </w:p>
        </w:tc>
        <w:tc>
          <w:tcPr>
            <w:tcW w:w="1557" w:type="dxa"/>
            <w:vAlign w:val="center"/>
          </w:tcPr>
          <w:p>
            <w:pPr>
              <w:adjustRightInd w:val="0"/>
              <w:snapToGrid w:val="0"/>
              <w:spacing w:line="240" w:lineRule="auto"/>
              <w:jc w:val="center"/>
              <w:rPr>
                <w:color w:val="auto"/>
                <w:spacing w:val="6"/>
                <w:sz w:val="24"/>
                <w:szCs w:val="24"/>
              </w:rPr>
            </w:pPr>
            <w:r>
              <w:rPr>
                <w:rFonts w:hint="eastAsia"/>
                <w:color w:val="auto"/>
                <w:sz w:val="24"/>
                <w:szCs w:val="24"/>
                <w:lang w:val="en-US" w:eastAsia="zh-CN"/>
              </w:rPr>
              <w:t>厂区降尘</w:t>
            </w:r>
          </w:p>
        </w:tc>
        <w:tc>
          <w:tcPr>
            <w:tcW w:w="1418"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除尘渣</w:t>
            </w:r>
          </w:p>
        </w:tc>
        <w:tc>
          <w:tcPr>
            <w:tcW w:w="2750" w:type="dxa"/>
            <w:vAlign w:val="center"/>
          </w:tcPr>
          <w:p>
            <w:pPr>
              <w:adjustRightInd w:val="0"/>
              <w:snapToGrid w:val="0"/>
              <w:spacing w:line="240" w:lineRule="auto"/>
              <w:jc w:val="center"/>
              <w:rPr>
                <w:color w:val="auto"/>
                <w:spacing w:val="6"/>
                <w:sz w:val="24"/>
                <w:szCs w:val="24"/>
              </w:rPr>
            </w:pPr>
            <w:r>
              <w:rPr>
                <w:rFonts w:hint="eastAsia"/>
                <w:color w:val="auto"/>
                <w:sz w:val="24"/>
                <w:szCs w:val="24"/>
              </w:rPr>
              <w:t>及时清扫</w:t>
            </w:r>
            <w:r>
              <w:rPr>
                <w:rFonts w:hint="eastAsia"/>
                <w:color w:val="auto"/>
                <w:spacing w:val="6"/>
                <w:sz w:val="24"/>
                <w:szCs w:val="24"/>
                <w:lang w:val="en-US" w:eastAsia="zh-CN"/>
              </w:rPr>
              <w:t>暂存</w:t>
            </w:r>
            <w:r>
              <w:rPr>
                <w:rFonts w:hint="eastAsia"/>
                <w:color w:val="auto"/>
                <w:sz w:val="24"/>
                <w:szCs w:val="24"/>
              </w:rPr>
              <w:t>，外售当地建材公司</w:t>
            </w:r>
          </w:p>
        </w:tc>
        <w:tc>
          <w:tcPr>
            <w:tcW w:w="2436" w:type="dxa"/>
            <w:vMerge w:val="restart"/>
            <w:vAlign w:val="center"/>
          </w:tcPr>
          <w:p>
            <w:pPr>
              <w:spacing w:line="240" w:lineRule="auto"/>
              <w:jc w:val="center"/>
              <w:rPr>
                <w:rFonts w:hint="default" w:eastAsia="宋体"/>
                <w:color w:val="FF0000"/>
                <w:sz w:val="24"/>
                <w:szCs w:val="24"/>
                <w:lang w:val="en-US" w:eastAsia="zh-CN"/>
              </w:rPr>
            </w:pPr>
            <w:r>
              <w:rPr>
                <w:rFonts w:hint="eastAsia"/>
                <w:color w:val="auto"/>
                <w:sz w:val="24"/>
                <w:szCs w:val="24"/>
                <w:lang w:val="en-US" w:eastAsia="zh-CN"/>
              </w:rPr>
              <w:t>合理处置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z w:val="24"/>
                <w:szCs w:val="24"/>
                <w:lang w:val="en-US" w:eastAsia="zh-CN"/>
              </w:rPr>
              <w:t>沉淀池</w:t>
            </w:r>
          </w:p>
        </w:tc>
        <w:tc>
          <w:tcPr>
            <w:tcW w:w="1418" w:type="dxa"/>
            <w:vAlign w:val="center"/>
          </w:tcPr>
          <w:p>
            <w:pPr>
              <w:adjustRightInd w:val="0"/>
              <w:snapToGrid w:val="0"/>
              <w:spacing w:line="240" w:lineRule="auto"/>
              <w:jc w:val="center"/>
              <w:rPr>
                <w:rFonts w:hint="default" w:eastAsia="宋体"/>
                <w:color w:val="auto"/>
                <w:spacing w:val="6"/>
                <w:sz w:val="24"/>
                <w:szCs w:val="24"/>
                <w:lang w:val="en-US" w:eastAsia="zh-CN"/>
              </w:rPr>
            </w:pPr>
            <w:r>
              <w:rPr>
                <w:rFonts w:hint="eastAsia"/>
                <w:color w:val="auto"/>
                <w:spacing w:val="6"/>
                <w:sz w:val="24"/>
                <w:szCs w:val="24"/>
                <w:lang w:val="en-US" w:eastAsia="zh-CN"/>
              </w:rPr>
              <w:t>底泥</w:t>
            </w:r>
          </w:p>
        </w:tc>
        <w:tc>
          <w:tcPr>
            <w:tcW w:w="2750" w:type="dxa"/>
            <w:vAlign w:val="center"/>
          </w:tcPr>
          <w:p>
            <w:pPr>
              <w:adjustRightInd w:val="0"/>
              <w:snapToGrid w:val="0"/>
              <w:spacing w:line="240" w:lineRule="auto"/>
              <w:jc w:val="center"/>
              <w:rPr>
                <w:color w:val="auto"/>
                <w:sz w:val="24"/>
                <w:szCs w:val="24"/>
              </w:rPr>
            </w:pPr>
            <w:r>
              <w:rPr>
                <w:rFonts w:hint="eastAsia"/>
                <w:color w:val="auto"/>
                <w:spacing w:val="6"/>
                <w:sz w:val="24"/>
                <w:szCs w:val="24"/>
                <w:lang w:val="en-US" w:eastAsia="zh-CN"/>
              </w:rPr>
              <w:t>压滤后暂存，</w:t>
            </w:r>
            <w:r>
              <w:rPr>
                <w:rFonts w:hint="eastAsia"/>
                <w:color w:val="auto"/>
                <w:spacing w:val="6"/>
                <w:sz w:val="24"/>
                <w:szCs w:val="24"/>
              </w:rPr>
              <w:t>外售当地建材公司</w:t>
            </w:r>
          </w:p>
        </w:tc>
        <w:tc>
          <w:tcPr>
            <w:tcW w:w="2436" w:type="dxa"/>
            <w:vMerge w:val="continue"/>
            <w:vAlign w:val="center"/>
          </w:tcPr>
          <w:p>
            <w:pPr>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Merge w:val="continue"/>
            <w:vAlign w:val="center"/>
          </w:tcPr>
          <w:p>
            <w:pPr>
              <w:spacing w:line="240" w:lineRule="auto"/>
              <w:jc w:val="center"/>
              <w:rPr>
                <w:color w:val="auto"/>
                <w:sz w:val="24"/>
                <w:szCs w:val="24"/>
              </w:rPr>
            </w:pPr>
          </w:p>
        </w:tc>
        <w:tc>
          <w:tcPr>
            <w:tcW w:w="1557" w:type="dxa"/>
            <w:vAlign w:val="center"/>
          </w:tcPr>
          <w:p>
            <w:pPr>
              <w:adjustRightInd w:val="0"/>
              <w:snapToGrid w:val="0"/>
              <w:spacing w:line="240" w:lineRule="auto"/>
              <w:jc w:val="center"/>
              <w:rPr>
                <w:rFonts w:hint="eastAsia" w:eastAsia="宋体"/>
                <w:color w:val="auto"/>
                <w:sz w:val="24"/>
                <w:szCs w:val="24"/>
                <w:lang w:eastAsia="zh-CN"/>
              </w:rPr>
            </w:pPr>
            <w:r>
              <w:rPr>
                <w:color w:val="auto"/>
                <w:spacing w:val="6"/>
                <w:sz w:val="24"/>
                <w:szCs w:val="24"/>
              </w:rPr>
              <w:t>员工</w:t>
            </w:r>
          </w:p>
        </w:tc>
        <w:tc>
          <w:tcPr>
            <w:tcW w:w="1418" w:type="dxa"/>
            <w:vAlign w:val="center"/>
          </w:tcPr>
          <w:p>
            <w:pPr>
              <w:adjustRightInd w:val="0"/>
              <w:snapToGrid w:val="0"/>
              <w:spacing w:line="240" w:lineRule="auto"/>
              <w:jc w:val="center"/>
              <w:rPr>
                <w:rFonts w:hint="eastAsia" w:eastAsia="宋体"/>
                <w:color w:val="auto"/>
                <w:spacing w:val="6"/>
                <w:sz w:val="24"/>
                <w:szCs w:val="24"/>
                <w:lang w:val="en-US" w:eastAsia="zh-CN"/>
              </w:rPr>
            </w:pPr>
            <w:r>
              <w:rPr>
                <w:rFonts w:hint="eastAsia"/>
                <w:color w:val="auto"/>
                <w:spacing w:val="6"/>
                <w:sz w:val="24"/>
                <w:szCs w:val="24"/>
                <w:lang w:val="en-US" w:eastAsia="zh-CN"/>
              </w:rPr>
              <w:t>生活垃圾</w:t>
            </w:r>
          </w:p>
        </w:tc>
        <w:tc>
          <w:tcPr>
            <w:tcW w:w="2750" w:type="dxa"/>
            <w:vAlign w:val="center"/>
          </w:tcPr>
          <w:p>
            <w:pPr>
              <w:adjustRightInd w:val="0"/>
              <w:snapToGrid w:val="0"/>
              <w:spacing w:line="240" w:lineRule="auto"/>
              <w:jc w:val="center"/>
              <w:rPr>
                <w:rFonts w:hint="eastAsia"/>
                <w:color w:val="auto"/>
                <w:spacing w:val="6"/>
                <w:sz w:val="24"/>
                <w:szCs w:val="24"/>
              </w:rPr>
            </w:pPr>
            <w:r>
              <w:rPr>
                <w:rFonts w:hint="eastAsia"/>
                <w:color w:val="auto"/>
                <w:spacing w:val="6"/>
                <w:sz w:val="24"/>
                <w:szCs w:val="24"/>
              </w:rPr>
              <w:t>收集后交环卫部门处理</w:t>
            </w:r>
          </w:p>
        </w:tc>
        <w:tc>
          <w:tcPr>
            <w:tcW w:w="2436" w:type="dxa"/>
            <w:vMerge w:val="continue"/>
            <w:vAlign w:val="center"/>
          </w:tcPr>
          <w:p>
            <w:pPr>
              <w:spacing w:line="240" w:lineRule="auto"/>
              <w:jc w:val="cente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19" w:type="dxa"/>
            <w:vAlign w:val="center"/>
          </w:tcPr>
          <w:p>
            <w:pPr>
              <w:spacing w:line="240" w:lineRule="auto"/>
              <w:jc w:val="center"/>
              <w:rPr>
                <w:color w:val="auto"/>
                <w:sz w:val="24"/>
                <w:szCs w:val="24"/>
              </w:rPr>
            </w:pPr>
            <w:r>
              <w:rPr>
                <w:color w:val="auto"/>
                <w:sz w:val="24"/>
                <w:szCs w:val="24"/>
              </w:rPr>
              <w:t>噪声</w:t>
            </w:r>
          </w:p>
        </w:tc>
        <w:tc>
          <w:tcPr>
            <w:tcW w:w="1557" w:type="dxa"/>
            <w:vAlign w:val="center"/>
          </w:tcPr>
          <w:p>
            <w:pPr>
              <w:adjustRightInd w:val="0"/>
              <w:snapToGrid w:val="0"/>
              <w:spacing w:line="240" w:lineRule="auto"/>
              <w:jc w:val="center"/>
              <w:rPr>
                <w:color w:val="auto"/>
                <w:sz w:val="24"/>
                <w:szCs w:val="24"/>
              </w:rPr>
            </w:pPr>
            <w:r>
              <w:rPr>
                <w:color w:val="auto"/>
                <w:spacing w:val="6"/>
                <w:sz w:val="24"/>
                <w:szCs w:val="24"/>
              </w:rPr>
              <w:t>生产区</w:t>
            </w:r>
          </w:p>
        </w:tc>
        <w:tc>
          <w:tcPr>
            <w:tcW w:w="1418" w:type="dxa"/>
            <w:vAlign w:val="center"/>
          </w:tcPr>
          <w:p>
            <w:pPr>
              <w:adjustRightInd w:val="0"/>
              <w:snapToGrid w:val="0"/>
              <w:spacing w:line="240" w:lineRule="auto"/>
              <w:jc w:val="center"/>
              <w:rPr>
                <w:rFonts w:hint="default" w:eastAsia="宋体"/>
                <w:color w:val="auto"/>
                <w:sz w:val="24"/>
                <w:szCs w:val="24"/>
                <w:lang w:val="en-US" w:eastAsia="zh-CN"/>
              </w:rPr>
            </w:pPr>
            <w:r>
              <w:rPr>
                <w:color w:val="auto"/>
                <w:sz w:val="24"/>
                <w:szCs w:val="24"/>
              </w:rPr>
              <w:t>设备噪声</w:t>
            </w:r>
            <w:r>
              <w:rPr>
                <w:rFonts w:hint="eastAsia"/>
                <w:color w:val="auto"/>
                <w:sz w:val="24"/>
                <w:szCs w:val="24"/>
                <w:lang w:eastAsia="zh-CN"/>
              </w:rPr>
              <w:t>、</w:t>
            </w:r>
            <w:r>
              <w:rPr>
                <w:rFonts w:hint="eastAsia"/>
                <w:color w:val="auto"/>
                <w:sz w:val="24"/>
                <w:szCs w:val="24"/>
                <w:lang w:val="en-US" w:eastAsia="zh-CN"/>
              </w:rPr>
              <w:t>运输车辆</w:t>
            </w:r>
          </w:p>
        </w:tc>
        <w:tc>
          <w:tcPr>
            <w:tcW w:w="2750" w:type="dxa"/>
            <w:vAlign w:val="center"/>
          </w:tcPr>
          <w:p>
            <w:pPr>
              <w:adjustRightInd w:val="0"/>
              <w:snapToGrid w:val="0"/>
              <w:spacing w:line="240" w:lineRule="auto"/>
              <w:jc w:val="center"/>
              <w:rPr>
                <w:color w:val="auto"/>
                <w:sz w:val="24"/>
                <w:szCs w:val="24"/>
              </w:rPr>
            </w:pPr>
            <w:r>
              <w:rPr>
                <w:rFonts w:hint="eastAsia"/>
                <w:color w:val="auto"/>
                <w:sz w:val="24"/>
                <w:szCs w:val="24"/>
              </w:rPr>
              <w:t>选用低噪声设备，基础减振，生产区封闭隔声措施</w:t>
            </w:r>
          </w:p>
        </w:tc>
        <w:tc>
          <w:tcPr>
            <w:tcW w:w="2436" w:type="dxa"/>
            <w:vAlign w:val="center"/>
          </w:tcPr>
          <w:p>
            <w:pPr>
              <w:spacing w:line="240" w:lineRule="auto"/>
              <w:jc w:val="center"/>
              <w:rPr>
                <w:color w:val="auto"/>
                <w:spacing w:val="-22"/>
                <w:sz w:val="24"/>
                <w:szCs w:val="24"/>
              </w:rPr>
            </w:pPr>
            <w:r>
              <w:rPr>
                <w:color w:val="auto"/>
                <w:sz w:val="24"/>
                <w:szCs w:val="24"/>
              </w:rPr>
              <w:t>达到《工业企业厂界环境噪声排放标准》（GB12348—2008）中的2类标准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8980" w:type="dxa"/>
            <w:gridSpan w:val="5"/>
          </w:tcPr>
          <w:p>
            <w:pPr>
              <w:spacing w:line="360" w:lineRule="auto"/>
              <w:rPr>
                <w:rFonts w:hint="eastAsia"/>
                <w:sz w:val="24"/>
                <w:szCs w:val="24"/>
              </w:rPr>
            </w:pPr>
            <w:bookmarkStart w:id="55" w:name="_Toc375849737"/>
            <w:bookmarkStart w:id="56" w:name="_Toc375036872"/>
            <w:bookmarkStart w:id="57" w:name="_Toc29638"/>
            <w:bookmarkStart w:id="58" w:name="_Toc29011"/>
            <w:r>
              <w:rPr>
                <w:sz w:val="24"/>
                <w:szCs w:val="24"/>
              </w:rPr>
              <w:t>生态保护措施及预期效果</w:t>
            </w:r>
            <w:bookmarkEnd w:id="55"/>
            <w:bookmarkEnd w:id="56"/>
            <w:bookmarkEnd w:id="57"/>
            <w:bookmarkEnd w:id="58"/>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对项目周边裸露地表进行绿化，对厂房四周种植绿化带，减少噪声、粉尘、</w:t>
            </w:r>
            <w:r>
              <w:rPr>
                <w:rFonts w:hint="eastAsia"/>
                <w:sz w:val="24"/>
                <w:szCs w:val="24"/>
                <w:lang w:val="en-US" w:eastAsia="zh-CN"/>
              </w:rPr>
              <w:t>汽车尾气</w:t>
            </w:r>
            <w:r>
              <w:rPr>
                <w:rFonts w:hint="eastAsia"/>
                <w:sz w:val="24"/>
                <w:szCs w:val="24"/>
              </w:rPr>
              <w:t>等污染物对环境的影响。</w:t>
            </w:r>
          </w:p>
          <w:p>
            <w:pPr>
              <w:pStyle w:val="2"/>
              <w:rPr>
                <w:rFonts w:hint="eastAsia"/>
                <w:sz w:val="24"/>
                <w:szCs w:val="24"/>
              </w:rPr>
            </w:pPr>
          </w:p>
          <w:p>
            <w:pPr>
              <w:rPr>
                <w:rFonts w:hint="eastAsia"/>
                <w:sz w:val="24"/>
                <w:szCs w:val="24"/>
              </w:rPr>
            </w:pPr>
          </w:p>
          <w:p>
            <w:pPr>
              <w:pStyle w:val="2"/>
              <w:rPr>
                <w:rFonts w:hint="eastAsia"/>
                <w:sz w:val="24"/>
                <w:szCs w:val="24"/>
              </w:rPr>
            </w:pPr>
          </w:p>
          <w:p>
            <w:pPr>
              <w:pStyle w:val="2"/>
              <w:rPr>
                <w:rFonts w:hint="eastAsia"/>
                <w:sz w:val="24"/>
                <w:szCs w:val="24"/>
              </w:rPr>
            </w:pPr>
          </w:p>
          <w:p>
            <w:pPr>
              <w:rPr>
                <w:rFonts w:hint="eastAsia"/>
              </w:rPr>
            </w:pPr>
          </w:p>
          <w:p>
            <w:pPr>
              <w:pStyle w:val="2"/>
              <w:rPr>
                <w:rFonts w:hint="eastAsia"/>
              </w:rPr>
            </w:pPr>
          </w:p>
          <w:p/>
        </w:tc>
      </w:tr>
    </w:tbl>
    <w:p>
      <w:pPr>
        <w:pStyle w:val="3"/>
        <w:rPr>
          <w:color w:val="FF0000"/>
        </w:rPr>
        <w:sectPr>
          <w:pgSz w:w="11850" w:h="16783"/>
          <w:pgMar w:top="1417" w:right="1417" w:bottom="1701" w:left="1417" w:header="851" w:footer="992" w:gutter="0"/>
          <w:pgBorders>
            <w:top w:val="none" w:sz="0" w:space="0"/>
            <w:left w:val="none" w:sz="0" w:space="0"/>
            <w:bottom w:val="none" w:sz="0" w:space="0"/>
            <w:right w:val="none" w:sz="0" w:space="0"/>
          </w:pgBorders>
          <w:cols w:space="720" w:num="1"/>
          <w:titlePg/>
          <w:docGrid w:type="lines" w:linePitch="316" w:charSpace="0"/>
        </w:sectPr>
      </w:pPr>
    </w:p>
    <w:p>
      <w:pPr>
        <w:pStyle w:val="3"/>
        <w:rPr>
          <w:color w:val="auto"/>
        </w:rPr>
      </w:pPr>
      <w:bookmarkStart w:id="59" w:name="_Toc31791"/>
      <w:r>
        <w:rPr>
          <w:color w:val="auto"/>
        </w:rPr>
        <w:t>九、结论与建议</w:t>
      </w:r>
      <w:bookmarkEnd w:id="59"/>
    </w:p>
    <w:tbl>
      <w:tblPr>
        <w:tblStyle w:val="3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tcPr>
          <w:p>
            <w:pPr>
              <w:spacing w:line="520" w:lineRule="exact"/>
              <w:rPr>
                <w:b/>
                <w:color w:val="auto"/>
                <w:sz w:val="24"/>
                <w:szCs w:val="24"/>
              </w:rPr>
            </w:pPr>
            <w:bookmarkStart w:id="60" w:name="_Toc13226"/>
            <w:bookmarkStart w:id="61" w:name="_Toc29072"/>
            <w:r>
              <w:rPr>
                <w:b/>
                <w:color w:val="auto"/>
                <w:sz w:val="24"/>
                <w:szCs w:val="24"/>
              </w:rPr>
              <w:t>1</w:t>
            </w:r>
            <w:r>
              <w:rPr>
                <w:rFonts w:hint="eastAsia"/>
                <w:b/>
                <w:color w:val="auto"/>
                <w:sz w:val="24"/>
                <w:szCs w:val="24"/>
              </w:rPr>
              <w:t>、</w:t>
            </w:r>
            <w:r>
              <w:rPr>
                <w:b/>
                <w:color w:val="auto"/>
                <w:sz w:val="24"/>
                <w:szCs w:val="24"/>
              </w:rPr>
              <w:t>项目概况</w:t>
            </w:r>
            <w:bookmarkEnd w:id="60"/>
            <w:bookmarkEnd w:id="61"/>
          </w:p>
          <w:p>
            <w:pPr>
              <w:autoSpaceDE w:val="0"/>
              <w:autoSpaceDN w:val="0"/>
              <w:spacing w:line="520" w:lineRule="exact"/>
              <w:ind w:firstLine="480" w:firstLineChars="200"/>
              <w:rPr>
                <w:rFonts w:hint="eastAsia"/>
                <w:color w:val="auto"/>
                <w:sz w:val="24"/>
              </w:rPr>
            </w:pPr>
            <w:r>
              <w:rPr>
                <w:snapToGrid w:val="0"/>
                <w:kern w:val="0"/>
                <w:sz w:val="24"/>
              </w:rPr>
              <w:t>华容县三封寺镇鸿运建材厂</w:t>
            </w:r>
            <w:r>
              <w:rPr>
                <w:rFonts w:hint="eastAsia"/>
                <w:color w:val="auto"/>
                <w:sz w:val="24"/>
              </w:rPr>
              <w:t>拟投资</w:t>
            </w:r>
            <w:r>
              <w:rPr>
                <w:rFonts w:hint="eastAsia"/>
                <w:color w:val="auto"/>
                <w:sz w:val="24"/>
                <w:lang w:val="en-US" w:eastAsia="zh-CN"/>
              </w:rPr>
              <w:t>4</w:t>
            </w:r>
            <w:r>
              <w:rPr>
                <w:rFonts w:hint="eastAsia"/>
                <w:color w:val="auto"/>
                <w:sz w:val="24"/>
              </w:rPr>
              <w:t>00万元，租用</w:t>
            </w:r>
            <w:r>
              <w:rPr>
                <w:rFonts w:hint="eastAsia"/>
                <w:color w:val="auto"/>
                <w:sz w:val="24"/>
                <w:szCs w:val="24"/>
              </w:rPr>
              <w:t>华容县龙腾纺织品有限公司场地</w:t>
            </w:r>
            <w:r>
              <w:rPr>
                <w:rFonts w:hint="eastAsia"/>
                <w:color w:val="auto"/>
                <w:sz w:val="24"/>
              </w:rPr>
              <w:t>，建设年</w:t>
            </w:r>
            <w:r>
              <w:rPr>
                <w:rFonts w:hint="eastAsia"/>
                <w:color w:val="auto"/>
                <w:sz w:val="24"/>
                <w:szCs w:val="24"/>
                <w:lang w:val="en-US" w:eastAsia="zh-CN"/>
              </w:rPr>
              <w:t>加工</w:t>
            </w:r>
            <w:r>
              <w:rPr>
                <w:rFonts w:hint="eastAsia"/>
                <w:color w:val="auto"/>
                <w:sz w:val="24"/>
              </w:rPr>
              <w:t>60万吨机制砂建设项目，项目主要原材料为外购的鹅卵石</w:t>
            </w:r>
            <w:r>
              <w:rPr>
                <w:rFonts w:hint="eastAsia"/>
                <w:color w:val="auto"/>
                <w:sz w:val="24"/>
                <w:lang w:eastAsia="zh-CN"/>
              </w:rPr>
              <w:t>、</w:t>
            </w:r>
            <w:r>
              <w:rPr>
                <w:rFonts w:hint="eastAsia"/>
                <w:color w:val="auto"/>
                <w:sz w:val="24"/>
                <w:lang w:val="en-US" w:eastAsia="zh-CN"/>
              </w:rPr>
              <w:t>废石块、建筑垃圾等</w:t>
            </w:r>
            <w:r>
              <w:rPr>
                <w:rFonts w:hint="eastAsia"/>
                <w:color w:val="auto"/>
                <w:sz w:val="24"/>
              </w:rPr>
              <w:t>，本项目不含</w:t>
            </w:r>
            <w:r>
              <w:rPr>
                <w:rFonts w:hint="eastAsia"/>
                <w:color w:val="auto"/>
                <w:sz w:val="24"/>
                <w:lang w:val="en-US" w:eastAsia="zh-CN"/>
              </w:rPr>
              <w:t>原料开采</w:t>
            </w:r>
            <w:r>
              <w:rPr>
                <w:rFonts w:hint="eastAsia"/>
                <w:color w:val="auto"/>
                <w:sz w:val="24"/>
              </w:rPr>
              <w:t>工序，仅将外购原料进行破碎、筛分、洗砂。项目定员6人，年生产300天，夜间不生产。</w:t>
            </w:r>
          </w:p>
          <w:p>
            <w:pPr>
              <w:spacing w:line="520" w:lineRule="exact"/>
              <w:rPr>
                <w:b/>
                <w:color w:val="auto"/>
                <w:sz w:val="24"/>
                <w:szCs w:val="24"/>
              </w:rPr>
            </w:pPr>
            <w:bookmarkStart w:id="62" w:name="_Toc375849742"/>
            <w:bookmarkStart w:id="63" w:name="_Toc375036877"/>
            <w:bookmarkStart w:id="64" w:name="_Toc12308"/>
            <w:bookmarkStart w:id="65" w:name="_Toc11195"/>
            <w:r>
              <w:rPr>
                <w:b/>
                <w:color w:val="auto"/>
                <w:sz w:val="24"/>
                <w:szCs w:val="24"/>
              </w:rPr>
              <w:t>2</w:t>
            </w:r>
            <w:r>
              <w:rPr>
                <w:rFonts w:hint="eastAsia"/>
                <w:b/>
                <w:color w:val="auto"/>
                <w:sz w:val="24"/>
                <w:szCs w:val="24"/>
              </w:rPr>
              <w:t>、</w:t>
            </w:r>
            <w:r>
              <w:rPr>
                <w:rFonts w:hint="eastAsia"/>
                <w:b/>
                <w:color w:val="auto"/>
                <w:sz w:val="24"/>
                <w:szCs w:val="24"/>
                <w:lang w:val="en-US" w:eastAsia="zh-CN"/>
              </w:rPr>
              <w:t>产业政策</w:t>
            </w:r>
            <w:bookmarkEnd w:id="62"/>
            <w:bookmarkEnd w:id="63"/>
            <w:bookmarkEnd w:id="64"/>
            <w:bookmarkEnd w:id="65"/>
          </w:p>
          <w:p>
            <w:pPr>
              <w:spacing w:line="520" w:lineRule="exact"/>
              <w:ind w:firstLine="480" w:firstLineChars="200"/>
              <w:rPr>
                <w:rFonts w:hint="eastAsia"/>
                <w:color w:val="auto"/>
                <w:sz w:val="24"/>
                <w:szCs w:val="24"/>
                <w:lang w:val="zh-CN"/>
              </w:rPr>
            </w:pPr>
            <w:r>
              <w:rPr>
                <w:rFonts w:hint="eastAsia"/>
                <w:color w:val="auto"/>
                <w:sz w:val="24"/>
                <w:szCs w:val="24"/>
                <w:lang w:val="zh-CN"/>
              </w:rPr>
              <w:t>本项目为年</w:t>
            </w:r>
            <w:r>
              <w:rPr>
                <w:rFonts w:hint="eastAsia"/>
                <w:color w:val="auto"/>
                <w:sz w:val="24"/>
                <w:szCs w:val="24"/>
                <w:lang w:val="en-US" w:eastAsia="zh-CN"/>
              </w:rPr>
              <w:t>加工</w:t>
            </w:r>
            <w:r>
              <w:rPr>
                <w:rFonts w:hint="eastAsia"/>
                <w:color w:val="auto"/>
                <w:sz w:val="24"/>
                <w:szCs w:val="24"/>
                <w:lang w:val="zh-CN"/>
              </w:rPr>
              <w:t>60万吨机制砂建设项目，不属于《产业结构调整指导目录(20</w:t>
            </w:r>
            <w:r>
              <w:rPr>
                <w:rFonts w:hint="eastAsia"/>
                <w:color w:val="auto"/>
                <w:sz w:val="24"/>
                <w:szCs w:val="24"/>
                <w:lang w:val="en-US" w:eastAsia="zh-CN"/>
              </w:rPr>
              <w:t>19</w:t>
            </w:r>
            <w:r>
              <w:rPr>
                <w:rFonts w:hint="eastAsia"/>
                <w:color w:val="auto"/>
                <w:sz w:val="24"/>
                <w:szCs w:val="24"/>
                <w:lang w:val="zh-CN"/>
              </w:rPr>
              <w:t>年本)》中规定的鼓励类、限制类和淘汰类生产项目，属于允许生产项目。且本项目不涉及矿石开采，满足《湖南省砂石骨料行业规范条件》，符合行业规范条件。</w:t>
            </w:r>
          </w:p>
          <w:p>
            <w:pPr>
              <w:spacing w:line="520" w:lineRule="exact"/>
              <w:ind w:firstLine="480" w:firstLineChars="200"/>
              <w:rPr>
                <w:color w:val="auto"/>
                <w:sz w:val="24"/>
                <w:szCs w:val="24"/>
                <w:lang w:val="zh-CN"/>
              </w:rPr>
            </w:pPr>
            <w:r>
              <w:rPr>
                <w:rFonts w:hint="eastAsia"/>
                <w:color w:val="auto"/>
                <w:sz w:val="24"/>
                <w:szCs w:val="24"/>
                <w:lang w:val="zh-CN"/>
              </w:rPr>
              <w:t>因此本项目符合国家产业政策，具有较好的社会效益、经济效益和发展前景</w:t>
            </w:r>
          </w:p>
          <w:p>
            <w:pPr>
              <w:pStyle w:val="141"/>
              <w:spacing w:line="520" w:lineRule="exact"/>
              <w:ind w:left="0" w:firstLine="0"/>
              <w:rPr>
                <w:rFonts w:hint="eastAsia"/>
                <w:b/>
                <w:color w:val="auto"/>
                <w:kern w:val="2"/>
                <w:szCs w:val="24"/>
              </w:rPr>
            </w:pPr>
            <w:r>
              <w:rPr>
                <w:b/>
                <w:color w:val="auto"/>
                <w:kern w:val="2"/>
                <w:szCs w:val="24"/>
              </w:rPr>
              <w:t>3、环境质量状况结论</w:t>
            </w:r>
          </w:p>
          <w:p>
            <w:pPr>
              <w:spacing w:line="520" w:lineRule="exact"/>
              <w:ind w:firstLine="496" w:firstLineChars="200"/>
              <w:rPr>
                <w:rFonts w:hint="default" w:eastAsia="宋体"/>
                <w:color w:val="auto"/>
                <w:spacing w:val="4"/>
                <w:sz w:val="24"/>
                <w:szCs w:val="22"/>
                <w:lang w:val="en-US" w:eastAsia="zh-CN"/>
              </w:rPr>
            </w:pPr>
            <w:r>
              <w:rPr>
                <w:rFonts w:hint="eastAsia"/>
                <w:spacing w:val="4"/>
                <w:sz w:val="24"/>
                <w:lang w:val="en-US" w:eastAsia="zh-CN"/>
              </w:rPr>
              <w:t>根据</w:t>
            </w:r>
            <w:r>
              <w:rPr>
                <w:rFonts w:hint="eastAsia"/>
                <w:spacing w:val="4"/>
                <w:sz w:val="24"/>
              </w:rPr>
              <w:t>华容县环境保护局公开发布的2018年的环境空气质量现状数据</w:t>
            </w:r>
            <w:r>
              <w:rPr>
                <w:rFonts w:hint="eastAsia"/>
                <w:spacing w:val="4"/>
                <w:sz w:val="24"/>
                <w:lang w:eastAsia="zh-CN"/>
              </w:rPr>
              <w:t>，</w:t>
            </w:r>
            <w:r>
              <w:rPr>
                <w:rFonts w:hint="eastAsia"/>
                <w:color w:val="auto"/>
                <w:spacing w:val="4"/>
                <w:sz w:val="24"/>
              </w:rPr>
              <w:t>华容县</w:t>
            </w:r>
            <w:r>
              <w:rPr>
                <w:rFonts w:hint="eastAsia"/>
                <w:color w:val="auto"/>
                <w:spacing w:val="4"/>
                <w:sz w:val="24"/>
                <w:lang w:val="en-US" w:eastAsia="zh-CN"/>
              </w:rPr>
              <w:t>环境空气中</w:t>
            </w:r>
            <w:r>
              <w:rPr>
                <w:rFonts w:hint="eastAsia"/>
                <w:color w:val="auto"/>
                <w:spacing w:val="4"/>
                <w:sz w:val="24"/>
              </w:rPr>
              <w:t>只有PM</w:t>
            </w:r>
            <w:r>
              <w:rPr>
                <w:rFonts w:hint="eastAsia"/>
                <w:color w:val="auto"/>
                <w:spacing w:val="4"/>
                <w:sz w:val="24"/>
                <w:vertAlign w:val="subscript"/>
              </w:rPr>
              <w:t>2.5</w:t>
            </w:r>
            <w:r>
              <w:rPr>
                <w:rFonts w:hint="eastAsia"/>
                <w:color w:val="auto"/>
                <w:spacing w:val="4"/>
                <w:sz w:val="24"/>
              </w:rPr>
              <w:t>超标，其他污染物都能达标排放，属于PM</w:t>
            </w:r>
            <w:r>
              <w:rPr>
                <w:rFonts w:hint="eastAsia"/>
                <w:color w:val="auto"/>
                <w:spacing w:val="4"/>
                <w:sz w:val="24"/>
                <w:vertAlign w:val="subscript"/>
              </w:rPr>
              <w:t>2.5</w:t>
            </w:r>
            <w:r>
              <w:rPr>
                <w:rFonts w:hint="eastAsia"/>
                <w:color w:val="auto"/>
                <w:spacing w:val="4"/>
                <w:sz w:val="24"/>
              </w:rPr>
              <w:t>不达标区</w:t>
            </w:r>
            <w:r>
              <w:rPr>
                <w:rFonts w:hint="eastAsia"/>
                <w:color w:val="auto"/>
                <w:spacing w:val="4"/>
                <w:sz w:val="24"/>
                <w:lang w:eastAsia="zh-CN"/>
              </w:rPr>
              <w:t>。</w:t>
            </w:r>
            <w:r>
              <w:rPr>
                <w:rFonts w:hint="eastAsia"/>
                <w:color w:val="auto"/>
                <w:spacing w:val="4"/>
                <w:sz w:val="24"/>
                <w:lang w:val="en-US" w:eastAsia="zh-CN"/>
              </w:rPr>
              <w:t>但根据本项目</w:t>
            </w:r>
            <w:r>
              <w:rPr>
                <w:rFonts w:hint="eastAsia"/>
                <w:color w:val="auto"/>
                <w:spacing w:val="4"/>
                <w:sz w:val="24"/>
                <w:szCs w:val="22"/>
              </w:rPr>
              <w:t>所在区域</w:t>
            </w:r>
            <w:r>
              <w:rPr>
                <w:rFonts w:hint="eastAsia"/>
                <w:color w:val="auto"/>
                <w:spacing w:val="4"/>
                <w:sz w:val="24"/>
                <w:szCs w:val="22"/>
                <w:lang w:val="en-US" w:eastAsia="zh-CN"/>
              </w:rPr>
              <w:t>TSP</w:t>
            </w:r>
            <w:r>
              <w:rPr>
                <w:rFonts w:hint="eastAsia"/>
                <w:color w:val="auto"/>
                <w:spacing w:val="4"/>
                <w:sz w:val="24"/>
                <w:szCs w:val="22"/>
              </w:rPr>
              <w:t>浓度</w:t>
            </w:r>
            <w:r>
              <w:rPr>
                <w:rFonts w:hint="eastAsia"/>
                <w:color w:val="auto"/>
                <w:spacing w:val="4"/>
                <w:sz w:val="24"/>
                <w:szCs w:val="22"/>
                <w:lang w:val="en-US" w:eastAsia="zh-CN"/>
              </w:rPr>
              <w:t>的现状监测可知，TSP日均值</w:t>
            </w:r>
            <w:r>
              <w:rPr>
                <w:rFonts w:hint="eastAsia"/>
                <w:color w:val="auto"/>
                <w:spacing w:val="4"/>
                <w:sz w:val="24"/>
                <w:szCs w:val="22"/>
              </w:rPr>
              <w:t>低于</w:t>
            </w:r>
            <w:r>
              <w:rPr>
                <w:color w:val="auto"/>
                <w:sz w:val="24"/>
              </w:rPr>
              <w:t>《环境空气质量标准》（GB3095-</w:t>
            </w:r>
            <w:r>
              <w:rPr>
                <w:rFonts w:hint="eastAsia"/>
                <w:color w:val="auto"/>
                <w:sz w:val="24"/>
              </w:rPr>
              <w:t>2012</w:t>
            </w:r>
            <w:r>
              <w:rPr>
                <w:color w:val="auto"/>
                <w:sz w:val="24"/>
              </w:rPr>
              <w:t>）</w:t>
            </w:r>
            <w:r>
              <w:rPr>
                <w:rFonts w:hint="eastAsia"/>
                <w:color w:val="auto"/>
                <w:sz w:val="24"/>
              </w:rPr>
              <w:t>二级标准</w:t>
            </w:r>
            <w:r>
              <w:rPr>
                <w:rFonts w:hint="eastAsia"/>
                <w:color w:val="auto"/>
                <w:spacing w:val="4"/>
                <w:sz w:val="24"/>
                <w:szCs w:val="22"/>
              </w:rPr>
              <w:t>限值</w:t>
            </w:r>
            <w:r>
              <w:rPr>
                <w:rFonts w:hint="eastAsia"/>
                <w:color w:val="auto"/>
                <w:spacing w:val="4"/>
                <w:sz w:val="24"/>
                <w:szCs w:val="22"/>
                <w:lang w:eastAsia="zh-CN"/>
              </w:rPr>
              <w:t>；</w:t>
            </w:r>
            <w:r>
              <w:rPr>
                <w:rFonts w:hint="eastAsia"/>
                <w:color w:val="auto"/>
                <w:spacing w:val="4"/>
                <w:sz w:val="24"/>
                <w:szCs w:val="22"/>
                <w:lang w:val="en-US" w:eastAsia="zh-CN"/>
              </w:rPr>
              <w:t>环境空气质量良好。</w:t>
            </w:r>
          </w:p>
          <w:p>
            <w:pPr>
              <w:spacing w:line="520" w:lineRule="exact"/>
              <w:ind w:firstLine="480"/>
              <w:rPr>
                <w:sz w:val="24"/>
              </w:rPr>
            </w:pPr>
            <w:r>
              <w:rPr>
                <w:sz w:val="24"/>
              </w:rPr>
              <w:t>华容河</w:t>
            </w:r>
            <w:r>
              <w:rPr>
                <w:rFonts w:hint="eastAsia"/>
                <w:sz w:val="24"/>
              </w:rPr>
              <w:t>潘家渡</w:t>
            </w:r>
            <w:r>
              <w:rPr>
                <w:sz w:val="24"/>
              </w:rPr>
              <w:t>断面</w:t>
            </w:r>
            <w:r>
              <w:rPr>
                <w:rFonts w:hint="eastAsia"/>
                <w:sz w:val="24"/>
              </w:rPr>
              <w:t>除</w:t>
            </w:r>
            <w:r>
              <w:rPr>
                <w:sz w:val="24"/>
              </w:rPr>
              <w:t>COD以外其他各项监测指标均能达到《地表水环境质量标准》(GB3838-2002)中Ⅲ类标准。COD常规</w:t>
            </w:r>
            <w:r>
              <w:rPr>
                <w:rFonts w:hint="eastAsia"/>
                <w:sz w:val="24"/>
              </w:rPr>
              <w:t>监测结果2018年4月超标0.03倍，主要原因可能是华容河周边部分生活污水直排进入水体导致，华容桥东污水厂正式运营后当地生活污水经收集处理后排放，华容河水质会得到极大改善。</w:t>
            </w:r>
          </w:p>
          <w:p>
            <w:pPr>
              <w:pStyle w:val="141"/>
              <w:spacing w:line="520" w:lineRule="exact"/>
              <w:ind w:left="0" w:firstLine="480" w:firstLineChars="200"/>
              <w:rPr>
                <w:color w:val="auto"/>
              </w:rPr>
            </w:pPr>
            <w:r>
              <w:rPr>
                <w:rFonts w:hint="eastAsia"/>
                <w:color w:val="auto"/>
                <w:lang w:val="en-US" w:eastAsia="zh-CN"/>
              </w:rPr>
              <w:t>根据</w:t>
            </w:r>
            <w:r>
              <w:rPr>
                <w:color w:val="auto"/>
              </w:rPr>
              <w:t>声环境</w:t>
            </w:r>
            <w:r>
              <w:rPr>
                <w:rFonts w:hint="eastAsia"/>
                <w:color w:val="auto"/>
                <w:lang w:val="en-US" w:eastAsia="zh-CN"/>
              </w:rPr>
              <w:t>质量现状监测，项目区域声环境质量</w:t>
            </w:r>
            <w:r>
              <w:rPr>
                <w:color w:val="auto"/>
              </w:rPr>
              <w:t>符合《声环境质量标准》（GB3096－2008）中的2类声环境功能区标准。</w:t>
            </w:r>
          </w:p>
          <w:p>
            <w:pPr>
              <w:spacing w:line="520" w:lineRule="exact"/>
              <w:rPr>
                <w:b/>
                <w:color w:val="auto"/>
                <w:sz w:val="28"/>
                <w:szCs w:val="28"/>
              </w:rPr>
            </w:pPr>
            <w:bookmarkStart w:id="66" w:name="_Toc375036879"/>
            <w:bookmarkStart w:id="67" w:name="_Toc375849744"/>
            <w:bookmarkStart w:id="68" w:name="_Toc21317"/>
            <w:bookmarkStart w:id="69" w:name="_Toc22982"/>
            <w:r>
              <w:rPr>
                <w:b/>
                <w:color w:val="auto"/>
                <w:sz w:val="24"/>
                <w:szCs w:val="24"/>
              </w:rPr>
              <w:t>4</w:t>
            </w:r>
            <w:r>
              <w:rPr>
                <w:rFonts w:hint="eastAsia"/>
                <w:b/>
                <w:color w:val="auto"/>
                <w:sz w:val="24"/>
                <w:szCs w:val="24"/>
              </w:rPr>
              <w:t>、</w:t>
            </w:r>
            <w:r>
              <w:rPr>
                <w:b/>
                <w:color w:val="auto"/>
                <w:sz w:val="24"/>
                <w:szCs w:val="24"/>
              </w:rPr>
              <w:t>项目主要环境影响</w:t>
            </w:r>
            <w:bookmarkEnd w:id="66"/>
            <w:bookmarkEnd w:id="67"/>
            <w:r>
              <w:rPr>
                <w:b/>
                <w:color w:val="auto"/>
                <w:sz w:val="24"/>
                <w:szCs w:val="24"/>
              </w:rPr>
              <w:t>及控制措施</w:t>
            </w:r>
            <w:bookmarkEnd w:id="68"/>
            <w:bookmarkEnd w:id="69"/>
          </w:p>
          <w:p>
            <w:pPr>
              <w:pStyle w:val="201"/>
              <w:spacing w:line="520" w:lineRule="exact"/>
              <w:ind w:firstLine="480"/>
              <w:rPr>
                <w:rFonts w:hint="eastAsia"/>
                <w:b w:val="0"/>
                <w:color w:val="auto"/>
                <w:sz w:val="24"/>
              </w:rPr>
            </w:pPr>
            <w:r>
              <w:rPr>
                <w:b w:val="0"/>
                <w:color w:val="auto"/>
                <w:sz w:val="24"/>
              </w:rPr>
              <w:t>（1）废水</w:t>
            </w:r>
          </w:p>
          <w:p>
            <w:pPr>
              <w:spacing w:line="520" w:lineRule="exact"/>
              <w:ind w:firstLine="480" w:firstLineChars="200"/>
              <w:rPr>
                <w:rFonts w:hint="eastAsia"/>
                <w:color w:val="auto"/>
                <w:sz w:val="24"/>
                <w:szCs w:val="24"/>
              </w:rPr>
            </w:pPr>
            <w:r>
              <w:rPr>
                <w:rFonts w:hint="eastAsia"/>
                <w:color w:val="auto"/>
                <w:sz w:val="24"/>
                <w:szCs w:val="24"/>
              </w:rPr>
              <w:t>项目废水主要为员工生活废水、初期雨水、道路及车辆冲洗废水、洗砂废水。</w:t>
            </w:r>
          </w:p>
          <w:p>
            <w:pPr>
              <w:spacing w:line="520" w:lineRule="exact"/>
              <w:ind w:firstLine="480" w:firstLineChars="200"/>
              <w:rPr>
                <w:color w:val="auto"/>
                <w:sz w:val="24"/>
                <w:szCs w:val="24"/>
              </w:rPr>
            </w:pPr>
            <w:r>
              <w:rPr>
                <w:rFonts w:hint="eastAsia"/>
                <w:color w:val="auto"/>
                <w:sz w:val="24"/>
                <w:szCs w:val="24"/>
                <w:u w:val="single"/>
              </w:rPr>
              <w:t>初期雨水经截水沟排入三级沉淀池</w:t>
            </w:r>
            <w:r>
              <w:rPr>
                <w:rFonts w:hint="eastAsia"/>
                <w:color w:val="auto"/>
                <w:sz w:val="24"/>
                <w:szCs w:val="24"/>
                <w:u w:val="single"/>
                <w:lang w:val="en-US" w:eastAsia="zh-CN"/>
              </w:rPr>
              <w:t>处理后用于生产；</w:t>
            </w:r>
            <w:r>
              <w:rPr>
                <w:rFonts w:hint="eastAsia"/>
                <w:color w:val="auto"/>
                <w:sz w:val="24"/>
                <w:szCs w:val="24"/>
                <w:u w:val="single"/>
              </w:rPr>
              <w:t>洗砂废水经</w:t>
            </w:r>
            <w:r>
              <w:rPr>
                <w:rFonts w:hint="eastAsia"/>
                <w:color w:val="auto"/>
                <w:sz w:val="24"/>
                <w:szCs w:val="24"/>
                <w:u w:val="single"/>
                <w:lang w:val="en-US" w:eastAsia="zh-CN"/>
              </w:rPr>
              <w:t>收集管道收集后，经两级</w:t>
            </w:r>
            <w:r>
              <w:rPr>
                <w:rFonts w:hint="eastAsia"/>
                <w:color w:val="auto"/>
                <w:sz w:val="24"/>
                <w:szCs w:val="24"/>
                <w:u w:val="single"/>
              </w:rPr>
              <w:t>沉淀</w:t>
            </w:r>
            <w:r>
              <w:rPr>
                <w:rFonts w:hint="eastAsia"/>
                <w:color w:val="auto"/>
                <w:sz w:val="24"/>
                <w:szCs w:val="24"/>
                <w:u w:val="single"/>
                <w:lang w:val="en-US" w:eastAsia="zh-CN"/>
              </w:rPr>
              <w:t>后</w:t>
            </w:r>
            <w:r>
              <w:rPr>
                <w:rFonts w:hint="eastAsia"/>
                <w:color w:val="auto"/>
                <w:sz w:val="24"/>
                <w:szCs w:val="24"/>
                <w:u w:val="single"/>
              </w:rPr>
              <w:t>回用于洗砂</w:t>
            </w:r>
            <w:r>
              <w:rPr>
                <w:rFonts w:hint="eastAsia"/>
                <w:color w:val="auto"/>
                <w:sz w:val="24"/>
                <w:szCs w:val="24"/>
                <w:u w:val="single"/>
                <w:lang w:eastAsia="zh-CN"/>
              </w:rPr>
              <w:t>；</w:t>
            </w:r>
            <w:r>
              <w:rPr>
                <w:rFonts w:hint="eastAsia"/>
                <w:color w:val="auto"/>
                <w:sz w:val="24"/>
                <w:szCs w:val="24"/>
                <w:u w:val="single"/>
                <w:lang w:val="en-US" w:eastAsia="zh-CN"/>
              </w:rPr>
              <w:t>进出厂区车辆清洗水经沉淀处理后回用；</w:t>
            </w:r>
            <w:r>
              <w:rPr>
                <w:rFonts w:hint="eastAsia"/>
                <w:color w:val="auto"/>
                <w:sz w:val="24"/>
                <w:szCs w:val="24"/>
                <w:u w:val="single"/>
              </w:rPr>
              <w:t>厂区生活废水经化粪池处理后</w:t>
            </w:r>
            <w:r>
              <w:rPr>
                <w:rFonts w:hint="eastAsia"/>
                <w:color w:val="auto"/>
                <w:sz w:val="24"/>
                <w:szCs w:val="24"/>
                <w:u w:val="single"/>
                <w:lang w:val="en-US" w:eastAsia="zh-CN"/>
              </w:rPr>
              <w:t>进入污水管网，进</w:t>
            </w:r>
            <w:r>
              <w:rPr>
                <w:rFonts w:hint="eastAsia"/>
                <w:color w:val="auto"/>
                <w:sz w:val="24"/>
                <w:szCs w:val="24"/>
                <w:u w:val="single"/>
              </w:rPr>
              <w:t>三封寺镇</w:t>
            </w:r>
            <w:r>
              <w:rPr>
                <w:rFonts w:hint="eastAsia"/>
                <w:color w:val="auto"/>
                <w:sz w:val="24"/>
                <w:szCs w:val="24"/>
                <w:u w:val="single"/>
                <w:lang w:val="en-US" w:eastAsia="zh-CN"/>
              </w:rPr>
              <w:t>污水厂处理。</w:t>
            </w:r>
            <w:r>
              <w:rPr>
                <w:rFonts w:hint="eastAsia"/>
                <w:color w:val="auto"/>
                <w:sz w:val="24"/>
                <w:szCs w:val="24"/>
              </w:rPr>
              <w:t>因此对周围区域水环境基本无影响。</w:t>
            </w:r>
          </w:p>
          <w:p>
            <w:pPr>
              <w:pStyle w:val="201"/>
              <w:spacing w:line="520" w:lineRule="exact"/>
              <w:ind w:firstLine="480"/>
              <w:rPr>
                <w:rFonts w:hint="eastAsia"/>
                <w:b w:val="0"/>
                <w:color w:val="auto"/>
                <w:sz w:val="24"/>
              </w:rPr>
            </w:pPr>
            <w:r>
              <w:rPr>
                <w:rFonts w:hint="eastAsia"/>
                <w:b w:val="0"/>
                <w:color w:val="auto"/>
                <w:sz w:val="24"/>
              </w:rPr>
              <w:t>（2）</w:t>
            </w:r>
            <w:r>
              <w:rPr>
                <w:b w:val="0"/>
                <w:color w:val="auto"/>
                <w:sz w:val="24"/>
              </w:rPr>
              <w:t>废气</w:t>
            </w:r>
          </w:p>
          <w:p>
            <w:pPr>
              <w:spacing w:line="520" w:lineRule="exact"/>
              <w:ind w:firstLine="480" w:firstLineChars="200"/>
              <w:rPr>
                <w:rFonts w:hint="eastAsia"/>
                <w:color w:val="auto"/>
                <w:sz w:val="24"/>
                <w:szCs w:val="24"/>
              </w:rPr>
            </w:pPr>
            <w:r>
              <w:rPr>
                <w:rFonts w:hint="eastAsia"/>
                <w:color w:val="auto"/>
                <w:sz w:val="24"/>
                <w:szCs w:val="24"/>
                <w:u w:val="single"/>
              </w:rPr>
              <w:t>项目</w:t>
            </w:r>
            <w:r>
              <w:rPr>
                <w:rFonts w:hint="eastAsia"/>
                <w:color w:val="auto"/>
                <w:sz w:val="24"/>
                <w:szCs w:val="24"/>
                <w:u w:val="single"/>
                <w:lang w:val="en-US" w:eastAsia="zh-CN"/>
              </w:rPr>
              <w:t>生产过程中喂料、一次破碎筛分工序产生的二分厂经密闭收集后通过旋风+布袋两级除尘后再由15m排气筒外排；外排量0.39t/a，外排速率0.118kg/h，外排浓度39.343mg/m</w:t>
            </w:r>
            <w:r>
              <w:rPr>
                <w:rFonts w:hint="eastAsia"/>
                <w:color w:val="auto"/>
                <w:sz w:val="24"/>
                <w:szCs w:val="24"/>
                <w:u w:val="single"/>
                <w:vertAlign w:val="superscript"/>
                <w:lang w:val="en-US" w:eastAsia="zh-CN"/>
              </w:rPr>
              <w:t>3</w:t>
            </w:r>
            <w:r>
              <w:rPr>
                <w:rFonts w:hint="eastAsia"/>
                <w:color w:val="auto"/>
                <w:sz w:val="24"/>
                <w:szCs w:val="24"/>
                <w:u w:val="single"/>
                <w:lang w:val="en-US" w:eastAsia="zh-CN"/>
              </w:rPr>
              <w:t>，可达到</w:t>
            </w:r>
            <w:r>
              <w:rPr>
                <w:rFonts w:hint="eastAsia"/>
                <w:color w:val="auto"/>
                <w:sz w:val="24"/>
                <w:szCs w:val="24"/>
                <w:highlight w:val="none"/>
                <w:u w:val="single"/>
              </w:rPr>
              <w:t>《大气污染物综合排放标准》（GB16297-1996）中规定的标准值</w:t>
            </w:r>
            <w:r>
              <w:rPr>
                <w:rFonts w:hint="eastAsia"/>
                <w:color w:val="auto"/>
                <w:sz w:val="24"/>
                <w:szCs w:val="24"/>
                <w:highlight w:val="none"/>
                <w:u w:val="single"/>
                <w:lang w:val="en-US" w:eastAsia="zh-CN"/>
              </w:rPr>
              <w:t>排标准。生产车间、原料堆场以及</w:t>
            </w:r>
            <w:r>
              <w:rPr>
                <w:rFonts w:hint="eastAsia"/>
                <w:color w:val="auto"/>
                <w:sz w:val="24"/>
                <w:szCs w:val="24"/>
                <w:u w:val="single"/>
              </w:rPr>
              <w:t>运输过程</w:t>
            </w:r>
            <w:r>
              <w:rPr>
                <w:rFonts w:hint="eastAsia"/>
                <w:color w:val="auto"/>
                <w:sz w:val="24"/>
                <w:szCs w:val="24"/>
                <w:u w:val="single"/>
                <w:lang w:val="en-US" w:eastAsia="zh-CN"/>
              </w:rPr>
              <w:t>等</w:t>
            </w:r>
            <w:r>
              <w:rPr>
                <w:rFonts w:hint="eastAsia"/>
                <w:color w:val="auto"/>
                <w:sz w:val="24"/>
                <w:szCs w:val="24"/>
                <w:u w:val="single"/>
              </w:rPr>
              <w:t>产生的粉尘经</w:t>
            </w:r>
            <w:r>
              <w:rPr>
                <w:rFonts w:hint="eastAsia"/>
                <w:color w:val="auto"/>
                <w:sz w:val="24"/>
                <w:szCs w:val="24"/>
                <w:u w:val="single"/>
                <w:lang w:val="en-US" w:eastAsia="zh-CN"/>
              </w:rPr>
              <w:t>采取湿法加工、车间</w:t>
            </w:r>
            <w:r>
              <w:rPr>
                <w:rFonts w:hint="eastAsia"/>
                <w:color w:val="auto"/>
                <w:sz w:val="24"/>
                <w:szCs w:val="24"/>
                <w:u w:val="single"/>
              </w:rPr>
              <w:t>封闭、输送带密闭、</w:t>
            </w:r>
            <w:r>
              <w:rPr>
                <w:rFonts w:hint="eastAsia"/>
                <w:color w:val="auto"/>
                <w:sz w:val="24"/>
                <w:szCs w:val="24"/>
                <w:u w:val="single"/>
                <w:lang w:val="en-US" w:eastAsia="zh-CN"/>
              </w:rPr>
              <w:t>堆场三面围挡并加顶棚</w:t>
            </w:r>
            <w:r>
              <w:rPr>
                <w:rFonts w:hint="eastAsia"/>
                <w:color w:val="auto"/>
                <w:sz w:val="24"/>
                <w:szCs w:val="24"/>
                <w:u w:val="single"/>
              </w:rPr>
              <w:t>等措施处理后排放</w:t>
            </w:r>
            <w:r>
              <w:rPr>
                <w:rFonts w:hint="eastAsia"/>
                <w:color w:val="auto"/>
                <w:sz w:val="24"/>
                <w:szCs w:val="24"/>
                <w:highlight w:val="none"/>
                <w:u w:val="single"/>
              </w:rPr>
              <w:t>，粉尘排放总量为</w:t>
            </w:r>
            <w:r>
              <w:rPr>
                <w:rFonts w:hint="eastAsia"/>
                <w:color w:val="auto"/>
                <w:sz w:val="24"/>
                <w:szCs w:val="24"/>
                <w:highlight w:val="none"/>
                <w:u w:val="single"/>
                <w:lang w:val="en-US" w:eastAsia="zh-CN"/>
              </w:rPr>
              <w:t>1.071t</w:t>
            </w:r>
            <w:r>
              <w:rPr>
                <w:rFonts w:hint="eastAsia"/>
                <w:color w:val="auto"/>
                <w:sz w:val="24"/>
                <w:szCs w:val="24"/>
                <w:highlight w:val="none"/>
                <w:u w:val="single"/>
              </w:rPr>
              <w:t>/a，速率为0.</w:t>
            </w:r>
            <w:r>
              <w:rPr>
                <w:rFonts w:hint="eastAsia"/>
                <w:color w:val="auto"/>
                <w:sz w:val="24"/>
                <w:szCs w:val="24"/>
                <w:highlight w:val="none"/>
                <w:u w:val="single"/>
                <w:lang w:val="en-US" w:eastAsia="zh-CN"/>
              </w:rPr>
              <w:t>324</w:t>
            </w:r>
            <w:r>
              <w:rPr>
                <w:rFonts w:hint="eastAsia"/>
                <w:color w:val="auto"/>
                <w:sz w:val="24"/>
                <w:szCs w:val="24"/>
                <w:highlight w:val="none"/>
                <w:u w:val="single"/>
              </w:rPr>
              <w:t>kg/h</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根据预测无论是有组织外排的粉尘，还是无组织外排的粉尘，其在下风向最大落地叠加浓度仅为0.1783</w:t>
            </w:r>
            <w:r>
              <w:rPr>
                <w:rFonts w:hint="eastAsia"/>
                <w:color w:val="auto"/>
                <w:sz w:val="24"/>
                <w:szCs w:val="24"/>
                <w:u w:val="single"/>
                <w:lang w:val="en-US" w:eastAsia="zh-CN"/>
              </w:rPr>
              <w:t>mg/m</w:t>
            </w:r>
            <w:r>
              <w:rPr>
                <w:rFonts w:hint="eastAsia"/>
                <w:color w:val="auto"/>
                <w:sz w:val="24"/>
                <w:szCs w:val="24"/>
                <w:u w:val="single"/>
                <w:vertAlign w:val="superscript"/>
                <w:lang w:val="en-US" w:eastAsia="zh-CN"/>
              </w:rPr>
              <w:t>3</w:t>
            </w:r>
            <w:r>
              <w:rPr>
                <w:rFonts w:hint="eastAsia"/>
                <w:color w:val="auto"/>
                <w:sz w:val="24"/>
                <w:szCs w:val="24"/>
                <w:u w:val="single"/>
                <w:vertAlign w:val="baseline"/>
                <w:lang w:val="en-US" w:eastAsia="zh-CN"/>
              </w:rPr>
              <w:t>（直接按最大浓度叠加考虑）</w:t>
            </w:r>
            <w:r>
              <w:rPr>
                <w:rFonts w:hint="eastAsia"/>
                <w:color w:val="auto"/>
                <w:sz w:val="24"/>
                <w:szCs w:val="24"/>
                <w:u w:val="single"/>
                <w:lang w:val="en-US" w:eastAsia="zh-CN"/>
              </w:rPr>
              <w:t>，即项目排放的无组织粉尘可达到</w:t>
            </w:r>
            <w:r>
              <w:rPr>
                <w:rFonts w:hint="eastAsia"/>
                <w:color w:val="auto"/>
                <w:sz w:val="24"/>
                <w:szCs w:val="24"/>
                <w:highlight w:val="none"/>
                <w:u w:val="single"/>
              </w:rPr>
              <w:t>《大气污染物综合排放标准》（GB16297-1996）中规定的</w:t>
            </w:r>
            <w:r>
              <w:rPr>
                <w:rFonts w:hint="eastAsia"/>
                <w:color w:val="auto"/>
                <w:sz w:val="24"/>
                <w:szCs w:val="24"/>
                <w:highlight w:val="none"/>
                <w:u w:val="single"/>
                <w:lang w:val="en-US" w:eastAsia="zh-CN"/>
              </w:rPr>
              <w:t>无组织排放限值的要求（1</w:t>
            </w:r>
            <w:r>
              <w:rPr>
                <w:rFonts w:hint="eastAsia"/>
                <w:color w:val="auto"/>
                <w:sz w:val="24"/>
                <w:szCs w:val="24"/>
                <w:u w:val="single"/>
                <w:lang w:val="en-US" w:eastAsia="zh-CN"/>
              </w:rPr>
              <w:t>mg/m</w:t>
            </w:r>
            <w:r>
              <w:rPr>
                <w:rFonts w:hint="eastAsia"/>
                <w:color w:val="auto"/>
                <w:sz w:val="24"/>
                <w:szCs w:val="24"/>
                <w:u w:val="single"/>
                <w:vertAlign w:val="superscript"/>
                <w:lang w:val="en-US" w:eastAsia="zh-CN"/>
              </w:rPr>
              <w:t>3</w:t>
            </w:r>
            <w:r>
              <w:rPr>
                <w:rFonts w:hint="eastAsia"/>
                <w:color w:val="auto"/>
                <w:sz w:val="24"/>
                <w:szCs w:val="24"/>
                <w:highlight w:val="none"/>
                <w:u w:val="single"/>
                <w:lang w:val="en-US" w:eastAsia="zh-CN"/>
              </w:rPr>
              <w:t>）。同时</w:t>
            </w:r>
            <w:r>
              <w:rPr>
                <w:rFonts w:hint="eastAsia"/>
                <w:color w:val="auto"/>
                <w:sz w:val="24"/>
                <w:szCs w:val="24"/>
              </w:rPr>
              <w:t>厂区绿化建设，植被可吸附废气、净化空气。因此本项目废气对周围大气环境质量影响较小。</w:t>
            </w:r>
          </w:p>
          <w:p>
            <w:pPr>
              <w:spacing w:line="520" w:lineRule="exact"/>
              <w:ind w:firstLine="480" w:firstLineChars="200"/>
              <w:rPr>
                <w:color w:val="auto"/>
                <w:sz w:val="24"/>
              </w:rPr>
            </w:pPr>
            <w:r>
              <w:rPr>
                <w:rFonts w:hAnsi="宋体"/>
                <w:color w:val="auto"/>
                <w:sz w:val="24"/>
              </w:rPr>
              <w:t>（</w:t>
            </w:r>
            <w:r>
              <w:rPr>
                <w:color w:val="auto"/>
                <w:sz w:val="24"/>
              </w:rPr>
              <w:t>3</w:t>
            </w:r>
            <w:r>
              <w:rPr>
                <w:rFonts w:hAnsi="宋体"/>
                <w:color w:val="auto"/>
                <w:sz w:val="24"/>
              </w:rPr>
              <w:t>）</w:t>
            </w:r>
            <w:r>
              <w:rPr>
                <w:color w:val="auto"/>
                <w:sz w:val="24"/>
              </w:rPr>
              <w:t>噪声</w:t>
            </w:r>
          </w:p>
          <w:p>
            <w:pPr>
              <w:pStyle w:val="7"/>
              <w:spacing w:line="520" w:lineRule="exact"/>
              <w:ind w:firstLine="480"/>
              <w:rPr>
                <w:color w:val="auto"/>
                <w:sz w:val="24"/>
                <w:szCs w:val="24"/>
              </w:rPr>
            </w:pPr>
            <w:r>
              <w:rPr>
                <w:rFonts w:hint="eastAsia"/>
                <w:color w:val="auto"/>
                <w:kern w:val="24"/>
                <w:sz w:val="24"/>
              </w:rPr>
              <w:t>项目运营期主要噪声源有给料机、制砂机、圆锥机、双层振动筛、螺旋洗砂机、尾砂脱水机、喂料机、皮带输送机和运输车辆等，噪声源强为70-9</w:t>
            </w:r>
            <w:r>
              <w:rPr>
                <w:rFonts w:hint="eastAsia"/>
                <w:color w:val="auto"/>
                <w:kern w:val="24"/>
                <w:sz w:val="24"/>
                <w:lang w:val="en-US" w:eastAsia="zh-CN"/>
              </w:rPr>
              <w:t>5</w:t>
            </w:r>
            <w:r>
              <w:rPr>
                <w:rFonts w:hint="eastAsia"/>
                <w:color w:val="auto"/>
                <w:kern w:val="24"/>
                <w:sz w:val="24"/>
              </w:rPr>
              <w:t>dB(A)。各声源在采取相应的低噪声设备、基础减震等措施后，声源对厂界的噪声贡献值较小，厂界噪声昼间预测值可满足《工业企业厂界环境噪声排放标准》（GB12348-2008）中的2类标准。本项目对周围声环境影响较小。</w:t>
            </w:r>
          </w:p>
          <w:p>
            <w:pPr>
              <w:spacing w:line="520" w:lineRule="exact"/>
              <w:ind w:firstLine="480" w:firstLineChars="200"/>
              <w:rPr>
                <w:color w:val="auto"/>
                <w:sz w:val="24"/>
              </w:rPr>
            </w:pPr>
            <w:r>
              <w:rPr>
                <w:rFonts w:hAnsi="宋体"/>
                <w:color w:val="auto"/>
                <w:sz w:val="24"/>
              </w:rPr>
              <w:t>（</w:t>
            </w:r>
            <w:r>
              <w:rPr>
                <w:color w:val="auto"/>
                <w:sz w:val="24"/>
              </w:rPr>
              <w:t>4</w:t>
            </w:r>
            <w:r>
              <w:rPr>
                <w:rFonts w:hAnsi="宋体"/>
                <w:color w:val="auto"/>
                <w:sz w:val="24"/>
              </w:rPr>
              <w:t>）</w:t>
            </w:r>
            <w:r>
              <w:rPr>
                <w:color w:val="auto"/>
                <w:sz w:val="24"/>
              </w:rPr>
              <w:t>固体废物</w:t>
            </w:r>
          </w:p>
          <w:p>
            <w:pPr>
              <w:pStyle w:val="14"/>
              <w:spacing w:line="520" w:lineRule="exact"/>
              <w:ind w:firstLine="480" w:firstLineChars="200"/>
              <w:rPr>
                <w:rFonts w:hint="eastAsia" w:ascii="Times New Roman"/>
                <w:color w:val="auto"/>
                <w:sz w:val="24"/>
                <w:szCs w:val="24"/>
                <w:lang w:val="en-US" w:eastAsia="zh-CN"/>
              </w:rPr>
            </w:pPr>
            <w:r>
              <w:rPr>
                <w:rFonts w:hint="eastAsia" w:ascii="Times New Roman"/>
                <w:color w:val="auto"/>
                <w:sz w:val="24"/>
                <w:szCs w:val="24"/>
                <w:lang w:val="en-US" w:eastAsia="zh-CN"/>
              </w:rPr>
              <w:t>项目固体废物主要为生活垃圾、沉淀池底泥、降尘渣。生产固废主要为沉淀池产生的底泥和降尘渣，沉淀池产生的底泥定期清掏后压滤后暂存在废渣堆场，定期外售建筑公司；降尘渣应及时清理，经收集袋装后与底泥一起暂存至废渣堆场定期外售；生活垃圾用垃圾桶收集后交环卫部门处理。各类固体废物均得到合理处置，不会对周围环境造成影响。</w:t>
            </w:r>
          </w:p>
          <w:p>
            <w:pPr>
              <w:pStyle w:val="14"/>
              <w:spacing w:line="520" w:lineRule="exact"/>
              <w:ind w:firstLine="480" w:firstLineChars="200"/>
              <w:rPr>
                <w:rFonts w:hint="eastAsia"/>
                <w:b w:val="0"/>
                <w:bCs/>
                <w:color w:val="auto"/>
                <w:spacing w:val="8"/>
                <w:sz w:val="24"/>
                <w:szCs w:val="24"/>
              </w:rPr>
            </w:pPr>
            <w:r>
              <w:rPr>
                <w:rFonts w:hint="eastAsia" w:ascii="Times New Roman"/>
                <w:color w:val="auto"/>
                <w:sz w:val="24"/>
                <w:szCs w:val="24"/>
                <w:lang w:val="en-US" w:eastAsia="zh-CN"/>
              </w:rPr>
              <w:t>（5）</w:t>
            </w:r>
            <w:r>
              <w:rPr>
                <w:rFonts w:hint="eastAsia"/>
                <w:b w:val="0"/>
                <w:bCs/>
                <w:color w:val="auto"/>
                <w:spacing w:val="8"/>
                <w:sz w:val="24"/>
                <w:szCs w:val="24"/>
              </w:rPr>
              <w:t>总量指标</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512" w:firstLineChars="200"/>
              <w:textAlignment w:val="auto"/>
              <w:rPr>
                <w:rFonts w:hint="eastAsia"/>
                <w:b w:val="0"/>
                <w:bCs/>
                <w:color w:val="auto"/>
                <w:spacing w:val="8"/>
                <w:sz w:val="24"/>
                <w:szCs w:val="24"/>
                <w:u w:val="single"/>
              </w:rPr>
            </w:pPr>
            <w:r>
              <w:rPr>
                <w:rFonts w:hint="eastAsia"/>
                <w:b w:val="0"/>
                <w:bCs/>
                <w:color w:val="auto"/>
                <w:spacing w:val="8"/>
                <w:sz w:val="24"/>
                <w:szCs w:val="24"/>
                <w:u w:val="single"/>
              </w:rPr>
              <w:t>项目</w:t>
            </w:r>
            <w:r>
              <w:rPr>
                <w:rFonts w:hint="eastAsia"/>
                <w:b w:val="0"/>
                <w:bCs/>
                <w:color w:val="auto"/>
                <w:spacing w:val="8"/>
                <w:sz w:val="24"/>
                <w:szCs w:val="24"/>
                <w:u w:val="single"/>
                <w:lang w:val="en-US" w:eastAsia="zh-CN"/>
              </w:rPr>
              <w:t>无生产废水外排，生</w:t>
            </w:r>
            <w:r>
              <w:rPr>
                <w:rFonts w:hint="eastAsia"/>
                <w:b w:val="0"/>
                <w:bCs/>
                <w:color w:val="auto"/>
                <w:spacing w:val="8"/>
                <w:sz w:val="24"/>
                <w:szCs w:val="24"/>
                <w:u w:val="single"/>
              </w:rPr>
              <w:t>活废水经</w:t>
            </w:r>
            <w:r>
              <w:rPr>
                <w:rFonts w:hint="eastAsia"/>
                <w:color w:val="auto"/>
                <w:sz w:val="24"/>
                <w:szCs w:val="24"/>
                <w:u w:val="single"/>
              </w:rPr>
              <w:t>化粪池处理后</w:t>
            </w:r>
            <w:r>
              <w:rPr>
                <w:rFonts w:hint="eastAsia"/>
                <w:color w:val="auto"/>
                <w:sz w:val="24"/>
                <w:szCs w:val="24"/>
                <w:u w:val="single"/>
                <w:lang w:val="en-US" w:eastAsia="zh-CN"/>
              </w:rPr>
              <w:t>进入污水网，进</w:t>
            </w:r>
            <w:r>
              <w:rPr>
                <w:rFonts w:hint="eastAsia"/>
                <w:color w:val="auto"/>
                <w:sz w:val="24"/>
                <w:szCs w:val="24"/>
                <w:u w:val="single"/>
              </w:rPr>
              <w:t>三封寺镇</w:t>
            </w:r>
            <w:r>
              <w:rPr>
                <w:rFonts w:hint="eastAsia"/>
                <w:color w:val="auto"/>
                <w:sz w:val="24"/>
                <w:szCs w:val="24"/>
                <w:u w:val="single"/>
                <w:lang w:val="en-US" w:eastAsia="zh-CN"/>
              </w:rPr>
              <w:t>污水厂处理，其总量可计入污水厂总量指标，无需另外申请；</w:t>
            </w:r>
            <w:r>
              <w:rPr>
                <w:rFonts w:hint="eastAsia"/>
                <w:color w:val="auto"/>
                <w:kern w:val="0"/>
                <w:sz w:val="24"/>
                <w:u w:val="single"/>
              </w:rPr>
              <w:t>项目外排</w:t>
            </w:r>
            <w:r>
              <w:rPr>
                <w:rFonts w:hint="eastAsia"/>
                <w:color w:val="auto"/>
                <w:kern w:val="0"/>
                <w:sz w:val="24"/>
                <w:u w:val="single"/>
                <w:lang w:val="en-US" w:eastAsia="zh-CN"/>
              </w:rPr>
              <w:t>气型污染物中</w:t>
            </w:r>
            <w:r>
              <w:rPr>
                <w:rFonts w:hint="eastAsia"/>
                <w:color w:val="auto"/>
                <w:kern w:val="0"/>
                <w:sz w:val="24"/>
                <w:u w:val="single"/>
              </w:rPr>
              <w:t>不含现行</w:t>
            </w:r>
            <w:r>
              <w:rPr>
                <w:rFonts w:hint="eastAsia"/>
                <w:color w:val="auto"/>
                <w:kern w:val="0"/>
                <w:sz w:val="24"/>
                <w:u w:val="single"/>
                <w:lang w:val="en-US" w:eastAsia="zh-CN"/>
              </w:rPr>
              <w:t>湖南省</w:t>
            </w:r>
            <w:r>
              <w:rPr>
                <w:rFonts w:hAnsi="宋体"/>
                <w:color w:val="auto"/>
                <w:sz w:val="24"/>
                <w:u w:val="single"/>
              </w:rPr>
              <w:t>规定实行总量控制的污染因子（</w:t>
            </w:r>
            <w:r>
              <w:rPr>
                <w:color w:val="auto"/>
                <w:sz w:val="24"/>
                <w:u w:val="single"/>
              </w:rPr>
              <w:t>SO</w:t>
            </w:r>
            <w:r>
              <w:rPr>
                <w:color w:val="auto"/>
                <w:sz w:val="24"/>
                <w:u w:val="single"/>
                <w:vertAlign w:val="subscript"/>
              </w:rPr>
              <w:t>2</w:t>
            </w:r>
            <w:r>
              <w:rPr>
                <w:rFonts w:hint="eastAsia" w:hAnsi="宋体"/>
                <w:color w:val="auto"/>
                <w:sz w:val="24"/>
                <w:u w:val="single"/>
                <w:lang w:eastAsia="zh-CN"/>
              </w:rPr>
              <w:t>、</w:t>
            </w:r>
            <w:r>
              <w:rPr>
                <w:color w:val="auto"/>
                <w:sz w:val="24"/>
                <w:u w:val="single"/>
              </w:rPr>
              <w:t>NOx</w:t>
            </w:r>
            <w:r>
              <w:rPr>
                <w:rFonts w:hAnsi="宋体"/>
                <w:color w:val="auto"/>
                <w:sz w:val="24"/>
                <w:u w:val="single"/>
              </w:rPr>
              <w:t>和</w:t>
            </w:r>
            <w:r>
              <w:rPr>
                <w:rFonts w:hint="eastAsia" w:hAnsi="宋体"/>
                <w:color w:val="auto"/>
                <w:sz w:val="24"/>
                <w:u w:val="single"/>
                <w:lang w:val="en-US" w:eastAsia="zh-CN"/>
              </w:rPr>
              <w:t>VOCs</w:t>
            </w:r>
            <w:r>
              <w:rPr>
                <w:rFonts w:hAnsi="宋体"/>
                <w:color w:val="auto"/>
                <w:sz w:val="24"/>
                <w:u w:val="single"/>
              </w:rPr>
              <w:t>）</w:t>
            </w:r>
            <w:r>
              <w:rPr>
                <w:rFonts w:hint="eastAsia" w:hAnsi="宋体"/>
                <w:color w:val="auto"/>
                <w:sz w:val="24"/>
                <w:u w:val="single"/>
                <w:lang w:eastAsia="zh-CN"/>
              </w:rPr>
              <w:t>；</w:t>
            </w:r>
            <w:r>
              <w:rPr>
                <w:rFonts w:hAnsi="宋体"/>
                <w:color w:val="auto"/>
                <w:sz w:val="24"/>
                <w:u w:val="single"/>
              </w:rPr>
              <w:t>即本项目无需设置总量控制指标</w:t>
            </w:r>
            <w:r>
              <w:rPr>
                <w:rFonts w:hint="eastAsia"/>
                <w:color w:val="auto"/>
                <w:sz w:val="24"/>
                <w:u w:val="single"/>
              </w:rPr>
              <w:t>。</w:t>
            </w:r>
          </w:p>
          <w:p>
            <w:pPr>
              <w:spacing w:line="520" w:lineRule="exact"/>
              <w:rPr>
                <w:b/>
                <w:color w:val="auto"/>
                <w:sz w:val="24"/>
                <w:szCs w:val="24"/>
              </w:rPr>
            </w:pPr>
            <w:bookmarkStart w:id="70" w:name="_Toc13271"/>
            <w:bookmarkStart w:id="71" w:name="_Toc375036880"/>
            <w:bookmarkStart w:id="72" w:name="_Toc375849745"/>
            <w:bookmarkStart w:id="73" w:name="_Toc26479"/>
            <w:r>
              <w:rPr>
                <w:rFonts w:hint="eastAsia"/>
                <w:b/>
                <w:color w:val="auto"/>
                <w:sz w:val="24"/>
                <w:szCs w:val="24"/>
              </w:rPr>
              <w:t>6、</w:t>
            </w:r>
            <w:r>
              <w:rPr>
                <w:b/>
                <w:color w:val="auto"/>
                <w:sz w:val="24"/>
                <w:szCs w:val="24"/>
              </w:rPr>
              <w:t>评价结论</w:t>
            </w:r>
            <w:bookmarkEnd w:id="70"/>
            <w:bookmarkEnd w:id="71"/>
            <w:bookmarkEnd w:id="72"/>
            <w:bookmarkEnd w:id="73"/>
          </w:p>
          <w:p>
            <w:pPr>
              <w:snapToGrid w:val="0"/>
              <w:spacing w:line="520" w:lineRule="exact"/>
              <w:ind w:firstLine="516" w:firstLineChars="215"/>
              <w:rPr>
                <w:color w:val="auto"/>
                <w:sz w:val="24"/>
              </w:rPr>
            </w:pPr>
            <w:r>
              <w:rPr>
                <w:rFonts w:hint="eastAsia"/>
                <w:color w:val="auto"/>
                <w:sz w:val="24"/>
              </w:rPr>
              <w:t>综上所述，项目用地选址合理可行，总平面布置合理可行，符合国家产业政策及当地行业规范条件，区域无明显环境制约因子。项目具有良好的社会效益，可带动当地经济发展，促进就业等。在认真落实本环评报告提出的各项环保措施的前提下，废气、噪声可实现达标排放，废水无外排，固废可得到有效处置，项目建设及营运对环境保护目标及周围环境影响较小，从环境保护角度分析，本项目的建设是可行的。</w:t>
            </w:r>
          </w:p>
          <w:p>
            <w:pPr>
              <w:spacing w:line="520" w:lineRule="exact"/>
              <w:rPr>
                <w:rFonts w:hint="eastAsia"/>
                <w:b/>
                <w:color w:val="auto"/>
                <w:sz w:val="24"/>
                <w:szCs w:val="24"/>
              </w:rPr>
            </w:pPr>
            <w:bookmarkStart w:id="74" w:name="_Toc14687"/>
            <w:bookmarkStart w:id="75" w:name="_Toc375849746"/>
            <w:bookmarkStart w:id="76" w:name="_Toc11975"/>
            <w:bookmarkStart w:id="77" w:name="_Toc375036881"/>
            <w:r>
              <w:rPr>
                <w:rFonts w:hint="eastAsia"/>
                <w:b/>
                <w:color w:val="auto"/>
                <w:sz w:val="24"/>
                <w:szCs w:val="24"/>
              </w:rPr>
              <w:t>7、</w:t>
            </w:r>
            <w:r>
              <w:rPr>
                <w:b/>
                <w:color w:val="auto"/>
                <w:sz w:val="24"/>
                <w:szCs w:val="24"/>
              </w:rPr>
              <w:t>建议</w:t>
            </w:r>
            <w:bookmarkEnd w:id="74"/>
            <w:bookmarkEnd w:id="75"/>
            <w:bookmarkEnd w:id="76"/>
            <w:bookmarkEnd w:id="77"/>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1、严格执行环保竣工验收制度，工程建成后须经验收合格后方可投入运营。</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2、项目应严格按照生产纲领进行生产经营活动，如若生产纲领和工艺发生变化，需另行办理环保审批手续。</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3、严格按照本评价提出的环保措施进行生产。</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4、加强项目区域绿化种植，既美化项目区域环境，同时起到隔声、降噪及净化空气的作用。</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5、项目在运营过程中尽量减少扬尘对周边环境空气的影响。</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6、认真贯彻执行国家和湖南省的各项环保法规和要求，根据项目的需要，充实环</w:t>
            </w:r>
          </w:p>
          <w:p>
            <w:pPr>
              <w:spacing w:line="520" w:lineRule="exact"/>
              <w:ind w:firstLine="480" w:firstLineChars="200"/>
              <w:rPr>
                <w:rFonts w:hint="eastAsia" w:ascii="Times New Roman" w:hAnsi="Times New Roman" w:cs="Times New Roman"/>
                <w:color w:val="auto"/>
                <w:sz w:val="24"/>
                <w:szCs w:val="22"/>
              </w:rPr>
            </w:pPr>
            <w:r>
              <w:rPr>
                <w:rFonts w:hint="eastAsia" w:ascii="Times New Roman" w:hAnsi="Times New Roman" w:cs="Times New Roman"/>
                <w:color w:val="auto"/>
                <w:sz w:val="24"/>
                <w:szCs w:val="22"/>
              </w:rPr>
              <w:t>境保护的人员，落实环境管理规章制度。</w:t>
            </w:r>
          </w:p>
          <w:p>
            <w:pPr>
              <w:snapToGrid w:val="0"/>
              <w:spacing w:line="400" w:lineRule="exact"/>
              <w:rPr>
                <w:b/>
                <w:color w:val="FF0000"/>
                <w:sz w:val="28"/>
                <w:szCs w:val="28"/>
              </w:rPr>
            </w:pPr>
          </w:p>
          <w:p>
            <w:pPr>
              <w:pStyle w:val="2"/>
              <w:rPr>
                <w:b/>
                <w:color w:val="FF0000"/>
                <w:sz w:val="28"/>
                <w:szCs w:val="28"/>
              </w:rPr>
            </w:pPr>
          </w:p>
          <w:p>
            <w:pPr>
              <w:rPr>
                <w:b/>
                <w:color w:val="FF0000"/>
                <w:sz w:val="28"/>
                <w:szCs w:val="28"/>
              </w:rPr>
            </w:pPr>
          </w:p>
          <w:p>
            <w:pPr>
              <w:pStyle w:val="2"/>
              <w:rPr>
                <w:b/>
                <w:color w:val="FF0000"/>
                <w:sz w:val="28"/>
                <w:szCs w:val="28"/>
              </w:rPr>
            </w:pPr>
          </w:p>
          <w:p>
            <w:pPr>
              <w:rPr>
                <w:b/>
                <w:color w:val="FF0000"/>
                <w:sz w:val="28"/>
                <w:szCs w:val="28"/>
              </w:rPr>
            </w:pPr>
          </w:p>
          <w:p>
            <w:pPr>
              <w:pStyle w:val="2"/>
              <w:rPr>
                <w:b/>
                <w:color w:val="FF0000"/>
                <w:sz w:val="28"/>
                <w:szCs w:val="28"/>
              </w:rPr>
            </w:pPr>
          </w:p>
          <w:p/>
          <w:p>
            <w:pPr>
              <w:snapToGrid w:val="0"/>
              <w:spacing w:line="400" w:lineRule="exact"/>
              <w:rPr>
                <w:b/>
                <w:color w:val="FF0000"/>
                <w:sz w:val="28"/>
                <w:szCs w:val="28"/>
              </w:rPr>
            </w:pPr>
          </w:p>
        </w:tc>
      </w:tr>
      <w:bookmarkEnd w:id="52"/>
      <w:bookmarkEnd w:id="53"/>
      <w:bookmarkEnd w:id="54"/>
    </w:tbl>
    <w:p>
      <w:pPr>
        <w:tabs>
          <w:tab w:val="left" w:pos="840"/>
        </w:tabs>
        <w:rPr>
          <w:color w:val="FF0000"/>
          <w:sz w:val="28"/>
          <w:szCs w:val="28"/>
        </w:rPr>
        <w:sectPr>
          <w:pgSz w:w="11850" w:h="16783"/>
          <w:pgMar w:top="1417" w:right="1417" w:bottom="1701" w:left="1417" w:header="851" w:footer="992" w:gutter="0"/>
          <w:pgBorders>
            <w:top w:val="none" w:sz="0" w:space="0"/>
            <w:left w:val="none" w:sz="0" w:space="0"/>
            <w:bottom w:val="none" w:sz="0" w:space="0"/>
            <w:right w:val="none" w:sz="0" w:space="0"/>
          </w:pgBorders>
          <w:cols w:space="720" w:num="1"/>
          <w:titlePg/>
          <w:docGrid w:type="lines" w:linePitch="316" w:charSpace="0"/>
        </w:sectPr>
      </w:pPr>
    </w:p>
    <w:tbl>
      <w:tblPr>
        <w:tblStyle w:val="34"/>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widowControl/>
              <w:spacing w:line="360" w:lineRule="auto"/>
              <w:jc w:val="center"/>
              <w:rPr>
                <w:bCs/>
                <w:color w:val="auto"/>
                <w:sz w:val="24"/>
              </w:rPr>
            </w:pPr>
            <w:r>
              <w:rPr>
                <w:bCs/>
                <w:color w:val="auto"/>
                <w:sz w:val="24"/>
              </w:rPr>
              <w:t>注          释</w:t>
            </w:r>
          </w:p>
          <w:p>
            <w:pPr>
              <w:widowControl/>
              <w:spacing w:line="360" w:lineRule="auto"/>
              <w:ind w:firstLine="480" w:firstLineChars="200"/>
              <w:rPr>
                <w:bCs/>
                <w:color w:val="auto"/>
                <w:sz w:val="24"/>
              </w:rPr>
            </w:pPr>
          </w:p>
          <w:p>
            <w:pPr>
              <w:widowControl/>
              <w:spacing w:line="360" w:lineRule="auto"/>
              <w:ind w:firstLine="480" w:firstLineChars="200"/>
              <w:rPr>
                <w:bCs/>
                <w:color w:val="auto"/>
                <w:sz w:val="24"/>
              </w:rPr>
            </w:pPr>
            <w:r>
              <w:rPr>
                <w:bCs/>
                <w:color w:val="auto"/>
                <w:sz w:val="24"/>
              </w:rPr>
              <w:t>一、本报告表附以下附图、附件、附表：</w:t>
            </w:r>
          </w:p>
          <w:p>
            <w:pPr>
              <w:widowControl/>
              <w:spacing w:line="360" w:lineRule="auto"/>
              <w:ind w:firstLine="480" w:firstLineChars="200"/>
              <w:rPr>
                <w:bCs/>
                <w:color w:val="auto"/>
                <w:sz w:val="24"/>
              </w:rPr>
            </w:pPr>
          </w:p>
          <w:p>
            <w:pPr>
              <w:widowControl/>
              <w:spacing w:line="360" w:lineRule="auto"/>
              <w:ind w:firstLine="480" w:firstLineChars="200"/>
              <w:rPr>
                <w:bCs/>
                <w:color w:val="auto"/>
                <w:sz w:val="24"/>
              </w:rPr>
            </w:pPr>
            <w:r>
              <w:rPr>
                <w:bCs/>
                <w:color w:val="auto"/>
                <w:sz w:val="24"/>
              </w:rPr>
              <w:t>附图：</w:t>
            </w:r>
          </w:p>
          <w:p>
            <w:pPr>
              <w:widowControl/>
              <w:spacing w:line="360" w:lineRule="auto"/>
              <w:ind w:firstLine="480" w:firstLineChars="200"/>
              <w:rPr>
                <w:bCs/>
                <w:color w:val="auto"/>
                <w:sz w:val="24"/>
              </w:rPr>
            </w:pPr>
            <w:r>
              <w:rPr>
                <w:bCs/>
                <w:color w:val="auto"/>
                <w:sz w:val="24"/>
              </w:rPr>
              <w:t>附图1  地理位置图</w:t>
            </w:r>
          </w:p>
          <w:p>
            <w:pPr>
              <w:widowControl/>
              <w:spacing w:line="360" w:lineRule="auto"/>
              <w:ind w:firstLine="480" w:firstLineChars="200"/>
              <w:rPr>
                <w:bCs/>
                <w:color w:val="auto"/>
                <w:sz w:val="24"/>
              </w:rPr>
            </w:pPr>
            <w:r>
              <w:rPr>
                <w:bCs/>
                <w:color w:val="auto"/>
                <w:sz w:val="24"/>
              </w:rPr>
              <w:t>附图2  项目周边环境示意图</w:t>
            </w:r>
          </w:p>
          <w:p>
            <w:pPr>
              <w:widowControl/>
              <w:spacing w:line="360" w:lineRule="auto"/>
              <w:ind w:firstLine="480" w:firstLineChars="200"/>
              <w:rPr>
                <w:bCs/>
                <w:color w:val="auto"/>
                <w:sz w:val="24"/>
              </w:rPr>
            </w:pPr>
            <w:r>
              <w:rPr>
                <w:bCs/>
                <w:color w:val="auto"/>
                <w:sz w:val="24"/>
              </w:rPr>
              <w:t>附图3  平面布置</w:t>
            </w:r>
            <w:r>
              <w:rPr>
                <w:rFonts w:hint="eastAsia"/>
                <w:bCs/>
                <w:color w:val="auto"/>
                <w:sz w:val="24"/>
              </w:rPr>
              <w:t>示意</w:t>
            </w:r>
            <w:r>
              <w:rPr>
                <w:bCs/>
                <w:color w:val="auto"/>
                <w:sz w:val="24"/>
              </w:rPr>
              <w:t>图</w:t>
            </w:r>
          </w:p>
          <w:p>
            <w:pPr>
              <w:widowControl/>
              <w:spacing w:line="360" w:lineRule="auto"/>
              <w:ind w:firstLine="480" w:firstLineChars="200"/>
              <w:rPr>
                <w:rFonts w:hint="eastAsia"/>
                <w:bCs/>
                <w:color w:val="auto"/>
                <w:sz w:val="24"/>
              </w:rPr>
            </w:pPr>
            <w:r>
              <w:rPr>
                <w:bCs/>
                <w:color w:val="auto"/>
                <w:sz w:val="24"/>
              </w:rPr>
              <w:t>附图</w:t>
            </w:r>
            <w:r>
              <w:rPr>
                <w:rFonts w:hint="eastAsia"/>
                <w:bCs/>
                <w:color w:val="auto"/>
                <w:sz w:val="24"/>
                <w:lang w:val="en-US" w:eastAsia="zh-CN"/>
              </w:rPr>
              <w:t>4</w:t>
            </w:r>
            <w:r>
              <w:rPr>
                <w:bCs/>
                <w:color w:val="auto"/>
                <w:sz w:val="24"/>
              </w:rPr>
              <w:t xml:space="preserve">  现场照片图</w:t>
            </w:r>
          </w:p>
          <w:p>
            <w:pPr>
              <w:widowControl/>
              <w:spacing w:line="360" w:lineRule="auto"/>
              <w:ind w:firstLine="480" w:firstLineChars="200"/>
              <w:rPr>
                <w:bCs/>
                <w:color w:val="auto"/>
                <w:sz w:val="24"/>
              </w:rPr>
            </w:pPr>
            <w:r>
              <w:rPr>
                <w:rFonts w:hint="eastAsia"/>
                <w:bCs/>
                <w:color w:val="auto"/>
                <w:sz w:val="24"/>
              </w:rPr>
              <w:t>附图</w:t>
            </w:r>
            <w:r>
              <w:rPr>
                <w:rFonts w:hint="eastAsia"/>
                <w:bCs/>
                <w:color w:val="auto"/>
                <w:sz w:val="24"/>
                <w:lang w:val="en-US" w:eastAsia="zh-CN"/>
              </w:rPr>
              <w:t>5</w:t>
            </w:r>
            <w:r>
              <w:rPr>
                <w:rFonts w:hint="eastAsia"/>
                <w:bCs/>
                <w:color w:val="auto"/>
                <w:sz w:val="24"/>
              </w:rPr>
              <w:t xml:space="preserve">  现状环境监测布点图</w:t>
            </w:r>
          </w:p>
          <w:p>
            <w:pPr>
              <w:widowControl/>
              <w:spacing w:line="360" w:lineRule="auto"/>
              <w:ind w:firstLine="480" w:firstLineChars="200"/>
              <w:rPr>
                <w:bCs/>
                <w:color w:val="auto"/>
                <w:sz w:val="24"/>
              </w:rPr>
            </w:pPr>
          </w:p>
          <w:p>
            <w:pPr>
              <w:widowControl/>
              <w:spacing w:line="360" w:lineRule="auto"/>
              <w:ind w:firstLine="480" w:firstLineChars="200"/>
              <w:rPr>
                <w:bCs/>
                <w:color w:val="auto"/>
                <w:sz w:val="24"/>
              </w:rPr>
            </w:pPr>
            <w:r>
              <w:rPr>
                <w:bCs/>
                <w:color w:val="auto"/>
                <w:sz w:val="24"/>
              </w:rPr>
              <w:t>附件：</w:t>
            </w:r>
          </w:p>
          <w:p>
            <w:pPr>
              <w:widowControl/>
              <w:spacing w:line="360" w:lineRule="auto"/>
              <w:ind w:firstLine="480" w:firstLineChars="200"/>
              <w:rPr>
                <w:bCs/>
                <w:color w:val="auto"/>
                <w:sz w:val="24"/>
                <w:highlight w:val="none"/>
              </w:rPr>
            </w:pPr>
            <w:r>
              <w:rPr>
                <w:bCs/>
                <w:color w:val="auto"/>
                <w:sz w:val="24"/>
                <w:highlight w:val="none"/>
              </w:rPr>
              <w:t>附件1  委托书</w:t>
            </w:r>
          </w:p>
          <w:p>
            <w:pPr>
              <w:widowControl/>
              <w:spacing w:line="360" w:lineRule="auto"/>
              <w:ind w:firstLine="480" w:firstLineChars="200"/>
              <w:rPr>
                <w:rFonts w:hint="eastAsia"/>
                <w:bCs/>
                <w:color w:val="auto"/>
                <w:sz w:val="24"/>
                <w:highlight w:val="none"/>
              </w:rPr>
            </w:pPr>
            <w:r>
              <w:rPr>
                <w:bCs/>
                <w:color w:val="auto"/>
                <w:sz w:val="24"/>
                <w:highlight w:val="none"/>
              </w:rPr>
              <w:t>附件2  营业执照</w:t>
            </w:r>
          </w:p>
          <w:p>
            <w:pPr>
              <w:widowControl/>
              <w:spacing w:line="360" w:lineRule="auto"/>
              <w:ind w:firstLine="480" w:firstLineChars="200"/>
              <w:rPr>
                <w:rFonts w:hint="eastAsia"/>
                <w:bCs/>
                <w:color w:val="auto"/>
                <w:sz w:val="24"/>
                <w:highlight w:val="none"/>
              </w:rPr>
            </w:pPr>
            <w:r>
              <w:rPr>
                <w:rFonts w:hint="eastAsia"/>
                <w:bCs/>
                <w:color w:val="auto"/>
                <w:sz w:val="24"/>
                <w:highlight w:val="none"/>
              </w:rPr>
              <w:t xml:space="preserve">附件3  </w:t>
            </w:r>
            <w:r>
              <w:rPr>
                <w:rFonts w:hint="eastAsia"/>
                <w:bCs/>
                <w:color w:val="auto"/>
                <w:sz w:val="24"/>
                <w:highlight w:val="none"/>
                <w:lang w:val="en-US" w:eastAsia="zh-CN"/>
              </w:rPr>
              <w:t>场地租赁合同</w:t>
            </w:r>
          </w:p>
          <w:p>
            <w:pPr>
              <w:widowControl/>
              <w:spacing w:line="360" w:lineRule="auto"/>
              <w:ind w:firstLine="480" w:firstLineChars="200"/>
              <w:rPr>
                <w:rFonts w:hint="eastAsia"/>
                <w:bCs/>
                <w:color w:val="auto"/>
                <w:sz w:val="24"/>
                <w:highlight w:val="none"/>
              </w:rPr>
            </w:pPr>
            <w:r>
              <w:rPr>
                <w:rFonts w:hint="eastAsia"/>
                <w:bCs/>
                <w:color w:val="auto"/>
                <w:sz w:val="24"/>
                <w:highlight w:val="none"/>
              </w:rPr>
              <w:t xml:space="preserve">附件4  </w:t>
            </w:r>
            <w:r>
              <w:rPr>
                <w:rFonts w:hint="eastAsia"/>
                <w:bCs/>
                <w:color w:val="auto"/>
                <w:sz w:val="24"/>
                <w:highlight w:val="none"/>
                <w:lang w:val="en-US" w:eastAsia="zh-CN"/>
              </w:rPr>
              <w:t>土地证</w:t>
            </w:r>
          </w:p>
          <w:p>
            <w:pPr>
              <w:widowControl/>
              <w:spacing w:line="360" w:lineRule="auto"/>
              <w:ind w:firstLine="480" w:firstLineChars="200"/>
              <w:rPr>
                <w:rFonts w:hint="eastAsia"/>
                <w:bCs/>
                <w:color w:val="auto"/>
                <w:sz w:val="24"/>
                <w:highlight w:val="none"/>
              </w:rPr>
            </w:pPr>
            <w:r>
              <w:rPr>
                <w:rFonts w:hint="eastAsia"/>
                <w:bCs/>
                <w:color w:val="auto"/>
                <w:sz w:val="24"/>
                <w:highlight w:val="none"/>
              </w:rPr>
              <w:t>附件5  环境现状监测质保单</w:t>
            </w:r>
          </w:p>
          <w:p>
            <w:pPr>
              <w:widowControl/>
              <w:spacing w:line="360" w:lineRule="auto"/>
              <w:ind w:firstLine="480" w:firstLineChars="200"/>
              <w:rPr>
                <w:rFonts w:hint="eastAsia"/>
                <w:bCs/>
                <w:color w:val="auto"/>
                <w:sz w:val="24"/>
                <w:szCs w:val="22"/>
                <w:highlight w:val="none"/>
                <w:lang w:val="en-US" w:eastAsia="zh-CN"/>
              </w:rPr>
            </w:pPr>
            <w:r>
              <w:rPr>
                <w:rFonts w:hint="eastAsia"/>
                <w:bCs/>
                <w:color w:val="auto"/>
                <w:sz w:val="24"/>
                <w:highlight w:val="none"/>
                <w:lang w:val="en-US" w:eastAsia="zh-CN"/>
              </w:rPr>
              <w:t>附件6  渣</w:t>
            </w:r>
            <w:r>
              <w:rPr>
                <w:rFonts w:hint="eastAsia"/>
                <w:bCs/>
                <w:color w:val="auto"/>
                <w:sz w:val="24"/>
                <w:szCs w:val="22"/>
                <w:highlight w:val="none"/>
                <w:lang w:val="en-US" w:eastAsia="zh-CN"/>
              </w:rPr>
              <w:t>土采购运输合同</w:t>
            </w:r>
          </w:p>
          <w:p>
            <w:pPr>
              <w:widowControl/>
              <w:spacing w:line="360" w:lineRule="auto"/>
              <w:ind w:firstLine="480" w:firstLineChars="200"/>
              <w:rPr>
                <w:rFonts w:hint="default"/>
                <w:bCs/>
                <w:color w:val="auto"/>
                <w:sz w:val="24"/>
                <w:szCs w:val="22"/>
                <w:highlight w:val="none"/>
                <w:lang w:val="en-US" w:eastAsia="zh-CN"/>
              </w:rPr>
            </w:pPr>
            <w:r>
              <w:rPr>
                <w:rFonts w:hint="eastAsia"/>
                <w:bCs/>
                <w:color w:val="auto"/>
                <w:sz w:val="24"/>
                <w:szCs w:val="22"/>
                <w:highlight w:val="none"/>
                <w:lang w:val="en-US" w:eastAsia="zh-CN"/>
              </w:rPr>
              <w:t>附件7  处罚决定及罚款缴纳凭证</w:t>
            </w:r>
          </w:p>
          <w:p>
            <w:pPr>
              <w:pStyle w:val="2"/>
              <w:rPr>
                <w:rFonts w:hint="default"/>
                <w:lang w:val="en-US" w:eastAsia="zh-CN"/>
              </w:rPr>
            </w:pPr>
          </w:p>
          <w:p>
            <w:pPr>
              <w:pStyle w:val="2"/>
              <w:rPr>
                <w:rFonts w:hint="eastAsia"/>
              </w:rPr>
            </w:pPr>
          </w:p>
          <w:p>
            <w:pPr>
              <w:widowControl/>
              <w:spacing w:line="360" w:lineRule="auto"/>
              <w:ind w:firstLine="480" w:firstLineChars="200"/>
              <w:rPr>
                <w:bCs/>
                <w:color w:val="auto"/>
                <w:sz w:val="24"/>
              </w:rPr>
            </w:pPr>
          </w:p>
          <w:p>
            <w:pPr>
              <w:widowControl/>
              <w:spacing w:line="360" w:lineRule="auto"/>
              <w:ind w:firstLine="480" w:firstLineChars="200"/>
              <w:rPr>
                <w:bCs/>
                <w:color w:val="auto"/>
                <w:sz w:val="24"/>
              </w:rPr>
            </w:pPr>
            <w:r>
              <w:rPr>
                <w:bCs/>
                <w:color w:val="auto"/>
                <w:sz w:val="24"/>
              </w:rPr>
              <w:t>附表：</w:t>
            </w:r>
          </w:p>
          <w:p>
            <w:pPr>
              <w:widowControl/>
              <w:spacing w:line="360" w:lineRule="auto"/>
              <w:ind w:firstLine="480" w:firstLineChars="200"/>
              <w:rPr>
                <w:rFonts w:ascii="Times New Roman" w:hAnsi="Times New Roman" w:cs="Times New Roman"/>
                <w:bCs/>
                <w:color w:val="auto"/>
                <w:sz w:val="24"/>
                <w:szCs w:val="22"/>
              </w:rPr>
            </w:pPr>
            <w:r>
              <w:rPr>
                <w:rFonts w:hint="eastAsia" w:ascii="Times New Roman" w:hAnsi="Times New Roman" w:cs="Times New Roman"/>
                <w:bCs/>
                <w:color w:val="auto"/>
                <w:sz w:val="24"/>
                <w:szCs w:val="22"/>
              </w:rPr>
              <w:t>大气环境影响评价自查表</w:t>
            </w:r>
          </w:p>
          <w:p>
            <w:pPr>
              <w:widowControl/>
              <w:spacing w:line="360" w:lineRule="auto"/>
              <w:ind w:firstLine="480" w:firstLineChars="200"/>
              <w:rPr>
                <w:rFonts w:ascii="Times New Roman" w:hAnsi="Times New Roman" w:cs="Times New Roman"/>
                <w:bCs/>
                <w:color w:val="auto"/>
                <w:sz w:val="24"/>
                <w:szCs w:val="22"/>
              </w:rPr>
            </w:pPr>
            <w:r>
              <w:rPr>
                <w:rFonts w:hint="eastAsia" w:ascii="Times New Roman" w:hAnsi="Times New Roman" w:cs="Times New Roman"/>
                <w:bCs/>
                <w:color w:val="auto"/>
                <w:sz w:val="24"/>
                <w:szCs w:val="22"/>
                <w:lang w:val="en-US" w:eastAsia="zh-CN"/>
              </w:rPr>
              <w:t>地表水</w:t>
            </w:r>
            <w:r>
              <w:rPr>
                <w:rFonts w:hint="eastAsia" w:ascii="Times New Roman" w:hAnsi="Times New Roman" w:cs="Times New Roman"/>
                <w:bCs/>
                <w:color w:val="auto"/>
                <w:sz w:val="24"/>
                <w:szCs w:val="22"/>
              </w:rPr>
              <w:t>环境影响评价自查表</w:t>
            </w:r>
          </w:p>
          <w:p>
            <w:pPr>
              <w:widowControl/>
              <w:spacing w:line="360" w:lineRule="auto"/>
              <w:ind w:firstLine="480" w:firstLineChars="200"/>
              <w:rPr>
                <w:bCs/>
                <w:color w:val="auto"/>
                <w:sz w:val="24"/>
              </w:rPr>
            </w:pPr>
            <w:r>
              <w:rPr>
                <w:bCs/>
                <w:color w:val="auto"/>
                <w:sz w:val="24"/>
              </w:rPr>
              <w:t>建设项目环评审批基础信息表</w:t>
            </w:r>
          </w:p>
          <w:p>
            <w:pPr>
              <w:pStyle w:val="12"/>
              <w:jc w:val="both"/>
              <w:rPr>
                <w:color w:val="FF0000"/>
              </w:rPr>
            </w:pPr>
          </w:p>
          <w:p>
            <w:pPr>
              <w:pStyle w:val="12"/>
              <w:jc w:val="both"/>
              <w:rPr>
                <w:color w:val="FF0000"/>
              </w:rPr>
            </w:pPr>
          </w:p>
          <w:p>
            <w:pPr>
              <w:pStyle w:val="12"/>
              <w:jc w:val="both"/>
              <w:rPr>
                <w:color w:val="FF0000"/>
              </w:rPr>
            </w:pPr>
          </w:p>
          <w:p>
            <w:pPr>
              <w:pStyle w:val="12"/>
              <w:jc w:val="both"/>
              <w:rPr>
                <w:color w:val="FF0000"/>
              </w:rPr>
            </w:pPr>
          </w:p>
          <w:p>
            <w:pPr>
              <w:pStyle w:val="12"/>
              <w:jc w:val="both"/>
              <w:rPr>
                <w:color w:val="FF0000"/>
              </w:rPr>
            </w:pPr>
          </w:p>
          <w:p>
            <w:pPr>
              <w:pStyle w:val="12"/>
              <w:jc w:val="both"/>
              <w:rPr>
                <w:color w:val="FF0000"/>
              </w:rPr>
            </w:pPr>
          </w:p>
        </w:tc>
      </w:tr>
    </w:tbl>
    <w:p>
      <w:pPr>
        <w:pStyle w:val="12"/>
        <w:jc w:val="both"/>
        <w:rPr>
          <w:color w:val="FF0000"/>
        </w:rPr>
      </w:pPr>
    </w:p>
    <w:sectPr>
      <w:footerReference r:id="rId8" w:type="first"/>
      <w:footerReference r:id="rId7" w:type="default"/>
      <w:pgSz w:w="11850" w:h="16783"/>
      <w:pgMar w:top="1417" w:right="1417" w:bottom="1701" w:left="1417" w:header="851" w:footer="992" w:gutter="0"/>
      <w:pgBorders>
        <w:top w:val="none" w:sz="0" w:space="0"/>
        <w:left w:val="none" w:sz="0" w:space="0"/>
        <w:bottom w:val="none" w:sz="0" w:space="0"/>
        <w:right w:val="none" w:sz="0" w:space="0"/>
      </w:pgBorders>
      <w:cols w:space="720" w:num="1"/>
      <w:titlePg/>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方正仿宋_GBK">
    <w:altName w:val="微软雅黑"/>
    <w:panose1 w:val="00000000000000000000"/>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fldChar w:fldCharType="begin"/>
    </w:r>
    <w:r>
      <w:instrText xml:space="preserve"> PAGE  \* MERGEFORMAT </w:instrText>
    </w:r>
    <w:r>
      <w:fldChar w:fldCharType="separate"/>
    </w:r>
    <w:r>
      <w:rPr>
        <w:lang w:val="en-US" w:eastAsia="zh-CN"/>
      </w:rPr>
      <w:t>10</w:t>
    </w:r>
    <w:r>
      <w:rPr>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hint="eastAsia"/>
      </w:rPr>
    </w:pPr>
    <w:r>
      <w:fldChar w:fldCharType="begin"/>
    </w:r>
    <w:r>
      <w:instrText xml:space="preserve"> PAGE  \* MERGEFORMAT </w:instrText>
    </w:r>
    <w:r>
      <w:fldChar w:fldCharType="separate"/>
    </w:r>
    <w:r>
      <w:rPr>
        <w:lang w:val="en-US" w:eastAsia="zh-CN"/>
      </w:rPr>
      <w:t>9</w:t>
    </w:r>
    <w:r>
      <w:rPr>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68B8D"/>
    <w:multiLevelType w:val="singleLevel"/>
    <w:tmpl w:val="A4168B8D"/>
    <w:lvl w:ilvl="0" w:tentative="0">
      <w:start w:val="1"/>
      <w:numFmt w:val="decimal"/>
      <w:suff w:val="nothing"/>
      <w:lvlText w:val="%1）"/>
      <w:lvlJc w:val="left"/>
    </w:lvl>
  </w:abstractNum>
  <w:abstractNum w:abstractNumId="1">
    <w:nsid w:val="C7BBA818"/>
    <w:multiLevelType w:val="singleLevel"/>
    <w:tmpl w:val="C7BBA818"/>
    <w:lvl w:ilvl="0" w:tentative="0">
      <w:start w:val="3"/>
      <w:numFmt w:val="decimal"/>
      <w:suff w:val="nothing"/>
      <w:lvlText w:val="（%1）"/>
      <w:lvlJc w:val="left"/>
    </w:lvl>
  </w:abstractNum>
  <w:abstractNum w:abstractNumId="2">
    <w:nsid w:val="168D7600"/>
    <w:multiLevelType w:val="singleLevel"/>
    <w:tmpl w:val="168D7600"/>
    <w:lvl w:ilvl="0" w:tentative="0">
      <w:start w:val="4"/>
      <w:numFmt w:val="decimal"/>
      <w:suff w:val="nothing"/>
      <w:lvlText w:val="（%1）"/>
      <w:lvlJc w:val="left"/>
    </w:lvl>
  </w:abstractNum>
  <w:abstractNum w:abstractNumId="3">
    <w:nsid w:val="1DBC17AC"/>
    <w:multiLevelType w:val="singleLevel"/>
    <w:tmpl w:val="1DBC17AC"/>
    <w:lvl w:ilvl="0" w:tentative="0">
      <w:start w:val="3"/>
      <w:numFmt w:val="decimal"/>
      <w:suff w:val="nothing"/>
      <w:lvlText w:val="%1）"/>
      <w:lvlJc w:val="left"/>
    </w:lvl>
  </w:abstractNum>
  <w:abstractNum w:abstractNumId="4">
    <w:nsid w:val="5971B7D5"/>
    <w:multiLevelType w:val="singleLevel"/>
    <w:tmpl w:val="5971B7D5"/>
    <w:lvl w:ilvl="0" w:tentative="0">
      <w:start w:val="3"/>
      <w:numFmt w:val="decimal"/>
      <w:suff w:val="nothing"/>
      <w:lvlText w:val="%1、"/>
      <w:lvlJc w:val="left"/>
    </w:lvl>
  </w:abstractNum>
  <w:abstractNum w:abstractNumId="5">
    <w:nsid w:val="5971B7E2"/>
    <w:multiLevelType w:val="singleLevel"/>
    <w:tmpl w:val="5971B7E2"/>
    <w:lvl w:ilvl="0" w:tentative="0">
      <w:start w:val="4"/>
      <w:numFmt w:val="decimal"/>
      <w:suff w:val="nothing"/>
      <w:lvlText w:val="%1、"/>
      <w:lvlJc w:val="left"/>
    </w:lvl>
  </w:abstractNum>
  <w:abstractNum w:abstractNumId="6">
    <w:nsid w:val="5A605ACC"/>
    <w:multiLevelType w:val="singleLevel"/>
    <w:tmpl w:val="5A605ACC"/>
    <w:lvl w:ilvl="0" w:tentative="0">
      <w:start w:val="2"/>
      <w:numFmt w:val="decimal"/>
      <w:suff w:val="nothing"/>
      <w:lvlText w:val="%1、"/>
      <w:lvlJc w:val="left"/>
    </w:lvl>
  </w:abstractNum>
  <w:abstractNum w:abstractNumId="7">
    <w:nsid w:val="6126A473"/>
    <w:multiLevelType w:val="singleLevel"/>
    <w:tmpl w:val="6126A473"/>
    <w:lvl w:ilvl="0" w:tentative="0">
      <w:start w:val="1"/>
      <w:numFmt w:val="decimal"/>
      <w:suff w:val="nothing"/>
      <w:lvlText w:val="（%1）"/>
      <w:lvlJc w:val="left"/>
    </w:lvl>
  </w:abstractNum>
  <w:abstractNum w:abstractNumId="8">
    <w:nsid w:val="625CB691"/>
    <w:multiLevelType w:val="singleLevel"/>
    <w:tmpl w:val="625CB691"/>
    <w:lvl w:ilvl="0" w:tentative="0">
      <w:start w:val="2"/>
      <w:numFmt w:val="decimal"/>
      <w:suff w:val="nothing"/>
      <w:lvlText w:val="（%1）"/>
      <w:lvlJc w:val="left"/>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drawingGridHorizontalSpacing w:val="210"/>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0952"/>
    <w:rsid w:val="00000EA4"/>
    <w:rsid w:val="0001371B"/>
    <w:rsid w:val="00020763"/>
    <w:rsid w:val="00022706"/>
    <w:rsid w:val="0002502A"/>
    <w:rsid w:val="00032A04"/>
    <w:rsid w:val="0003693A"/>
    <w:rsid w:val="0004141D"/>
    <w:rsid w:val="000525AC"/>
    <w:rsid w:val="00052A19"/>
    <w:rsid w:val="00055221"/>
    <w:rsid w:val="00055FCA"/>
    <w:rsid w:val="00061A85"/>
    <w:rsid w:val="00062B5B"/>
    <w:rsid w:val="0006497B"/>
    <w:rsid w:val="000721A3"/>
    <w:rsid w:val="00076B3A"/>
    <w:rsid w:val="00085E1A"/>
    <w:rsid w:val="00087042"/>
    <w:rsid w:val="00090DBB"/>
    <w:rsid w:val="00094D3B"/>
    <w:rsid w:val="000A0291"/>
    <w:rsid w:val="000A7E86"/>
    <w:rsid w:val="000C238F"/>
    <w:rsid w:val="000C2C61"/>
    <w:rsid w:val="000C70FA"/>
    <w:rsid w:val="000C7881"/>
    <w:rsid w:val="000D2018"/>
    <w:rsid w:val="000D3F5C"/>
    <w:rsid w:val="000D7540"/>
    <w:rsid w:val="000E0D3B"/>
    <w:rsid w:val="000E17F0"/>
    <w:rsid w:val="000F0338"/>
    <w:rsid w:val="000F1AEE"/>
    <w:rsid w:val="000F5D49"/>
    <w:rsid w:val="000F7DE4"/>
    <w:rsid w:val="0010431E"/>
    <w:rsid w:val="00104656"/>
    <w:rsid w:val="001067EE"/>
    <w:rsid w:val="001208E1"/>
    <w:rsid w:val="001215A1"/>
    <w:rsid w:val="0012483E"/>
    <w:rsid w:val="00136CCF"/>
    <w:rsid w:val="00144A83"/>
    <w:rsid w:val="00145BC6"/>
    <w:rsid w:val="0014755C"/>
    <w:rsid w:val="001535F2"/>
    <w:rsid w:val="001613CD"/>
    <w:rsid w:val="00162076"/>
    <w:rsid w:val="001639D0"/>
    <w:rsid w:val="00166392"/>
    <w:rsid w:val="001663A5"/>
    <w:rsid w:val="00166F10"/>
    <w:rsid w:val="001716D1"/>
    <w:rsid w:val="001717D6"/>
    <w:rsid w:val="00172C53"/>
    <w:rsid w:val="00173CBE"/>
    <w:rsid w:val="00177D41"/>
    <w:rsid w:val="00182667"/>
    <w:rsid w:val="00182AFE"/>
    <w:rsid w:val="00192F6B"/>
    <w:rsid w:val="001952DC"/>
    <w:rsid w:val="001A3597"/>
    <w:rsid w:val="001B1890"/>
    <w:rsid w:val="001B5481"/>
    <w:rsid w:val="001B7C42"/>
    <w:rsid w:val="001C4C70"/>
    <w:rsid w:val="001C5523"/>
    <w:rsid w:val="001C5655"/>
    <w:rsid w:val="001C79A3"/>
    <w:rsid w:val="001D5B03"/>
    <w:rsid w:val="001E1FCE"/>
    <w:rsid w:val="001E6ABB"/>
    <w:rsid w:val="001F12E4"/>
    <w:rsid w:val="001F4F48"/>
    <w:rsid w:val="001F505C"/>
    <w:rsid w:val="00200222"/>
    <w:rsid w:val="002002F5"/>
    <w:rsid w:val="00203B82"/>
    <w:rsid w:val="00206090"/>
    <w:rsid w:val="00212100"/>
    <w:rsid w:val="00213C18"/>
    <w:rsid w:val="00217A15"/>
    <w:rsid w:val="00221797"/>
    <w:rsid w:val="00224D27"/>
    <w:rsid w:val="00225E38"/>
    <w:rsid w:val="00227049"/>
    <w:rsid w:val="00234CF9"/>
    <w:rsid w:val="002446C6"/>
    <w:rsid w:val="00246BE2"/>
    <w:rsid w:val="00250D54"/>
    <w:rsid w:val="00252BF0"/>
    <w:rsid w:val="002620F0"/>
    <w:rsid w:val="0026368F"/>
    <w:rsid w:val="00264441"/>
    <w:rsid w:val="00266111"/>
    <w:rsid w:val="00267B87"/>
    <w:rsid w:val="0027021A"/>
    <w:rsid w:val="002709A6"/>
    <w:rsid w:val="002754A5"/>
    <w:rsid w:val="00275756"/>
    <w:rsid w:val="002758DE"/>
    <w:rsid w:val="00277CE9"/>
    <w:rsid w:val="00283D4E"/>
    <w:rsid w:val="00285569"/>
    <w:rsid w:val="00291DCF"/>
    <w:rsid w:val="0029375A"/>
    <w:rsid w:val="002A0092"/>
    <w:rsid w:val="002A09AB"/>
    <w:rsid w:val="002A0F1A"/>
    <w:rsid w:val="002A3964"/>
    <w:rsid w:val="002B0ABA"/>
    <w:rsid w:val="002B29C0"/>
    <w:rsid w:val="002C4B32"/>
    <w:rsid w:val="002D0ACB"/>
    <w:rsid w:val="002D4904"/>
    <w:rsid w:val="002E0F8A"/>
    <w:rsid w:val="002E3245"/>
    <w:rsid w:val="002E3340"/>
    <w:rsid w:val="002F117B"/>
    <w:rsid w:val="002F1E51"/>
    <w:rsid w:val="002F707B"/>
    <w:rsid w:val="00306159"/>
    <w:rsid w:val="00311749"/>
    <w:rsid w:val="00312303"/>
    <w:rsid w:val="00316B51"/>
    <w:rsid w:val="003201CF"/>
    <w:rsid w:val="003205A9"/>
    <w:rsid w:val="00323207"/>
    <w:rsid w:val="00325449"/>
    <w:rsid w:val="00326832"/>
    <w:rsid w:val="00332B4F"/>
    <w:rsid w:val="00333E79"/>
    <w:rsid w:val="00334193"/>
    <w:rsid w:val="00336BE8"/>
    <w:rsid w:val="00340C14"/>
    <w:rsid w:val="00354B86"/>
    <w:rsid w:val="00361F47"/>
    <w:rsid w:val="00364BAE"/>
    <w:rsid w:val="00365CC7"/>
    <w:rsid w:val="00374A12"/>
    <w:rsid w:val="0037664D"/>
    <w:rsid w:val="003811DE"/>
    <w:rsid w:val="00384511"/>
    <w:rsid w:val="00397292"/>
    <w:rsid w:val="00397E4E"/>
    <w:rsid w:val="003B486B"/>
    <w:rsid w:val="003B5E13"/>
    <w:rsid w:val="003B5E30"/>
    <w:rsid w:val="003C0B9B"/>
    <w:rsid w:val="003D0117"/>
    <w:rsid w:val="003D57C5"/>
    <w:rsid w:val="003D5D05"/>
    <w:rsid w:val="003E451A"/>
    <w:rsid w:val="003E6663"/>
    <w:rsid w:val="003F2220"/>
    <w:rsid w:val="003F455C"/>
    <w:rsid w:val="00401A17"/>
    <w:rsid w:val="0040288C"/>
    <w:rsid w:val="00402AE9"/>
    <w:rsid w:val="004036C9"/>
    <w:rsid w:val="00403898"/>
    <w:rsid w:val="004309F6"/>
    <w:rsid w:val="00442F91"/>
    <w:rsid w:val="0044494D"/>
    <w:rsid w:val="00451A8D"/>
    <w:rsid w:val="004610EC"/>
    <w:rsid w:val="004627ED"/>
    <w:rsid w:val="00464BB0"/>
    <w:rsid w:val="00464C75"/>
    <w:rsid w:val="00466D52"/>
    <w:rsid w:val="004705D3"/>
    <w:rsid w:val="00470B5E"/>
    <w:rsid w:val="0047256F"/>
    <w:rsid w:val="00474BD9"/>
    <w:rsid w:val="00477622"/>
    <w:rsid w:val="00481B49"/>
    <w:rsid w:val="004824F7"/>
    <w:rsid w:val="00483608"/>
    <w:rsid w:val="004938AC"/>
    <w:rsid w:val="00495640"/>
    <w:rsid w:val="00496EF9"/>
    <w:rsid w:val="004A01BD"/>
    <w:rsid w:val="004A30B4"/>
    <w:rsid w:val="004A46FC"/>
    <w:rsid w:val="004A7FE0"/>
    <w:rsid w:val="004B2B4D"/>
    <w:rsid w:val="004B2C8A"/>
    <w:rsid w:val="004C0590"/>
    <w:rsid w:val="004C6DC3"/>
    <w:rsid w:val="004D0806"/>
    <w:rsid w:val="004E0CC7"/>
    <w:rsid w:val="004E52DA"/>
    <w:rsid w:val="004E743B"/>
    <w:rsid w:val="004F326D"/>
    <w:rsid w:val="0050246B"/>
    <w:rsid w:val="0050304E"/>
    <w:rsid w:val="00504D00"/>
    <w:rsid w:val="0051346F"/>
    <w:rsid w:val="00513F12"/>
    <w:rsid w:val="005201F8"/>
    <w:rsid w:val="00523249"/>
    <w:rsid w:val="00523E67"/>
    <w:rsid w:val="00525711"/>
    <w:rsid w:val="005263BD"/>
    <w:rsid w:val="0052773B"/>
    <w:rsid w:val="005308CA"/>
    <w:rsid w:val="00531CDB"/>
    <w:rsid w:val="00534A50"/>
    <w:rsid w:val="005361D7"/>
    <w:rsid w:val="00537024"/>
    <w:rsid w:val="005410F0"/>
    <w:rsid w:val="00546FA8"/>
    <w:rsid w:val="005523FD"/>
    <w:rsid w:val="0055323D"/>
    <w:rsid w:val="00556EAF"/>
    <w:rsid w:val="00561C38"/>
    <w:rsid w:val="00567883"/>
    <w:rsid w:val="00577CBB"/>
    <w:rsid w:val="00577DE3"/>
    <w:rsid w:val="00581BC8"/>
    <w:rsid w:val="00581F1B"/>
    <w:rsid w:val="00586A1C"/>
    <w:rsid w:val="00593280"/>
    <w:rsid w:val="00595432"/>
    <w:rsid w:val="005A03D4"/>
    <w:rsid w:val="005A0CFC"/>
    <w:rsid w:val="005A10B9"/>
    <w:rsid w:val="005A1A1C"/>
    <w:rsid w:val="005A334C"/>
    <w:rsid w:val="005A43DA"/>
    <w:rsid w:val="005A5014"/>
    <w:rsid w:val="005A7B14"/>
    <w:rsid w:val="005A7DFA"/>
    <w:rsid w:val="005B3303"/>
    <w:rsid w:val="005B6811"/>
    <w:rsid w:val="005C3860"/>
    <w:rsid w:val="005D5DCF"/>
    <w:rsid w:val="005D7AEA"/>
    <w:rsid w:val="005D7DB2"/>
    <w:rsid w:val="005E29F9"/>
    <w:rsid w:val="005F17F4"/>
    <w:rsid w:val="005F22F1"/>
    <w:rsid w:val="005F4BA9"/>
    <w:rsid w:val="005F61CD"/>
    <w:rsid w:val="00602339"/>
    <w:rsid w:val="0060561C"/>
    <w:rsid w:val="006078B9"/>
    <w:rsid w:val="00610012"/>
    <w:rsid w:val="006109BA"/>
    <w:rsid w:val="00610E8E"/>
    <w:rsid w:val="0061156A"/>
    <w:rsid w:val="00622DF2"/>
    <w:rsid w:val="00626DB9"/>
    <w:rsid w:val="00633912"/>
    <w:rsid w:val="006438D5"/>
    <w:rsid w:val="00661505"/>
    <w:rsid w:val="00666596"/>
    <w:rsid w:val="006756FA"/>
    <w:rsid w:val="00675CFB"/>
    <w:rsid w:val="0067735A"/>
    <w:rsid w:val="006815FC"/>
    <w:rsid w:val="00682D08"/>
    <w:rsid w:val="00690D3B"/>
    <w:rsid w:val="00693FD3"/>
    <w:rsid w:val="00695558"/>
    <w:rsid w:val="006A541C"/>
    <w:rsid w:val="006A7503"/>
    <w:rsid w:val="006B02BE"/>
    <w:rsid w:val="006B640F"/>
    <w:rsid w:val="006B78CF"/>
    <w:rsid w:val="006C2A07"/>
    <w:rsid w:val="006C3750"/>
    <w:rsid w:val="006C4993"/>
    <w:rsid w:val="006C6CFD"/>
    <w:rsid w:val="006D199C"/>
    <w:rsid w:val="006D2E7C"/>
    <w:rsid w:val="006D3159"/>
    <w:rsid w:val="006E2805"/>
    <w:rsid w:val="006E4709"/>
    <w:rsid w:val="006E5876"/>
    <w:rsid w:val="006E5C25"/>
    <w:rsid w:val="006E5CFC"/>
    <w:rsid w:val="006F0182"/>
    <w:rsid w:val="006F3221"/>
    <w:rsid w:val="006F3C20"/>
    <w:rsid w:val="006F42DD"/>
    <w:rsid w:val="006F6DA3"/>
    <w:rsid w:val="006F7A34"/>
    <w:rsid w:val="0070115A"/>
    <w:rsid w:val="007053F5"/>
    <w:rsid w:val="007107BF"/>
    <w:rsid w:val="00710C8D"/>
    <w:rsid w:val="00717C07"/>
    <w:rsid w:val="00721FAC"/>
    <w:rsid w:val="00725992"/>
    <w:rsid w:val="00726E94"/>
    <w:rsid w:val="007309C0"/>
    <w:rsid w:val="007342BC"/>
    <w:rsid w:val="00736543"/>
    <w:rsid w:val="00743A75"/>
    <w:rsid w:val="007445DB"/>
    <w:rsid w:val="00750528"/>
    <w:rsid w:val="007631A8"/>
    <w:rsid w:val="007659C9"/>
    <w:rsid w:val="007705C6"/>
    <w:rsid w:val="007717FB"/>
    <w:rsid w:val="00771D31"/>
    <w:rsid w:val="007721CC"/>
    <w:rsid w:val="00772A97"/>
    <w:rsid w:val="007765AD"/>
    <w:rsid w:val="00776A51"/>
    <w:rsid w:val="007876A2"/>
    <w:rsid w:val="00790244"/>
    <w:rsid w:val="007929F3"/>
    <w:rsid w:val="007A1A68"/>
    <w:rsid w:val="007A3567"/>
    <w:rsid w:val="007A422E"/>
    <w:rsid w:val="007C12E5"/>
    <w:rsid w:val="007C18AD"/>
    <w:rsid w:val="007C6C77"/>
    <w:rsid w:val="007D0D89"/>
    <w:rsid w:val="007D1A76"/>
    <w:rsid w:val="007D3796"/>
    <w:rsid w:val="007D3F73"/>
    <w:rsid w:val="007D6DF2"/>
    <w:rsid w:val="007D7A85"/>
    <w:rsid w:val="007E1A11"/>
    <w:rsid w:val="007F04A0"/>
    <w:rsid w:val="007F1A40"/>
    <w:rsid w:val="007F4E57"/>
    <w:rsid w:val="007F60BE"/>
    <w:rsid w:val="00806953"/>
    <w:rsid w:val="00811088"/>
    <w:rsid w:val="00812E37"/>
    <w:rsid w:val="00822968"/>
    <w:rsid w:val="0083635C"/>
    <w:rsid w:val="00844D87"/>
    <w:rsid w:val="00851101"/>
    <w:rsid w:val="00856415"/>
    <w:rsid w:val="00863A3A"/>
    <w:rsid w:val="008646FE"/>
    <w:rsid w:val="00866E59"/>
    <w:rsid w:val="008825FB"/>
    <w:rsid w:val="008979C2"/>
    <w:rsid w:val="008A2CCE"/>
    <w:rsid w:val="008A4AF7"/>
    <w:rsid w:val="008B5710"/>
    <w:rsid w:val="008B7073"/>
    <w:rsid w:val="008C33D1"/>
    <w:rsid w:val="008C46F2"/>
    <w:rsid w:val="008D0D6E"/>
    <w:rsid w:val="008D530B"/>
    <w:rsid w:val="008F24C9"/>
    <w:rsid w:val="008F33B6"/>
    <w:rsid w:val="008F3EBC"/>
    <w:rsid w:val="008F40AA"/>
    <w:rsid w:val="008F413E"/>
    <w:rsid w:val="00901341"/>
    <w:rsid w:val="009037F9"/>
    <w:rsid w:val="00904835"/>
    <w:rsid w:val="009110F8"/>
    <w:rsid w:val="00911841"/>
    <w:rsid w:val="009142D6"/>
    <w:rsid w:val="009144CA"/>
    <w:rsid w:val="00916505"/>
    <w:rsid w:val="00921093"/>
    <w:rsid w:val="009229EB"/>
    <w:rsid w:val="00924C39"/>
    <w:rsid w:val="00927D7D"/>
    <w:rsid w:val="009319F2"/>
    <w:rsid w:val="00933F5F"/>
    <w:rsid w:val="00933F70"/>
    <w:rsid w:val="00940E5B"/>
    <w:rsid w:val="00944C89"/>
    <w:rsid w:val="009471B8"/>
    <w:rsid w:val="009527A3"/>
    <w:rsid w:val="00952D94"/>
    <w:rsid w:val="00955E4D"/>
    <w:rsid w:val="00960EBF"/>
    <w:rsid w:val="00963848"/>
    <w:rsid w:val="00964F9D"/>
    <w:rsid w:val="00966E16"/>
    <w:rsid w:val="0096727D"/>
    <w:rsid w:val="00975061"/>
    <w:rsid w:val="0098368A"/>
    <w:rsid w:val="00984BB7"/>
    <w:rsid w:val="009876F4"/>
    <w:rsid w:val="00987F8E"/>
    <w:rsid w:val="00993D94"/>
    <w:rsid w:val="009A7908"/>
    <w:rsid w:val="009B3D3B"/>
    <w:rsid w:val="009B3EDC"/>
    <w:rsid w:val="009B6F5C"/>
    <w:rsid w:val="009B7876"/>
    <w:rsid w:val="009C4323"/>
    <w:rsid w:val="009C61B5"/>
    <w:rsid w:val="009C68FC"/>
    <w:rsid w:val="009C6F5A"/>
    <w:rsid w:val="009D3C5A"/>
    <w:rsid w:val="009E04D6"/>
    <w:rsid w:val="009E1B9A"/>
    <w:rsid w:val="00A0242F"/>
    <w:rsid w:val="00A12281"/>
    <w:rsid w:val="00A145F2"/>
    <w:rsid w:val="00A178FE"/>
    <w:rsid w:val="00A234B1"/>
    <w:rsid w:val="00A24EFF"/>
    <w:rsid w:val="00A26A5E"/>
    <w:rsid w:val="00A27BB2"/>
    <w:rsid w:val="00A32A7A"/>
    <w:rsid w:val="00A32E4C"/>
    <w:rsid w:val="00A33D1D"/>
    <w:rsid w:val="00A36F41"/>
    <w:rsid w:val="00A407E6"/>
    <w:rsid w:val="00A4389D"/>
    <w:rsid w:val="00A454CA"/>
    <w:rsid w:val="00A47E8D"/>
    <w:rsid w:val="00A502AA"/>
    <w:rsid w:val="00A53BC4"/>
    <w:rsid w:val="00A565DD"/>
    <w:rsid w:val="00A57CE7"/>
    <w:rsid w:val="00A61AFD"/>
    <w:rsid w:val="00A61B5E"/>
    <w:rsid w:val="00A63D8C"/>
    <w:rsid w:val="00A7103D"/>
    <w:rsid w:val="00A71A7B"/>
    <w:rsid w:val="00A80967"/>
    <w:rsid w:val="00A80F2C"/>
    <w:rsid w:val="00AA3F8F"/>
    <w:rsid w:val="00AA63CC"/>
    <w:rsid w:val="00AB17A5"/>
    <w:rsid w:val="00AB3129"/>
    <w:rsid w:val="00AC2532"/>
    <w:rsid w:val="00AC3D36"/>
    <w:rsid w:val="00AC69E4"/>
    <w:rsid w:val="00AD00F3"/>
    <w:rsid w:val="00AD1388"/>
    <w:rsid w:val="00AD3F73"/>
    <w:rsid w:val="00AD5797"/>
    <w:rsid w:val="00AD7CAE"/>
    <w:rsid w:val="00AE6B41"/>
    <w:rsid w:val="00AF3AC7"/>
    <w:rsid w:val="00AF56B6"/>
    <w:rsid w:val="00AF5B88"/>
    <w:rsid w:val="00B018EE"/>
    <w:rsid w:val="00B02658"/>
    <w:rsid w:val="00B037E3"/>
    <w:rsid w:val="00B07595"/>
    <w:rsid w:val="00B126F4"/>
    <w:rsid w:val="00B17B0D"/>
    <w:rsid w:val="00B23A14"/>
    <w:rsid w:val="00B27844"/>
    <w:rsid w:val="00B318BF"/>
    <w:rsid w:val="00B321C4"/>
    <w:rsid w:val="00B34CF8"/>
    <w:rsid w:val="00B379F0"/>
    <w:rsid w:val="00B40BD7"/>
    <w:rsid w:val="00B517C5"/>
    <w:rsid w:val="00B53ED2"/>
    <w:rsid w:val="00B57B36"/>
    <w:rsid w:val="00B6054E"/>
    <w:rsid w:val="00B61A4A"/>
    <w:rsid w:val="00B63AE8"/>
    <w:rsid w:val="00B63BA2"/>
    <w:rsid w:val="00B6607B"/>
    <w:rsid w:val="00B663F5"/>
    <w:rsid w:val="00B66413"/>
    <w:rsid w:val="00B70C8A"/>
    <w:rsid w:val="00B728BE"/>
    <w:rsid w:val="00B738CF"/>
    <w:rsid w:val="00B76C90"/>
    <w:rsid w:val="00B80078"/>
    <w:rsid w:val="00B80D0E"/>
    <w:rsid w:val="00B8503B"/>
    <w:rsid w:val="00B85F19"/>
    <w:rsid w:val="00B904A0"/>
    <w:rsid w:val="00B94A9C"/>
    <w:rsid w:val="00B95E63"/>
    <w:rsid w:val="00B97F36"/>
    <w:rsid w:val="00BA7DFB"/>
    <w:rsid w:val="00BB269F"/>
    <w:rsid w:val="00BC1183"/>
    <w:rsid w:val="00BC2350"/>
    <w:rsid w:val="00BC301F"/>
    <w:rsid w:val="00BC5EE6"/>
    <w:rsid w:val="00BD4EEE"/>
    <w:rsid w:val="00BD5026"/>
    <w:rsid w:val="00BD78D6"/>
    <w:rsid w:val="00BE7926"/>
    <w:rsid w:val="00BF3A91"/>
    <w:rsid w:val="00BF3FA9"/>
    <w:rsid w:val="00BF58E0"/>
    <w:rsid w:val="00BF6F81"/>
    <w:rsid w:val="00C0174A"/>
    <w:rsid w:val="00C025D1"/>
    <w:rsid w:val="00C0306E"/>
    <w:rsid w:val="00C035B0"/>
    <w:rsid w:val="00C051BF"/>
    <w:rsid w:val="00C0774A"/>
    <w:rsid w:val="00C07E8D"/>
    <w:rsid w:val="00C254D0"/>
    <w:rsid w:val="00C2721B"/>
    <w:rsid w:val="00C301DE"/>
    <w:rsid w:val="00C3729F"/>
    <w:rsid w:val="00C436AA"/>
    <w:rsid w:val="00C44001"/>
    <w:rsid w:val="00C447CF"/>
    <w:rsid w:val="00C52DA4"/>
    <w:rsid w:val="00C55BD2"/>
    <w:rsid w:val="00C57B78"/>
    <w:rsid w:val="00C60EEC"/>
    <w:rsid w:val="00C70C34"/>
    <w:rsid w:val="00C74A59"/>
    <w:rsid w:val="00C76EC1"/>
    <w:rsid w:val="00C84D6F"/>
    <w:rsid w:val="00C86431"/>
    <w:rsid w:val="00C87AC5"/>
    <w:rsid w:val="00C94809"/>
    <w:rsid w:val="00C95C8B"/>
    <w:rsid w:val="00CB0864"/>
    <w:rsid w:val="00CB128D"/>
    <w:rsid w:val="00CB2AE5"/>
    <w:rsid w:val="00CC2337"/>
    <w:rsid w:val="00CC2378"/>
    <w:rsid w:val="00CC29B1"/>
    <w:rsid w:val="00CC7C21"/>
    <w:rsid w:val="00CD03D3"/>
    <w:rsid w:val="00CD4AB4"/>
    <w:rsid w:val="00CE204A"/>
    <w:rsid w:val="00CE246C"/>
    <w:rsid w:val="00CE31D0"/>
    <w:rsid w:val="00CE5EE9"/>
    <w:rsid w:val="00CE6996"/>
    <w:rsid w:val="00CF2713"/>
    <w:rsid w:val="00CF6964"/>
    <w:rsid w:val="00D10DCD"/>
    <w:rsid w:val="00D13727"/>
    <w:rsid w:val="00D15AB0"/>
    <w:rsid w:val="00D20C53"/>
    <w:rsid w:val="00D210D4"/>
    <w:rsid w:val="00D2737A"/>
    <w:rsid w:val="00D30B9D"/>
    <w:rsid w:val="00D36966"/>
    <w:rsid w:val="00D45FEA"/>
    <w:rsid w:val="00D466CA"/>
    <w:rsid w:val="00D53D07"/>
    <w:rsid w:val="00D64853"/>
    <w:rsid w:val="00D67702"/>
    <w:rsid w:val="00D75A3B"/>
    <w:rsid w:val="00D77B55"/>
    <w:rsid w:val="00D82252"/>
    <w:rsid w:val="00D83895"/>
    <w:rsid w:val="00D860D0"/>
    <w:rsid w:val="00D86318"/>
    <w:rsid w:val="00D86956"/>
    <w:rsid w:val="00D877D0"/>
    <w:rsid w:val="00D91D3D"/>
    <w:rsid w:val="00D92C39"/>
    <w:rsid w:val="00D9338F"/>
    <w:rsid w:val="00DA1911"/>
    <w:rsid w:val="00DA6031"/>
    <w:rsid w:val="00DB2573"/>
    <w:rsid w:val="00DB3396"/>
    <w:rsid w:val="00DB434E"/>
    <w:rsid w:val="00DC335C"/>
    <w:rsid w:val="00DC7F6B"/>
    <w:rsid w:val="00DC7FCC"/>
    <w:rsid w:val="00DD343E"/>
    <w:rsid w:val="00DD489C"/>
    <w:rsid w:val="00DD569B"/>
    <w:rsid w:val="00DD6937"/>
    <w:rsid w:val="00DD69BA"/>
    <w:rsid w:val="00DE3F27"/>
    <w:rsid w:val="00DE78C8"/>
    <w:rsid w:val="00DF1B5A"/>
    <w:rsid w:val="00DF1D60"/>
    <w:rsid w:val="00DF79DB"/>
    <w:rsid w:val="00E02C7F"/>
    <w:rsid w:val="00E060C9"/>
    <w:rsid w:val="00E069A5"/>
    <w:rsid w:val="00E07328"/>
    <w:rsid w:val="00E10A72"/>
    <w:rsid w:val="00E119CE"/>
    <w:rsid w:val="00E11DFA"/>
    <w:rsid w:val="00E1750C"/>
    <w:rsid w:val="00E17FE1"/>
    <w:rsid w:val="00E20DFF"/>
    <w:rsid w:val="00E2298E"/>
    <w:rsid w:val="00E246D2"/>
    <w:rsid w:val="00E252C5"/>
    <w:rsid w:val="00E26360"/>
    <w:rsid w:val="00E31396"/>
    <w:rsid w:val="00E36386"/>
    <w:rsid w:val="00E36FD4"/>
    <w:rsid w:val="00E44051"/>
    <w:rsid w:val="00E47469"/>
    <w:rsid w:val="00E51E49"/>
    <w:rsid w:val="00E53D81"/>
    <w:rsid w:val="00E701D0"/>
    <w:rsid w:val="00E7202F"/>
    <w:rsid w:val="00E73DDB"/>
    <w:rsid w:val="00E86267"/>
    <w:rsid w:val="00E874D3"/>
    <w:rsid w:val="00E875CA"/>
    <w:rsid w:val="00E87A61"/>
    <w:rsid w:val="00E90416"/>
    <w:rsid w:val="00E943EE"/>
    <w:rsid w:val="00E9588B"/>
    <w:rsid w:val="00EA5A47"/>
    <w:rsid w:val="00EC00A5"/>
    <w:rsid w:val="00EC3D14"/>
    <w:rsid w:val="00ED38FE"/>
    <w:rsid w:val="00ED5060"/>
    <w:rsid w:val="00ED5F28"/>
    <w:rsid w:val="00ED62A2"/>
    <w:rsid w:val="00ED71A2"/>
    <w:rsid w:val="00EE0DF5"/>
    <w:rsid w:val="00EE5BEC"/>
    <w:rsid w:val="00EF239B"/>
    <w:rsid w:val="00EF58B2"/>
    <w:rsid w:val="00F00010"/>
    <w:rsid w:val="00F046EA"/>
    <w:rsid w:val="00F130F6"/>
    <w:rsid w:val="00F1428C"/>
    <w:rsid w:val="00F14933"/>
    <w:rsid w:val="00F22965"/>
    <w:rsid w:val="00F24B05"/>
    <w:rsid w:val="00F35713"/>
    <w:rsid w:val="00F406D2"/>
    <w:rsid w:val="00F43381"/>
    <w:rsid w:val="00F43870"/>
    <w:rsid w:val="00F44E45"/>
    <w:rsid w:val="00F56555"/>
    <w:rsid w:val="00F56FA9"/>
    <w:rsid w:val="00F60633"/>
    <w:rsid w:val="00F658EE"/>
    <w:rsid w:val="00F66498"/>
    <w:rsid w:val="00F66CC1"/>
    <w:rsid w:val="00F75323"/>
    <w:rsid w:val="00F81F53"/>
    <w:rsid w:val="00F87BCE"/>
    <w:rsid w:val="00F91FE9"/>
    <w:rsid w:val="00F937DA"/>
    <w:rsid w:val="00F9599E"/>
    <w:rsid w:val="00F9755C"/>
    <w:rsid w:val="00FA1A62"/>
    <w:rsid w:val="00FA2389"/>
    <w:rsid w:val="00FA3A28"/>
    <w:rsid w:val="00FA58C4"/>
    <w:rsid w:val="00FB0367"/>
    <w:rsid w:val="00FB4F72"/>
    <w:rsid w:val="00FB6DD1"/>
    <w:rsid w:val="00FC59C2"/>
    <w:rsid w:val="00FC5B21"/>
    <w:rsid w:val="00FC7840"/>
    <w:rsid w:val="00FD04AF"/>
    <w:rsid w:val="00FD408C"/>
    <w:rsid w:val="00FD59DC"/>
    <w:rsid w:val="00FD7779"/>
    <w:rsid w:val="00FE3750"/>
    <w:rsid w:val="00FE5DDB"/>
    <w:rsid w:val="00FE7EDD"/>
    <w:rsid w:val="00FF3AED"/>
    <w:rsid w:val="00FF5309"/>
    <w:rsid w:val="0107691E"/>
    <w:rsid w:val="010922B8"/>
    <w:rsid w:val="01112A2F"/>
    <w:rsid w:val="011943EA"/>
    <w:rsid w:val="011A3FC1"/>
    <w:rsid w:val="011F7565"/>
    <w:rsid w:val="01210679"/>
    <w:rsid w:val="01230645"/>
    <w:rsid w:val="01234028"/>
    <w:rsid w:val="01320AAA"/>
    <w:rsid w:val="01344E93"/>
    <w:rsid w:val="013567E8"/>
    <w:rsid w:val="013C2A21"/>
    <w:rsid w:val="013D4F02"/>
    <w:rsid w:val="013D515A"/>
    <w:rsid w:val="013D6EF9"/>
    <w:rsid w:val="01420EA2"/>
    <w:rsid w:val="01422A46"/>
    <w:rsid w:val="01497137"/>
    <w:rsid w:val="016F083B"/>
    <w:rsid w:val="017B1EDD"/>
    <w:rsid w:val="0184490D"/>
    <w:rsid w:val="0185521B"/>
    <w:rsid w:val="01920417"/>
    <w:rsid w:val="019301B8"/>
    <w:rsid w:val="019F2E27"/>
    <w:rsid w:val="01AA3FC3"/>
    <w:rsid w:val="01AA4BF3"/>
    <w:rsid w:val="01B743BC"/>
    <w:rsid w:val="01BE4D06"/>
    <w:rsid w:val="01C0504B"/>
    <w:rsid w:val="01C43576"/>
    <w:rsid w:val="01D05F78"/>
    <w:rsid w:val="01D76723"/>
    <w:rsid w:val="01DE4FF9"/>
    <w:rsid w:val="01F0403A"/>
    <w:rsid w:val="01F178BE"/>
    <w:rsid w:val="01F47949"/>
    <w:rsid w:val="01FC5B14"/>
    <w:rsid w:val="02144D05"/>
    <w:rsid w:val="021B0702"/>
    <w:rsid w:val="022A312E"/>
    <w:rsid w:val="02343B75"/>
    <w:rsid w:val="023A7079"/>
    <w:rsid w:val="02467C87"/>
    <w:rsid w:val="02542679"/>
    <w:rsid w:val="027D1595"/>
    <w:rsid w:val="02837410"/>
    <w:rsid w:val="02957678"/>
    <w:rsid w:val="02A879D8"/>
    <w:rsid w:val="02A93A33"/>
    <w:rsid w:val="02A94626"/>
    <w:rsid w:val="02A9706C"/>
    <w:rsid w:val="02AF462A"/>
    <w:rsid w:val="02B4318F"/>
    <w:rsid w:val="02B620F0"/>
    <w:rsid w:val="02B67098"/>
    <w:rsid w:val="02BE378E"/>
    <w:rsid w:val="02C31D04"/>
    <w:rsid w:val="02CA7E47"/>
    <w:rsid w:val="02CC5360"/>
    <w:rsid w:val="02D04B76"/>
    <w:rsid w:val="02D10E8E"/>
    <w:rsid w:val="02E71884"/>
    <w:rsid w:val="02EA270E"/>
    <w:rsid w:val="02EC7770"/>
    <w:rsid w:val="02F2544A"/>
    <w:rsid w:val="02FB1014"/>
    <w:rsid w:val="030A45A3"/>
    <w:rsid w:val="031612E2"/>
    <w:rsid w:val="031B4412"/>
    <w:rsid w:val="032444B9"/>
    <w:rsid w:val="03305132"/>
    <w:rsid w:val="033D204F"/>
    <w:rsid w:val="034452E7"/>
    <w:rsid w:val="035962AF"/>
    <w:rsid w:val="035C11AA"/>
    <w:rsid w:val="037252F7"/>
    <w:rsid w:val="03734276"/>
    <w:rsid w:val="037554BB"/>
    <w:rsid w:val="037B03D8"/>
    <w:rsid w:val="03823938"/>
    <w:rsid w:val="0392492C"/>
    <w:rsid w:val="03996124"/>
    <w:rsid w:val="03A579A0"/>
    <w:rsid w:val="03B33240"/>
    <w:rsid w:val="03B36BF4"/>
    <w:rsid w:val="03C458BA"/>
    <w:rsid w:val="03C83A47"/>
    <w:rsid w:val="03CC1406"/>
    <w:rsid w:val="03CE329B"/>
    <w:rsid w:val="03D4452E"/>
    <w:rsid w:val="03D609D8"/>
    <w:rsid w:val="03E2789E"/>
    <w:rsid w:val="03E83317"/>
    <w:rsid w:val="03EA3E50"/>
    <w:rsid w:val="03F4034C"/>
    <w:rsid w:val="03F920CD"/>
    <w:rsid w:val="03FB3B55"/>
    <w:rsid w:val="04043249"/>
    <w:rsid w:val="04056930"/>
    <w:rsid w:val="040B22AF"/>
    <w:rsid w:val="041039E6"/>
    <w:rsid w:val="04150525"/>
    <w:rsid w:val="041F612E"/>
    <w:rsid w:val="042F2206"/>
    <w:rsid w:val="042F2CD5"/>
    <w:rsid w:val="04396816"/>
    <w:rsid w:val="04500644"/>
    <w:rsid w:val="0457060F"/>
    <w:rsid w:val="045C6550"/>
    <w:rsid w:val="046657D3"/>
    <w:rsid w:val="047049F8"/>
    <w:rsid w:val="047B6651"/>
    <w:rsid w:val="047C4B4D"/>
    <w:rsid w:val="047F609D"/>
    <w:rsid w:val="04863A1D"/>
    <w:rsid w:val="0487623A"/>
    <w:rsid w:val="04890ABA"/>
    <w:rsid w:val="048A229D"/>
    <w:rsid w:val="04A410F9"/>
    <w:rsid w:val="04A97243"/>
    <w:rsid w:val="04B17441"/>
    <w:rsid w:val="04B26D1A"/>
    <w:rsid w:val="04B53319"/>
    <w:rsid w:val="04B76445"/>
    <w:rsid w:val="04BC0A9D"/>
    <w:rsid w:val="04BC54D2"/>
    <w:rsid w:val="04CD2B3D"/>
    <w:rsid w:val="04D7067F"/>
    <w:rsid w:val="04DA74F9"/>
    <w:rsid w:val="04DC099D"/>
    <w:rsid w:val="04E0620D"/>
    <w:rsid w:val="04E32EF9"/>
    <w:rsid w:val="04F23ED1"/>
    <w:rsid w:val="0505571B"/>
    <w:rsid w:val="05066F2A"/>
    <w:rsid w:val="050D7491"/>
    <w:rsid w:val="051635A8"/>
    <w:rsid w:val="0517509A"/>
    <w:rsid w:val="05252307"/>
    <w:rsid w:val="053C6BD7"/>
    <w:rsid w:val="05454FF1"/>
    <w:rsid w:val="05457BD1"/>
    <w:rsid w:val="054A08A7"/>
    <w:rsid w:val="054A4F1A"/>
    <w:rsid w:val="054F3075"/>
    <w:rsid w:val="05535F7A"/>
    <w:rsid w:val="05555DFE"/>
    <w:rsid w:val="05581BBB"/>
    <w:rsid w:val="056840A7"/>
    <w:rsid w:val="056B4A00"/>
    <w:rsid w:val="056D56A2"/>
    <w:rsid w:val="057B75A2"/>
    <w:rsid w:val="057D1C10"/>
    <w:rsid w:val="057F1B03"/>
    <w:rsid w:val="058A1323"/>
    <w:rsid w:val="058F0C5B"/>
    <w:rsid w:val="059D601C"/>
    <w:rsid w:val="05A7162F"/>
    <w:rsid w:val="05AF3F19"/>
    <w:rsid w:val="05AF6F79"/>
    <w:rsid w:val="05B71CE0"/>
    <w:rsid w:val="05BD781D"/>
    <w:rsid w:val="05C67A61"/>
    <w:rsid w:val="05C96493"/>
    <w:rsid w:val="05CE1B3A"/>
    <w:rsid w:val="05DD3387"/>
    <w:rsid w:val="05F81957"/>
    <w:rsid w:val="060378BC"/>
    <w:rsid w:val="06084E09"/>
    <w:rsid w:val="060918D9"/>
    <w:rsid w:val="06235880"/>
    <w:rsid w:val="063131C7"/>
    <w:rsid w:val="063A3F26"/>
    <w:rsid w:val="063B43D1"/>
    <w:rsid w:val="063F2782"/>
    <w:rsid w:val="06444B4B"/>
    <w:rsid w:val="064E118A"/>
    <w:rsid w:val="06540E06"/>
    <w:rsid w:val="06560524"/>
    <w:rsid w:val="065A712B"/>
    <w:rsid w:val="065E58AB"/>
    <w:rsid w:val="06944089"/>
    <w:rsid w:val="069B44CC"/>
    <w:rsid w:val="06A906CD"/>
    <w:rsid w:val="06AD26D3"/>
    <w:rsid w:val="06B801BE"/>
    <w:rsid w:val="06BE1433"/>
    <w:rsid w:val="06C911EF"/>
    <w:rsid w:val="06E14599"/>
    <w:rsid w:val="06E44AF1"/>
    <w:rsid w:val="06E7525B"/>
    <w:rsid w:val="06F253F2"/>
    <w:rsid w:val="070679C2"/>
    <w:rsid w:val="07096F7F"/>
    <w:rsid w:val="070976A8"/>
    <w:rsid w:val="070E2F51"/>
    <w:rsid w:val="070F2FB2"/>
    <w:rsid w:val="071677E8"/>
    <w:rsid w:val="07184C60"/>
    <w:rsid w:val="07190B63"/>
    <w:rsid w:val="071B2080"/>
    <w:rsid w:val="071C17F0"/>
    <w:rsid w:val="0730725B"/>
    <w:rsid w:val="07307513"/>
    <w:rsid w:val="073F499F"/>
    <w:rsid w:val="07485E01"/>
    <w:rsid w:val="0749146D"/>
    <w:rsid w:val="075F745B"/>
    <w:rsid w:val="077615EB"/>
    <w:rsid w:val="07891939"/>
    <w:rsid w:val="078B429F"/>
    <w:rsid w:val="078F6FAE"/>
    <w:rsid w:val="079D4A04"/>
    <w:rsid w:val="079E1C0A"/>
    <w:rsid w:val="07A012A8"/>
    <w:rsid w:val="07A03E50"/>
    <w:rsid w:val="07A76DE7"/>
    <w:rsid w:val="07AB72A3"/>
    <w:rsid w:val="07B42F31"/>
    <w:rsid w:val="07BA3A3B"/>
    <w:rsid w:val="07C039B4"/>
    <w:rsid w:val="07D41268"/>
    <w:rsid w:val="07DB5939"/>
    <w:rsid w:val="07DC4F34"/>
    <w:rsid w:val="07E60AE4"/>
    <w:rsid w:val="07EA15BB"/>
    <w:rsid w:val="07ED4568"/>
    <w:rsid w:val="08030E68"/>
    <w:rsid w:val="081E1D4F"/>
    <w:rsid w:val="081F03E2"/>
    <w:rsid w:val="0826249B"/>
    <w:rsid w:val="08292A8B"/>
    <w:rsid w:val="082B54A7"/>
    <w:rsid w:val="082D1E8C"/>
    <w:rsid w:val="083212A2"/>
    <w:rsid w:val="083278B6"/>
    <w:rsid w:val="084A68C4"/>
    <w:rsid w:val="085622FB"/>
    <w:rsid w:val="085D3CFB"/>
    <w:rsid w:val="08773728"/>
    <w:rsid w:val="08806B0D"/>
    <w:rsid w:val="08822685"/>
    <w:rsid w:val="08924B8B"/>
    <w:rsid w:val="089342E4"/>
    <w:rsid w:val="08972023"/>
    <w:rsid w:val="089C32B1"/>
    <w:rsid w:val="08A05B4E"/>
    <w:rsid w:val="08A71D44"/>
    <w:rsid w:val="08A8658B"/>
    <w:rsid w:val="08B15F86"/>
    <w:rsid w:val="08C66717"/>
    <w:rsid w:val="08C82AEB"/>
    <w:rsid w:val="08D45FE0"/>
    <w:rsid w:val="08DC5327"/>
    <w:rsid w:val="08DE2969"/>
    <w:rsid w:val="08E67CF0"/>
    <w:rsid w:val="08F10E17"/>
    <w:rsid w:val="08F834D1"/>
    <w:rsid w:val="08FB0DB3"/>
    <w:rsid w:val="0902586F"/>
    <w:rsid w:val="0906022B"/>
    <w:rsid w:val="090A4CD4"/>
    <w:rsid w:val="091767AF"/>
    <w:rsid w:val="091A3AFD"/>
    <w:rsid w:val="09261B0E"/>
    <w:rsid w:val="09317E9F"/>
    <w:rsid w:val="093B2353"/>
    <w:rsid w:val="094D2DE8"/>
    <w:rsid w:val="094E322B"/>
    <w:rsid w:val="094F15C5"/>
    <w:rsid w:val="09503FD7"/>
    <w:rsid w:val="09521693"/>
    <w:rsid w:val="09575758"/>
    <w:rsid w:val="095B7396"/>
    <w:rsid w:val="095D2EE6"/>
    <w:rsid w:val="095F009A"/>
    <w:rsid w:val="096A3518"/>
    <w:rsid w:val="097646E1"/>
    <w:rsid w:val="097A5C1E"/>
    <w:rsid w:val="09860DE4"/>
    <w:rsid w:val="09892A00"/>
    <w:rsid w:val="098A2181"/>
    <w:rsid w:val="099207C7"/>
    <w:rsid w:val="09925227"/>
    <w:rsid w:val="09954999"/>
    <w:rsid w:val="09981D4C"/>
    <w:rsid w:val="09A2041B"/>
    <w:rsid w:val="09AF0379"/>
    <w:rsid w:val="09BC1FD3"/>
    <w:rsid w:val="09C15590"/>
    <w:rsid w:val="09C63374"/>
    <w:rsid w:val="09D46D8F"/>
    <w:rsid w:val="09DA57BE"/>
    <w:rsid w:val="09E35A7B"/>
    <w:rsid w:val="09EC1845"/>
    <w:rsid w:val="09F66BB8"/>
    <w:rsid w:val="0A0C1E1D"/>
    <w:rsid w:val="0A0D0430"/>
    <w:rsid w:val="0A2055A9"/>
    <w:rsid w:val="0A247CAF"/>
    <w:rsid w:val="0A2F2C8B"/>
    <w:rsid w:val="0A300117"/>
    <w:rsid w:val="0A4147DF"/>
    <w:rsid w:val="0A616013"/>
    <w:rsid w:val="0A656D94"/>
    <w:rsid w:val="0A656E9E"/>
    <w:rsid w:val="0A755F23"/>
    <w:rsid w:val="0A76005C"/>
    <w:rsid w:val="0A764280"/>
    <w:rsid w:val="0A771341"/>
    <w:rsid w:val="0A7854ED"/>
    <w:rsid w:val="0A7E10A2"/>
    <w:rsid w:val="0A801C2E"/>
    <w:rsid w:val="0A897139"/>
    <w:rsid w:val="0A8B75CA"/>
    <w:rsid w:val="0A8C3148"/>
    <w:rsid w:val="0A8C3C0F"/>
    <w:rsid w:val="0A8E187C"/>
    <w:rsid w:val="0A9459B9"/>
    <w:rsid w:val="0A957C29"/>
    <w:rsid w:val="0A9642EF"/>
    <w:rsid w:val="0AA269B1"/>
    <w:rsid w:val="0AA74280"/>
    <w:rsid w:val="0AB13E27"/>
    <w:rsid w:val="0AC27CCF"/>
    <w:rsid w:val="0ACB504B"/>
    <w:rsid w:val="0ADC4C11"/>
    <w:rsid w:val="0ADF61E7"/>
    <w:rsid w:val="0AE12E65"/>
    <w:rsid w:val="0AEE30BE"/>
    <w:rsid w:val="0AF431AF"/>
    <w:rsid w:val="0AFB63EF"/>
    <w:rsid w:val="0B001825"/>
    <w:rsid w:val="0B02141F"/>
    <w:rsid w:val="0B090894"/>
    <w:rsid w:val="0B094727"/>
    <w:rsid w:val="0B0D6C59"/>
    <w:rsid w:val="0B0E0CC0"/>
    <w:rsid w:val="0B151091"/>
    <w:rsid w:val="0B16483D"/>
    <w:rsid w:val="0B1B4C8A"/>
    <w:rsid w:val="0B3035F0"/>
    <w:rsid w:val="0B393AF8"/>
    <w:rsid w:val="0B4134DC"/>
    <w:rsid w:val="0B41752D"/>
    <w:rsid w:val="0B4976D8"/>
    <w:rsid w:val="0B4E3C29"/>
    <w:rsid w:val="0B532B76"/>
    <w:rsid w:val="0B591E2E"/>
    <w:rsid w:val="0B5F72C1"/>
    <w:rsid w:val="0B693FF2"/>
    <w:rsid w:val="0B707589"/>
    <w:rsid w:val="0B721AF4"/>
    <w:rsid w:val="0B73593D"/>
    <w:rsid w:val="0B735D03"/>
    <w:rsid w:val="0B7A4561"/>
    <w:rsid w:val="0B835FCE"/>
    <w:rsid w:val="0B863BF7"/>
    <w:rsid w:val="0B88259B"/>
    <w:rsid w:val="0B884FB9"/>
    <w:rsid w:val="0B9C5782"/>
    <w:rsid w:val="0B9C5A7D"/>
    <w:rsid w:val="0B9E2015"/>
    <w:rsid w:val="0BB94EF8"/>
    <w:rsid w:val="0BBB76A5"/>
    <w:rsid w:val="0BC154A3"/>
    <w:rsid w:val="0BCA7921"/>
    <w:rsid w:val="0BCC21C1"/>
    <w:rsid w:val="0BCF1040"/>
    <w:rsid w:val="0BD435D5"/>
    <w:rsid w:val="0BD97A8A"/>
    <w:rsid w:val="0BE53FFE"/>
    <w:rsid w:val="0BEA0A2C"/>
    <w:rsid w:val="0BF64A7D"/>
    <w:rsid w:val="0C054703"/>
    <w:rsid w:val="0C0F1926"/>
    <w:rsid w:val="0C133A42"/>
    <w:rsid w:val="0C256571"/>
    <w:rsid w:val="0C265CFF"/>
    <w:rsid w:val="0C275B1D"/>
    <w:rsid w:val="0C3B338D"/>
    <w:rsid w:val="0C662051"/>
    <w:rsid w:val="0C7201D9"/>
    <w:rsid w:val="0C73567E"/>
    <w:rsid w:val="0C7D1F24"/>
    <w:rsid w:val="0C7D4FFE"/>
    <w:rsid w:val="0C8719BF"/>
    <w:rsid w:val="0C9340B5"/>
    <w:rsid w:val="0C945305"/>
    <w:rsid w:val="0C9A7173"/>
    <w:rsid w:val="0C9C7A2B"/>
    <w:rsid w:val="0C9F3594"/>
    <w:rsid w:val="0CA821E1"/>
    <w:rsid w:val="0CAF48BB"/>
    <w:rsid w:val="0CB15DC1"/>
    <w:rsid w:val="0CB46FD7"/>
    <w:rsid w:val="0CC84FA1"/>
    <w:rsid w:val="0CCB562A"/>
    <w:rsid w:val="0CCD75B4"/>
    <w:rsid w:val="0CD93834"/>
    <w:rsid w:val="0CD97FE6"/>
    <w:rsid w:val="0CE02A3A"/>
    <w:rsid w:val="0CE2002D"/>
    <w:rsid w:val="0CE74B8F"/>
    <w:rsid w:val="0CE944DB"/>
    <w:rsid w:val="0D012007"/>
    <w:rsid w:val="0D177AA8"/>
    <w:rsid w:val="0D181701"/>
    <w:rsid w:val="0D216433"/>
    <w:rsid w:val="0D2D4F0E"/>
    <w:rsid w:val="0D4C4832"/>
    <w:rsid w:val="0D5F0FC6"/>
    <w:rsid w:val="0D607B99"/>
    <w:rsid w:val="0D6B2851"/>
    <w:rsid w:val="0D6D0214"/>
    <w:rsid w:val="0D86401C"/>
    <w:rsid w:val="0D87493C"/>
    <w:rsid w:val="0D8D654B"/>
    <w:rsid w:val="0DA336EA"/>
    <w:rsid w:val="0DA77B7E"/>
    <w:rsid w:val="0DAC4803"/>
    <w:rsid w:val="0DC94C3E"/>
    <w:rsid w:val="0DCA6415"/>
    <w:rsid w:val="0DDE591F"/>
    <w:rsid w:val="0DE44872"/>
    <w:rsid w:val="0DE769AC"/>
    <w:rsid w:val="0DEA348D"/>
    <w:rsid w:val="0DEB10E3"/>
    <w:rsid w:val="0DEB3A24"/>
    <w:rsid w:val="0DEB796B"/>
    <w:rsid w:val="0DFC241F"/>
    <w:rsid w:val="0DFC7C9F"/>
    <w:rsid w:val="0E072C3A"/>
    <w:rsid w:val="0E0C6A32"/>
    <w:rsid w:val="0E113E79"/>
    <w:rsid w:val="0E127B04"/>
    <w:rsid w:val="0E160A2D"/>
    <w:rsid w:val="0E2051B9"/>
    <w:rsid w:val="0E29176B"/>
    <w:rsid w:val="0E2A0352"/>
    <w:rsid w:val="0E2B0213"/>
    <w:rsid w:val="0E31645C"/>
    <w:rsid w:val="0E3521DC"/>
    <w:rsid w:val="0E37428B"/>
    <w:rsid w:val="0E4500EB"/>
    <w:rsid w:val="0E497674"/>
    <w:rsid w:val="0E520A33"/>
    <w:rsid w:val="0E544B42"/>
    <w:rsid w:val="0E5514C6"/>
    <w:rsid w:val="0E5977FE"/>
    <w:rsid w:val="0E5B1818"/>
    <w:rsid w:val="0E6C4052"/>
    <w:rsid w:val="0E6E74E6"/>
    <w:rsid w:val="0E717E44"/>
    <w:rsid w:val="0E7A23E9"/>
    <w:rsid w:val="0E801A3C"/>
    <w:rsid w:val="0E857743"/>
    <w:rsid w:val="0E922575"/>
    <w:rsid w:val="0E9F01EA"/>
    <w:rsid w:val="0EA163FE"/>
    <w:rsid w:val="0EA97F9C"/>
    <w:rsid w:val="0EB30049"/>
    <w:rsid w:val="0EB374BE"/>
    <w:rsid w:val="0EB80CB8"/>
    <w:rsid w:val="0EB927EC"/>
    <w:rsid w:val="0EC41950"/>
    <w:rsid w:val="0ECC44FC"/>
    <w:rsid w:val="0ED04BD6"/>
    <w:rsid w:val="0ED158DD"/>
    <w:rsid w:val="0EE85ECF"/>
    <w:rsid w:val="0EEF52B1"/>
    <w:rsid w:val="0F092B22"/>
    <w:rsid w:val="0F146BE4"/>
    <w:rsid w:val="0F22288B"/>
    <w:rsid w:val="0F3033D4"/>
    <w:rsid w:val="0F3745F8"/>
    <w:rsid w:val="0F4D21A4"/>
    <w:rsid w:val="0F532815"/>
    <w:rsid w:val="0F544981"/>
    <w:rsid w:val="0F5662A4"/>
    <w:rsid w:val="0F5A5DD0"/>
    <w:rsid w:val="0F5D3535"/>
    <w:rsid w:val="0F683026"/>
    <w:rsid w:val="0F700235"/>
    <w:rsid w:val="0F754769"/>
    <w:rsid w:val="0F784375"/>
    <w:rsid w:val="0F82562D"/>
    <w:rsid w:val="0F843189"/>
    <w:rsid w:val="0F876771"/>
    <w:rsid w:val="0F93058E"/>
    <w:rsid w:val="0F971E23"/>
    <w:rsid w:val="0FB7194C"/>
    <w:rsid w:val="0FBB64BD"/>
    <w:rsid w:val="0FBD3536"/>
    <w:rsid w:val="0FBF00AF"/>
    <w:rsid w:val="0FC253AE"/>
    <w:rsid w:val="0FD10F59"/>
    <w:rsid w:val="0FD917FD"/>
    <w:rsid w:val="0FE05F4C"/>
    <w:rsid w:val="0FE1726F"/>
    <w:rsid w:val="0FE30C1D"/>
    <w:rsid w:val="0FE35164"/>
    <w:rsid w:val="0FEB6CFA"/>
    <w:rsid w:val="1000734C"/>
    <w:rsid w:val="10037AE1"/>
    <w:rsid w:val="100A2196"/>
    <w:rsid w:val="100C63A2"/>
    <w:rsid w:val="10117532"/>
    <w:rsid w:val="10141478"/>
    <w:rsid w:val="101871EA"/>
    <w:rsid w:val="10196BB2"/>
    <w:rsid w:val="101A51F5"/>
    <w:rsid w:val="101B765F"/>
    <w:rsid w:val="102B3702"/>
    <w:rsid w:val="103027A8"/>
    <w:rsid w:val="103364CF"/>
    <w:rsid w:val="10336AEE"/>
    <w:rsid w:val="103901D2"/>
    <w:rsid w:val="10450A71"/>
    <w:rsid w:val="106365B9"/>
    <w:rsid w:val="1070590A"/>
    <w:rsid w:val="10715B20"/>
    <w:rsid w:val="107227DB"/>
    <w:rsid w:val="107465D0"/>
    <w:rsid w:val="1075019B"/>
    <w:rsid w:val="10752551"/>
    <w:rsid w:val="10763197"/>
    <w:rsid w:val="10780718"/>
    <w:rsid w:val="108057F5"/>
    <w:rsid w:val="1093492D"/>
    <w:rsid w:val="10957BEB"/>
    <w:rsid w:val="109A074C"/>
    <w:rsid w:val="10A52B4D"/>
    <w:rsid w:val="10AF7768"/>
    <w:rsid w:val="10B36444"/>
    <w:rsid w:val="10CE2B4E"/>
    <w:rsid w:val="10EC6EFC"/>
    <w:rsid w:val="10EF7E56"/>
    <w:rsid w:val="10F220C8"/>
    <w:rsid w:val="111124DA"/>
    <w:rsid w:val="111929B7"/>
    <w:rsid w:val="111F092A"/>
    <w:rsid w:val="112C0669"/>
    <w:rsid w:val="11384A16"/>
    <w:rsid w:val="113A183A"/>
    <w:rsid w:val="1142463F"/>
    <w:rsid w:val="1145343A"/>
    <w:rsid w:val="11453C7E"/>
    <w:rsid w:val="114620D9"/>
    <w:rsid w:val="114841A8"/>
    <w:rsid w:val="114C166B"/>
    <w:rsid w:val="11507585"/>
    <w:rsid w:val="115167F9"/>
    <w:rsid w:val="117160D4"/>
    <w:rsid w:val="11735D64"/>
    <w:rsid w:val="11755B31"/>
    <w:rsid w:val="117656FD"/>
    <w:rsid w:val="117B7B24"/>
    <w:rsid w:val="11807745"/>
    <w:rsid w:val="119060C8"/>
    <w:rsid w:val="11A26125"/>
    <w:rsid w:val="11A57ABA"/>
    <w:rsid w:val="11B90CBF"/>
    <w:rsid w:val="11BE19C3"/>
    <w:rsid w:val="11C00BA6"/>
    <w:rsid w:val="11C32FB7"/>
    <w:rsid w:val="11C904E4"/>
    <w:rsid w:val="11CC653F"/>
    <w:rsid w:val="11D3174D"/>
    <w:rsid w:val="11D46A9D"/>
    <w:rsid w:val="11DB20E0"/>
    <w:rsid w:val="11DF2FE2"/>
    <w:rsid w:val="11DF7025"/>
    <w:rsid w:val="11EC0FF2"/>
    <w:rsid w:val="11F11A98"/>
    <w:rsid w:val="11F8291F"/>
    <w:rsid w:val="120A4846"/>
    <w:rsid w:val="120C7329"/>
    <w:rsid w:val="121122DF"/>
    <w:rsid w:val="12163014"/>
    <w:rsid w:val="12180BBD"/>
    <w:rsid w:val="12195DB0"/>
    <w:rsid w:val="1223204E"/>
    <w:rsid w:val="12331CBF"/>
    <w:rsid w:val="123D58A0"/>
    <w:rsid w:val="12593AFA"/>
    <w:rsid w:val="125E5381"/>
    <w:rsid w:val="1264323B"/>
    <w:rsid w:val="126F15CC"/>
    <w:rsid w:val="12705D33"/>
    <w:rsid w:val="12765AC1"/>
    <w:rsid w:val="127B2D78"/>
    <w:rsid w:val="127D400E"/>
    <w:rsid w:val="1282754C"/>
    <w:rsid w:val="1290150A"/>
    <w:rsid w:val="129375F1"/>
    <w:rsid w:val="12981168"/>
    <w:rsid w:val="12A44024"/>
    <w:rsid w:val="12AD17DE"/>
    <w:rsid w:val="12AF4CAE"/>
    <w:rsid w:val="12B62D55"/>
    <w:rsid w:val="12B65DB4"/>
    <w:rsid w:val="12B80CA4"/>
    <w:rsid w:val="12B93697"/>
    <w:rsid w:val="12DC65EE"/>
    <w:rsid w:val="12E13B84"/>
    <w:rsid w:val="12E16195"/>
    <w:rsid w:val="12E176F0"/>
    <w:rsid w:val="12F066A2"/>
    <w:rsid w:val="12F944C5"/>
    <w:rsid w:val="12FB1357"/>
    <w:rsid w:val="12FD30C3"/>
    <w:rsid w:val="12FE52DC"/>
    <w:rsid w:val="1302499A"/>
    <w:rsid w:val="13072A44"/>
    <w:rsid w:val="13097E3A"/>
    <w:rsid w:val="13145EC2"/>
    <w:rsid w:val="13152EDB"/>
    <w:rsid w:val="132612AD"/>
    <w:rsid w:val="13286CB9"/>
    <w:rsid w:val="132C6C97"/>
    <w:rsid w:val="13381045"/>
    <w:rsid w:val="13385B36"/>
    <w:rsid w:val="134234D3"/>
    <w:rsid w:val="13496DBD"/>
    <w:rsid w:val="134A5634"/>
    <w:rsid w:val="134D1FBE"/>
    <w:rsid w:val="13514474"/>
    <w:rsid w:val="135B644E"/>
    <w:rsid w:val="136B3162"/>
    <w:rsid w:val="136E79D7"/>
    <w:rsid w:val="136F198C"/>
    <w:rsid w:val="137437E3"/>
    <w:rsid w:val="1376103C"/>
    <w:rsid w:val="13781529"/>
    <w:rsid w:val="139037F3"/>
    <w:rsid w:val="13914BD7"/>
    <w:rsid w:val="139312C3"/>
    <w:rsid w:val="13936E75"/>
    <w:rsid w:val="139846BD"/>
    <w:rsid w:val="13A14719"/>
    <w:rsid w:val="13A20132"/>
    <w:rsid w:val="13B80B34"/>
    <w:rsid w:val="13BF4CA9"/>
    <w:rsid w:val="13C55F4D"/>
    <w:rsid w:val="13CB06A8"/>
    <w:rsid w:val="13CD71D0"/>
    <w:rsid w:val="13D01EBB"/>
    <w:rsid w:val="13D67903"/>
    <w:rsid w:val="13DB6993"/>
    <w:rsid w:val="13DC30D6"/>
    <w:rsid w:val="13E120AB"/>
    <w:rsid w:val="13E94ED2"/>
    <w:rsid w:val="13EE1966"/>
    <w:rsid w:val="13F90FE9"/>
    <w:rsid w:val="13FC741A"/>
    <w:rsid w:val="140F3276"/>
    <w:rsid w:val="140F7E54"/>
    <w:rsid w:val="1411002A"/>
    <w:rsid w:val="14116EEE"/>
    <w:rsid w:val="14134D61"/>
    <w:rsid w:val="142B7323"/>
    <w:rsid w:val="144C52D9"/>
    <w:rsid w:val="144D4CEB"/>
    <w:rsid w:val="14513246"/>
    <w:rsid w:val="14566EE3"/>
    <w:rsid w:val="1457122B"/>
    <w:rsid w:val="145D68A0"/>
    <w:rsid w:val="145F0CC8"/>
    <w:rsid w:val="14603968"/>
    <w:rsid w:val="146C5500"/>
    <w:rsid w:val="14726FCF"/>
    <w:rsid w:val="147461B7"/>
    <w:rsid w:val="147E59C9"/>
    <w:rsid w:val="147F15CE"/>
    <w:rsid w:val="14856A12"/>
    <w:rsid w:val="14912B76"/>
    <w:rsid w:val="149828F7"/>
    <w:rsid w:val="149F55F5"/>
    <w:rsid w:val="14A27D67"/>
    <w:rsid w:val="14A97D96"/>
    <w:rsid w:val="14B11F34"/>
    <w:rsid w:val="14B66595"/>
    <w:rsid w:val="14BB6184"/>
    <w:rsid w:val="14BC05F9"/>
    <w:rsid w:val="14C20C8A"/>
    <w:rsid w:val="14C45D55"/>
    <w:rsid w:val="14C61938"/>
    <w:rsid w:val="14CF33F1"/>
    <w:rsid w:val="14D23DE2"/>
    <w:rsid w:val="14D250A1"/>
    <w:rsid w:val="14DC456C"/>
    <w:rsid w:val="14DD0118"/>
    <w:rsid w:val="14E24FBF"/>
    <w:rsid w:val="14E47DD6"/>
    <w:rsid w:val="15027A9D"/>
    <w:rsid w:val="15095864"/>
    <w:rsid w:val="150B2214"/>
    <w:rsid w:val="151211AE"/>
    <w:rsid w:val="15127E4F"/>
    <w:rsid w:val="15252F5F"/>
    <w:rsid w:val="152A7368"/>
    <w:rsid w:val="15383BF7"/>
    <w:rsid w:val="153E2043"/>
    <w:rsid w:val="15405D30"/>
    <w:rsid w:val="154560E8"/>
    <w:rsid w:val="15517106"/>
    <w:rsid w:val="1554434D"/>
    <w:rsid w:val="1556311D"/>
    <w:rsid w:val="15576A90"/>
    <w:rsid w:val="155A0EFB"/>
    <w:rsid w:val="155D79C3"/>
    <w:rsid w:val="155F4022"/>
    <w:rsid w:val="156B0C20"/>
    <w:rsid w:val="156D4DC5"/>
    <w:rsid w:val="15757D69"/>
    <w:rsid w:val="157B37CD"/>
    <w:rsid w:val="15826C38"/>
    <w:rsid w:val="1592093D"/>
    <w:rsid w:val="15924EC0"/>
    <w:rsid w:val="15AC677E"/>
    <w:rsid w:val="15AD4220"/>
    <w:rsid w:val="15AE2D22"/>
    <w:rsid w:val="15B0753F"/>
    <w:rsid w:val="15B31FC9"/>
    <w:rsid w:val="15B35484"/>
    <w:rsid w:val="15BC68CB"/>
    <w:rsid w:val="15C954D4"/>
    <w:rsid w:val="15D3243C"/>
    <w:rsid w:val="15D56FD0"/>
    <w:rsid w:val="15D6227E"/>
    <w:rsid w:val="15DC15BB"/>
    <w:rsid w:val="15EB34EE"/>
    <w:rsid w:val="15EE2964"/>
    <w:rsid w:val="15F87CE5"/>
    <w:rsid w:val="15FC08A5"/>
    <w:rsid w:val="161323D0"/>
    <w:rsid w:val="1617373C"/>
    <w:rsid w:val="16246A3A"/>
    <w:rsid w:val="16294BEB"/>
    <w:rsid w:val="162C1A2E"/>
    <w:rsid w:val="1638300E"/>
    <w:rsid w:val="163E1C3F"/>
    <w:rsid w:val="1644100F"/>
    <w:rsid w:val="16451B4E"/>
    <w:rsid w:val="164543DA"/>
    <w:rsid w:val="164669A5"/>
    <w:rsid w:val="16511425"/>
    <w:rsid w:val="16523FFD"/>
    <w:rsid w:val="165F7310"/>
    <w:rsid w:val="166B4FD8"/>
    <w:rsid w:val="167B6B05"/>
    <w:rsid w:val="167F5DAF"/>
    <w:rsid w:val="16807F17"/>
    <w:rsid w:val="16814E9E"/>
    <w:rsid w:val="168C10D1"/>
    <w:rsid w:val="168F3030"/>
    <w:rsid w:val="169140F8"/>
    <w:rsid w:val="169553FC"/>
    <w:rsid w:val="169C323A"/>
    <w:rsid w:val="16A7078A"/>
    <w:rsid w:val="16A80E26"/>
    <w:rsid w:val="16A87CBB"/>
    <w:rsid w:val="16BF0332"/>
    <w:rsid w:val="16C07B38"/>
    <w:rsid w:val="16CD3FC6"/>
    <w:rsid w:val="16DF623D"/>
    <w:rsid w:val="16E06917"/>
    <w:rsid w:val="16E160FE"/>
    <w:rsid w:val="16E24019"/>
    <w:rsid w:val="16E3229A"/>
    <w:rsid w:val="16E5506F"/>
    <w:rsid w:val="16E936F4"/>
    <w:rsid w:val="16E94223"/>
    <w:rsid w:val="16FA7723"/>
    <w:rsid w:val="16FE5C07"/>
    <w:rsid w:val="171A2DB6"/>
    <w:rsid w:val="172C3F7B"/>
    <w:rsid w:val="17332845"/>
    <w:rsid w:val="17354D70"/>
    <w:rsid w:val="173C24DC"/>
    <w:rsid w:val="173D5964"/>
    <w:rsid w:val="17430A1B"/>
    <w:rsid w:val="175B36A1"/>
    <w:rsid w:val="176317A4"/>
    <w:rsid w:val="176F67A3"/>
    <w:rsid w:val="17707100"/>
    <w:rsid w:val="177512C4"/>
    <w:rsid w:val="1775738B"/>
    <w:rsid w:val="177719AD"/>
    <w:rsid w:val="1782567B"/>
    <w:rsid w:val="17855B42"/>
    <w:rsid w:val="17897074"/>
    <w:rsid w:val="17901131"/>
    <w:rsid w:val="179027A4"/>
    <w:rsid w:val="1792481D"/>
    <w:rsid w:val="17924CB9"/>
    <w:rsid w:val="17945D99"/>
    <w:rsid w:val="17987213"/>
    <w:rsid w:val="17991CE0"/>
    <w:rsid w:val="179A37C7"/>
    <w:rsid w:val="179D116C"/>
    <w:rsid w:val="17A40F63"/>
    <w:rsid w:val="17A74BF5"/>
    <w:rsid w:val="17BC33E3"/>
    <w:rsid w:val="17C64D2D"/>
    <w:rsid w:val="17CF2D05"/>
    <w:rsid w:val="17D01308"/>
    <w:rsid w:val="17D5489D"/>
    <w:rsid w:val="17E90C4D"/>
    <w:rsid w:val="17ED721D"/>
    <w:rsid w:val="17F02048"/>
    <w:rsid w:val="17F5326A"/>
    <w:rsid w:val="180C07CB"/>
    <w:rsid w:val="180E71D5"/>
    <w:rsid w:val="1810091E"/>
    <w:rsid w:val="1812470B"/>
    <w:rsid w:val="18176863"/>
    <w:rsid w:val="1830602E"/>
    <w:rsid w:val="183141A7"/>
    <w:rsid w:val="184B4EED"/>
    <w:rsid w:val="184B65C1"/>
    <w:rsid w:val="185B5E04"/>
    <w:rsid w:val="18740F2C"/>
    <w:rsid w:val="188A0ED1"/>
    <w:rsid w:val="18923CF9"/>
    <w:rsid w:val="18A047DD"/>
    <w:rsid w:val="18B25547"/>
    <w:rsid w:val="18BD2E78"/>
    <w:rsid w:val="18D83514"/>
    <w:rsid w:val="18E0605D"/>
    <w:rsid w:val="18E870B4"/>
    <w:rsid w:val="18EF1B63"/>
    <w:rsid w:val="18F63EE8"/>
    <w:rsid w:val="1903462A"/>
    <w:rsid w:val="1907760C"/>
    <w:rsid w:val="190A19C1"/>
    <w:rsid w:val="19147A19"/>
    <w:rsid w:val="191869BD"/>
    <w:rsid w:val="191A1EFD"/>
    <w:rsid w:val="191C1C3B"/>
    <w:rsid w:val="19206512"/>
    <w:rsid w:val="192214DF"/>
    <w:rsid w:val="192A4B31"/>
    <w:rsid w:val="192C11FE"/>
    <w:rsid w:val="19325937"/>
    <w:rsid w:val="19343CE8"/>
    <w:rsid w:val="19354A45"/>
    <w:rsid w:val="19387947"/>
    <w:rsid w:val="1940725C"/>
    <w:rsid w:val="194658D7"/>
    <w:rsid w:val="196734A1"/>
    <w:rsid w:val="19687B52"/>
    <w:rsid w:val="197037B6"/>
    <w:rsid w:val="197444F1"/>
    <w:rsid w:val="19747E64"/>
    <w:rsid w:val="19781BE3"/>
    <w:rsid w:val="197A5F7E"/>
    <w:rsid w:val="197C0180"/>
    <w:rsid w:val="198310E9"/>
    <w:rsid w:val="19881152"/>
    <w:rsid w:val="199179BB"/>
    <w:rsid w:val="199A6ABD"/>
    <w:rsid w:val="19A12301"/>
    <w:rsid w:val="19A676A7"/>
    <w:rsid w:val="19AB636C"/>
    <w:rsid w:val="19AF5431"/>
    <w:rsid w:val="19B05B2C"/>
    <w:rsid w:val="19B14A1E"/>
    <w:rsid w:val="19C34B30"/>
    <w:rsid w:val="19C36AE9"/>
    <w:rsid w:val="19CD725C"/>
    <w:rsid w:val="19D124FE"/>
    <w:rsid w:val="19D5274C"/>
    <w:rsid w:val="19DA486B"/>
    <w:rsid w:val="19DF7C54"/>
    <w:rsid w:val="19E33C24"/>
    <w:rsid w:val="1A08031A"/>
    <w:rsid w:val="1A0A194D"/>
    <w:rsid w:val="1A0C636A"/>
    <w:rsid w:val="1A1E534B"/>
    <w:rsid w:val="1A1F5933"/>
    <w:rsid w:val="1A2122CB"/>
    <w:rsid w:val="1A223F27"/>
    <w:rsid w:val="1A264070"/>
    <w:rsid w:val="1A280629"/>
    <w:rsid w:val="1A39488E"/>
    <w:rsid w:val="1A4F18E0"/>
    <w:rsid w:val="1A5D03CD"/>
    <w:rsid w:val="1A722F70"/>
    <w:rsid w:val="1A7C6414"/>
    <w:rsid w:val="1A872F16"/>
    <w:rsid w:val="1A931A89"/>
    <w:rsid w:val="1A931BD2"/>
    <w:rsid w:val="1A994326"/>
    <w:rsid w:val="1A9C7638"/>
    <w:rsid w:val="1AB07956"/>
    <w:rsid w:val="1ABA2F1F"/>
    <w:rsid w:val="1AC11DD4"/>
    <w:rsid w:val="1AD13B73"/>
    <w:rsid w:val="1AD31D14"/>
    <w:rsid w:val="1AD51A68"/>
    <w:rsid w:val="1AD75C6A"/>
    <w:rsid w:val="1AE0419F"/>
    <w:rsid w:val="1AEB2313"/>
    <w:rsid w:val="1AEF4276"/>
    <w:rsid w:val="1AEF4341"/>
    <w:rsid w:val="1AF850E2"/>
    <w:rsid w:val="1AFC4FBD"/>
    <w:rsid w:val="1B05237A"/>
    <w:rsid w:val="1B093EFF"/>
    <w:rsid w:val="1B234C3F"/>
    <w:rsid w:val="1B2C4119"/>
    <w:rsid w:val="1B332329"/>
    <w:rsid w:val="1B3D36D2"/>
    <w:rsid w:val="1B401FA9"/>
    <w:rsid w:val="1B416927"/>
    <w:rsid w:val="1B426CC5"/>
    <w:rsid w:val="1B4B09CB"/>
    <w:rsid w:val="1B505161"/>
    <w:rsid w:val="1B515E62"/>
    <w:rsid w:val="1B534077"/>
    <w:rsid w:val="1B5E3EC2"/>
    <w:rsid w:val="1B697C85"/>
    <w:rsid w:val="1B6A4EEF"/>
    <w:rsid w:val="1B737A13"/>
    <w:rsid w:val="1B94740F"/>
    <w:rsid w:val="1BAD2122"/>
    <w:rsid w:val="1BBE3C29"/>
    <w:rsid w:val="1BC26AEC"/>
    <w:rsid w:val="1BC460BF"/>
    <w:rsid w:val="1BC80D1F"/>
    <w:rsid w:val="1BCB016E"/>
    <w:rsid w:val="1BCC25EC"/>
    <w:rsid w:val="1BD37793"/>
    <w:rsid w:val="1BD5520A"/>
    <w:rsid w:val="1BD82644"/>
    <w:rsid w:val="1BDF3485"/>
    <w:rsid w:val="1BE358B3"/>
    <w:rsid w:val="1BEB0C05"/>
    <w:rsid w:val="1BEB27DD"/>
    <w:rsid w:val="1BF606E2"/>
    <w:rsid w:val="1BF77138"/>
    <w:rsid w:val="1BF85948"/>
    <w:rsid w:val="1C00099E"/>
    <w:rsid w:val="1C0240DC"/>
    <w:rsid w:val="1C133BAF"/>
    <w:rsid w:val="1C13521A"/>
    <w:rsid w:val="1C153188"/>
    <w:rsid w:val="1C1F0743"/>
    <w:rsid w:val="1C3041CB"/>
    <w:rsid w:val="1C3117B3"/>
    <w:rsid w:val="1C357588"/>
    <w:rsid w:val="1C42416F"/>
    <w:rsid w:val="1C4508ED"/>
    <w:rsid w:val="1C4524F0"/>
    <w:rsid w:val="1C555CC9"/>
    <w:rsid w:val="1C723F48"/>
    <w:rsid w:val="1C736AB2"/>
    <w:rsid w:val="1C76636E"/>
    <w:rsid w:val="1C7715A9"/>
    <w:rsid w:val="1C7A3E1D"/>
    <w:rsid w:val="1C7A5DCA"/>
    <w:rsid w:val="1C8463A4"/>
    <w:rsid w:val="1C8B1693"/>
    <w:rsid w:val="1C911AEF"/>
    <w:rsid w:val="1C94631D"/>
    <w:rsid w:val="1C99606A"/>
    <w:rsid w:val="1CA768F8"/>
    <w:rsid w:val="1CA90611"/>
    <w:rsid w:val="1CC17760"/>
    <w:rsid w:val="1CC873AB"/>
    <w:rsid w:val="1CC97E1C"/>
    <w:rsid w:val="1CCE0D8C"/>
    <w:rsid w:val="1CD57876"/>
    <w:rsid w:val="1CD73BC4"/>
    <w:rsid w:val="1CD972C6"/>
    <w:rsid w:val="1CDB66A5"/>
    <w:rsid w:val="1CE31A94"/>
    <w:rsid w:val="1CE5490E"/>
    <w:rsid w:val="1CFA2754"/>
    <w:rsid w:val="1CFA36B1"/>
    <w:rsid w:val="1CFC2DA1"/>
    <w:rsid w:val="1CFD7714"/>
    <w:rsid w:val="1D146BB8"/>
    <w:rsid w:val="1D2342F5"/>
    <w:rsid w:val="1D236FD4"/>
    <w:rsid w:val="1D265DCB"/>
    <w:rsid w:val="1D287831"/>
    <w:rsid w:val="1D421860"/>
    <w:rsid w:val="1D46515E"/>
    <w:rsid w:val="1D4930F4"/>
    <w:rsid w:val="1D4D5057"/>
    <w:rsid w:val="1D5D6671"/>
    <w:rsid w:val="1D756A60"/>
    <w:rsid w:val="1D7B124C"/>
    <w:rsid w:val="1D823B78"/>
    <w:rsid w:val="1D8E6E6C"/>
    <w:rsid w:val="1D941B96"/>
    <w:rsid w:val="1D9E4515"/>
    <w:rsid w:val="1DAA0CA2"/>
    <w:rsid w:val="1DAF5C22"/>
    <w:rsid w:val="1DBB62AC"/>
    <w:rsid w:val="1DBD1505"/>
    <w:rsid w:val="1DCA00BA"/>
    <w:rsid w:val="1DCE56EF"/>
    <w:rsid w:val="1DD061DD"/>
    <w:rsid w:val="1DD549E9"/>
    <w:rsid w:val="1DE565AF"/>
    <w:rsid w:val="1DE81969"/>
    <w:rsid w:val="1DF71024"/>
    <w:rsid w:val="1DF9047F"/>
    <w:rsid w:val="1DFD12F2"/>
    <w:rsid w:val="1E011EC8"/>
    <w:rsid w:val="1E02748B"/>
    <w:rsid w:val="1E08656E"/>
    <w:rsid w:val="1E0B3EEA"/>
    <w:rsid w:val="1E1D1420"/>
    <w:rsid w:val="1E2D3AC8"/>
    <w:rsid w:val="1E3767EC"/>
    <w:rsid w:val="1E422931"/>
    <w:rsid w:val="1E524D8B"/>
    <w:rsid w:val="1E543B99"/>
    <w:rsid w:val="1E5C0CFC"/>
    <w:rsid w:val="1E614D73"/>
    <w:rsid w:val="1E655C5E"/>
    <w:rsid w:val="1E761144"/>
    <w:rsid w:val="1E781040"/>
    <w:rsid w:val="1E7858F1"/>
    <w:rsid w:val="1E877F9E"/>
    <w:rsid w:val="1E88036C"/>
    <w:rsid w:val="1E891A61"/>
    <w:rsid w:val="1E8C6497"/>
    <w:rsid w:val="1E8D4217"/>
    <w:rsid w:val="1E922284"/>
    <w:rsid w:val="1E974610"/>
    <w:rsid w:val="1EA842E0"/>
    <w:rsid w:val="1EAA4741"/>
    <w:rsid w:val="1EAB1578"/>
    <w:rsid w:val="1EAE5977"/>
    <w:rsid w:val="1EAF1F54"/>
    <w:rsid w:val="1EB02619"/>
    <w:rsid w:val="1EB20A45"/>
    <w:rsid w:val="1EB46DD3"/>
    <w:rsid w:val="1EB60B86"/>
    <w:rsid w:val="1EB70852"/>
    <w:rsid w:val="1EC37237"/>
    <w:rsid w:val="1EC5158A"/>
    <w:rsid w:val="1ED36589"/>
    <w:rsid w:val="1EE17344"/>
    <w:rsid w:val="1EE54F09"/>
    <w:rsid w:val="1EEA2961"/>
    <w:rsid w:val="1EEA5DE3"/>
    <w:rsid w:val="1EF74D58"/>
    <w:rsid w:val="1EFA176C"/>
    <w:rsid w:val="1EFB3BB1"/>
    <w:rsid w:val="1EFC0C74"/>
    <w:rsid w:val="1EFD24C4"/>
    <w:rsid w:val="1EFD53E3"/>
    <w:rsid w:val="1F08668E"/>
    <w:rsid w:val="1F09086F"/>
    <w:rsid w:val="1F0C0FB5"/>
    <w:rsid w:val="1F1665ED"/>
    <w:rsid w:val="1F18642C"/>
    <w:rsid w:val="1F200FB9"/>
    <w:rsid w:val="1F271CAA"/>
    <w:rsid w:val="1F323810"/>
    <w:rsid w:val="1F390BD9"/>
    <w:rsid w:val="1F3F59FB"/>
    <w:rsid w:val="1F4B163F"/>
    <w:rsid w:val="1F4C5CEE"/>
    <w:rsid w:val="1F502995"/>
    <w:rsid w:val="1F5560CD"/>
    <w:rsid w:val="1F600DDB"/>
    <w:rsid w:val="1F62660C"/>
    <w:rsid w:val="1F730AA4"/>
    <w:rsid w:val="1F7C122C"/>
    <w:rsid w:val="1F7C1FD5"/>
    <w:rsid w:val="1F892CDC"/>
    <w:rsid w:val="1F925D86"/>
    <w:rsid w:val="1F956D4E"/>
    <w:rsid w:val="1F9D516C"/>
    <w:rsid w:val="1F9F193A"/>
    <w:rsid w:val="1FA400F3"/>
    <w:rsid w:val="1FA637F4"/>
    <w:rsid w:val="1FA63FEB"/>
    <w:rsid w:val="1FAA2283"/>
    <w:rsid w:val="1FAC1A70"/>
    <w:rsid w:val="1FD32951"/>
    <w:rsid w:val="1FD73F50"/>
    <w:rsid w:val="1FE73C41"/>
    <w:rsid w:val="1FEE5581"/>
    <w:rsid w:val="1FFB5D2A"/>
    <w:rsid w:val="20096EB8"/>
    <w:rsid w:val="200A5B20"/>
    <w:rsid w:val="20162AEA"/>
    <w:rsid w:val="20174218"/>
    <w:rsid w:val="201A12A8"/>
    <w:rsid w:val="203E653B"/>
    <w:rsid w:val="203F6947"/>
    <w:rsid w:val="2064303D"/>
    <w:rsid w:val="20654BDD"/>
    <w:rsid w:val="20693C2B"/>
    <w:rsid w:val="20742D2A"/>
    <w:rsid w:val="20752B6F"/>
    <w:rsid w:val="20765756"/>
    <w:rsid w:val="2081781D"/>
    <w:rsid w:val="20823FE1"/>
    <w:rsid w:val="20863046"/>
    <w:rsid w:val="20871E3E"/>
    <w:rsid w:val="208D01DA"/>
    <w:rsid w:val="20964213"/>
    <w:rsid w:val="20983709"/>
    <w:rsid w:val="20A26F98"/>
    <w:rsid w:val="20BC4DFE"/>
    <w:rsid w:val="20C63192"/>
    <w:rsid w:val="20C67951"/>
    <w:rsid w:val="20CF1F8F"/>
    <w:rsid w:val="20E46AC1"/>
    <w:rsid w:val="20EE6847"/>
    <w:rsid w:val="20F1518F"/>
    <w:rsid w:val="20FC4EFB"/>
    <w:rsid w:val="21012D35"/>
    <w:rsid w:val="21102925"/>
    <w:rsid w:val="21184CE1"/>
    <w:rsid w:val="211A43A1"/>
    <w:rsid w:val="211B7CCD"/>
    <w:rsid w:val="21235ABE"/>
    <w:rsid w:val="212A039C"/>
    <w:rsid w:val="212B46A0"/>
    <w:rsid w:val="212D08CF"/>
    <w:rsid w:val="213A17A3"/>
    <w:rsid w:val="213B73D2"/>
    <w:rsid w:val="21401A04"/>
    <w:rsid w:val="214A29E6"/>
    <w:rsid w:val="2152201C"/>
    <w:rsid w:val="21576B03"/>
    <w:rsid w:val="21641259"/>
    <w:rsid w:val="216F0E46"/>
    <w:rsid w:val="217D0F05"/>
    <w:rsid w:val="217D3860"/>
    <w:rsid w:val="21846304"/>
    <w:rsid w:val="21966A0C"/>
    <w:rsid w:val="21973BA3"/>
    <w:rsid w:val="219A29B7"/>
    <w:rsid w:val="219D4440"/>
    <w:rsid w:val="21A74CDC"/>
    <w:rsid w:val="21AE423C"/>
    <w:rsid w:val="21B141C3"/>
    <w:rsid w:val="21B546C2"/>
    <w:rsid w:val="21C76D7B"/>
    <w:rsid w:val="21CB5656"/>
    <w:rsid w:val="21CE6985"/>
    <w:rsid w:val="21D15AD0"/>
    <w:rsid w:val="21D37094"/>
    <w:rsid w:val="21EA467F"/>
    <w:rsid w:val="21F2604A"/>
    <w:rsid w:val="21FC38EF"/>
    <w:rsid w:val="22014A6A"/>
    <w:rsid w:val="22144FFC"/>
    <w:rsid w:val="2217267F"/>
    <w:rsid w:val="221C7BC8"/>
    <w:rsid w:val="221D6484"/>
    <w:rsid w:val="222426EB"/>
    <w:rsid w:val="222469A4"/>
    <w:rsid w:val="22281665"/>
    <w:rsid w:val="22321E16"/>
    <w:rsid w:val="2234209B"/>
    <w:rsid w:val="22415900"/>
    <w:rsid w:val="224946F6"/>
    <w:rsid w:val="224B49CA"/>
    <w:rsid w:val="224D2006"/>
    <w:rsid w:val="225216E9"/>
    <w:rsid w:val="225455E1"/>
    <w:rsid w:val="22577FD5"/>
    <w:rsid w:val="225A3373"/>
    <w:rsid w:val="225B01C4"/>
    <w:rsid w:val="22617A35"/>
    <w:rsid w:val="226B54C9"/>
    <w:rsid w:val="226F10CD"/>
    <w:rsid w:val="22877F56"/>
    <w:rsid w:val="22904B58"/>
    <w:rsid w:val="229F74C8"/>
    <w:rsid w:val="22B80CC6"/>
    <w:rsid w:val="22CA00CA"/>
    <w:rsid w:val="22D66F38"/>
    <w:rsid w:val="22DA284C"/>
    <w:rsid w:val="22ED1F52"/>
    <w:rsid w:val="22ED7093"/>
    <w:rsid w:val="22F04D92"/>
    <w:rsid w:val="22F22CF6"/>
    <w:rsid w:val="2300587B"/>
    <w:rsid w:val="2304439B"/>
    <w:rsid w:val="2309097D"/>
    <w:rsid w:val="231358CF"/>
    <w:rsid w:val="231879A1"/>
    <w:rsid w:val="232D052A"/>
    <w:rsid w:val="232E4B84"/>
    <w:rsid w:val="233172E1"/>
    <w:rsid w:val="233449E0"/>
    <w:rsid w:val="23395957"/>
    <w:rsid w:val="233E3753"/>
    <w:rsid w:val="23472B65"/>
    <w:rsid w:val="234E207A"/>
    <w:rsid w:val="23531242"/>
    <w:rsid w:val="236A4D08"/>
    <w:rsid w:val="236C0890"/>
    <w:rsid w:val="237038C0"/>
    <w:rsid w:val="23813E15"/>
    <w:rsid w:val="23914C09"/>
    <w:rsid w:val="239B3807"/>
    <w:rsid w:val="239F4730"/>
    <w:rsid w:val="23A869A5"/>
    <w:rsid w:val="23BA4DFA"/>
    <w:rsid w:val="23BC26AD"/>
    <w:rsid w:val="23BD2958"/>
    <w:rsid w:val="23CB4EC6"/>
    <w:rsid w:val="23D55F68"/>
    <w:rsid w:val="23E755EE"/>
    <w:rsid w:val="240932E7"/>
    <w:rsid w:val="240C4032"/>
    <w:rsid w:val="240C510C"/>
    <w:rsid w:val="240D6AB7"/>
    <w:rsid w:val="24104012"/>
    <w:rsid w:val="2411343C"/>
    <w:rsid w:val="2419678A"/>
    <w:rsid w:val="241C7F31"/>
    <w:rsid w:val="242604B7"/>
    <w:rsid w:val="242A6BBD"/>
    <w:rsid w:val="242F5304"/>
    <w:rsid w:val="24336BC9"/>
    <w:rsid w:val="243536F9"/>
    <w:rsid w:val="24365E8F"/>
    <w:rsid w:val="243F1699"/>
    <w:rsid w:val="2441575E"/>
    <w:rsid w:val="24482291"/>
    <w:rsid w:val="244E1C18"/>
    <w:rsid w:val="244E1C1C"/>
    <w:rsid w:val="244F22A2"/>
    <w:rsid w:val="2453181F"/>
    <w:rsid w:val="245F0772"/>
    <w:rsid w:val="246D38D4"/>
    <w:rsid w:val="247D056D"/>
    <w:rsid w:val="248D2C41"/>
    <w:rsid w:val="24951952"/>
    <w:rsid w:val="2498303F"/>
    <w:rsid w:val="24A34D6E"/>
    <w:rsid w:val="24A748D2"/>
    <w:rsid w:val="24AB7B68"/>
    <w:rsid w:val="24B1049C"/>
    <w:rsid w:val="24BE71EA"/>
    <w:rsid w:val="24DF4204"/>
    <w:rsid w:val="24E027E1"/>
    <w:rsid w:val="24E82217"/>
    <w:rsid w:val="24EB531E"/>
    <w:rsid w:val="24EC3F2E"/>
    <w:rsid w:val="24FA1AC6"/>
    <w:rsid w:val="24FC5D9F"/>
    <w:rsid w:val="25036CDC"/>
    <w:rsid w:val="25100892"/>
    <w:rsid w:val="251219CC"/>
    <w:rsid w:val="25146EA5"/>
    <w:rsid w:val="25167680"/>
    <w:rsid w:val="25197CE0"/>
    <w:rsid w:val="253301A8"/>
    <w:rsid w:val="25375427"/>
    <w:rsid w:val="253C76A7"/>
    <w:rsid w:val="254E4A4A"/>
    <w:rsid w:val="25533D76"/>
    <w:rsid w:val="256723A9"/>
    <w:rsid w:val="256D5BA9"/>
    <w:rsid w:val="256E383D"/>
    <w:rsid w:val="25700DFA"/>
    <w:rsid w:val="257068B6"/>
    <w:rsid w:val="257222BA"/>
    <w:rsid w:val="2572466F"/>
    <w:rsid w:val="25780405"/>
    <w:rsid w:val="257A53FB"/>
    <w:rsid w:val="25836C84"/>
    <w:rsid w:val="2595420D"/>
    <w:rsid w:val="25967833"/>
    <w:rsid w:val="25A107B2"/>
    <w:rsid w:val="25A53660"/>
    <w:rsid w:val="25A614A4"/>
    <w:rsid w:val="25AF2C07"/>
    <w:rsid w:val="25BA5EBE"/>
    <w:rsid w:val="25D2043E"/>
    <w:rsid w:val="25E55765"/>
    <w:rsid w:val="25EC1F0D"/>
    <w:rsid w:val="25EF6398"/>
    <w:rsid w:val="25F43489"/>
    <w:rsid w:val="260B2B32"/>
    <w:rsid w:val="260E6E87"/>
    <w:rsid w:val="2624631F"/>
    <w:rsid w:val="262C2D9E"/>
    <w:rsid w:val="263B11C7"/>
    <w:rsid w:val="26462A5B"/>
    <w:rsid w:val="265E58B1"/>
    <w:rsid w:val="267B4708"/>
    <w:rsid w:val="267D4726"/>
    <w:rsid w:val="267E67C2"/>
    <w:rsid w:val="268657AD"/>
    <w:rsid w:val="26942B84"/>
    <w:rsid w:val="269560DD"/>
    <w:rsid w:val="269B4DFF"/>
    <w:rsid w:val="26A312D4"/>
    <w:rsid w:val="26A40B8E"/>
    <w:rsid w:val="26A52086"/>
    <w:rsid w:val="26B25168"/>
    <w:rsid w:val="26B90FBE"/>
    <w:rsid w:val="26BC1341"/>
    <w:rsid w:val="26CF150A"/>
    <w:rsid w:val="26D74E63"/>
    <w:rsid w:val="26E03624"/>
    <w:rsid w:val="26E60C30"/>
    <w:rsid w:val="26E71F50"/>
    <w:rsid w:val="26ED00B7"/>
    <w:rsid w:val="2702378F"/>
    <w:rsid w:val="27090CBA"/>
    <w:rsid w:val="27103CA8"/>
    <w:rsid w:val="272020DF"/>
    <w:rsid w:val="27277565"/>
    <w:rsid w:val="272B6983"/>
    <w:rsid w:val="272D24A5"/>
    <w:rsid w:val="27326833"/>
    <w:rsid w:val="27355263"/>
    <w:rsid w:val="27426D41"/>
    <w:rsid w:val="27473A83"/>
    <w:rsid w:val="274F0669"/>
    <w:rsid w:val="27524C89"/>
    <w:rsid w:val="275466C5"/>
    <w:rsid w:val="275768D9"/>
    <w:rsid w:val="276B793B"/>
    <w:rsid w:val="277201F3"/>
    <w:rsid w:val="277841A1"/>
    <w:rsid w:val="27815A36"/>
    <w:rsid w:val="278248E1"/>
    <w:rsid w:val="2789712F"/>
    <w:rsid w:val="27922B45"/>
    <w:rsid w:val="279645A5"/>
    <w:rsid w:val="27980BB0"/>
    <w:rsid w:val="279D2FE9"/>
    <w:rsid w:val="27AB370E"/>
    <w:rsid w:val="27B37C1B"/>
    <w:rsid w:val="27B5358E"/>
    <w:rsid w:val="27C40476"/>
    <w:rsid w:val="27C542E2"/>
    <w:rsid w:val="27C853EE"/>
    <w:rsid w:val="27CC4FCE"/>
    <w:rsid w:val="27D63F2C"/>
    <w:rsid w:val="27D74A6C"/>
    <w:rsid w:val="27D95786"/>
    <w:rsid w:val="27E37ADA"/>
    <w:rsid w:val="27E4680F"/>
    <w:rsid w:val="27E84FF4"/>
    <w:rsid w:val="28002D5A"/>
    <w:rsid w:val="280136B2"/>
    <w:rsid w:val="28116AF5"/>
    <w:rsid w:val="281263D8"/>
    <w:rsid w:val="281576EA"/>
    <w:rsid w:val="281D106C"/>
    <w:rsid w:val="2822691F"/>
    <w:rsid w:val="282E547B"/>
    <w:rsid w:val="28365738"/>
    <w:rsid w:val="285A0090"/>
    <w:rsid w:val="285C5FF9"/>
    <w:rsid w:val="28634A9C"/>
    <w:rsid w:val="28705605"/>
    <w:rsid w:val="287152CE"/>
    <w:rsid w:val="287279CF"/>
    <w:rsid w:val="28747214"/>
    <w:rsid w:val="287F232C"/>
    <w:rsid w:val="28820D19"/>
    <w:rsid w:val="28887022"/>
    <w:rsid w:val="28913E9A"/>
    <w:rsid w:val="28926060"/>
    <w:rsid w:val="28AE7568"/>
    <w:rsid w:val="28B51B21"/>
    <w:rsid w:val="28B874AD"/>
    <w:rsid w:val="28BA3E42"/>
    <w:rsid w:val="28BC0562"/>
    <w:rsid w:val="28BC5BC3"/>
    <w:rsid w:val="28BE5273"/>
    <w:rsid w:val="28C22767"/>
    <w:rsid w:val="28C50B93"/>
    <w:rsid w:val="28C61A90"/>
    <w:rsid w:val="28CA0DBC"/>
    <w:rsid w:val="28D02F53"/>
    <w:rsid w:val="28D14D55"/>
    <w:rsid w:val="28D6237A"/>
    <w:rsid w:val="28D73468"/>
    <w:rsid w:val="28DB2E87"/>
    <w:rsid w:val="28E244B8"/>
    <w:rsid w:val="28E27081"/>
    <w:rsid w:val="28EF7667"/>
    <w:rsid w:val="29090EB4"/>
    <w:rsid w:val="290F2A59"/>
    <w:rsid w:val="2912521D"/>
    <w:rsid w:val="29224D3A"/>
    <w:rsid w:val="29344A65"/>
    <w:rsid w:val="294012CC"/>
    <w:rsid w:val="294E3752"/>
    <w:rsid w:val="294F134E"/>
    <w:rsid w:val="29502615"/>
    <w:rsid w:val="29510D5D"/>
    <w:rsid w:val="295F15DB"/>
    <w:rsid w:val="296E5E07"/>
    <w:rsid w:val="297032B4"/>
    <w:rsid w:val="297105F6"/>
    <w:rsid w:val="2971287A"/>
    <w:rsid w:val="29756CD7"/>
    <w:rsid w:val="29861D88"/>
    <w:rsid w:val="29870896"/>
    <w:rsid w:val="298B73DE"/>
    <w:rsid w:val="29980454"/>
    <w:rsid w:val="299A1BBE"/>
    <w:rsid w:val="29AA66A9"/>
    <w:rsid w:val="29B50652"/>
    <w:rsid w:val="29B61695"/>
    <w:rsid w:val="29B63B8A"/>
    <w:rsid w:val="29B658CC"/>
    <w:rsid w:val="29B71517"/>
    <w:rsid w:val="29C83519"/>
    <w:rsid w:val="29DC156D"/>
    <w:rsid w:val="29E16889"/>
    <w:rsid w:val="29E71A5E"/>
    <w:rsid w:val="29E80C04"/>
    <w:rsid w:val="29E940E9"/>
    <w:rsid w:val="29F26598"/>
    <w:rsid w:val="2A0B3707"/>
    <w:rsid w:val="2A0E1AF9"/>
    <w:rsid w:val="2A1000AC"/>
    <w:rsid w:val="2A190F9E"/>
    <w:rsid w:val="2A1C4145"/>
    <w:rsid w:val="2A1C6657"/>
    <w:rsid w:val="2A1F23A7"/>
    <w:rsid w:val="2A24658A"/>
    <w:rsid w:val="2A2935FE"/>
    <w:rsid w:val="2A2B1A3D"/>
    <w:rsid w:val="2A3769DA"/>
    <w:rsid w:val="2A422107"/>
    <w:rsid w:val="2A4273DA"/>
    <w:rsid w:val="2A4B0DFC"/>
    <w:rsid w:val="2A551E79"/>
    <w:rsid w:val="2A5A1873"/>
    <w:rsid w:val="2A61368D"/>
    <w:rsid w:val="2A6875EE"/>
    <w:rsid w:val="2A692E46"/>
    <w:rsid w:val="2A6B00A5"/>
    <w:rsid w:val="2A736581"/>
    <w:rsid w:val="2A752676"/>
    <w:rsid w:val="2A8013D9"/>
    <w:rsid w:val="2A893010"/>
    <w:rsid w:val="2A945FD7"/>
    <w:rsid w:val="2A973166"/>
    <w:rsid w:val="2A997AF3"/>
    <w:rsid w:val="2AA00AA7"/>
    <w:rsid w:val="2AA270FE"/>
    <w:rsid w:val="2AA45E84"/>
    <w:rsid w:val="2AA57304"/>
    <w:rsid w:val="2AB94EBF"/>
    <w:rsid w:val="2AC24DBB"/>
    <w:rsid w:val="2AC513F1"/>
    <w:rsid w:val="2ACF3BF7"/>
    <w:rsid w:val="2AD16C49"/>
    <w:rsid w:val="2AD24826"/>
    <w:rsid w:val="2AD877E7"/>
    <w:rsid w:val="2AD908DC"/>
    <w:rsid w:val="2AE05710"/>
    <w:rsid w:val="2AE5042C"/>
    <w:rsid w:val="2AE568ED"/>
    <w:rsid w:val="2AE659EC"/>
    <w:rsid w:val="2AEE69D6"/>
    <w:rsid w:val="2B001B6C"/>
    <w:rsid w:val="2B065334"/>
    <w:rsid w:val="2B09420B"/>
    <w:rsid w:val="2B0D5783"/>
    <w:rsid w:val="2B0D6674"/>
    <w:rsid w:val="2B204A23"/>
    <w:rsid w:val="2B21024D"/>
    <w:rsid w:val="2B391801"/>
    <w:rsid w:val="2B476E15"/>
    <w:rsid w:val="2B4D38D6"/>
    <w:rsid w:val="2B4D60E4"/>
    <w:rsid w:val="2B5946C7"/>
    <w:rsid w:val="2B615889"/>
    <w:rsid w:val="2B667349"/>
    <w:rsid w:val="2B7A7CAD"/>
    <w:rsid w:val="2B7B1143"/>
    <w:rsid w:val="2B822AFF"/>
    <w:rsid w:val="2B8537C8"/>
    <w:rsid w:val="2B924E53"/>
    <w:rsid w:val="2B973415"/>
    <w:rsid w:val="2B980E02"/>
    <w:rsid w:val="2B983149"/>
    <w:rsid w:val="2B995181"/>
    <w:rsid w:val="2B9F6747"/>
    <w:rsid w:val="2BA3464E"/>
    <w:rsid w:val="2BA35E9F"/>
    <w:rsid w:val="2BB227C7"/>
    <w:rsid w:val="2BC0391A"/>
    <w:rsid w:val="2BE0158A"/>
    <w:rsid w:val="2BEB7720"/>
    <w:rsid w:val="2BF1665B"/>
    <w:rsid w:val="2BFC208E"/>
    <w:rsid w:val="2C006B4E"/>
    <w:rsid w:val="2C0457B0"/>
    <w:rsid w:val="2C0942E7"/>
    <w:rsid w:val="2C144B0D"/>
    <w:rsid w:val="2C174568"/>
    <w:rsid w:val="2C1B5935"/>
    <w:rsid w:val="2C1F1317"/>
    <w:rsid w:val="2C2354B2"/>
    <w:rsid w:val="2C2D2700"/>
    <w:rsid w:val="2C304699"/>
    <w:rsid w:val="2C336C11"/>
    <w:rsid w:val="2C3466B8"/>
    <w:rsid w:val="2C3D661F"/>
    <w:rsid w:val="2C4637D0"/>
    <w:rsid w:val="2C4714FA"/>
    <w:rsid w:val="2C4B74B9"/>
    <w:rsid w:val="2C624B6D"/>
    <w:rsid w:val="2C667D7F"/>
    <w:rsid w:val="2C6931A5"/>
    <w:rsid w:val="2C6C332E"/>
    <w:rsid w:val="2C6C4264"/>
    <w:rsid w:val="2C724A21"/>
    <w:rsid w:val="2C732BFC"/>
    <w:rsid w:val="2C821B92"/>
    <w:rsid w:val="2C833B70"/>
    <w:rsid w:val="2C894CA7"/>
    <w:rsid w:val="2C906426"/>
    <w:rsid w:val="2C92557A"/>
    <w:rsid w:val="2C930C2A"/>
    <w:rsid w:val="2C990364"/>
    <w:rsid w:val="2CA45599"/>
    <w:rsid w:val="2CAA5D93"/>
    <w:rsid w:val="2CB63C5D"/>
    <w:rsid w:val="2CB836DD"/>
    <w:rsid w:val="2CB976AF"/>
    <w:rsid w:val="2CC25EAD"/>
    <w:rsid w:val="2CDD4843"/>
    <w:rsid w:val="2CEF1EF4"/>
    <w:rsid w:val="2CF808D7"/>
    <w:rsid w:val="2D124E0F"/>
    <w:rsid w:val="2D1A688D"/>
    <w:rsid w:val="2D2376C7"/>
    <w:rsid w:val="2D3733A1"/>
    <w:rsid w:val="2D3A7819"/>
    <w:rsid w:val="2D5B200A"/>
    <w:rsid w:val="2D5D54B7"/>
    <w:rsid w:val="2D6234B1"/>
    <w:rsid w:val="2D635F7D"/>
    <w:rsid w:val="2D6723FB"/>
    <w:rsid w:val="2D753D1B"/>
    <w:rsid w:val="2D7B668E"/>
    <w:rsid w:val="2D7F57B3"/>
    <w:rsid w:val="2D903610"/>
    <w:rsid w:val="2D903DA4"/>
    <w:rsid w:val="2D9472D8"/>
    <w:rsid w:val="2DB27D05"/>
    <w:rsid w:val="2DB73C68"/>
    <w:rsid w:val="2DBD6096"/>
    <w:rsid w:val="2DC44A9E"/>
    <w:rsid w:val="2DC74427"/>
    <w:rsid w:val="2DC92C26"/>
    <w:rsid w:val="2DD227B8"/>
    <w:rsid w:val="2DD27F47"/>
    <w:rsid w:val="2DD85DE3"/>
    <w:rsid w:val="2DDB353F"/>
    <w:rsid w:val="2DE25420"/>
    <w:rsid w:val="2DF22B8D"/>
    <w:rsid w:val="2DF5708D"/>
    <w:rsid w:val="2E02062C"/>
    <w:rsid w:val="2E071ED6"/>
    <w:rsid w:val="2E0D44F4"/>
    <w:rsid w:val="2E0F05FE"/>
    <w:rsid w:val="2E134F6F"/>
    <w:rsid w:val="2E2B0AB3"/>
    <w:rsid w:val="2E3516CD"/>
    <w:rsid w:val="2E3E316C"/>
    <w:rsid w:val="2E444F01"/>
    <w:rsid w:val="2E544CD1"/>
    <w:rsid w:val="2E642236"/>
    <w:rsid w:val="2E682371"/>
    <w:rsid w:val="2E7C2B68"/>
    <w:rsid w:val="2E8958DF"/>
    <w:rsid w:val="2E8C102C"/>
    <w:rsid w:val="2E8D58CE"/>
    <w:rsid w:val="2E940DCA"/>
    <w:rsid w:val="2E98239F"/>
    <w:rsid w:val="2EBC0A2F"/>
    <w:rsid w:val="2EC17EC2"/>
    <w:rsid w:val="2EC800FD"/>
    <w:rsid w:val="2ECB6253"/>
    <w:rsid w:val="2ED43198"/>
    <w:rsid w:val="2EE77837"/>
    <w:rsid w:val="2EE810F1"/>
    <w:rsid w:val="2EEC3053"/>
    <w:rsid w:val="2EF65AC8"/>
    <w:rsid w:val="2EF66543"/>
    <w:rsid w:val="2EF82D37"/>
    <w:rsid w:val="2F02092C"/>
    <w:rsid w:val="2F025F1C"/>
    <w:rsid w:val="2F0D6CBD"/>
    <w:rsid w:val="2F153196"/>
    <w:rsid w:val="2F1717A7"/>
    <w:rsid w:val="2F227494"/>
    <w:rsid w:val="2F257BE7"/>
    <w:rsid w:val="2F3B0179"/>
    <w:rsid w:val="2F3F4014"/>
    <w:rsid w:val="2F474E0A"/>
    <w:rsid w:val="2F4A5D5D"/>
    <w:rsid w:val="2F4B07E7"/>
    <w:rsid w:val="2F5638EB"/>
    <w:rsid w:val="2F59133A"/>
    <w:rsid w:val="2F652BCF"/>
    <w:rsid w:val="2F660522"/>
    <w:rsid w:val="2F8C0890"/>
    <w:rsid w:val="2F8D594E"/>
    <w:rsid w:val="2F8F3867"/>
    <w:rsid w:val="2F9419C9"/>
    <w:rsid w:val="2F9C425B"/>
    <w:rsid w:val="2FB370C4"/>
    <w:rsid w:val="2FBB395D"/>
    <w:rsid w:val="2FBD5C07"/>
    <w:rsid w:val="2FC164B4"/>
    <w:rsid w:val="2FD00080"/>
    <w:rsid w:val="2FD06A3B"/>
    <w:rsid w:val="2FD356AB"/>
    <w:rsid w:val="2FE5181F"/>
    <w:rsid w:val="2FE839CA"/>
    <w:rsid w:val="2FF919BD"/>
    <w:rsid w:val="2FF91BD6"/>
    <w:rsid w:val="2FFB35BB"/>
    <w:rsid w:val="30017935"/>
    <w:rsid w:val="300C41F7"/>
    <w:rsid w:val="30123E67"/>
    <w:rsid w:val="30254431"/>
    <w:rsid w:val="30306050"/>
    <w:rsid w:val="303166F3"/>
    <w:rsid w:val="303D0A95"/>
    <w:rsid w:val="30470D84"/>
    <w:rsid w:val="306304ED"/>
    <w:rsid w:val="30667641"/>
    <w:rsid w:val="30670854"/>
    <w:rsid w:val="306B1D0E"/>
    <w:rsid w:val="307714AB"/>
    <w:rsid w:val="307C2F7F"/>
    <w:rsid w:val="308B072A"/>
    <w:rsid w:val="308B54C0"/>
    <w:rsid w:val="309E51A5"/>
    <w:rsid w:val="30B87CAA"/>
    <w:rsid w:val="30BA452A"/>
    <w:rsid w:val="30C93611"/>
    <w:rsid w:val="30DB7412"/>
    <w:rsid w:val="30E02F04"/>
    <w:rsid w:val="30E350E2"/>
    <w:rsid w:val="30EB2C11"/>
    <w:rsid w:val="30EE1B3F"/>
    <w:rsid w:val="30EE3D02"/>
    <w:rsid w:val="30F116C0"/>
    <w:rsid w:val="30F67E62"/>
    <w:rsid w:val="3101005B"/>
    <w:rsid w:val="31054F42"/>
    <w:rsid w:val="31081478"/>
    <w:rsid w:val="310B6C31"/>
    <w:rsid w:val="311203EE"/>
    <w:rsid w:val="3114625F"/>
    <w:rsid w:val="312473CB"/>
    <w:rsid w:val="312F6515"/>
    <w:rsid w:val="313708CB"/>
    <w:rsid w:val="31401AA7"/>
    <w:rsid w:val="315858FE"/>
    <w:rsid w:val="315A4091"/>
    <w:rsid w:val="315C194D"/>
    <w:rsid w:val="31604E8D"/>
    <w:rsid w:val="317310E9"/>
    <w:rsid w:val="3175453C"/>
    <w:rsid w:val="317E08C0"/>
    <w:rsid w:val="31815BC7"/>
    <w:rsid w:val="319F10F5"/>
    <w:rsid w:val="31AF1BB7"/>
    <w:rsid w:val="31B33B94"/>
    <w:rsid w:val="31B355FF"/>
    <w:rsid w:val="31C3025B"/>
    <w:rsid w:val="31C3789A"/>
    <w:rsid w:val="31D66542"/>
    <w:rsid w:val="31E561B8"/>
    <w:rsid w:val="31E9664A"/>
    <w:rsid w:val="31EA2C15"/>
    <w:rsid w:val="31EF007A"/>
    <w:rsid w:val="31F1541C"/>
    <w:rsid w:val="320801CE"/>
    <w:rsid w:val="320B3C45"/>
    <w:rsid w:val="32155430"/>
    <w:rsid w:val="321C02BA"/>
    <w:rsid w:val="321F7E98"/>
    <w:rsid w:val="322B0C6F"/>
    <w:rsid w:val="32307919"/>
    <w:rsid w:val="32315201"/>
    <w:rsid w:val="3242436D"/>
    <w:rsid w:val="32453007"/>
    <w:rsid w:val="32513CE7"/>
    <w:rsid w:val="325735F1"/>
    <w:rsid w:val="325B7D2D"/>
    <w:rsid w:val="325C2C2C"/>
    <w:rsid w:val="325F34C0"/>
    <w:rsid w:val="32633258"/>
    <w:rsid w:val="32654D3A"/>
    <w:rsid w:val="3267472A"/>
    <w:rsid w:val="32762776"/>
    <w:rsid w:val="32792094"/>
    <w:rsid w:val="328E29B8"/>
    <w:rsid w:val="3290200F"/>
    <w:rsid w:val="329043E3"/>
    <w:rsid w:val="329D3A8E"/>
    <w:rsid w:val="32A14AE7"/>
    <w:rsid w:val="32AF6396"/>
    <w:rsid w:val="32B51E46"/>
    <w:rsid w:val="32B70CA7"/>
    <w:rsid w:val="32BF23DC"/>
    <w:rsid w:val="32DF5585"/>
    <w:rsid w:val="32E62DEB"/>
    <w:rsid w:val="32E82755"/>
    <w:rsid w:val="32EB6946"/>
    <w:rsid w:val="32EC254F"/>
    <w:rsid w:val="32F31EA6"/>
    <w:rsid w:val="33026913"/>
    <w:rsid w:val="3309226D"/>
    <w:rsid w:val="330F2EE0"/>
    <w:rsid w:val="331F61ED"/>
    <w:rsid w:val="332537BE"/>
    <w:rsid w:val="33280FEB"/>
    <w:rsid w:val="33344F2E"/>
    <w:rsid w:val="333A0D65"/>
    <w:rsid w:val="334020BE"/>
    <w:rsid w:val="334D5864"/>
    <w:rsid w:val="33535889"/>
    <w:rsid w:val="33623745"/>
    <w:rsid w:val="336277E1"/>
    <w:rsid w:val="33627C4A"/>
    <w:rsid w:val="336B3EED"/>
    <w:rsid w:val="336D2471"/>
    <w:rsid w:val="33743C8A"/>
    <w:rsid w:val="33743D02"/>
    <w:rsid w:val="33934527"/>
    <w:rsid w:val="339565B0"/>
    <w:rsid w:val="33970159"/>
    <w:rsid w:val="33A76C03"/>
    <w:rsid w:val="33AF7821"/>
    <w:rsid w:val="33B3371E"/>
    <w:rsid w:val="33B57796"/>
    <w:rsid w:val="33BF7522"/>
    <w:rsid w:val="33C4197B"/>
    <w:rsid w:val="33D0265E"/>
    <w:rsid w:val="33D948AB"/>
    <w:rsid w:val="33E2725E"/>
    <w:rsid w:val="33E520E7"/>
    <w:rsid w:val="33E86DF3"/>
    <w:rsid w:val="33EC7FB3"/>
    <w:rsid w:val="33F46DBD"/>
    <w:rsid w:val="33F6311A"/>
    <w:rsid w:val="340202CC"/>
    <w:rsid w:val="340D25B3"/>
    <w:rsid w:val="34193D65"/>
    <w:rsid w:val="341C2C0D"/>
    <w:rsid w:val="34236B46"/>
    <w:rsid w:val="34264D1A"/>
    <w:rsid w:val="343022FD"/>
    <w:rsid w:val="34336FAF"/>
    <w:rsid w:val="34352EFC"/>
    <w:rsid w:val="343B3EA5"/>
    <w:rsid w:val="343B467F"/>
    <w:rsid w:val="34601150"/>
    <w:rsid w:val="346040B6"/>
    <w:rsid w:val="34616097"/>
    <w:rsid w:val="34681E81"/>
    <w:rsid w:val="347B7B38"/>
    <w:rsid w:val="34817EE1"/>
    <w:rsid w:val="3486394B"/>
    <w:rsid w:val="348860B6"/>
    <w:rsid w:val="348925AA"/>
    <w:rsid w:val="34976CD4"/>
    <w:rsid w:val="349E2CCA"/>
    <w:rsid w:val="349F6336"/>
    <w:rsid w:val="34A50CC2"/>
    <w:rsid w:val="34A8204C"/>
    <w:rsid w:val="34B33038"/>
    <w:rsid w:val="34BB7E66"/>
    <w:rsid w:val="34BD2A06"/>
    <w:rsid w:val="34C14261"/>
    <w:rsid w:val="34C14AF3"/>
    <w:rsid w:val="34C220D3"/>
    <w:rsid w:val="34C77706"/>
    <w:rsid w:val="34C95DC5"/>
    <w:rsid w:val="34CE11BB"/>
    <w:rsid w:val="34DF1BF2"/>
    <w:rsid w:val="34E129A8"/>
    <w:rsid w:val="34F15CA2"/>
    <w:rsid w:val="34F54DB1"/>
    <w:rsid w:val="3505053F"/>
    <w:rsid w:val="350F734B"/>
    <w:rsid w:val="35195BC0"/>
    <w:rsid w:val="352F6336"/>
    <w:rsid w:val="353E07AE"/>
    <w:rsid w:val="353F7C3D"/>
    <w:rsid w:val="35455D82"/>
    <w:rsid w:val="35522B53"/>
    <w:rsid w:val="35555717"/>
    <w:rsid w:val="35585B77"/>
    <w:rsid w:val="355D6604"/>
    <w:rsid w:val="3563504F"/>
    <w:rsid w:val="356A0BB7"/>
    <w:rsid w:val="35740C40"/>
    <w:rsid w:val="357559F2"/>
    <w:rsid w:val="3577745D"/>
    <w:rsid w:val="35796FE2"/>
    <w:rsid w:val="357B4469"/>
    <w:rsid w:val="357C447F"/>
    <w:rsid w:val="357F059A"/>
    <w:rsid w:val="3580108F"/>
    <w:rsid w:val="359671A1"/>
    <w:rsid w:val="359C4FEF"/>
    <w:rsid w:val="359D60D9"/>
    <w:rsid w:val="35AC65E7"/>
    <w:rsid w:val="35B419CB"/>
    <w:rsid w:val="35BD6341"/>
    <w:rsid w:val="35C032BE"/>
    <w:rsid w:val="35C67F32"/>
    <w:rsid w:val="35D01E45"/>
    <w:rsid w:val="35E13067"/>
    <w:rsid w:val="35EE307C"/>
    <w:rsid w:val="35F00978"/>
    <w:rsid w:val="35F75996"/>
    <w:rsid w:val="35F81A22"/>
    <w:rsid w:val="361104C4"/>
    <w:rsid w:val="361866A8"/>
    <w:rsid w:val="36191424"/>
    <w:rsid w:val="361E7900"/>
    <w:rsid w:val="362055B3"/>
    <w:rsid w:val="362318AC"/>
    <w:rsid w:val="362532B7"/>
    <w:rsid w:val="3645659D"/>
    <w:rsid w:val="365405F5"/>
    <w:rsid w:val="365C3C9F"/>
    <w:rsid w:val="366401CE"/>
    <w:rsid w:val="366707F5"/>
    <w:rsid w:val="366B4097"/>
    <w:rsid w:val="367928A3"/>
    <w:rsid w:val="36826319"/>
    <w:rsid w:val="36843B56"/>
    <w:rsid w:val="368919FA"/>
    <w:rsid w:val="368B4E85"/>
    <w:rsid w:val="36950182"/>
    <w:rsid w:val="369622ED"/>
    <w:rsid w:val="369A219A"/>
    <w:rsid w:val="36A10110"/>
    <w:rsid w:val="36A87F6C"/>
    <w:rsid w:val="36AB33FF"/>
    <w:rsid w:val="36AD1DC3"/>
    <w:rsid w:val="36B00079"/>
    <w:rsid w:val="36B91307"/>
    <w:rsid w:val="36BA7474"/>
    <w:rsid w:val="36C450EA"/>
    <w:rsid w:val="36C62176"/>
    <w:rsid w:val="36C65011"/>
    <w:rsid w:val="36D521E2"/>
    <w:rsid w:val="36D6289C"/>
    <w:rsid w:val="36D94A86"/>
    <w:rsid w:val="36DC1781"/>
    <w:rsid w:val="36E30432"/>
    <w:rsid w:val="36E306BA"/>
    <w:rsid w:val="36F02F20"/>
    <w:rsid w:val="36F05BAE"/>
    <w:rsid w:val="36FE1BEF"/>
    <w:rsid w:val="37002EE6"/>
    <w:rsid w:val="37083544"/>
    <w:rsid w:val="370D51D5"/>
    <w:rsid w:val="371D51F2"/>
    <w:rsid w:val="373A588D"/>
    <w:rsid w:val="373D4B37"/>
    <w:rsid w:val="375201D1"/>
    <w:rsid w:val="37595142"/>
    <w:rsid w:val="375B7E18"/>
    <w:rsid w:val="375D1AFA"/>
    <w:rsid w:val="375D7DE4"/>
    <w:rsid w:val="376073EE"/>
    <w:rsid w:val="37663012"/>
    <w:rsid w:val="376838B5"/>
    <w:rsid w:val="376D27B0"/>
    <w:rsid w:val="377A7731"/>
    <w:rsid w:val="377F1868"/>
    <w:rsid w:val="37862A54"/>
    <w:rsid w:val="378D7530"/>
    <w:rsid w:val="37963168"/>
    <w:rsid w:val="379D03F3"/>
    <w:rsid w:val="379E4F72"/>
    <w:rsid w:val="379E74EF"/>
    <w:rsid w:val="37B73620"/>
    <w:rsid w:val="37BE3F0C"/>
    <w:rsid w:val="37BF1AF3"/>
    <w:rsid w:val="37C268B3"/>
    <w:rsid w:val="37CA3452"/>
    <w:rsid w:val="37CE3E39"/>
    <w:rsid w:val="37CF0CC9"/>
    <w:rsid w:val="37E66143"/>
    <w:rsid w:val="37E6799C"/>
    <w:rsid w:val="37E914CA"/>
    <w:rsid w:val="37F5398D"/>
    <w:rsid w:val="38002539"/>
    <w:rsid w:val="380051E2"/>
    <w:rsid w:val="380C4E4C"/>
    <w:rsid w:val="38120062"/>
    <w:rsid w:val="38196168"/>
    <w:rsid w:val="382830EF"/>
    <w:rsid w:val="382F1E62"/>
    <w:rsid w:val="38342A29"/>
    <w:rsid w:val="383B4F70"/>
    <w:rsid w:val="383D796B"/>
    <w:rsid w:val="3845363A"/>
    <w:rsid w:val="38497A85"/>
    <w:rsid w:val="3850389B"/>
    <w:rsid w:val="385B05F1"/>
    <w:rsid w:val="38637A0B"/>
    <w:rsid w:val="388625D2"/>
    <w:rsid w:val="388702CE"/>
    <w:rsid w:val="38B77E8D"/>
    <w:rsid w:val="38BA7379"/>
    <w:rsid w:val="38C76A7C"/>
    <w:rsid w:val="38C92BF4"/>
    <w:rsid w:val="38CA799F"/>
    <w:rsid w:val="38CF58F9"/>
    <w:rsid w:val="38D357C5"/>
    <w:rsid w:val="38D57A40"/>
    <w:rsid w:val="38DB65DD"/>
    <w:rsid w:val="38ED3340"/>
    <w:rsid w:val="38FE5FC6"/>
    <w:rsid w:val="390F6DA7"/>
    <w:rsid w:val="39164CAF"/>
    <w:rsid w:val="39292503"/>
    <w:rsid w:val="392A1572"/>
    <w:rsid w:val="392A4620"/>
    <w:rsid w:val="392B0F88"/>
    <w:rsid w:val="392C29A9"/>
    <w:rsid w:val="392C78BC"/>
    <w:rsid w:val="392E1E47"/>
    <w:rsid w:val="39323F41"/>
    <w:rsid w:val="393A5AF3"/>
    <w:rsid w:val="393E1607"/>
    <w:rsid w:val="39451389"/>
    <w:rsid w:val="39454BBF"/>
    <w:rsid w:val="39464465"/>
    <w:rsid w:val="394A3AAD"/>
    <w:rsid w:val="3952382C"/>
    <w:rsid w:val="395635D4"/>
    <w:rsid w:val="395F29A4"/>
    <w:rsid w:val="396662E3"/>
    <w:rsid w:val="39676013"/>
    <w:rsid w:val="396F15B7"/>
    <w:rsid w:val="397707C6"/>
    <w:rsid w:val="397E4A79"/>
    <w:rsid w:val="397F762A"/>
    <w:rsid w:val="398B272A"/>
    <w:rsid w:val="398B556C"/>
    <w:rsid w:val="399D4DCF"/>
    <w:rsid w:val="39A62C24"/>
    <w:rsid w:val="39A71DB5"/>
    <w:rsid w:val="39B06B84"/>
    <w:rsid w:val="39C756F5"/>
    <w:rsid w:val="39C84B16"/>
    <w:rsid w:val="39C95C17"/>
    <w:rsid w:val="39D642E6"/>
    <w:rsid w:val="39D85878"/>
    <w:rsid w:val="39DC45D7"/>
    <w:rsid w:val="39E5186D"/>
    <w:rsid w:val="39F82147"/>
    <w:rsid w:val="39FA0843"/>
    <w:rsid w:val="3A0354A4"/>
    <w:rsid w:val="3A0425F7"/>
    <w:rsid w:val="3A083E6F"/>
    <w:rsid w:val="3A091796"/>
    <w:rsid w:val="3A0C464B"/>
    <w:rsid w:val="3A0F5E0A"/>
    <w:rsid w:val="3A154F4E"/>
    <w:rsid w:val="3A1D0E30"/>
    <w:rsid w:val="3A2724B1"/>
    <w:rsid w:val="3A2B27BB"/>
    <w:rsid w:val="3A332488"/>
    <w:rsid w:val="3A382C9E"/>
    <w:rsid w:val="3A3A1AFD"/>
    <w:rsid w:val="3A47661E"/>
    <w:rsid w:val="3A4E67FA"/>
    <w:rsid w:val="3A4F6235"/>
    <w:rsid w:val="3A5148A7"/>
    <w:rsid w:val="3A5B5222"/>
    <w:rsid w:val="3A5D14F4"/>
    <w:rsid w:val="3A5F619B"/>
    <w:rsid w:val="3A704B56"/>
    <w:rsid w:val="3A756774"/>
    <w:rsid w:val="3A8A2C9F"/>
    <w:rsid w:val="3A8E4976"/>
    <w:rsid w:val="3A913F28"/>
    <w:rsid w:val="3A963FC3"/>
    <w:rsid w:val="3AA328EE"/>
    <w:rsid w:val="3AA70F89"/>
    <w:rsid w:val="3AA734F6"/>
    <w:rsid w:val="3AB0186D"/>
    <w:rsid w:val="3AB30AFA"/>
    <w:rsid w:val="3AB41FD1"/>
    <w:rsid w:val="3AB732E5"/>
    <w:rsid w:val="3AB75209"/>
    <w:rsid w:val="3ABB2129"/>
    <w:rsid w:val="3AD41792"/>
    <w:rsid w:val="3ADC5C55"/>
    <w:rsid w:val="3ADF269D"/>
    <w:rsid w:val="3AF6384B"/>
    <w:rsid w:val="3B062AF0"/>
    <w:rsid w:val="3B093145"/>
    <w:rsid w:val="3B1673F1"/>
    <w:rsid w:val="3B1E7080"/>
    <w:rsid w:val="3B1F21A2"/>
    <w:rsid w:val="3B20640B"/>
    <w:rsid w:val="3B254AD3"/>
    <w:rsid w:val="3B292669"/>
    <w:rsid w:val="3B4F1B02"/>
    <w:rsid w:val="3B505228"/>
    <w:rsid w:val="3B507AC4"/>
    <w:rsid w:val="3B6739B6"/>
    <w:rsid w:val="3B7F13E7"/>
    <w:rsid w:val="3B863D86"/>
    <w:rsid w:val="3B9F0D19"/>
    <w:rsid w:val="3BA514A7"/>
    <w:rsid w:val="3BB248AF"/>
    <w:rsid w:val="3BBA100A"/>
    <w:rsid w:val="3BBF22A3"/>
    <w:rsid w:val="3BC417DB"/>
    <w:rsid w:val="3BC5739B"/>
    <w:rsid w:val="3BC95E4F"/>
    <w:rsid w:val="3BD32042"/>
    <w:rsid w:val="3BDD2544"/>
    <w:rsid w:val="3BDE1DBE"/>
    <w:rsid w:val="3BE06BBD"/>
    <w:rsid w:val="3BE461EE"/>
    <w:rsid w:val="3BF15497"/>
    <w:rsid w:val="3BF8552C"/>
    <w:rsid w:val="3C00668B"/>
    <w:rsid w:val="3C192612"/>
    <w:rsid w:val="3C1B3406"/>
    <w:rsid w:val="3C295792"/>
    <w:rsid w:val="3C2A5C00"/>
    <w:rsid w:val="3C30126E"/>
    <w:rsid w:val="3C333453"/>
    <w:rsid w:val="3C360EDA"/>
    <w:rsid w:val="3C3947FC"/>
    <w:rsid w:val="3C404048"/>
    <w:rsid w:val="3C4D6016"/>
    <w:rsid w:val="3C53561F"/>
    <w:rsid w:val="3C552F64"/>
    <w:rsid w:val="3C6F0F36"/>
    <w:rsid w:val="3C716BF1"/>
    <w:rsid w:val="3C730DE0"/>
    <w:rsid w:val="3C772406"/>
    <w:rsid w:val="3C814C55"/>
    <w:rsid w:val="3C871B28"/>
    <w:rsid w:val="3C882E54"/>
    <w:rsid w:val="3C8D2D7C"/>
    <w:rsid w:val="3C8F7F6B"/>
    <w:rsid w:val="3C991B3B"/>
    <w:rsid w:val="3C9D55D3"/>
    <w:rsid w:val="3CA83188"/>
    <w:rsid w:val="3CAF7C1A"/>
    <w:rsid w:val="3CB01BE9"/>
    <w:rsid w:val="3CB57C81"/>
    <w:rsid w:val="3CC4474E"/>
    <w:rsid w:val="3CCD0322"/>
    <w:rsid w:val="3CD9392B"/>
    <w:rsid w:val="3CDF32F6"/>
    <w:rsid w:val="3CE16CF6"/>
    <w:rsid w:val="3CEB2E7E"/>
    <w:rsid w:val="3CF53C96"/>
    <w:rsid w:val="3CF67D09"/>
    <w:rsid w:val="3D024419"/>
    <w:rsid w:val="3D0A5B77"/>
    <w:rsid w:val="3D1013B6"/>
    <w:rsid w:val="3D135ED3"/>
    <w:rsid w:val="3D197D42"/>
    <w:rsid w:val="3D2633C9"/>
    <w:rsid w:val="3D2B663D"/>
    <w:rsid w:val="3D306690"/>
    <w:rsid w:val="3D3C1CA7"/>
    <w:rsid w:val="3D417B8C"/>
    <w:rsid w:val="3D6179CC"/>
    <w:rsid w:val="3D890C7B"/>
    <w:rsid w:val="3D8F05A7"/>
    <w:rsid w:val="3D8F26E7"/>
    <w:rsid w:val="3D9A4BBE"/>
    <w:rsid w:val="3D9B4433"/>
    <w:rsid w:val="3D9E6172"/>
    <w:rsid w:val="3D9E6669"/>
    <w:rsid w:val="3D9F4545"/>
    <w:rsid w:val="3DA0331A"/>
    <w:rsid w:val="3DAA2A96"/>
    <w:rsid w:val="3DAB1A80"/>
    <w:rsid w:val="3DB01007"/>
    <w:rsid w:val="3DB17181"/>
    <w:rsid w:val="3DB733B1"/>
    <w:rsid w:val="3DC5177E"/>
    <w:rsid w:val="3DC63349"/>
    <w:rsid w:val="3DE54031"/>
    <w:rsid w:val="3DE74697"/>
    <w:rsid w:val="3DEC2473"/>
    <w:rsid w:val="3DEF0FAA"/>
    <w:rsid w:val="3DF85DE7"/>
    <w:rsid w:val="3E003C64"/>
    <w:rsid w:val="3E022F15"/>
    <w:rsid w:val="3E0D576E"/>
    <w:rsid w:val="3E181719"/>
    <w:rsid w:val="3E1A14F3"/>
    <w:rsid w:val="3E1F54DD"/>
    <w:rsid w:val="3E201779"/>
    <w:rsid w:val="3E281663"/>
    <w:rsid w:val="3E2E12BC"/>
    <w:rsid w:val="3E37757C"/>
    <w:rsid w:val="3E391C3F"/>
    <w:rsid w:val="3E3F2FA7"/>
    <w:rsid w:val="3E4619B8"/>
    <w:rsid w:val="3E4E6EF4"/>
    <w:rsid w:val="3E5B5E83"/>
    <w:rsid w:val="3E5D7D7C"/>
    <w:rsid w:val="3E694DA3"/>
    <w:rsid w:val="3E6A7E24"/>
    <w:rsid w:val="3E711503"/>
    <w:rsid w:val="3E72393E"/>
    <w:rsid w:val="3E7568BA"/>
    <w:rsid w:val="3E7B0D71"/>
    <w:rsid w:val="3E7F17D0"/>
    <w:rsid w:val="3E865121"/>
    <w:rsid w:val="3E924133"/>
    <w:rsid w:val="3E9C23C7"/>
    <w:rsid w:val="3E9E43ED"/>
    <w:rsid w:val="3EA62E63"/>
    <w:rsid w:val="3EB52ACE"/>
    <w:rsid w:val="3EBE6217"/>
    <w:rsid w:val="3EBF6924"/>
    <w:rsid w:val="3ECC0149"/>
    <w:rsid w:val="3ED571BD"/>
    <w:rsid w:val="3ED657B9"/>
    <w:rsid w:val="3EE3765A"/>
    <w:rsid w:val="3EE811C2"/>
    <w:rsid w:val="3EEB7E2B"/>
    <w:rsid w:val="3EED4FDE"/>
    <w:rsid w:val="3EF1120D"/>
    <w:rsid w:val="3F037DBC"/>
    <w:rsid w:val="3F05189B"/>
    <w:rsid w:val="3F084F40"/>
    <w:rsid w:val="3F0B357E"/>
    <w:rsid w:val="3F18699B"/>
    <w:rsid w:val="3F2167DC"/>
    <w:rsid w:val="3F2C7E97"/>
    <w:rsid w:val="3F317122"/>
    <w:rsid w:val="3F3B032C"/>
    <w:rsid w:val="3F3C01DF"/>
    <w:rsid w:val="3F431D39"/>
    <w:rsid w:val="3F4716E7"/>
    <w:rsid w:val="3F486890"/>
    <w:rsid w:val="3F4B1266"/>
    <w:rsid w:val="3F506FC0"/>
    <w:rsid w:val="3F5948DE"/>
    <w:rsid w:val="3F6360F4"/>
    <w:rsid w:val="3F677743"/>
    <w:rsid w:val="3F6A6298"/>
    <w:rsid w:val="3F6C5C73"/>
    <w:rsid w:val="3F755B50"/>
    <w:rsid w:val="3F780EE0"/>
    <w:rsid w:val="3F82021B"/>
    <w:rsid w:val="3F833A09"/>
    <w:rsid w:val="3F866305"/>
    <w:rsid w:val="3F8A068A"/>
    <w:rsid w:val="3F8E6209"/>
    <w:rsid w:val="3F956F5D"/>
    <w:rsid w:val="3F9D3E8A"/>
    <w:rsid w:val="3FA00970"/>
    <w:rsid w:val="3FB55548"/>
    <w:rsid w:val="3FC65643"/>
    <w:rsid w:val="3FD502E5"/>
    <w:rsid w:val="3FE51CAF"/>
    <w:rsid w:val="3FE906D6"/>
    <w:rsid w:val="3FED2FEE"/>
    <w:rsid w:val="4009768F"/>
    <w:rsid w:val="40125348"/>
    <w:rsid w:val="40157B70"/>
    <w:rsid w:val="40180297"/>
    <w:rsid w:val="401919CA"/>
    <w:rsid w:val="40203CDB"/>
    <w:rsid w:val="40225A46"/>
    <w:rsid w:val="40241B1B"/>
    <w:rsid w:val="405C7475"/>
    <w:rsid w:val="405F795E"/>
    <w:rsid w:val="40631700"/>
    <w:rsid w:val="406607D3"/>
    <w:rsid w:val="407403D1"/>
    <w:rsid w:val="40800150"/>
    <w:rsid w:val="40882E6C"/>
    <w:rsid w:val="40883C19"/>
    <w:rsid w:val="409D3999"/>
    <w:rsid w:val="409D3E5C"/>
    <w:rsid w:val="40B2396F"/>
    <w:rsid w:val="40B23A56"/>
    <w:rsid w:val="40B26A12"/>
    <w:rsid w:val="40B47BA3"/>
    <w:rsid w:val="40B80FE8"/>
    <w:rsid w:val="40BA2742"/>
    <w:rsid w:val="40BF640E"/>
    <w:rsid w:val="40C36DC5"/>
    <w:rsid w:val="40CF64C6"/>
    <w:rsid w:val="40D57C17"/>
    <w:rsid w:val="40D74270"/>
    <w:rsid w:val="40D839F5"/>
    <w:rsid w:val="40E545E1"/>
    <w:rsid w:val="40F15DA5"/>
    <w:rsid w:val="40FB31AB"/>
    <w:rsid w:val="410C1268"/>
    <w:rsid w:val="41164906"/>
    <w:rsid w:val="41164C43"/>
    <w:rsid w:val="4117158F"/>
    <w:rsid w:val="412F0355"/>
    <w:rsid w:val="41301AB7"/>
    <w:rsid w:val="41303FBD"/>
    <w:rsid w:val="41383409"/>
    <w:rsid w:val="413F041E"/>
    <w:rsid w:val="41427A7B"/>
    <w:rsid w:val="414514DD"/>
    <w:rsid w:val="414936BC"/>
    <w:rsid w:val="414A1449"/>
    <w:rsid w:val="414E318C"/>
    <w:rsid w:val="41572D9D"/>
    <w:rsid w:val="415D453E"/>
    <w:rsid w:val="41607CA2"/>
    <w:rsid w:val="4165430B"/>
    <w:rsid w:val="416F5846"/>
    <w:rsid w:val="4178544D"/>
    <w:rsid w:val="418261F6"/>
    <w:rsid w:val="41947EA6"/>
    <w:rsid w:val="419848D1"/>
    <w:rsid w:val="419C3652"/>
    <w:rsid w:val="41A5233F"/>
    <w:rsid w:val="41AB10E6"/>
    <w:rsid w:val="41B11DA9"/>
    <w:rsid w:val="41CD742E"/>
    <w:rsid w:val="41D31B70"/>
    <w:rsid w:val="42072F7D"/>
    <w:rsid w:val="421B4858"/>
    <w:rsid w:val="422C511C"/>
    <w:rsid w:val="42347720"/>
    <w:rsid w:val="424A5B93"/>
    <w:rsid w:val="424C2F4C"/>
    <w:rsid w:val="424D3C5D"/>
    <w:rsid w:val="425371FE"/>
    <w:rsid w:val="42566963"/>
    <w:rsid w:val="4264553E"/>
    <w:rsid w:val="426A1233"/>
    <w:rsid w:val="426C3F8C"/>
    <w:rsid w:val="426C404A"/>
    <w:rsid w:val="4278575F"/>
    <w:rsid w:val="427B6853"/>
    <w:rsid w:val="428D00BE"/>
    <w:rsid w:val="42932FD7"/>
    <w:rsid w:val="4293699E"/>
    <w:rsid w:val="42992159"/>
    <w:rsid w:val="429A27FD"/>
    <w:rsid w:val="42A013B5"/>
    <w:rsid w:val="42A81114"/>
    <w:rsid w:val="42A925BC"/>
    <w:rsid w:val="42B510CC"/>
    <w:rsid w:val="42BA77D0"/>
    <w:rsid w:val="42BC5515"/>
    <w:rsid w:val="42BD3010"/>
    <w:rsid w:val="42C76F72"/>
    <w:rsid w:val="42C84CB8"/>
    <w:rsid w:val="42D03C1C"/>
    <w:rsid w:val="42E62686"/>
    <w:rsid w:val="42FC70E8"/>
    <w:rsid w:val="430079B6"/>
    <w:rsid w:val="43047400"/>
    <w:rsid w:val="430731D1"/>
    <w:rsid w:val="430D6008"/>
    <w:rsid w:val="43104E14"/>
    <w:rsid w:val="43107764"/>
    <w:rsid w:val="43124A06"/>
    <w:rsid w:val="431D412A"/>
    <w:rsid w:val="431D432E"/>
    <w:rsid w:val="432B6CC3"/>
    <w:rsid w:val="433301DE"/>
    <w:rsid w:val="433565A5"/>
    <w:rsid w:val="43383A92"/>
    <w:rsid w:val="43451216"/>
    <w:rsid w:val="434F1BB2"/>
    <w:rsid w:val="43564C1A"/>
    <w:rsid w:val="43576758"/>
    <w:rsid w:val="435B1DC6"/>
    <w:rsid w:val="4369673B"/>
    <w:rsid w:val="436B316E"/>
    <w:rsid w:val="436B6FAE"/>
    <w:rsid w:val="437400D6"/>
    <w:rsid w:val="437767C1"/>
    <w:rsid w:val="43780113"/>
    <w:rsid w:val="43884AB2"/>
    <w:rsid w:val="43904938"/>
    <w:rsid w:val="43941834"/>
    <w:rsid w:val="43963D08"/>
    <w:rsid w:val="439D28F4"/>
    <w:rsid w:val="439F5E6A"/>
    <w:rsid w:val="43AD1342"/>
    <w:rsid w:val="43B12242"/>
    <w:rsid w:val="43B870C8"/>
    <w:rsid w:val="43C703ED"/>
    <w:rsid w:val="43CD0CCA"/>
    <w:rsid w:val="43CF1710"/>
    <w:rsid w:val="43D015E2"/>
    <w:rsid w:val="43D27656"/>
    <w:rsid w:val="43E27C9D"/>
    <w:rsid w:val="43E6038B"/>
    <w:rsid w:val="43EE03A4"/>
    <w:rsid w:val="43F57D74"/>
    <w:rsid w:val="4400698A"/>
    <w:rsid w:val="440275F0"/>
    <w:rsid w:val="440D07F4"/>
    <w:rsid w:val="44203955"/>
    <w:rsid w:val="442B1E55"/>
    <w:rsid w:val="442D5AEF"/>
    <w:rsid w:val="44335C99"/>
    <w:rsid w:val="443A6807"/>
    <w:rsid w:val="443C59CC"/>
    <w:rsid w:val="443E15DF"/>
    <w:rsid w:val="44405BBD"/>
    <w:rsid w:val="44527C1E"/>
    <w:rsid w:val="44536001"/>
    <w:rsid w:val="446071F8"/>
    <w:rsid w:val="446833DA"/>
    <w:rsid w:val="44697381"/>
    <w:rsid w:val="44751DC2"/>
    <w:rsid w:val="44766542"/>
    <w:rsid w:val="447A2556"/>
    <w:rsid w:val="447E599C"/>
    <w:rsid w:val="447F177C"/>
    <w:rsid w:val="44952360"/>
    <w:rsid w:val="4496295A"/>
    <w:rsid w:val="44AB6C49"/>
    <w:rsid w:val="44B77A60"/>
    <w:rsid w:val="44B84FDE"/>
    <w:rsid w:val="44BF2E7A"/>
    <w:rsid w:val="44C2005E"/>
    <w:rsid w:val="44C878E9"/>
    <w:rsid w:val="44D20781"/>
    <w:rsid w:val="44D21AC2"/>
    <w:rsid w:val="44D4169B"/>
    <w:rsid w:val="44F07FD8"/>
    <w:rsid w:val="450D7409"/>
    <w:rsid w:val="450E7FD9"/>
    <w:rsid w:val="451C7A68"/>
    <w:rsid w:val="45263C46"/>
    <w:rsid w:val="452A52BD"/>
    <w:rsid w:val="452A60D3"/>
    <w:rsid w:val="45340118"/>
    <w:rsid w:val="453650F9"/>
    <w:rsid w:val="45382FFD"/>
    <w:rsid w:val="45394F11"/>
    <w:rsid w:val="453F484A"/>
    <w:rsid w:val="454D1BE3"/>
    <w:rsid w:val="454F78C2"/>
    <w:rsid w:val="45521C99"/>
    <w:rsid w:val="45542FF2"/>
    <w:rsid w:val="455A4593"/>
    <w:rsid w:val="455C6BD8"/>
    <w:rsid w:val="45682A53"/>
    <w:rsid w:val="456B23E8"/>
    <w:rsid w:val="457A6AED"/>
    <w:rsid w:val="457D3F77"/>
    <w:rsid w:val="45856FCA"/>
    <w:rsid w:val="45A477D7"/>
    <w:rsid w:val="45A55603"/>
    <w:rsid w:val="45A9284D"/>
    <w:rsid w:val="45AA02DA"/>
    <w:rsid w:val="45AC25B3"/>
    <w:rsid w:val="45AF7C3F"/>
    <w:rsid w:val="45B93A15"/>
    <w:rsid w:val="45BE7305"/>
    <w:rsid w:val="45C54F98"/>
    <w:rsid w:val="45C643B0"/>
    <w:rsid w:val="45CB621E"/>
    <w:rsid w:val="45CF01C1"/>
    <w:rsid w:val="45D71C8F"/>
    <w:rsid w:val="45E86E29"/>
    <w:rsid w:val="45FA32A1"/>
    <w:rsid w:val="45FA41F5"/>
    <w:rsid w:val="45FE1B7D"/>
    <w:rsid w:val="460279E6"/>
    <w:rsid w:val="460A6027"/>
    <w:rsid w:val="461E6C96"/>
    <w:rsid w:val="461F722C"/>
    <w:rsid w:val="462017B8"/>
    <w:rsid w:val="462661EE"/>
    <w:rsid w:val="46286EE1"/>
    <w:rsid w:val="463A7BA0"/>
    <w:rsid w:val="46414C44"/>
    <w:rsid w:val="46473C53"/>
    <w:rsid w:val="464B5D19"/>
    <w:rsid w:val="464E1B8E"/>
    <w:rsid w:val="466E6EBB"/>
    <w:rsid w:val="467049D4"/>
    <w:rsid w:val="46760C78"/>
    <w:rsid w:val="467F5A35"/>
    <w:rsid w:val="468650B4"/>
    <w:rsid w:val="468C1776"/>
    <w:rsid w:val="4696303B"/>
    <w:rsid w:val="469727EB"/>
    <w:rsid w:val="469C61D9"/>
    <w:rsid w:val="46A33907"/>
    <w:rsid w:val="46AC5176"/>
    <w:rsid w:val="46B53D11"/>
    <w:rsid w:val="46BA5830"/>
    <w:rsid w:val="46D95C4E"/>
    <w:rsid w:val="46F7339F"/>
    <w:rsid w:val="46FB04EE"/>
    <w:rsid w:val="470444F1"/>
    <w:rsid w:val="470E50B2"/>
    <w:rsid w:val="471442BC"/>
    <w:rsid w:val="47183C95"/>
    <w:rsid w:val="47243FC5"/>
    <w:rsid w:val="47415AF3"/>
    <w:rsid w:val="47445779"/>
    <w:rsid w:val="47492716"/>
    <w:rsid w:val="475C6FC7"/>
    <w:rsid w:val="476A15E8"/>
    <w:rsid w:val="47730804"/>
    <w:rsid w:val="47734215"/>
    <w:rsid w:val="47742180"/>
    <w:rsid w:val="477456BD"/>
    <w:rsid w:val="4775431A"/>
    <w:rsid w:val="47845212"/>
    <w:rsid w:val="478A60EB"/>
    <w:rsid w:val="47924217"/>
    <w:rsid w:val="47933254"/>
    <w:rsid w:val="479D2968"/>
    <w:rsid w:val="47A56D7B"/>
    <w:rsid w:val="47B66731"/>
    <w:rsid w:val="47B87896"/>
    <w:rsid w:val="47B96CD4"/>
    <w:rsid w:val="47BA1F3A"/>
    <w:rsid w:val="47C16EB5"/>
    <w:rsid w:val="47C32A25"/>
    <w:rsid w:val="47C502CB"/>
    <w:rsid w:val="47CF3D76"/>
    <w:rsid w:val="47D2754D"/>
    <w:rsid w:val="47D7633B"/>
    <w:rsid w:val="47E06A37"/>
    <w:rsid w:val="47EA3820"/>
    <w:rsid w:val="47EB3D8E"/>
    <w:rsid w:val="47EF3ED8"/>
    <w:rsid w:val="47F20282"/>
    <w:rsid w:val="47F81301"/>
    <w:rsid w:val="48016B7D"/>
    <w:rsid w:val="480261F6"/>
    <w:rsid w:val="480A4C9F"/>
    <w:rsid w:val="48296A1D"/>
    <w:rsid w:val="48325163"/>
    <w:rsid w:val="48393349"/>
    <w:rsid w:val="48466F98"/>
    <w:rsid w:val="485055E7"/>
    <w:rsid w:val="48526C56"/>
    <w:rsid w:val="486B23D6"/>
    <w:rsid w:val="48873C0C"/>
    <w:rsid w:val="48915F29"/>
    <w:rsid w:val="4898402C"/>
    <w:rsid w:val="48A35274"/>
    <w:rsid w:val="48A779F3"/>
    <w:rsid w:val="48AD34EA"/>
    <w:rsid w:val="48AE186E"/>
    <w:rsid w:val="48AE4022"/>
    <w:rsid w:val="48B459D5"/>
    <w:rsid w:val="48BD6238"/>
    <w:rsid w:val="48BF1740"/>
    <w:rsid w:val="48C02C09"/>
    <w:rsid w:val="48C96944"/>
    <w:rsid w:val="48CB21B2"/>
    <w:rsid w:val="48CB5EB4"/>
    <w:rsid w:val="48CE681E"/>
    <w:rsid w:val="48D11988"/>
    <w:rsid w:val="48D27EB0"/>
    <w:rsid w:val="48D334E6"/>
    <w:rsid w:val="48D41958"/>
    <w:rsid w:val="48D867E5"/>
    <w:rsid w:val="48E85AAD"/>
    <w:rsid w:val="48E94BAA"/>
    <w:rsid w:val="48EB386B"/>
    <w:rsid w:val="48F73163"/>
    <w:rsid w:val="48F85D4A"/>
    <w:rsid w:val="48FE102C"/>
    <w:rsid w:val="49044622"/>
    <w:rsid w:val="490B63E4"/>
    <w:rsid w:val="49125C84"/>
    <w:rsid w:val="49186003"/>
    <w:rsid w:val="491A6DD2"/>
    <w:rsid w:val="491B6D4F"/>
    <w:rsid w:val="49202B06"/>
    <w:rsid w:val="4926088C"/>
    <w:rsid w:val="49262954"/>
    <w:rsid w:val="493023A3"/>
    <w:rsid w:val="4934611D"/>
    <w:rsid w:val="493B105A"/>
    <w:rsid w:val="49502B03"/>
    <w:rsid w:val="496A7B1F"/>
    <w:rsid w:val="496C6AC1"/>
    <w:rsid w:val="49703B33"/>
    <w:rsid w:val="49797798"/>
    <w:rsid w:val="49846AE7"/>
    <w:rsid w:val="49913D80"/>
    <w:rsid w:val="499276DF"/>
    <w:rsid w:val="499F0983"/>
    <w:rsid w:val="49A3057F"/>
    <w:rsid w:val="49B40B8C"/>
    <w:rsid w:val="49B72613"/>
    <w:rsid w:val="49B836CA"/>
    <w:rsid w:val="49B912C7"/>
    <w:rsid w:val="49BA770D"/>
    <w:rsid w:val="49BF2E0D"/>
    <w:rsid w:val="49C04828"/>
    <w:rsid w:val="49C62BBC"/>
    <w:rsid w:val="49E10221"/>
    <w:rsid w:val="49E40013"/>
    <w:rsid w:val="49E61E0D"/>
    <w:rsid w:val="49EC0FD3"/>
    <w:rsid w:val="49F339FD"/>
    <w:rsid w:val="49F504FC"/>
    <w:rsid w:val="4A1A1000"/>
    <w:rsid w:val="4A1A49BB"/>
    <w:rsid w:val="4A2177F5"/>
    <w:rsid w:val="4A29554D"/>
    <w:rsid w:val="4A2F2EFA"/>
    <w:rsid w:val="4A4F0FF6"/>
    <w:rsid w:val="4A563578"/>
    <w:rsid w:val="4A6615B9"/>
    <w:rsid w:val="4A6C5AD9"/>
    <w:rsid w:val="4A6D228A"/>
    <w:rsid w:val="4A82306A"/>
    <w:rsid w:val="4A835DA5"/>
    <w:rsid w:val="4A897913"/>
    <w:rsid w:val="4A8C4936"/>
    <w:rsid w:val="4A92505B"/>
    <w:rsid w:val="4A99478F"/>
    <w:rsid w:val="4A9B42F5"/>
    <w:rsid w:val="4AAA5C45"/>
    <w:rsid w:val="4AB27A19"/>
    <w:rsid w:val="4AB30788"/>
    <w:rsid w:val="4ABD162D"/>
    <w:rsid w:val="4AC11E33"/>
    <w:rsid w:val="4ACA431A"/>
    <w:rsid w:val="4ACB3383"/>
    <w:rsid w:val="4AD22741"/>
    <w:rsid w:val="4AD36B25"/>
    <w:rsid w:val="4ADB6A73"/>
    <w:rsid w:val="4AE2411C"/>
    <w:rsid w:val="4AE61CBE"/>
    <w:rsid w:val="4AE71105"/>
    <w:rsid w:val="4AEB4551"/>
    <w:rsid w:val="4AF82444"/>
    <w:rsid w:val="4B0760A4"/>
    <w:rsid w:val="4B0C26A6"/>
    <w:rsid w:val="4B114CA0"/>
    <w:rsid w:val="4B16773E"/>
    <w:rsid w:val="4B177592"/>
    <w:rsid w:val="4B216EC5"/>
    <w:rsid w:val="4B221BCA"/>
    <w:rsid w:val="4B256D60"/>
    <w:rsid w:val="4B28675E"/>
    <w:rsid w:val="4B2D6829"/>
    <w:rsid w:val="4B34211D"/>
    <w:rsid w:val="4B3F1138"/>
    <w:rsid w:val="4B3F61D9"/>
    <w:rsid w:val="4B4B1370"/>
    <w:rsid w:val="4B544DCE"/>
    <w:rsid w:val="4B546177"/>
    <w:rsid w:val="4B626538"/>
    <w:rsid w:val="4B7467FC"/>
    <w:rsid w:val="4B7A37B2"/>
    <w:rsid w:val="4B8A0079"/>
    <w:rsid w:val="4B8F3549"/>
    <w:rsid w:val="4B9D69AB"/>
    <w:rsid w:val="4BB12B7A"/>
    <w:rsid w:val="4BBD674B"/>
    <w:rsid w:val="4BC45651"/>
    <w:rsid w:val="4BD7104C"/>
    <w:rsid w:val="4BE32285"/>
    <w:rsid w:val="4BE426D0"/>
    <w:rsid w:val="4BE72554"/>
    <w:rsid w:val="4BF116C8"/>
    <w:rsid w:val="4C053646"/>
    <w:rsid w:val="4C061187"/>
    <w:rsid w:val="4C184520"/>
    <w:rsid w:val="4C3B1A23"/>
    <w:rsid w:val="4C4A46F8"/>
    <w:rsid w:val="4C54440F"/>
    <w:rsid w:val="4C5512A8"/>
    <w:rsid w:val="4C5550E3"/>
    <w:rsid w:val="4C5A2AFD"/>
    <w:rsid w:val="4C6E2B9C"/>
    <w:rsid w:val="4C6E7134"/>
    <w:rsid w:val="4C7432C9"/>
    <w:rsid w:val="4C77146A"/>
    <w:rsid w:val="4C787F22"/>
    <w:rsid w:val="4C7B719F"/>
    <w:rsid w:val="4C9222EC"/>
    <w:rsid w:val="4C966F46"/>
    <w:rsid w:val="4C985AB0"/>
    <w:rsid w:val="4CA36AD5"/>
    <w:rsid w:val="4CA44089"/>
    <w:rsid w:val="4CA64CA7"/>
    <w:rsid w:val="4CAE040C"/>
    <w:rsid w:val="4CB73725"/>
    <w:rsid w:val="4CC45A5B"/>
    <w:rsid w:val="4CD0136D"/>
    <w:rsid w:val="4CD05DD5"/>
    <w:rsid w:val="4CD13297"/>
    <w:rsid w:val="4CE30BCC"/>
    <w:rsid w:val="4CED0888"/>
    <w:rsid w:val="4CF271F3"/>
    <w:rsid w:val="4D047691"/>
    <w:rsid w:val="4D150DF4"/>
    <w:rsid w:val="4D1D41D3"/>
    <w:rsid w:val="4D2137DD"/>
    <w:rsid w:val="4D241012"/>
    <w:rsid w:val="4D2936E5"/>
    <w:rsid w:val="4D29705E"/>
    <w:rsid w:val="4D303946"/>
    <w:rsid w:val="4D3162D8"/>
    <w:rsid w:val="4D332744"/>
    <w:rsid w:val="4D343268"/>
    <w:rsid w:val="4D360A6B"/>
    <w:rsid w:val="4D3B0887"/>
    <w:rsid w:val="4D3F07DC"/>
    <w:rsid w:val="4D402507"/>
    <w:rsid w:val="4D472ED5"/>
    <w:rsid w:val="4D4B3E2A"/>
    <w:rsid w:val="4D5402B2"/>
    <w:rsid w:val="4D5B704D"/>
    <w:rsid w:val="4D7770BA"/>
    <w:rsid w:val="4D8533D2"/>
    <w:rsid w:val="4D8B3DCF"/>
    <w:rsid w:val="4D974631"/>
    <w:rsid w:val="4DA6020F"/>
    <w:rsid w:val="4DB24642"/>
    <w:rsid w:val="4DB90527"/>
    <w:rsid w:val="4DD4065C"/>
    <w:rsid w:val="4DD74D43"/>
    <w:rsid w:val="4DDC149A"/>
    <w:rsid w:val="4DEB17E5"/>
    <w:rsid w:val="4DEE51B0"/>
    <w:rsid w:val="4DF90D26"/>
    <w:rsid w:val="4DFC483C"/>
    <w:rsid w:val="4E084DC8"/>
    <w:rsid w:val="4E100CB2"/>
    <w:rsid w:val="4E132280"/>
    <w:rsid w:val="4E141FD5"/>
    <w:rsid w:val="4E17500C"/>
    <w:rsid w:val="4E1A4529"/>
    <w:rsid w:val="4E265CB9"/>
    <w:rsid w:val="4E2B47CD"/>
    <w:rsid w:val="4E2B4B7E"/>
    <w:rsid w:val="4E37445A"/>
    <w:rsid w:val="4E475756"/>
    <w:rsid w:val="4E4815F1"/>
    <w:rsid w:val="4E4E3B58"/>
    <w:rsid w:val="4E4F6AA5"/>
    <w:rsid w:val="4E59732D"/>
    <w:rsid w:val="4E5A7740"/>
    <w:rsid w:val="4E5B68D2"/>
    <w:rsid w:val="4E661875"/>
    <w:rsid w:val="4E7140B0"/>
    <w:rsid w:val="4E715E20"/>
    <w:rsid w:val="4E74271B"/>
    <w:rsid w:val="4E817539"/>
    <w:rsid w:val="4E822049"/>
    <w:rsid w:val="4E8D6388"/>
    <w:rsid w:val="4E917A2C"/>
    <w:rsid w:val="4E936E06"/>
    <w:rsid w:val="4E99292F"/>
    <w:rsid w:val="4E9F05DA"/>
    <w:rsid w:val="4EA377FB"/>
    <w:rsid w:val="4EAD1922"/>
    <w:rsid w:val="4EAD28BC"/>
    <w:rsid w:val="4EB856B6"/>
    <w:rsid w:val="4EBA3A04"/>
    <w:rsid w:val="4EBC2A0C"/>
    <w:rsid w:val="4EC522A0"/>
    <w:rsid w:val="4ED06E01"/>
    <w:rsid w:val="4ED2255B"/>
    <w:rsid w:val="4ED92E43"/>
    <w:rsid w:val="4ED9366C"/>
    <w:rsid w:val="4EDB4A74"/>
    <w:rsid w:val="4EDB56E6"/>
    <w:rsid w:val="4EDB7128"/>
    <w:rsid w:val="4EDC205E"/>
    <w:rsid w:val="4EE25431"/>
    <w:rsid w:val="4EF9289C"/>
    <w:rsid w:val="4F0267F5"/>
    <w:rsid w:val="4F050DF1"/>
    <w:rsid w:val="4F1365EE"/>
    <w:rsid w:val="4F1376D9"/>
    <w:rsid w:val="4F137ED9"/>
    <w:rsid w:val="4F190793"/>
    <w:rsid w:val="4F2041ED"/>
    <w:rsid w:val="4F2A7C78"/>
    <w:rsid w:val="4F2F578D"/>
    <w:rsid w:val="4F335FA7"/>
    <w:rsid w:val="4F3E38EB"/>
    <w:rsid w:val="4F3F05C2"/>
    <w:rsid w:val="4F4761C7"/>
    <w:rsid w:val="4F4973DB"/>
    <w:rsid w:val="4F4C2D0D"/>
    <w:rsid w:val="4F597B07"/>
    <w:rsid w:val="4F5D6788"/>
    <w:rsid w:val="4F6A47D3"/>
    <w:rsid w:val="4F6C74BD"/>
    <w:rsid w:val="4F750440"/>
    <w:rsid w:val="4F80290C"/>
    <w:rsid w:val="4F812D66"/>
    <w:rsid w:val="4F815672"/>
    <w:rsid w:val="4F83362E"/>
    <w:rsid w:val="4F90529F"/>
    <w:rsid w:val="4F92799C"/>
    <w:rsid w:val="4F933EDA"/>
    <w:rsid w:val="4F9B132F"/>
    <w:rsid w:val="4F9D70A5"/>
    <w:rsid w:val="4F9E39C1"/>
    <w:rsid w:val="4FA06CF4"/>
    <w:rsid w:val="4FA94C3E"/>
    <w:rsid w:val="4FB511E5"/>
    <w:rsid w:val="4FB770C5"/>
    <w:rsid w:val="4FBD38DE"/>
    <w:rsid w:val="4FBE5293"/>
    <w:rsid w:val="4FC27DBE"/>
    <w:rsid w:val="4FC65014"/>
    <w:rsid w:val="4FCA6E59"/>
    <w:rsid w:val="4FDC5625"/>
    <w:rsid w:val="4FE624DE"/>
    <w:rsid w:val="4FE875F7"/>
    <w:rsid w:val="4FEF73F7"/>
    <w:rsid w:val="4FF41113"/>
    <w:rsid w:val="4FFD4AFB"/>
    <w:rsid w:val="4FFD7F4B"/>
    <w:rsid w:val="50061DA2"/>
    <w:rsid w:val="50111036"/>
    <w:rsid w:val="50121692"/>
    <w:rsid w:val="501B2AA5"/>
    <w:rsid w:val="501C75C9"/>
    <w:rsid w:val="501F318D"/>
    <w:rsid w:val="502F5F5B"/>
    <w:rsid w:val="502F6CC5"/>
    <w:rsid w:val="503A7C4F"/>
    <w:rsid w:val="5042180A"/>
    <w:rsid w:val="50643961"/>
    <w:rsid w:val="50705E94"/>
    <w:rsid w:val="50804D9F"/>
    <w:rsid w:val="5082008C"/>
    <w:rsid w:val="50875ADC"/>
    <w:rsid w:val="50894C2C"/>
    <w:rsid w:val="508E61B5"/>
    <w:rsid w:val="509527CE"/>
    <w:rsid w:val="509D6F40"/>
    <w:rsid w:val="50A21388"/>
    <w:rsid w:val="50A25102"/>
    <w:rsid w:val="50A4615B"/>
    <w:rsid w:val="50A83838"/>
    <w:rsid w:val="50AD5943"/>
    <w:rsid w:val="50B5096E"/>
    <w:rsid w:val="50BB105A"/>
    <w:rsid w:val="50C04846"/>
    <w:rsid w:val="50C91A52"/>
    <w:rsid w:val="50CA4BC4"/>
    <w:rsid w:val="50CC731F"/>
    <w:rsid w:val="50CF5AC1"/>
    <w:rsid w:val="50D174B1"/>
    <w:rsid w:val="50D30338"/>
    <w:rsid w:val="50D550D2"/>
    <w:rsid w:val="50DB0A37"/>
    <w:rsid w:val="50DE0801"/>
    <w:rsid w:val="50E0122C"/>
    <w:rsid w:val="50E20A8B"/>
    <w:rsid w:val="50E23A41"/>
    <w:rsid w:val="50E603D4"/>
    <w:rsid w:val="50E737E2"/>
    <w:rsid w:val="50E77184"/>
    <w:rsid w:val="50ED111B"/>
    <w:rsid w:val="50ED501D"/>
    <w:rsid w:val="50F2726D"/>
    <w:rsid w:val="50F5484A"/>
    <w:rsid w:val="50F952A7"/>
    <w:rsid w:val="510364D8"/>
    <w:rsid w:val="51063B27"/>
    <w:rsid w:val="5115024C"/>
    <w:rsid w:val="511B262B"/>
    <w:rsid w:val="511C2859"/>
    <w:rsid w:val="511D6399"/>
    <w:rsid w:val="513A4C60"/>
    <w:rsid w:val="514A0E6B"/>
    <w:rsid w:val="515D5799"/>
    <w:rsid w:val="516416AA"/>
    <w:rsid w:val="517245A4"/>
    <w:rsid w:val="517E3B42"/>
    <w:rsid w:val="518F313D"/>
    <w:rsid w:val="51914ADE"/>
    <w:rsid w:val="51A76C82"/>
    <w:rsid w:val="51A946EC"/>
    <w:rsid w:val="51AA296A"/>
    <w:rsid w:val="51BC5224"/>
    <w:rsid w:val="51C67537"/>
    <w:rsid w:val="51C74BBB"/>
    <w:rsid w:val="51CE394D"/>
    <w:rsid w:val="51CF7F2C"/>
    <w:rsid w:val="51D13349"/>
    <w:rsid w:val="51DB3624"/>
    <w:rsid w:val="51E754ED"/>
    <w:rsid w:val="51E91701"/>
    <w:rsid w:val="520516AD"/>
    <w:rsid w:val="520B2F40"/>
    <w:rsid w:val="520C4F18"/>
    <w:rsid w:val="520D149A"/>
    <w:rsid w:val="521F14EA"/>
    <w:rsid w:val="52216DB4"/>
    <w:rsid w:val="52266EC4"/>
    <w:rsid w:val="52297738"/>
    <w:rsid w:val="523078AC"/>
    <w:rsid w:val="52313EF6"/>
    <w:rsid w:val="523A1EB4"/>
    <w:rsid w:val="52572C5D"/>
    <w:rsid w:val="525823A6"/>
    <w:rsid w:val="525E09AF"/>
    <w:rsid w:val="526770C0"/>
    <w:rsid w:val="5268544D"/>
    <w:rsid w:val="526F2CA0"/>
    <w:rsid w:val="52711E21"/>
    <w:rsid w:val="528C7B46"/>
    <w:rsid w:val="528F7C7B"/>
    <w:rsid w:val="529A2DA7"/>
    <w:rsid w:val="52A11786"/>
    <w:rsid w:val="52B24A4B"/>
    <w:rsid w:val="52B513BE"/>
    <w:rsid w:val="52B657FC"/>
    <w:rsid w:val="52B82028"/>
    <w:rsid w:val="52B8353A"/>
    <w:rsid w:val="52BC7968"/>
    <w:rsid w:val="52BF13AE"/>
    <w:rsid w:val="52C07778"/>
    <w:rsid w:val="52C930AE"/>
    <w:rsid w:val="52CA6166"/>
    <w:rsid w:val="52CE30A0"/>
    <w:rsid w:val="52D67374"/>
    <w:rsid w:val="52DE51C0"/>
    <w:rsid w:val="52EB7F0A"/>
    <w:rsid w:val="52EF5873"/>
    <w:rsid w:val="52F74AF2"/>
    <w:rsid w:val="5301355E"/>
    <w:rsid w:val="53164214"/>
    <w:rsid w:val="53211D72"/>
    <w:rsid w:val="53297C42"/>
    <w:rsid w:val="532D5EC5"/>
    <w:rsid w:val="533722AF"/>
    <w:rsid w:val="53392DA0"/>
    <w:rsid w:val="53395B42"/>
    <w:rsid w:val="534451DF"/>
    <w:rsid w:val="53514856"/>
    <w:rsid w:val="535B128A"/>
    <w:rsid w:val="53681470"/>
    <w:rsid w:val="536C4831"/>
    <w:rsid w:val="537C03D8"/>
    <w:rsid w:val="538B39A0"/>
    <w:rsid w:val="538B5B71"/>
    <w:rsid w:val="538D5894"/>
    <w:rsid w:val="53946DD4"/>
    <w:rsid w:val="53990737"/>
    <w:rsid w:val="53BD3DEE"/>
    <w:rsid w:val="53D56480"/>
    <w:rsid w:val="53D92EFE"/>
    <w:rsid w:val="53E06760"/>
    <w:rsid w:val="53E221EA"/>
    <w:rsid w:val="53E55115"/>
    <w:rsid w:val="53EA280B"/>
    <w:rsid w:val="53F9026C"/>
    <w:rsid w:val="53FD3FC4"/>
    <w:rsid w:val="54050405"/>
    <w:rsid w:val="5408756D"/>
    <w:rsid w:val="54091119"/>
    <w:rsid w:val="540F444D"/>
    <w:rsid w:val="541408BA"/>
    <w:rsid w:val="5414689B"/>
    <w:rsid w:val="54267F9B"/>
    <w:rsid w:val="542A5B00"/>
    <w:rsid w:val="54304D1A"/>
    <w:rsid w:val="54347CAB"/>
    <w:rsid w:val="54361181"/>
    <w:rsid w:val="5439351F"/>
    <w:rsid w:val="543A578B"/>
    <w:rsid w:val="544127AD"/>
    <w:rsid w:val="54484A7C"/>
    <w:rsid w:val="544D598C"/>
    <w:rsid w:val="54536197"/>
    <w:rsid w:val="54560130"/>
    <w:rsid w:val="54564027"/>
    <w:rsid w:val="545A1BA9"/>
    <w:rsid w:val="545F059F"/>
    <w:rsid w:val="5460047F"/>
    <w:rsid w:val="54740E98"/>
    <w:rsid w:val="547A1E4B"/>
    <w:rsid w:val="54812BE8"/>
    <w:rsid w:val="549F1A67"/>
    <w:rsid w:val="54B21203"/>
    <w:rsid w:val="54B32E6A"/>
    <w:rsid w:val="54B9703F"/>
    <w:rsid w:val="54C55C36"/>
    <w:rsid w:val="54C72E32"/>
    <w:rsid w:val="54C974C2"/>
    <w:rsid w:val="54CD4836"/>
    <w:rsid w:val="54D90CF7"/>
    <w:rsid w:val="54DB1578"/>
    <w:rsid w:val="54E70980"/>
    <w:rsid w:val="54ED7BA9"/>
    <w:rsid w:val="54F476EE"/>
    <w:rsid w:val="54F652EB"/>
    <w:rsid w:val="54FE29AF"/>
    <w:rsid w:val="55071560"/>
    <w:rsid w:val="550F09F8"/>
    <w:rsid w:val="551959BB"/>
    <w:rsid w:val="55197B99"/>
    <w:rsid w:val="55197C15"/>
    <w:rsid w:val="55303CD0"/>
    <w:rsid w:val="55444DC7"/>
    <w:rsid w:val="55456D86"/>
    <w:rsid w:val="554A04BF"/>
    <w:rsid w:val="554B00FD"/>
    <w:rsid w:val="55573AC7"/>
    <w:rsid w:val="55626AA8"/>
    <w:rsid w:val="55695AA0"/>
    <w:rsid w:val="556C60B3"/>
    <w:rsid w:val="5572221B"/>
    <w:rsid w:val="5573022E"/>
    <w:rsid w:val="55917389"/>
    <w:rsid w:val="55921017"/>
    <w:rsid w:val="55A7293B"/>
    <w:rsid w:val="55A9415E"/>
    <w:rsid w:val="55AB51FE"/>
    <w:rsid w:val="55B0687D"/>
    <w:rsid w:val="55B55952"/>
    <w:rsid w:val="55C32567"/>
    <w:rsid w:val="55C36AC2"/>
    <w:rsid w:val="55C5682D"/>
    <w:rsid w:val="55C9317F"/>
    <w:rsid w:val="55C95281"/>
    <w:rsid w:val="55CB1AE0"/>
    <w:rsid w:val="55CB6443"/>
    <w:rsid w:val="55D44CD3"/>
    <w:rsid w:val="55D831E4"/>
    <w:rsid w:val="55DF67CF"/>
    <w:rsid w:val="55E4641D"/>
    <w:rsid w:val="55E81040"/>
    <w:rsid w:val="55F7661A"/>
    <w:rsid w:val="55F830C2"/>
    <w:rsid w:val="55FB42A5"/>
    <w:rsid w:val="55FC240C"/>
    <w:rsid w:val="55FE5622"/>
    <w:rsid w:val="55FF58C3"/>
    <w:rsid w:val="56090D84"/>
    <w:rsid w:val="560A256C"/>
    <w:rsid w:val="560C01BB"/>
    <w:rsid w:val="560F0F92"/>
    <w:rsid w:val="56113533"/>
    <w:rsid w:val="56134556"/>
    <w:rsid w:val="56193C4E"/>
    <w:rsid w:val="561E458E"/>
    <w:rsid w:val="56241FDF"/>
    <w:rsid w:val="56286938"/>
    <w:rsid w:val="563226E4"/>
    <w:rsid w:val="563D560F"/>
    <w:rsid w:val="56472916"/>
    <w:rsid w:val="564833B1"/>
    <w:rsid w:val="564B4829"/>
    <w:rsid w:val="564F68FE"/>
    <w:rsid w:val="565A24B9"/>
    <w:rsid w:val="56651EBA"/>
    <w:rsid w:val="56705108"/>
    <w:rsid w:val="567120F3"/>
    <w:rsid w:val="56717023"/>
    <w:rsid w:val="56723C0C"/>
    <w:rsid w:val="5676206F"/>
    <w:rsid w:val="567A07E6"/>
    <w:rsid w:val="568F111D"/>
    <w:rsid w:val="56902964"/>
    <w:rsid w:val="5697231E"/>
    <w:rsid w:val="56AA076F"/>
    <w:rsid w:val="56B03EE2"/>
    <w:rsid w:val="56B24530"/>
    <w:rsid w:val="56B665BE"/>
    <w:rsid w:val="56BF6911"/>
    <w:rsid w:val="56C708EE"/>
    <w:rsid w:val="56C70E4D"/>
    <w:rsid w:val="56C7165B"/>
    <w:rsid w:val="56CE6AC4"/>
    <w:rsid w:val="56D62758"/>
    <w:rsid w:val="56DA1E6B"/>
    <w:rsid w:val="56F36F27"/>
    <w:rsid w:val="56F51383"/>
    <w:rsid w:val="56FB516E"/>
    <w:rsid w:val="57132CF0"/>
    <w:rsid w:val="57136497"/>
    <w:rsid w:val="572D0941"/>
    <w:rsid w:val="572D1931"/>
    <w:rsid w:val="57335A1F"/>
    <w:rsid w:val="57397F26"/>
    <w:rsid w:val="57403F28"/>
    <w:rsid w:val="5744457B"/>
    <w:rsid w:val="574547A0"/>
    <w:rsid w:val="574F1ACC"/>
    <w:rsid w:val="57584932"/>
    <w:rsid w:val="575D6F2C"/>
    <w:rsid w:val="57682AE3"/>
    <w:rsid w:val="57775F04"/>
    <w:rsid w:val="57905C1C"/>
    <w:rsid w:val="57914EC9"/>
    <w:rsid w:val="579511B5"/>
    <w:rsid w:val="579554EF"/>
    <w:rsid w:val="5798031F"/>
    <w:rsid w:val="579B7C32"/>
    <w:rsid w:val="57A42694"/>
    <w:rsid w:val="57A74F22"/>
    <w:rsid w:val="57A80663"/>
    <w:rsid w:val="57AA6DF7"/>
    <w:rsid w:val="57B0232A"/>
    <w:rsid w:val="57BE0671"/>
    <w:rsid w:val="57BE764B"/>
    <w:rsid w:val="57C302AE"/>
    <w:rsid w:val="57C76484"/>
    <w:rsid w:val="57D453CE"/>
    <w:rsid w:val="57D83FAF"/>
    <w:rsid w:val="57DD6273"/>
    <w:rsid w:val="57E27C98"/>
    <w:rsid w:val="57E77A27"/>
    <w:rsid w:val="57EA36D8"/>
    <w:rsid w:val="5801207C"/>
    <w:rsid w:val="5811747E"/>
    <w:rsid w:val="581868D4"/>
    <w:rsid w:val="581972AF"/>
    <w:rsid w:val="581A02D6"/>
    <w:rsid w:val="581E74E2"/>
    <w:rsid w:val="5838206A"/>
    <w:rsid w:val="58464991"/>
    <w:rsid w:val="584839D3"/>
    <w:rsid w:val="58526001"/>
    <w:rsid w:val="586442D9"/>
    <w:rsid w:val="58651021"/>
    <w:rsid w:val="586A0C59"/>
    <w:rsid w:val="586A6FFB"/>
    <w:rsid w:val="586D2B9E"/>
    <w:rsid w:val="586E1F24"/>
    <w:rsid w:val="5870053C"/>
    <w:rsid w:val="587B68A7"/>
    <w:rsid w:val="587C2A24"/>
    <w:rsid w:val="588213DE"/>
    <w:rsid w:val="589C367F"/>
    <w:rsid w:val="58A27569"/>
    <w:rsid w:val="58A545FC"/>
    <w:rsid w:val="58AF551C"/>
    <w:rsid w:val="58D36C1D"/>
    <w:rsid w:val="58DD1F4A"/>
    <w:rsid w:val="58DF26A6"/>
    <w:rsid w:val="58E2766C"/>
    <w:rsid w:val="58EA1AD4"/>
    <w:rsid w:val="58EC0B1C"/>
    <w:rsid w:val="58FC394E"/>
    <w:rsid w:val="590011F1"/>
    <w:rsid w:val="590253E8"/>
    <w:rsid w:val="5911108E"/>
    <w:rsid w:val="5911494C"/>
    <w:rsid w:val="591B1BD6"/>
    <w:rsid w:val="591F5D56"/>
    <w:rsid w:val="59205608"/>
    <w:rsid w:val="59216118"/>
    <w:rsid w:val="59276D60"/>
    <w:rsid w:val="593162B2"/>
    <w:rsid w:val="59470105"/>
    <w:rsid w:val="59511F57"/>
    <w:rsid w:val="595A484B"/>
    <w:rsid w:val="5967213C"/>
    <w:rsid w:val="597158A5"/>
    <w:rsid w:val="597F4C99"/>
    <w:rsid w:val="5991152B"/>
    <w:rsid w:val="599506E7"/>
    <w:rsid w:val="599C6D27"/>
    <w:rsid w:val="59A42AE3"/>
    <w:rsid w:val="59AC7416"/>
    <w:rsid w:val="59B35246"/>
    <w:rsid w:val="59B36AF7"/>
    <w:rsid w:val="59B447B9"/>
    <w:rsid w:val="59B674A6"/>
    <w:rsid w:val="59B701F8"/>
    <w:rsid w:val="59C43A3D"/>
    <w:rsid w:val="59C81665"/>
    <w:rsid w:val="59D13E61"/>
    <w:rsid w:val="59D44126"/>
    <w:rsid w:val="59D60CEF"/>
    <w:rsid w:val="59DB67AF"/>
    <w:rsid w:val="59DB6F89"/>
    <w:rsid w:val="59E067EB"/>
    <w:rsid w:val="59EA1727"/>
    <w:rsid w:val="59F865A5"/>
    <w:rsid w:val="59F974AB"/>
    <w:rsid w:val="59FD28B1"/>
    <w:rsid w:val="59FF35B4"/>
    <w:rsid w:val="5A006E37"/>
    <w:rsid w:val="5A0A1516"/>
    <w:rsid w:val="5A0E0E51"/>
    <w:rsid w:val="5A0E48B9"/>
    <w:rsid w:val="5A1C4249"/>
    <w:rsid w:val="5A1E48A6"/>
    <w:rsid w:val="5A230A9D"/>
    <w:rsid w:val="5A262CC1"/>
    <w:rsid w:val="5A331A47"/>
    <w:rsid w:val="5A364C0E"/>
    <w:rsid w:val="5A3A170F"/>
    <w:rsid w:val="5A4304D3"/>
    <w:rsid w:val="5A497EF2"/>
    <w:rsid w:val="5A4C14B5"/>
    <w:rsid w:val="5A4F5690"/>
    <w:rsid w:val="5A6C029C"/>
    <w:rsid w:val="5A746823"/>
    <w:rsid w:val="5A796A11"/>
    <w:rsid w:val="5A7D2A83"/>
    <w:rsid w:val="5A84380D"/>
    <w:rsid w:val="5AAC5BB1"/>
    <w:rsid w:val="5AAD49D1"/>
    <w:rsid w:val="5AAD7531"/>
    <w:rsid w:val="5AB865E5"/>
    <w:rsid w:val="5ABE5FE5"/>
    <w:rsid w:val="5AC51934"/>
    <w:rsid w:val="5AC92934"/>
    <w:rsid w:val="5AD57FF0"/>
    <w:rsid w:val="5ADA3D79"/>
    <w:rsid w:val="5AED0B5A"/>
    <w:rsid w:val="5AED292F"/>
    <w:rsid w:val="5B0A02E2"/>
    <w:rsid w:val="5B0D5C84"/>
    <w:rsid w:val="5B123B8D"/>
    <w:rsid w:val="5B285209"/>
    <w:rsid w:val="5B2A3D47"/>
    <w:rsid w:val="5B3E69E4"/>
    <w:rsid w:val="5B3F5397"/>
    <w:rsid w:val="5B646C24"/>
    <w:rsid w:val="5B6B1929"/>
    <w:rsid w:val="5B6B7245"/>
    <w:rsid w:val="5B6F2C72"/>
    <w:rsid w:val="5B724813"/>
    <w:rsid w:val="5B774469"/>
    <w:rsid w:val="5B7E47F7"/>
    <w:rsid w:val="5B915912"/>
    <w:rsid w:val="5BA92776"/>
    <w:rsid w:val="5BAB6268"/>
    <w:rsid w:val="5BAE3169"/>
    <w:rsid w:val="5BB16F01"/>
    <w:rsid w:val="5BD910DF"/>
    <w:rsid w:val="5BD960C3"/>
    <w:rsid w:val="5BE70620"/>
    <w:rsid w:val="5BED17C0"/>
    <w:rsid w:val="5BEE74EC"/>
    <w:rsid w:val="5BF06564"/>
    <w:rsid w:val="5BF32AEA"/>
    <w:rsid w:val="5BFE7723"/>
    <w:rsid w:val="5C0A2FDC"/>
    <w:rsid w:val="5C120C3A"/>
    <w:rsid w:val="5C1428B8"/>
    <w:rsid w:val="5C1B0F2B"/>
    <w:rsid w:val="5C1E0827"/>
    <w:rsid w:val="5C1E6D76"/>
    <w:rsid w:val="5C1F6E31"/>
    <w:rsid w:val="5C231347"/>
    <w:rsid w:val="5C27226E"/>
    <w:rsid w:val="5C28596F"/>
    <w:rsid w:val="5C2C75BA"/>
    <w:rsid w:val="5C305251"/>
    <w:rsid w:val="5C4D4D35"/>
    <w:rsid w:val="5C58015B"/>
    <w:rsid w:val="5C583A17"/>
    <w:rsid w:val="5C592EC1"/>
    <w:rsid w:val="5C5F3F36"/>
    <w:rsid w:val="5C76430B"/>
    <w:rsid w:val="5C764C56"/>
    <w:rsid w:val="5C7C538D"/>
    <w:rsid w:val="5C82391C"/>
    <w:rsid w:val="5C8E05C5"/>
    <w:rsid w:val="5C936DF0"/>
    <w:rsid w:val="5C9929DD"/>
    <w:rsid w:val="5CAD7DEA"/>
    <w:rsid w:val="5CB2084D"/>
    <w:rsid w:val="5CB32C58"/>
    <w:rsid w:val="5CB9443E"/>
    <w:rsid w:val="5CBB0F05"/>
    <w:rsid w:val="5CC24FEB"/>
    <w:rsid w:val="5CC9578F"/>
    <w:rsid w:val="5CD056FE"/>
    <w:rsid w:val="5CD17713"/>
    <w:rsid w:val="5CD65C64"/>
    <w:rsid w:val="5CD765E0"/>
    <w:rsid w:val="5CE14929"/>
    <w:rsid w:val="5CE96DC5"/>
    <w:rsid w:val="5CEC20A3"/>
    <w:rsid w:val="5CF01BA5"/>
    <w:rsid w:val="5CF129D1"/>
    <w:rsid w:val="5CF5660F"/>
    <w:rsid w:val="5CF706E5"/>
    <w:rsid w:val="5CF95BDC"/>
    <w:rsid w:val="5CFA075D"/>
    <w:rsid w:val="5CFA65BC"/>
    <w:rsid w:val="5D0E0CB8"/>
    <w:rsid w:val="5D105EEA"/>
    <w:rsid w:val="5D1309C3"/>
    <w:rsid w:val="5D313183"/>
    <w:rsid w:val="5D397D88"/>
    <w:rsid w:val="5D4A20C7"/>
    <w:rsid w:val="5D4C0692"/>
    <w:rsid w:val="5D5062E3"/>
    <w:rsid w:val="5D526696"/>
    <w:rsid w:val="5D5A3336"/>
    <w:rsid w:val="5D5C42E3"/>
    <w:rsid w:val="5D5D4CA7"/>
    <w:rsid w:val="5D6040F6"/>
    <w:rsid w:val="5D617D79"/>
    <w:rsid w:val="5D633E26"/>
    <w:rsid w:val="5D664331"/>
    <w:rsid w:val="5D6D0F1C"/>
    <w:rsid w:val="5D7276D8"/>
    <w:rsid w:val="5D8579FD"/>
    <w:rsid w:val="5D8D74E8"/>
    <w:rsid w:val="5D936B51"/>
    <w:rsid w:val="5D954CBD"/>
    <w:rsid w:val="5D96399A"/>
    <w:rsid w:val="5D98386B"/>
    <w:rsid w:val="5D9A0DE9"/>
    <w:rsid w:val="5D9A411F"/>
    <w:rsid w:val="5DB93A9F"/>
    <w:rsid w:val="5DC17D6B"/>
    <w:rsid w:val="5DD32D74"/>
    <w:rsid w:val="5DD460D2"/>
    <w:rsid w:val="5DDB399D"/>
    <w:rsid w:val="5DE06FAA"/>
    <w:rsid w:val="5DE15DD4"/>
    <w:rsid w:val="5DFD38A4"/>
    <w:rsid w:val="5E14283D"/>
    <w:rsid w:val="5E14601F"/>
    <w:rsid w:val="5E2A494C"/>
    <w:rsid w:val="5E3344C7"/>
    <w:rsid w:val="5E392E9C"/>
    <w:rsid w:val="5E4352D1"/>
    <w:rsid w:val="5E520752"/>
    <w:rsid w:val="5E6037B3"/>
    <w:rsid w:val="5E65567B"/>
    <w:rsid w:val="5E6934F3"/>
    <w:rsid w:val="5E6965EA"/>
    <w:rsid w:val="5E6C715F"/>
    <w:rsid w:val="5E754BDB"/>
    <w:rsid w:val="5E794F41"/>
    <w:rsid w:val="5E7A11F7"/>
    <w:rsid w:val="5E7E1270"/>
    <w:rsid w:val="5E7F793E"/>
    <w:rsid w:val="5E887E5C"/>
    <w:rsid w:val="5E931DE3"/>
    <w:rsid w:val="5E973A56"/>
    <w:rsid w:val="5E97790B"/>
    <w:rsid w:val="5E9E6E14"/>
    <w:rsid w:val="5EA1048A"/>
    <w:rsid w:val="5EB70D0A"/>
    <w:rsid w:val="5EBF3F02"/>
    <w:rsid w:val="5EC46AC2"/>
    <w:rsid w:val="5ED07093"/>
    <w:rsid w:val="5ED34928"/>
    <w:rsid w:val="5ED948E8"/>
    <w:rsid w:val="5EEA78BB"/>
    <w:rsid w:val="5EF26640"/>
    <w:rsid w:val="5EFD73AF"/>
    <w:rsid w:val="5F1058B8"/>
    <w:rsid w:val="5F111A2F"/>
    <w:rsid w:val="5F1560EA"/>
    <w:rsid w:val="5F172FF6"/>
    <w:rsid w:val="5F1E7323"/>
    <w:rsid w:val="5F216AA3"/>
    <w:rsid w:val="5F391E14"/>
    <w:rsid w:val="5F430D56"/>
    <w:rsid w:val="5F460CD4"/>
    <w:rsid w:val="5F580BB9"/>
    <w:rsid w:val="5F5D7DC3"/>
    <w:rsid w:val="5F5E1D48"/>
    <w:rsid w:val="5F6B46CC"/>
    <w:rsid w:val="5F897188"/>
    <w:rsid w:val="5F915AF9"/>
    <w:rsid w:val="5F9422BF"/>
    <w:rsid w:val="5F980362"/>
    <w:rsid w:val="5F99014B"/>
    <w:rsid w:val="5FA5464F"/>
    <w:rsid w:val="5FB94C0D"/>
    <w:rsid w:val="5FBB5C04"/>
    <w:rsid w:val="5FC02060"/>
    <w:rsid w:val="5FC22ADD"/>
    <w:rsid w:val="5FD15E16"/>
    <w:rsid w:val="5FDD1FFC"/>
    <w:rsid w:val="60060E7B"/>
    <w:rsid w:val="601250BF"/>
    <w:rsid w:val="601E797E"/>
    <w:rsid w:val="60325231"/>
    <w:rsid w:val="603420E6"/>
    <w:rsid w:val="60344DD2"/>
    <w:rsid w:val="6037026B"/>
    <w:rsid w:val="603B66C0"/>
    <w:rsid w:val="603D4491"/>
    <w:rsid w:val="603E0496"/>
    <w:rsid w:val="603F61A2"/>
    <w:rsid w:val="60413527"/>
    <w:rsid w:val="604C04FF"/>
    <w:rsid w:val="604F3694"/>
    <w:rsid w:val="604F40FB"/>
    <w:rsid w:val="60553F98"/>
    <w:rsid w:val="60560DD3"/>
    <w:rsid w:val="60561A1A"/>
    <w:rsid w:val="605B4765"/>
    <w:rsid w:val="605C71A6"/>
    <w:rsid w:val="605E412F"/>
    <w:rsid w:val="60620EF3"/>
    <w:rsid w:val="60665537"/>
    <w:rsid w:val="60696DD1"/>
    <w:rsid w:val="606C07A4"/>
    <w:rsid w:val="606C68B3"/>
    <w:rsid w:val="60702568"/>
    <w:rsid w:val="607B18B9"/>
    <w:rsid w:val="60804C35"/>
    <w:rsid w:val="60953B39"/>
    <w:rsid w:val="609D39DA"/>
    <w:rsid w:val="609D7C10"/>
    <w:rsid w:val="60A102BD"/>
    <w:rsid w:val="60A85FA1"/>
    <w:rsid w:val="60AF4BF6"/>
    <w:rsid w:val="60B57CD3"/>
    <w:rsid w:val="60C60033"/>
    <w:rsid w:val="60CE3C62"/>
    <w:rsid w:val="60CE6671"/>
    <w:rsid w:val="60D422E8"/>
    <w:rsid w:val="60DE34E7"/>
    <w:rsid w:val="60F719E6"/>
    <w:rsid w:val="610248E5"/>
    <w:rsid w:val="6103782C"/>
    <w:rsid w:val="61061467"/>
    <w:rsid w:val="610B33B5"/>
    <w:rsid w:val="61112711"/>
    <w:rsid w:val="6111495D"/>
    <w:rsid w:val="612376E6"/>
    <w:rsid w:val="612822B9"/>
    <w:rsid w:val="612B2C2C"/>
    <w:rsid w:val="612F7554"/>
    <w:rsid w:val="61317DFD"/>
    <w:rsid w:val="61396577"/>
    <w:rsid w:val="6140702C"/>
    <w:rsid w:val="614170E0"/>
    <w:rsid w:val="614540D1"/>
    <w:rsid w:val="61483B85"/>
    <w:rsid w:val="614B7280"/>
    <w:rsid w:val="614C0E02"/>
    <w:rsid w:val="616A71E3"/>
    <w:rsid w:val="616F3E74"/>
    <w:rsid w:val="61734758"/>
    <w:rsid w:val="617E577E"/>
    <w:rsid w:val="6190049D"/>
    <w:rsid w:val="61956F1B"/>
    <w:rsid w:val="61993F79"/>
    <w:rsid w:val="619C4D83"/>
    <w:rsid w:val="61AE741A"/>
    <w:rsid w:val="61B1548F"/>
    <w:rsid w:val="61B81F3F"/>
    <w:rsid w:val="61B91069"/>
    <w:rsid w:val="61BA4E65"/>
    <w:rsid w:val="61C030E1"/>
    <w:rsid w:val="61C66945"/>
    <w:rsid w:val="61C7695B"/>
    <w:rsid w:val="61CE5D83"/>
    <w:rsid w:val="61D026AD"/>
    <w:rsid w:val="61D351D1"/>
    <w:rsid w:val="61D946E2"/>
    <w:rsid w:val="61F32F0E"/>
    <w:rsid w:val="61FE0268"/>
    <w:rsid w:val="61FF785B"/>
    <w:rsid w:val="62042E34"/>
    <w:rsid w:val="620A7E2D"/>
    <w:rsid w:val="620B76B9"/>
    <w:rsid w:val="62121336"/>
    <w:rsid w:val="62296865"/>
    <w:rsid w:val="622D332A"/>
    <w:rsid w:val="62390707"/>
    <w:rsid w:val="62441245"/>
    <w:rsid w:val="624807F1"/>
    <w:rsid w:val="624B20FF"/>
    <w:rsid w:val="625446BC"/>
    <w:rsid w:val="625A09E8"/>
    <w:rsid w:val="625D47F3"/>
    <w:rsid w:val="62655943"/>
    <w:rsid w:val="62667971"/>
    <w:rsid w:val="626D5AB0"/>
    <w:rsid w:val="627009D3"/>
    <w:rsid w:val="6270558C"/>
    <w:rsid w:val="627641E8"/>
    <w:rsid w:val="62773DB0"/>
    <w:rsid w:val="627754AD"/>
    <w:rsid w:val="627C17E2"/>
    <w:rsid w:val="62891DAC"/>
    <w:rsid w:val="628B3BBD"/>
    <w:rsid w:val="628C09B0"/>
    <w:rsid w:val="629038C3"/>
    <w:rsid w:val="62A36B7E"/>
    <w:rsid w:val="62A76623"/>
    <w:rsid w:val="62AE17A7"/>
    <w:rsid w:val="62B01BF9"/>
    <w:rsid w:val="62B44EB6"/>
    <w:rsid w:val="62BC6B25"/>
    <w:rsid w:val="62BC7C0A"/>
    <w:rsid w:val="62BD75CF"/>
    <w:rsid w:val="62C230EE"/>
    <w:rsid w:val="62C5729B"/>
    <w:rsid w:val="62D1432C"/>
    <w:rsid w:val="62D83CB7"/>
    <w:rsid w:val="62DE4179"/>
    <w:rsid w:val="62EA0E08"/>
    <w:rsid w:val="62F215F0"/>
    <w:rsid w:val="62F313F3"/>
    <w:rsid w:val="62F329BA"/>
    <w:rsid w:val="62F903CF"/>
    <w:rsid w:val="62FF023C"/>
    <w:rsid w:val="63087C5E"/>
    <w:rsid w:val="630F430E"/>
    <w:rsid w:val="631B33BF"/>
    <w:rsid w:val="632865EA"/>
    <w:rsid w:val="63324EFA"/>
    <w:rsid w:val="633677A4"/>
    <w:rsid w:val="633B0F5F"/>
    <w:rsid w:val="634B6221"/>
    <w:rsid w:val="634E59E3"/>
    <w:rsid w:val="6358495C"/>
    <w:rsid w:val="63591695"/>
    <w:rsid w:val="635F49CE"/>
    <w:rsid w:val="63782C6A"/>
    <w:rsid w:val="63820ED8"/>
    <w:rsid w:val="63840579"/>
    <w:rsid w:val="63915487"/>
    <w:rsid w:val="639D5924"/>
    <w:rsid w:val="639F0DA7"/>
    <w:rsid w:val="639F32D0"/>
    <w:rsid w:val="63AB5875"/>
    <w:rsid w:val="63C24F39"/>
    <w:rsid w:val="63CA3557"/>
    <w:rsid w:val="63DD0DC0"/>
    <w:rsid w:val="63DE68D4"/>
    <w:rsid w:val="63E017D3"/>
    <w:rsid w:val="63EA310E"/>
    <w:rsid w:val="63F33593"/>
    <w:rsid w:val="640437C6"/>
    <w:rsid w:val="640D45FC"/>
    <w:rsid w:val="640F219E"/>
    <w:rsid w:val="64112DC2"/>
    <w:rsid w:val="64132350"/>
    <w:rsid w:val="64172ABF"/>
    <w:rsid w:val="641B5518"/>
    <w:rsid w:val="64261D22"/>
    <w:rsid w:val="64307BF9"/>
    <w:rsid w:val="64344F31"/>
    <w:rsid w:val="64345973"/>
    <w:rsid w:val="64357771"/>
    <w:rsid w:val="64445837"/>
    <w:rsid w:val="64463A6B"/>
    <w:rsid w:val="645917FA"/>
    <w:rsid w:val="645E023B"/>
    <w:rsid w:val="64670DF8"/>
    <w:rsid w:val="64694A45"/>
    <w:rsid w:val="647354D6"/>
    <w:rsid w:val="647359A8"/>
    <w:rsid w:val="64772A39"/>
    <w:rsid w:val="647D0DDA"/>
    <w:rsid w:val="64840230"/>
    <w:rsid w:val="64890A56"/>
    <w:rsid w:val="648B6293"/>
    <w:rsid w:val="648F5EE2"/>
    <w:rsid w:val="64924FD1"/>
    <w:rsid w:val="649E41D8"/>
    <w:rsid w:val="64A315B9"/>
    <w:rsid w:val="64A4151B"/>
    <w:rsid w:val="64A83508"/>
    <w:rsid w:val="64A973C0"/>
    <w:rsid w:val="64AC4A40"/>
    <w:rsid w:val="64AC4EB7"/>
    <w:rsid w:val="64B75433"/>
    <w:rsid w:val="64B8361C"/>
    <w:rsid w:val="64BC2248"/>
    <w:rsid w:val="64D9133D"/>
    <w:rsid w:val="64F7639E"/>
    <w:rsid w:val="65053011"/>
    <w:rsid w:val="651075FD"/>
    <w:rsid w:val="65110F71"/>
    <w:rsid w:val="65183984"/>
    <w:rsid w:val="652651B2"/>
    <w:rsid w:val="65291717"/>
    <w:rsid w:val="6529607B"/>
    <w:rsid w:val="65357B06"/>
    <w:rsid w:val="65417090"/>
    <w:rsid w:val="65441BB2"/>
    <w:rsid w:val="6548130B"/>
    <w:rsid w:val="654B7608"/>
    <w:rsid w:val="654F2707"/>
    <w:rsid w:val="65535A4E"/>
    <w:rsid w:val="656A50DC"/>
    <w:rsid w:val="65715ACD"/>
    <w:rsid w:val="657213FC"/>
    <w:rsid w:val="65727494"/>
    <w:rsid w:val="65734A5D"/>
    <w:rsid w:val="65737A69"/>
    <w:rsid w:val="657B07EC"/>
    <w:rsid w:val="657D3011"/>
    <w:rsid w:val="657E3A88"/>
    <w:rsid w:val="65827499"/>
    <w:rsid w:val="658B63B7"/>
    <w:rsid w:val="659555C9"/>
    <w:rsid w:val="659C6436"/>
    <w:rsid w:val="65A050C7"/>
    <w:rsid w:val="65AB285B"/>
    <w:rsid w:val="65B20A8C"/>
    <w:rsid w:val="65B456E9"/>
    <w:rsid w:val="65B604C2"/>
    <w:rsid w:val="65BF1217"/>
    <w:rsid w:val="65C70B17"/>
    <w:rsid w:val="65CC185B"/>
    <w:rsid w:val="65D54E6D"/>
    <w:rsid w:val="65D55550"/>
    <w:rsid w:val="65D7569A"/>
    <w:rsid w:val="65DE214C"/>
    <w:rsid w:val="65E06E00"/>
    <w:rsid w:val="65E95DFE"/>
    <w:rsid w:val="65F255E3"/>
    <w:rsid w:val="65F81A40"/>
    <w:rsid w:val="65FC162B"/>
    <w:rsid w:val="66022054"/>
    <w:rsid w:val="661055AF"/>
    <w:rsid w:val="66130F86"/>
    <w:rsid w:val="661D3C3F"/>
    <w:rsid w:val="661E7EA7"/>
    <w:rsid w:val="661F7D05"/>
    <w:rsid w:val="6622128D"/>
    <w:rsid w:val="662774A0"/>
    <w:rsid w:val="662948C3"/>
    <w:rsid w:val="662E75B1"/>
    <w:rsid w:val="66326C1B"/>
    <w:rsid w:val="663A56AC"/>
    <w:rsid w:val="66435DF4"/>
    <w:rsid w:val="66487043"/>
    <w:rsid w:val="664E1504"/>
    <w:rsid w:val="66517339"/>
    <w:rsid w:val="665735FE"/>
    <w:rsid w:val="66634D54"/>
    <w:rsid w:val="666A32F4"/>
    <w:rsid w:val="66782A57"/>
    <w:rsid w:val="667A5A29"/>
    <w:rsid w:val="667D04DB"/>
    <w:rsid w:val="66853F46"/>
    <w:rsid w:val="66875586"/>
    <w:rsid w:val="668B0D0B"/>
    <w:rsid w:val="66982A24"/>
    <w:rsid w:val="66A072FF"/>
    <w:rsid w:val="66A2253B"/>
    <w:rsid w:val="66A56358"/>
    <w:rsid w:val="66A6250A"/>
    <w:rsid w:val="66A97DDC"/>
    <w:rsid w:val="66AD63BC"/>
    <w:rsid w:val="66AF2863"/>
    <w:rsid w:val="66BD0E75"/>
    <w:rsid w:val="66C828BF"/>
    <w:rsid w:val="66CA4F40"/>
    <w:rsid w:val="66CD4F89"/>
    <w:rsid w:val="66DD43E7"/>
    <w:rsid w:val="66DE7EAC"/>
    <w:rsid w:val="66E6198A"/>
    <w:rsid w:val="66E96F94"/>
    <w:rsid w:val="66F300D2"/>
    <w:rsid w:val="66FB633F"/>
    <w:rsid w:val="66FD6035"/>
    <w:rsid w:val="66FF6882"/>
    <w:rsid w:val="6702772A"/>
    <w:rsid w:val="67034CED"/>
    <w:rsid w:val="670974F5"/>
    <w:rsid w:val="671477B8"/>
    <w:rsid w:val="67152C8C"/>
    <w:rsid w:val="67172DB2"/>
    <w:rsid w:val="67203E26"/>
    <w:rsid w:val="6725654B"/>
    <w:rsid w:val="67280B37"/>
    <w:rsid w:val="672D62A0"/>
    <w:rsid w:val="672F773C"/>
    <w:rsid w:val="67301777"/>
    <w:rsid w:val="67307765"/>
    <w:rsid w:val="673100D9"/>
    <w:rsid w:val="67444816"/>
    <w:rsid w:val="674913AE"/>
    <w:rsid w:val="67496020"/>
    <w:rsid w:val="6753065B"/>
    <w:rsid w:val="675904E9"/>
    <w:rsid w:val="6762299B"/>
    <w:rsid w:val="676F58AC"/>
    <w:rsid w:val="6776675C"/>
    <w:rsid w:val="67804851"/>
    <w:rsid w:val="678C261F"/>
    <w:rsid w:val="6794091E"/>
    <w:rsid w:val="679B6B7A"/>
    <w:rsid w:val="679C300B"/>
    <w:rsid w:val="67AA6D39"/>
    <w:rsid w:val="67AA7D9D"/>
    <w:rsid w:val="67AC30E9"/>
    <w:rsid w:val="67BA3837"/>
    <w:rsid w:val="67BA5E72"/>
    <w:rsid w:val="67BF7A44"/>
    <w:rsid w:val="67C340A7"/>
    <w:rsid w:val="67C82054"/>
    <w:rsid w:val="67CA24D1"/>
    <w:rsid w:val="67D15B35"/>
    <w:rsid w:val="67D70CEB"/>
    <w:rsid w:val="67E3152C"/>
    <w:rsid w:val="67E75FB9"/>
    <w:rsid w:val="68007271"/>
    <w:rsid w:val="680434A7"/>
    <w:rsid w:val="680F6500"/>
    <w:rsid w:val="68281005"/>
    <w:rsid w:val="682A4402"/>
    <w:rsid w:val="682F47A5"/>
    <w:rsid w:val="683F2814"/>
    <w:rsid w:val="68481D0C"/>
    <w:rsid w:val="68505EB6"/>
    <w:rsid w:val="6859381B"/>
    <w:rsid w:val="685C0048"/>
    <w:rsid w:val="686042DB"/>
    <w:rsid w:val="686C0E7C"/>
    <w:rsid w:val="68764EEE"/>
    <w:rsid w:val="68795203"/>
    <w:rsid w:val="687E77F6"/>
    <w:rsid w:val="68882E55"/>
    <w:rsid w:val="68927710"/>
    <w:rsid w:val="68930D56"/>
    <w:rsid w:val="68933B8C"/>
    <w:rsid w:val="68AD5F82"/>
    <w:rsid w:val="68B15EC0"/>
    <w:rsid w:val="68B757F0"/>
    <w:rsid w:val="68B91072"/>
    <w:rsid w:val="68BD17F8"/>
    <w:rsid w:val="68C078EA"/>
    <w:rsid w:val="68C26416"/>
    <w:rsid w:val="68CC75C1"/>
    <w:rsid w:val="68CD4E0C"/>
    <w:rsid w:val="68D77510"/>
    <w:rsid w:val="68E25E87"/>
    <w:rsid w:val="68E82E61"/>
    <w:rsid w:val="68F27DF6"/>
    <w:rsid w:val="68F71FC3"/>
    <w:rsid w:val="68F81416"/>
    <w:rsid w:val="68FC5DB0"/>
    <w:rsid w:val="69011311"/>
    <w:rsid w:val="69023BD7"/>
    <w:rsid w:val="69035FCB"/>
    <w:rsid w:val="690C1F68"/>
    <w:rsid w:val="691312E9"/>
    <w:rsid w:val="69167E5F"/>
    <w:rsid w:val="69203B07"/>
    <w:rsid w:val="69291789"/>
    <w:rsid w:val="692E7F1E"/>
    <w:rsid w:val="69434640"/>
    <w:rsid w:val="694939E2"/>
    <w:rsid w:val="69537523"/>
    <w:rsid w:val="695416A9"/>
    <w:rsid w:val="69572FB9"/>
    <w:rsid w:val="696347CA"/>
    <w:rsid w:val="696C7A03"/>
    <w:rsid w:val="696F4802"/>
    <w:rsid w:val="6970775C"/>
    <w:rsid w:val="69713E32"/>
    <w:rsid w:val="697B3329"/>
    <w:rsid w:val="6991693E"/>
    <w:rsid w:val="69921651"/>
    <w:rsid w:val="69936D57"/>
    <w:rsid w:val="699440F2"/>
    <w:rsid w:val="699F7171"/>
    <w:rsid w:val="69A044DD"/>
    <w:rsid w:val="69A56472"/>
    <w:rsid w:val="69A94BB6"/>
    <w:rsid w:val="69AF5D11"/>
    <w:rsid w:val="69B41591"/>
    <w:rsid w:val="69B677D1"/>
    <w:rsid w:val="69B73B78"/>
    <w:rsid w:val="69BF6F2C"/>
    <w:rsid w:val="69CC1C53"/>
    <w:rsid w:val="69CC3549"/>
    <w:rsid w:val="69D247C3"/>
    <w:rsid w:val="69ED2119"/>
    <w:rsid w:val="69F813B0"/>
    <w:rsid w:val="6A0427EE"/>
    <w:rsid w:val="6A0E6B01"/>
    <w:rsid w:val="6A1730B4"/>
    <w:rsid w:val="6A2111F2"/>
    <w:rsid w:val="6A24442E"/>
    <w:rsid w:val="6A244E92"/>
    <w:rsid w:val="6A2B0BD3"/>
    <w:rsid w:val="6A3162C9"/>
    <w:rsid w:val="6A4724C6"/>
    <w:rsid w:val="6A637A49"/>
    <w:rsid w:val="6A643064"/>
    <w:rsid w:val="6A66797F"/>
    <w:rsid w:val="6A6A13CB"/>
    <w:rsid w:val="6A6C40AD"/>
    <w:rsid w:val="6A7327B4"/>
    <w:rsid w:val="6A7946BD"/>
    <w:rsid w:val="6A7F3F4F"/>
    <w:rsid w:val="6A8066B0"/>
    <w:rsid w:val="6A8B7E5B"/>
    <w:rsid w:val="6A8C50DF"/>
    <w:rsid w:val="6A9527B0"/>
    <w:rsid w:val="6A9676F9"/>
    <w:rsid w:val="6AA22813"/>
    <w:rsid w:val="6AA56806"/>
    <w:rsid w:val="6AB3431E"/>
    <w:rsid w:val="6AB5321D"/>
    <w:rsid w:val="6AB72B51"/>
    <w:rsid w:val="6AD32BDD"/>
    <w:rsid w:val="6AD642C4"/>
    <w:rsid w:val="6AD713BC"/>
    <w:rsid w:val="6AD7539D"/>
    <w:rsid w:val="6ADF34C6"/>
    <w:rsid w:val="6AE3620E"/>
    <w:rsid w:val="6AED1C47"/>
    <w:rsid w:val="6AF06EA9"/>
    <w:rsid w:val="6AF82F54"/>
    <w:rsid w:val="6AFD450E"/>
    <w:rsid w:val="6AFF5C1B"/>
    <w:rsid w:val="6B01589B"/>
    <w:rsid w:val="6B027729"/>
    <w:rsid w:val="6B031E6E"/>
    <w:rsid w:val="6B0377D9"/>
    <w:rsid w:val="6B052544"/>
    <w:rsid w:val="6B1B6D7D"/>
    <w:rsid w:val="6B260E20"/>
    <w:rsid w:val="6B303848"/>
    <w:rsid w:val="6B321016"/>
    <w:rsid w:val="6B3D47B9"/>
    <w:rsid w:val="6B3E3E7B"/>
    <w:rsid w:val="6B521761"/>
    <w:rsid w:val="6B5815D3"/>
    <w:rsid w:val="6B5E73F1"/>
    <w:rsid w:val="6B65099A"/>
    <w:rsid w:val="6B6C7244"/>
    <w:rsid w:val="6B7609B4"/>
    <w:rsid w:val="6B803AD0"/>
    <w:rsid w:val="6B82711A"/>
    <w:rsid w:val="6B8D4241"/>
    <w:rsid w:val="6B8E56E9"/>
    <w:rsid w:val="6B977093"/>
    <w:rsid w:val="6BA079A8"/>
    <w:rsid w:val="6BA2231F"/>
    <w:rsid w:val="6BA271AE"/>
    <w:rsid w:val="6BA4360B"/>
    <w:rsid w:val="6BBC6E9F"/>
    <w:rsid w:val="6BCC4405"/>
    <w:rsid w:val="6BCD6DB2"/>
    <w:rsid w:val="6BCE4FEF"/>
    <w:rsid w:val="6BD2658F"/>
    <w:rsid w:val="6BD3380A"/>
    <w:rsid w:val="6BDA5BB7"/>
    <w:rsid w:val="6BDB3000"/>
    <w:rsid w:val="6BDE13D8"/>
    <w:rsid w:val="6BE63B09"/>
    <w:rsid w:val="6BF92652"/>
    <w:rsid w:val="6BF946BB"/>
    <w:rsid w:val="6BFF1CB3"/>
    <w:rsid w:val="6C043F4E"/>
    <w:rsid w:val="6C0570A3"/>
    <w:rsid w:val="6C095AFC"/>
    <w:rsid w:val="6C0C0261"/>
    <w:rsid w:val="6C1443F0"/>
    <w:rsid w:val="6C172102"/>
    <w:rsid w:val="6C192725"/>
    <w:rsid w:val="6C1A3DE9"/>
    <w:rsid w:val="6C293D39"/>
    <w:rsid w:val="6C2E4172"/>
    <w:rsid w:val="6C303D8F"/>
    <w:rsid w:val="6C38376F"/>
    <w:rsid w:val="6C3A7A06"/>
    <w:rsid w:val="6C3C7CC7"/>
    <w:rsid w:val="6C4122D5"/>
    <w:rsid w:val="6C474098"/>
    <w:rsid w:val="6C4A5492"/>
    <w:rsid w:val="6C4C6EC0"/>
    <w:rsid w:val="6C5A6C9A"/>
    <w:rsid w:val="6C5C10ED"/>
    <w:rsid w:val="6C5C62C4"/>
    <w:rsid w:val="6C5E6AF0"/>
    <w:rsid w:val="6C6E7930"/>
    <w:rsid w:val="6C7147F8"/>
    <w:rsid w:val="6C740B0A"/>
    <w:rsid w:val="6C823704"/>
    <w:rsid w:val="6C844061"/>
    <w:rsid w:val="6C885BEF"/>
    <w:rsid w:val="6C896098"/>
    <w:rsid w:val="6C8A4431"/>
    <w:rsid w:val="6C940562"/>
    <w:rsid w:val="6CA55512"/>
    <w:rsid w:val="6CAE64DB"/>
    <w:rsid w:val="6CB4213A"/>
    <w:rsid w:val="6CE24992"/>
    <w:rsid w:val="6CE26883"/>
    <w:rsid w:val="6CEB506C"/>
    <w:rsid w:val="6CF52852"/>
    <w:rsid w:val="6CF64853"/>
    <w:rsid w:val="6CFA3264"/>
    <w:rsid w:val="6CFE2CE9"/>
    <w:rsid w:val="6D02374F"/>
    <w:rsid w:val="6D0240E7"/>
    <w:rsid w:val="6D051728"/>
    <w:rsid w:val="6D1108B9"/>
    <w:rsid w:val="6D131ADD"/>
    <w:rsid w:val="6D1F2EAE"/>
    <w:rsid w:val="6D3135B1"/>
    <w:rsid w:val="6D331DF2"/>
    <w:rsid w:val="6D4772B9"/>
    <w:rsid w:val="6D4B1F5D"/>
    <w:rsid w:val="6D4E0B62"/>
    <w:rsid w:val="6D4F3197"/>
    <w:rsid w:val="6D540953"/>
    <w:rsid w:val="6D5B0A5B"/>
    <w:rsid w:val="6D67305B"/>
    <w:rsid w:val="6D756624"/>
    <w:rsid w:val="6D76238F"/>
    <w:rsid w:val="6D8F7428"/>
    <w:rsid w:val="6D912337"/>
    <w:rsid w:val="6D9625F1"/>
    <w:rsid w:val="6D9D2C05"/>
    <w:rsid w:val="6DC24053"/>
    <w:rsid w:val="6DC819FB"/>
    <w:rsid w:val="6DCE3D9D"/>
    <w:rsid w:val="6DD6328E"/>
    <w:rsid w:val="6DEA0F39"/>
    <w:rsid w:val="6DEB18A2"/>
    <w:rsid w:val="6DFE56D0"/>
    <w:rsid w:val="6E06119C"/>
    <w:rsid w:val="6E140C19"/>
    <w:rsid w:val="6E1B16D8"/>
    <w:rsid w:val="6E2A02C3"/>
    <w:rsid w:val="6E2D182D"/>
    <w:rsid w:val="6E2D5DD3"/>
    <w:rsid w:val="6E3F5CED"/>
    <w:rsid w:val="6E442175"/>
    <w:rsid w:val="6E45370A"/>
    <w:rsid w:val="6E4B0750"/>
    <w:rsid w:val="6E53759B"/>
    <w:rsid w:val="6E5465CE"/>
    <w:rsid w:val="6E637C3D"/>
    <w:rsid w:val="6E6807F9"/>
    <w:rsid w:val="6E73426D"/>
    <w:rsid w:val="6E751769"/>
    <w:rsid w:val="6E7F33A5"/>
    <w:rsid w:val="6E805803"/>
    <w:rsid w:val="6E807EE5"/>
    <w:rsid w:val="6EA07827"/>
    <w:rsid w:val="6EA64798"/>
    <w:rsid w:val="6EAC2A18"/>
    <w:rsid w:val="6EB6752C"/>
    <w:rsid w:val="6EB862E2"/>
    <w:rsid w:val="6EC90234"/>
    <w:rsid w:val="6ECB5938"/>
    <w:rsid w:val="6ED66089"/>
    <w:rsid w:val="6ED965A7"/>
    <w:rsid w:val="6EDF25AC"/>
    <w:rsid w:val="6F095947"/>
    <w:rsid w:val="6F0E18A4"/>
    <w:rsid w:val="6F233DDA"/>
    <w:rsid w:val="6F262377"/>
    <w:rsid w:val="6F266584"/>
    <w:rsid w:val="6F275934"/>
    <w:rsid w:val="6F393A2E"/>
    <w:rsid w:val="6F3B3F69"/>
    <w:rsid w:val="6F3E2179"/>
    <w:rsid w:val="6F4006AB"/>
    <w:rsid w:val="6F463A11"/>
    <w:rsid w:val="6F4B5FB6"/>
    <w:rsid w:val="6F4E6359"/>
    <w:rsid w:val="6F591469"/>
    <w:rsid w:val="6F6620BE"/>
    <w:rsid w:val="6F6822D7"/>
    <w:rsid w:val="6F725F74"/>
    <w:rsid w:val="6F786CEE"/>
    <w:rsid w:val="6F856380"/>
    <w:rsid w:val="6F860687"/>
    <w:rsid w:val="6F8837FA"/>
    <w:rsid w:val="6F8B0A7D"/>
    <w:rsid w:val="6F992A7B"/>
    <w:rsid w:val="6F9B6568"/>
    <w:rsid w:val="6FAC65CF"/>
    <w:rsid w:val="6FAD6B0E"/>
    <w:rsid w:val="6FB56B53"/>
    <w:rsid w:val="6FBC789E"/>
    <w:rsid w:val="6FC52688"/>
    <w:rsid w:val="6FC9430F"/>
    <w:rsid w:val="6FCB0CF7"/>
    <w:rsid w:val="6FCE74F3"/>
    <w:rsid w:val="6FD10AF5"/>
    <w:rsid w:val="6FD13D03"/>
    <w:rsid w:val="6FE12E9B"/>
    <w:rsid w:val="6FEA2E85"/>
    <w:rsid w:val="6FEB37AA"/>
    <w:rsid w:val="6FF6111E"/>
    <w:rsid w:val="70054096"/>
    <w:rsid w:val="700D6D88"/>
    <w:rsid w:val="70192EE9"/>
    <w:rsid w:val="702A4050"/>
    <w:rsid w:val="702E73C3"/>
    <w:rsid w:val="70331879"/>
    <w:rsid w:val="70402A72"/>
    <w:rsid w:val="704C6047"/>
    <w:rsid w:val="704C7FD0"/>
    <w:rsid w:val="7057738E"/>
    <w:rsid w:val="70585208"/>
    <w:rsid w:val="70614A95"/>
    <w:rsid w:val="706246EE"/>
    <w:rsid w:val="706720FD"/>
    <w:rsid w:val="706D7B65"/>
    <w:rsid w:val="708718FC"/>
    <w:rsid w:val="708A60CE"/>
    <w:rsid w:val="7092670E"/>
    <w:rsid w:val="709A77D8"/>
    <w:rsid w:val="70A65C2C"/>
    <w:rsid w:val="70AD1299"/>
    <w:rsid w:val="70B25283"/>
    <w:rsid w:val="70BA2B7E"/>
    <w:rsid w:val="70BB6190"/>
    <w:rsid w:val="70BE1584"/>
    <w:rsid w:val="70C340E1"/>
    <w:rsid w:val="70C66630"/>
    <w:rsid w:val="70C769E7"/>
    <w:rsid w:val="70C87915"/>
    <w:rsid w:val="70D245EC"/>
    <w:rsid w:val="70D86CED"/>
    <w:rsid w:val="70EB6405"/>
    <w:rsid w:val="70EC4BB5"/>
    <w:rsid w:val="70F02D61"/>
    <w:rsid w:val="70F06206"/>
    <w:rsid w:val="70FE0B94"/>
    <w:rsid w:val="71021719"/>
    <w:rsid w:val="710D52B6"/>
    <w:rsid w:val="711C38DF"/>
    <w:rsid w:val="712350B6"/>
    <w:rsid w:val="71266CF0"/>
    <w:rsid w:val="713118C3"/>
    <w:rsid w:val="71324936"/>
    <w:rsid w:val="71493092"/>
    <w:rsid w:val="714B5DD7"/>
    <w:rsid w:val="715314FE"/>
    <w:rsid w:val="715708D4"/>
    <w:rsid w:val="716D38A8"/>
    <w:rsid w:val="717B2A47"/>
    <w:rsid w:val="718952E9"/>
    <w:rsid w:val="718964F1"/>
    <w:rsid w:val="719D69F4"/>
    <w:rsid w:val="71A457E1"/>
    <w:rsid w:val="71A51D1F"/>
    <w:rsid w:val="71A94A05"/>
    <w:rsid w:val="71BB2EFC"/>
    <w:rsid w:val="71C447CD"/>
    <w:rsid w:val="71C908F3"/>
    <w:rsid w:val="71CB4DC6"/>
    <w:rsid w:val="71D05B17"/>
    <w:rsid w:val="71D32076"/>
    <w:rsid w:val="71D5414C"/>
    <w:rsid w:val="71D838EF"/>
    <w:rsid w:val="71E33EE6"/>
    <w:rsid w:val="71F01CA6"/>
    <w:rsid w:val="71F82B4C"/>
    <w:rsid w:val="71FB10BC"/>
    <w:rsid w:val="72077812"/>
    <w:rsid w:val="720E22E7"/>
    <w:rsid w:val="721553B9"/>
    <w:rsid w:val="721F772F"/>
    <w:rsid w:val="722F17E6"/>
    <w:rsid w:val="723E770B"/>
    <w:rsid w:val="724E5277"/>
    <w:rsid w:val="72636167"/>
    <w:rsid w:val="726A3223"/>
    <w:rsid w:val="7270629D"/>
    <w:rsid w:val="72733CF9"/>
    <w:rsid w:val="72880EC4"/>
    <w:rsid w:val="72A04C96"/>
    <w:rsid w:val="72A5662A"/>
    <w:rsid w:val="72AC5844"/>
    <w:rsid w:val="72AC6D27"/>
    <w:rsid w:val="72AF03D8"/>
    <w:rsid w:val="72AF78E8"/>
    <w:rsid w:val="72B17C62"/>
    <w:rsid w:val="72B84BC2"/>
    <w:rsid w:val="72BD5EB6"/>
    <w:rsid w:val="72C0607F"/>
    <w:rsid w:val="72CD4B67"/>
    <w:rsid w:val="72D13F19"/>
    <w:rsid w:val="72D306FB"/>
    <w:rsid w:val="72DC213F"/>
    <w:rsid w:val="72DF042F"/>
    <w:rsid w:val="72E75C1A"/>
    <w:rsid w:val="72E97F1D"/>
    <w:rsid w:val="72EC6E37"/>
    <w:rsid w:val="72F3159E"/>
    <w:rsid w:val="72F320BD"/>
    <w:rsid w:val="72F841E2"/>
    <w:rsid w:val="72FB65B9"/>
    <w:rsid w:val="73001ECB"/>
    <w:rsid w:val="73032AFC"/>
    <w:rsid w:val="73117FB4"/>
    <w:rsid w:val="73122159"/>
    <w:rsid w:val="733248F8"/>
    <w:rsid w:val="733940DC"/>
    <w:rsid w:val="734874DC"/>
    <w:rsid w:val="7356102D"/>
    <w:rsid w:val="73570FED"/>
    <w:rsid w:val="736018AC"/>
    <w:rsid w:val="73682B74"/>
    <w:rsid w:val="73716F31"/>
    <w:rsid w:val="7377026D"/>
    <w:rsid w:val="73824188"/>
    <w:rsid w:val="73933074"/>
    <w:rsid w:val="73A001EA"/>
    <w:rsid w:val="73A36244"/>
    <w:rsid w:val="73D16993"/>
    <w:rsid w:val="73DC194F"/>
    <w:rsid w:val="73ED55AC"/>
    <w:rsid w:val="73F64001"/>
    <w:rsid w:val="73F64C74"/>
    <w:rsid w:val="73FA6F4D"/>
    <w:rsid w:val="740028CE"/>
    <w:rsid w:val="74022E1C"/>
    <w:rsid w:val="740E0194"/>
    <w:rsid w:val="741341B4"/>
    <w:rsid w:val="741A4549"/>
    <w:rsid w:val="741D0542"/>
    <w:rsid w:val="742E05FE"/>
    <w:rsid w:val="74330E5A"/>
    <w:rsid w:val="743E43C6"/>
    <w:rsid w:val="744B7760"/>
    <w:rsid w:val="745436E9"/>
    <w:rsid w:val="746B3F15"/>
    <w:rsid w:val="746F6C7D"/>
    <w:rsid w:val="74710CF4"/>
    <w:rsid w:val="747B3FAB"/>
    <w:rsid w:val="7487786A"/>
    <w:rsid w:val="748940ED"/>
    <w:rsid w:val="748B5DC2"/>
    <w:rsid w:val="74964153"/>
    <w:rsid w:val="749E4C40"/>
    <w:rsid w:val="74A44E86"/>
    <w:rsid w:val="74A72BC6"/>
    <w:rsid w:val="74A879F8"/>
    <w:rsid w:val="74B14864"/>
    <w:rsid w:val="74BB186F"/>
    <w:rsid w:val="74C56492"/>
    <w:rsid w:val="74C61411"/>
    <w:rsid w:val="74CC682B"/>
    <w:rsid w:val="74CD7E70"/>
    <w:rsid w:val="74CF2286"/>
    <w:rsid w:val="74E906F3"/>
    <w:rsid w:val="74EC1A75"/>
    <w:rsid w:val="74F318A3"/>
    <w:rsid w:val="74F96F7E"/>
    <w:rsid w:val="74FC4E94"/>
    <w:rsid w:val="75011284"/>
    <w:rsid w:val="75156E56"/>
    <w:rsid w:val="75242C87"/>
    <w:rsid w:val="75247B45"/>
    <w:rsid w:val="75250961"/>
    <w:rsid w:val="753B7BC6"/>
    <w:rsid w:val="75462755"/>
    <w:rsid w:val="75587755"/>
    <w:rsid w:val="7560465A"/>
    <w:rsid w:val="7575007D"/>
    <w:rsid w:val="75762D53"/>
    <w:rsid w:val="75787FC9"/>
    <w:rsid w:val="757C5423"/>
    <w:rsid w:val="7581123B"/>
    <w:rsid w:val="758A7D81"/>
    <w:rsid w:val="758F2BA9"/>
    <w:rsid w:val="75A33841"/>
    <w:rsid w:val="75A40DB8"/>
    <w:rsid w:val="75A940E6"/>
    <w:rsid w:val="75AB35B5"/>
    <w:rsid w:val="75AF26A1"/>
    <w:rsid w:val="75BC4EF2"/>
    <w:rsid w:val="75C551E6"/>
    <w:rsid w:val="75CD415D"/>
    <w:rsid w:val="75CE4600"/>
    <w:rsid w:val="75CF09D8"/>
    <w:rsid w:val="75D75393"/>
    <w:rsid w:val="75E06B2C"/>
    <w:rsid w:val="75EE4BEE"/>
    <w:rsid w:val="75F26968"/>
    <w:rsid w:val="75F63257"/>
    <w:rsid w:val="75FA11DC"/>
    <w:rsid w:val="75FB338A"/>
    <w:rsid w:val="76000C20"/>
    <w:rsid w:val="76055483"/>
    <w:rsid w:val="760B1300"/>
    <w:rsid w:val="76134F3F"/>
    <w:rsid w:val="761877A7"/>
    <w:rsid w:val="761F73CE"/>
    <w:rsid w:val="762F19C0"/>
    <w:rsid w:val="76347D47"/>
    <w:rsid w:val="763A2D27"/>
    <w:rsid w:val="76414076"/>
    <w:rsid w:val="765C3ABF"/>
    <w:rsid w:val="766713DE"/>
    <w:rsid w:val="766F725C"/>
    <w:rsid w:val="7674277E"/>
    <w:rsid w:val="76770D07"/>
    <w:rsid w:val="7677515A"/>
    <w:rsid w:val="76794532"/>
    <w:rsid w:val="76881953"/>
    <w:rsid w:val="768E2A37"/>
    <w:rsid w:val="7690280F"/>
    <w:rsid w:val="76906460"/>
    <w:rsid w:val="76936197"/>
    <w:rsid w:val="76967102"/>
    <w:rsid w:val="769D7A1C"/>
    <w:rsid w:val="76A53112"/>
    <w:rsid w:val="76A6749A"/>
    <w:rsid w:val="76A70418"/>
    <w:rsid w:val="76A71E6F"/>
    <w:rsid w:val="76AA18FE"/>
    <w:rsid w:val="76AD7EEE"/>
    <w:rsid w:val="76B6247D"/>
    <w:rsid w:val="76BE4886"/>
    <w:rsid w:val="76D41AA2"/>
    <w:rsid w:val="76DC486B"/>
    <w:rsid w:val="76DF6D46"/>
    <w:rsid w:val="76E071EE"/>
    <w:rsid w:val="76F138B3"/>
    <w:rsid w:val="76F60B92"/>
    <w:rsid w:val="76F644DB"/>
    <w:rsid w:val="77006C93"/>
    <w:rsid w:val="770B4B5C"/>
    <w:rsid w:val="770F2A88"/>
    <w:rsid w:val="771213ED"/>
    <w:rsid w:val="77143999"/>
    <w:rsid w:val="771C3EA7"/>
    <w:rsid w:val="773A69E7"/>
    <w:rsid w:val="77464DB6"/>
    <w:rsid w:val="774843C3"/>
    <w:rsid w:val="774B0363"/>
    <w:rsid w:val="77542AD6"/>
    <w:rsid w:val="775E6BC4"/>
    <w:rsid w:val="775F13A4"/>
    <w:rsid w:val="776564EF"/>
    <w:rsid w:val="77685FA2"/>
    <w:rsid w:val="77844A6C"/>
    <w:rsid w:val="77861EBB"/>
    <w:rsid w:val="7790555F"/>
    <w:rsid w:val="779D41BF"/>
    <w:rsid w:val="77A565E4"/>
    <w:rsid w:val="77A65B0B"/>
    <w:rsid w:val="77B90287"/>
    <w:rsid w:val="77C36889"/>
    <w:rsid w:val="77C67486"/>
    <w:rsid w:val="77CA25BC"/>
    <w:rsid w:val="77EC5D53"/>
    <w:rsid w:val="77ED76CD"/>
    <w:rsid w:val="77EE54B6"/>
    <w:rsid w:val="77F125B8"/>
    <w:rsid w:val="77F80DD7"/>
    <w:rsid w:val="77FB06E4"/>
    <w:rsid w:val="780D5D13"/>
    <w:rsid w:val="780D7C52"/>
    <w:rsid w:val="78114CD1"/>
    <w:rsid w:val="783A3050"/>
    <w:rsid w:val="784003F6"/>
    <w:rsid w:val="78483814"/>
    <w:rsid w:val="784A4842"/>
    <w:rsid w:val="785E4509"/>
    <w:rsid w:val="78607328"/>
    <w:rsid w:val="786539D0"/>
    <w:rsid w:val="786D660D"/>
    <w:rsid w:val="786E11E8"/>
    <w:rsid w:val="786F7F32"/>
    <w:rsid w:val="787B16D3"/>
    <w:rsid w:val="78825013"/>
    <w:rsid w:val="788745CD"/>
    <w:rsid w:val="789C7182"/>
    <w:rsid w:val="78A06277"/>
    <w:rsid w:val="78A3088A"/>
    <w:rsid w:val="78A3754F"/>
    <w:rsid w:val="78AF0DF4"/>
    <w:rsid w:val="78B12263"/>
    <w:rsid w:val="78B20166"/>
    <w:rsid w:val="78B20826"/>
    <w:rsid w:val="78B463D9"/>
    <w:rsid w:val="78B775F8"/>
    <w:rsid w:val="78BD4522"/>
    <w:rsid w:val="78C07CE2"/>
    <w:rsid w:val="78C728B3"/>
    <w:rsid w:val="78D92BAB"/>
    <w:rsid w:val="78F359B5"/>
    <w:rsid w:val="78F90456"/>
    <w:rsid w:val="78FD5160"/>
    <w:rsid w:val="79003E89"/>
    <w:rsid w:val="79096BA0"/>
    <w:rsid w:val="79166C5C"/>
    <w:rsid w:val="79231B8D"/>
    <w:rsid w:val="79377FA6"/>
    <w:rsid w:val="793905B2"/>
    <w:rsid w:val="793C5141"/>
    <w:rsid w:val="794B1E60"/>
    <w:rsid w:val="794B28F5"/>
    <w:rsid w:val="794B4DED"/>
    <w:rsid w:val="7954266F"/>
    <w:rsid w:val="795F580B"/>
    <w:rsid w:val="79657BEC"/>
    <w:rsid w:val="796B75CA"/>
    <w:rsid w:val="79705FE4"/>
    <w:rsid w:val="79811A77"/>
    <w:rsid w:val="79846D22"/>
    <w:rsid w:val="79856BE0"/>
    <w:rsid w:val="798A535C"/>
    <w:rsid w:val="798F7D30"/>
    <w:rsid w:val="79A71E2C"/>
    <w:rsid w:val="79AD6753"/>
    <w:rsid w:val="79C11BD2"/>
    <w:rsid w:val="79D27DAE"/>
    <w:rsid w:val="79D8686C"/>
    <w:rsid w:val="79E97EF8"/>
    <w:rsid w:val="79F041C4"/>
    <w:rsid w:val="79F13E65"/>
    <w:rsid w:val="79F43978"/>
    <w:rsid w:val="79F80A27"/>
    <w:rsid w:val="79F908EA"/>
    <w:rsid w:val="79FB1E51"/>
    <w:rsid w:val="7A062AFF"/>
    <w:rsid w:val="7A0E29BB"/>
    <w:rsid w:val="7A133E7B"/>
    <w:rsid w:val="7A1350B4"/>
    <w:rsid w:val="7A29429E"/>
    <w:rsid w:val="7A2F1707"/>
    <w:rsid w:val="7A325991"/>
    <w:rsid w:val="7A3B6AE4"/>
    <w:rsid w:val="7A54619C"/>
    <w:rsid w:val="7A5E0314"/>
    <w:rsid w:val="7A7036FB"/>
    <w:rsid w:val="7A764E49"/>
    <w:rsid w:val="7A7939AB"/>
    <w:rsid w:val="7A83389C"/>
    <w:rsid w:val="7A834A5E"/>
    <w:rsid w:val="7A8402EF"/>
    <w:rsid w:val="7A9B0922"/>
    <w:rsid w:val="7A9E4E4F"/>
    <w:rsid w:val="7AA32989"/>
    <w:rsid w:val="7AA62034"/>
    <w:rsid w:val="7AB754D7"/>
    <w:rsid w:val="7AB860E7"/>
    <w:rsid w:val="7AB96180"/>
    <w:rsid w:val="7AB96316"/>
    <w:rsid w:val="7ABC52B4"/>
    <w:rsid w:val="7AC62379"/>
    <w:rsid w:val="7ACA6CBD"/>
    <w:rsid w:val="7ACF383B"/>
    <w:rsid w:val="7AD0650C"/>
    <w:rsid w:val="7AD7268B"/>
    <w:rsid w:val="7ADB231E"/>
    <w:rsid w:val="7AF04842"/>
    <w:rsid w:val="7AF92EE8"/>
    <w:rsid w:val="7AF9404E"/>
    <w:rsid w:val="7AF96FCA"/>
    <w:rsid w:val="7AFD1EE0"/>
    <w:rsid w:val="7B043AC3"/>
    <w:rsid w:val="7B044D8F"/>
    <w:rsid w:val="7B1304E1"/>
    <w:rsid w:val="7B1350DE"/>
    <w:rsid w:val="7B1E4EB3"/>
    <w:rsid w:val="7B217E48"/>
    <w:rsid w:val="7B222792"/>
    <w:rsid w:val="7B31212C"/>
    <w:rsid w:val="7B327936"/>
    <w:rsid w:val="7B415FAB"/>
    <w:rsid w:val="7B4C5E52"/>
    <w:rsid w:val="7B507E74"/>
    <w:rsid w:val="7B5D7DC1"/>
    <w:rsid w:val="7B821FCF"/>
    <w:rsid w:val="7B8A4C33"/>
    <w:rsid w:val="7B8B4315"/>
    <w:rsid w:val="7BA34769"/>
    <w:rsid w:val="7BAC2AE3"/>
    <w:rsid w:val="7BAC3EAD"/>
    <w:rsid w:val="7BAE72E6"/>
    <w:rsid w:val="7BB10383"/>
    <w:rsid w:val="7BB32327"/>
    <w:rsid w:val="7BB85534"/>
    <w:rsid w:val="7BBB2021"/>
    <w:rsid w:val="7BC476BC"/>
    <w:rsid w:val="7BD35901"/>
    <w:rsid w:val="7BD679B4"/>
    <w:rsid w:val="7BD94B59"/>
    <w:rsid w:val="7BE26A55"/>
    <w:rsid w:val="7BEF7E49"/>
    <w:rsid w:val="7BFB5FE0"/>
    <w:rsid w:val="7C046349"/>
    <w:rsid w:val="7C09004D"/>
    <w:rsid w:val="7C0E4D34"/>
    <w:rsid w:val="7C161642"/>
    <w:rsid w:val="7C267857"/>
    <w:rsid w:val="7C2F5138"/>
    <w:rsid w:val="7C3208C9"/>
    <w:rsid w:val="7C365F38"/>
    <w:rsid w:val="7C3E3A95"/>
    <w:rsid w:val="7C436DDD"/>
    <w:rsid w:val="7C4A7D6D"/>
    <w:rsid w:val="7C527A6A"/>
    <w:rsid w:val="7C5A749F"/>
    <w:rsid w:val="7C6705B3"/>
    <w:rsid w:val="7C68485D"/>
    <w:rsid w:val="7C7E7E3E"/>
    <w:rsid w:val="7C9309C7"/>
    <w:rsid w:val="7C937342"/>
    <w:rsid w:val="7C9612E1"/>
    <w:rsid w:val="7CA15244"/>
    <w:rsid w:val="7CAA19F6"/>
    <w:rsid w:val="7CAD42EE"/>
    <w:rsid w:val="7CCA5028"/>
    <w:rsid w:val="7CD423CD"/>
    <w:rsid w:val="7CDF3D9F"/>
    <w:rsid w:val="7CF07DEE"/>
    <w:rsid w:val="7CFA011A"/>
    <w:rsid w:val="7CFB7155"/>
    <w:rsid w:val="7CFE65B1"/>
    <w:rsid w:val="7D085E7F"/>
    <w:rsid w:val="7D0B2094"/>
    <w:rsid w:val="7D172887"/>
    <w:rsid w:val="7D1D5D51"/>
    <w:rsid w:val="7D22199D"/>
    <w:rsid w:val="7D2B5698"/>
    <w:rsid w:val="7D2E73CB"/>
    <w:rsid w:val="7D311D91"/>
    <w:rsid w:val="7D36237A"/>
    <w:rsid w:val="7D3F6260"/>
    <w:rsid w:val="7D441093"/>
    <w:rsid w:val="7D514D7D"/>
    <w:rsid w:val="7D582951"/>
    <w:rsid w:val="7D5F0CD4"/>
    <w:rsid w:val="7D624553"/>
    <w:rsid w:val="7D656B73"/>
    <w:rsid w:val="7D836AB2"/>
    <w:rsid w:val="7D8420C7"/>
    <w:rsid w:val="7D8B6FFB"/>
    <w:rsid w:val="7D91610E"/>
    <w:rsid w:val="7D970EDF"/>
    <w:rsid w:val="7DA7660C"/>
    <w:rsid w:val="7DB01D42"/>
    <w:rsid w:val="7DBA18D3"/>
    <w:rsid w:val="7DC05C34"/>
    <w:rsid w:val="7DC76B74"/>
    <w:rsid w:val="7DC93C6B"/>
    <w:rsid w:val="7DC97DAE"/>
    <w:rsid w:val="7DD93727"/>
    <w:rsid w:val="7DDB68C7"/>
    <w:rsid w:val="7DED7216"/>
    <w:rsid w:val="7DFD083C"/>
    <w:rsid w:val="7E0349EE"/>
    <w:rsid w:val="7E0715C3"/>
    <w:rsid w:val="7E103286"/>
    <w:rsid w:val="7E105D20"/>
    <w:rsid w:val="7E232BA7"/>
    <w:rsid w:val="7E322935"/>
    <w:rsid w:val="7E322984"/>
    <w:rsid w:val="7E350D9C"/>
    <w:rsid w:val="7E366BBD"/>
    <w:rsid w:val="7E394C62"/>
    <w:rsid w:val="7E3D2F2F"/>
    <w:rsid w:val="7E3E605F"/>
    <w:rsid w:val="7E4A3673"/>
    <w:rsid w:val="7E5E6422"/>
    <w:rsid w:val="7E613D60"/>
    <w:rsid w:val="7E6A257B"/>
    <w:rsid w:val="7E6B28A7"/>
    <w:rsid w:val="7E6E4D02"/>
    <w:rsid w:val="7E776843"/>
    <w:rsid w:val="7E85581F"/>
    <w:rsid w:val="7E8B5D1D"/>
    <w:rsid w:val="7E8D2F8D"/>
    <w:rsid w:val="7E9A3587"/>
    <w:rsid w:val="7EA17654"/>
    <w:rsid w:val="7EA778F1"/>
    <w:rsid w:val="7EAB7AE1"/>
    <w:rsid w:val="7EB84374"/>
    <w:rsid w:val="7EC82C23"/>
    <w:rsid w:val="7ECA6CEA"/>
    <w:rsid w:val="7ECD5067"/>
    <w:rsid w:val="7ED76B30"/>
    <w:rsid w:val="7EE221B9"/>
    <w:rsid w:val="7EF17B7C"/>
    <w:rsid w:val="7EF45128"/>
    <w:rsid w:val="7EFA1C1B"/>
    <w:rsid w:val="7F106FB7"/>
    <w:rsid w:val="7F126308"/>
    <w:rsid w:val="7F1916BD"/>
    <w:rsid w:val="7F240D21"/>
    <w:rsid w:val="7F293303"/>
    <w:rsid w:val="7F2B218B"/>
    <w:rsid w:val="7F321D24"/>
    <w:rsid w:val="7F3321CE"/>
    <w:rsid w:val="7F3A2624"/>
    <w:rsid w:val="7F3C0674"/>
    <w:rsid w:val="7F495A79"/>
    <w:rsid w:val="7F4A7BD6"/>
    <w:rsid w:val="7F570800"/>
    <w:rsid w:val="7F594F87"/>
    <w:rsid w:val="7F5F43E1"/>
    <w:rsid w:val="7F672412"/>
    <w:rsid w:val="7F6A775D"/>
    <w:rsid w:val="7F700B24"/>
    <w:rsid w:val="7F7170D9"/>
    <w:rsid w:val="7F872070"/>
    <w:rsid w:val="7F9F56FF"/>
    <w:rsid w:val="7FA03F86"/>
    <w:rsid w:val="7FA21762"/>
    <w:rsid w:val="7FAC360B"/>
    <w:rsid w:val="7FB74CB7"/>
    <w:rsid w:val="7FC01E18"/>
    <w:rsid w:val="7FCB169D"/>
    <w:rsid w:val="7FD72C7C"/>
    <w:rsid w:val="7FDC60E9"/>
    <w:rsid w:val="7FE37345"/>
    <w:rsid w:val="7FEC194C"/>
    <w:rsid w:val="7FF83431"/>
    <w:rsid w:val="7FFA6C08"/>
    <w:rsid w:val="7FFB03FD"/>
    <w:rsid w:val="7FFE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1" endarrow="open"/>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5"/>
    <w:qFormat/>
    <w:uiPriority w:val="0"/>
    <w:pPr>
      <w:keepNext/>
      <w:suppressAutoHyphens/>
      <w:outlineLvl w:val="0"/>
    </w:pPr>
    <w:rPr>
      <w:b/>
      <w:sz w:val="32"/>
      <w:szCs w:val="32"/>
    </w:rPr>
  </w:style>
  <w:style w:type="paragraph" w:styleId="2">
    <w:name w:val="heading 2"/>
    <w:basedOn w:val="1"/>
    <w:next w:val="1"/>
    <w:link w:val="46"/>
    <w:qFormat/>
    <w:uiPriority w:val="0"/>
    <w:pPr>
      <w:keepNext/>
      <w:jc w:val="center"/>
      <w:outlineLvl w:val="1"/>
    </w:pPr>
    <w:rPr>
      <w:sz w:val="24"/>
    </w:rPr>
  </w:style>
  <w:style w:type="paragraph" w:styleId="4">
    <w:name w:val="heading 3"/>
    <w:basedOn w:val="1"/>
    <w:next w:val="1"/>
    <w:link w:val="49"/>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spacing w:line="324" w:lineRule="auto"/>
      <w:outlineLvl w:val="3"/>
    </w:pPr>
    <w:rPr>
      <w:b/>
      <w:color w:val="FF6600"/>
      <w:sz w:val="24"/>
      <w:szCs w:val="24"/>
    </w:rPr>
  </w:style>
  <w:style w:type="paragraph" w:styleId="6">
    <w:name w:val="heading 5"/>
    <w:basedOn w:val="1"/>
    <w:next w:val="1"/>
    <w:link w:val="115"/>
    <w:qFormat/>
    <w:uiPriority w:val="0"/>
    <w:pPr>
      <w:keepNext/>
      <w:keepLines/>
      <w:spacing w:before="280" w:after="290" w:line="372" w:lineRule="auto"/>
      <w:outlineLvl w:val="4"/>
    </w:pPr>
    <w:rPr>
      <w:b/>
      <w:bCs/>
      <w:sz w:val="28"/>
      <w:szCs w:val="28"/>
    </w:rPr>
  </w:style>
  <w:style w:type="character" w:default="1" w:styleId="36">
    <w:name w:val="Default Paragraph Font"/>
    <w:qFormat/>
    <w:uiPriority w:val="0"/>
    <w:rPr>
      <w:sz w:val="24"/>
      <w:szCs w:val="24"/>
    </w:rPr>
  </w:style>
  <w:style w:type="table" w:default="1" w:styleId="34">
    <w:name w:val="Normal Table"/>
    <w:unhideWhenUsed/>
    <w:qFormat/>
    <w:uiPriority w:val="99"/>
    <w:tblPr>
      <w:tblCellMar>
        <w:top w:w="0" w:type="dxa"/>
        <w:left w:w="108" w:type="dxa"/>
        <w:bottom w:w="0" w:type="dxa"/>
        <w:right w:w="108" w:type="dxa"/>
      </w:tblCellMar>
    </w:tblPr>
  </w:style>
  <w:style w:type="paragraph" w:styleId="7">
    <w:name w:val="Normal Indent"/>
    <w:basedOn w:val="1"/>
    <w:link w:val="62"/>
    <w:qFormat/>
    <w:uiPriority w:val="0"/>
    <w:pPr>
      <w:ind w:firstLine="420"/>
    </w:pPr>
  </w:style>
  <w:style w:type="paragraph" w:styleId="8">
    <w:name w:val="caption"/>
    <w:basedOn w:val="1"/>
    <w:next w:val="1"/>
    <w:qFormat/>
    <w:uiPriority w:val="0"/>
    <w:pPr>
      <w:adjustRightInd w:val="0"/>
      <w:snapToGrid w:val="0"/>
      <w:spacing w:before="152" w:after="160"/>
      <w:ind w:firstLine="480" w:firstLineChars="200"/>
      <w:textAlignment w:val="baseline"/>
    </w:pPr>
    <w:rPr>
      <w:rFonts w:ascii="Arial" w:hAnsi="Arial" w:cs="Arial"/>
      <w:kern w:val="0"/>
      <w:sz w:val="24"/>
    </w:rPr>
  </w:style>
  <w:style w:type="paragraph" w:styleId="9">
    <w:name w:val="Document Map"/>
    <w:basedOn w:val="1"/>
    <w:qFormat/>
    <w:uiPriority w:val="0"/>
    <w:pPr>
      <w:shd w:val="clear" w:color="auto" w:fill="000080"/>
    </w:pPr>
  </w:style>
  <w:style w:type="paragraph" w:styleId="10">
    <w:name w:val="annotation text"/>
    <w:basedOn w:val="1"/>
    <w:link w:val="114"/>
    <w:qFormat/>
    <w:uiPriority w:val="0"/>
    <w:pPr>
      <w:jc w:val="left"/>
    </w:pPr>
  </w:style>
  <w:style w:type="paragraph" w:styleId="11">
    <w:name w:val="Body Text 3"/>
    <w:basedOn w:val="1"/>
    <w:qFormat/>
    <w:uiPriority w:val="0"/>
    <w:pPr>
      <w:spacing w:after="120"/>
    </w:pPr>
    <w:rPr>
      <w:sz w:val="16"/>
      <w:szCs w:val="16"/>
    </w:rPr>
  </w:style>
  <w:style w:type="paragraph" w:styleId="12">
    <w:name w:val="Body Text"/>
    <w:basedOn w:val="1"/>
    <w:next w:val="13"/>
    <w:link w:val="95"/>
    <w:qFormat/>
    <w:uiPriority w:val="0"/>
    <w:pPr>
      <w:jc w:val="center"/>
    </w:pPr>
    <w:rPr>
      <w:sz w:val="24"/>
    </w:rPr>
  </w:style>
  <w:style w:type="paragraph" w:customStyle="1" w:styleId="1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styleId="14">
    <w:name w:val="Body Text Indent"/>
    <w:basedOn w:val="1"/>
    <w:link w:val="59"/>
    <w:qFormat/>
    <w:uiPriority w:val="0"/>
    <w:pPr>
      <w:snapToGrid w:val="0"/>
      <w:spacing w:line="360" w:lineRule="auto"/>
      <w:ind w:firstLine="540"/>
    </w:pPr>
    <w:rPr>
      <w:rFonts w:ascii="宋体"/>
      <w:color w:val="000000"/>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rPr>
  </w:style>
  <w:style w:type="paragraph" w:styleId="17">
    <w:name w:val="Date"/>
    <w:basedOn w:val="1"/>
    <w:next w:val="1"/>
    <w:link w:val="116"/>
    <w:qFormat/>
    <w:uiPriority w:val="0"/>
    <w:rPr>
      <w:sz w:val="28"/>
    </w:rPr>
  </w:style>
  <w:style w:type="paragraph" w:styleId="18">
    <w:name w:val="Body Text Indent 2"/>
    <w:basedOn w:val="1"/>
    <w:link w:val="92"/>
    <w:qFormat/>
    <w:uiPriority w:val="0"/>
    <w:pPr>
      <w:spacing w:line="252" w:lineRule="auto"/>
      <w:ind w:firstLine="500" w:firstLineChars="200"/>
    </w:pPr>
    <w:rPr>
      <w:sz w:val="25"/>
    </w:rPr>
  </w:style>
  <w:style w:type="paragraph" w:styleId="19">
    <w:name w:val="Balloon Text"/>
    <w:basedOn w:val="1"/>
    <w:qFormat/>
    <w:uiPriority w:val="0"/>
    <w:rPr>
      <w:sz w:val="18"/>
      <w:szCs w:val="18"/>
    </w:rPr>
  </w:style>
  <w:style w:type="paragraph" w:styleId="20">
    <w:name w:val="footer"/>
    <w:basedOn w:val="1"/>
    <w:link w:val="121"/>
    <w:qFormat/>
    <w:uiPriority w:val="0"/>
    <w:pPr>
      <w:tabs>
        <w:tab w:val="center" w:pos="4153"/>
        <w:tab w:val="right" w:pos="8306"/>
      </w:tabs>
      <w:snapToGrid w:val="0"/>
      <w:jc w:val="left"/>
    </w:pPr>
    <w:rPr>
      <w:sz w:val="18"/>
    </w:rPr>
  </w:style>
  <w:style w:type="paragraph" w:styleId="21">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0"/>
    <w:pPr>
      <w:tabs>
        <w:tab w:val="left" w:pos="735"/>
        <w:tab w:val="right" w:leader="dot" w:pos="8511"/>
      </w:tabs>
      <w:spacing w:line="480" w:lineRule="auto"/>
    </w:pPr>
  </w:style>
  <w:style w:type="paragraph" w:styleId="23">
    <w:name w:val="List"/>
    <w:basedOn w:val="1"/>
    <w:qFormat/>
    <w:uiPriority w:val="0"/>
    <w:pPr>
      <w:ind w:left="200" w:hanging="200" w:hangingChars="200"/>
    </w:pPr>
    <w:rPr>
      <w:szCs w:val="24"/>
    </w:rPr>
  </w:style>
  <w:style w:type="paragraph" w:styleId="24">
    <w:name w:val="Body Text Indent 3"/>
    <w:basedOn w:val="1"/>
    <w:qFormat/>
    <w:uiPriority w:val="0"/>
    <w:pPr>
      <w:snapToGrid w:val="0"/>
      <w:spacing w:line="360" w:lineRule="auto"/>
      <w:ind w:firstLine="540"/>
    </w:pPr>
    <w:rPr>
      <w:sz w:val="25"/>
    </w:rPr>
  </w:style>
  <w:style w:type="paragraph" w:styleId="25">
    <w:name w:val="table of figures"/>
    <w:basedOn w:val="1"/>
    <w:next w:val="1"/>
    <w:qFormat/>
    <w:uiPriority w:val="0"/>
    <w:pPr>
      <w:ind w:left="200" w:leftChars="200" w:hanging="200" w:hangingChars="200"/>
    </w:pPr>
  </w:style>
  <w:style w:type="paragraph" w:styleId="26">
    <w:name w:val="toc 2"/>
    <w:basedOn w:val="1"/>
    <w:next w:val="1"/>
    <w:qFormat/>
    <w:uiPriority w:val="0"/>
    <w:pPr>
      <w:ind w:left="420" w:leftChars="200"/>
    </w:pPr>
  </w:style>
  <w:style w:type="paragraph" w:styleId="27">
    <w:name w:val="Body Text 2"/>
    <w:basedOn w:val="1"/>
    <w:qFormat/>
    <w:uiPriority w:val="0"/>
    <w:pPr>
      <w:spacing w:line="312" w:lineRule="auto"/>
    </w:pPr>
    <w:rPr>
      <w:sz w:val="25"/>
    </w:rPr>
  </w:style>
  <w:style w:type="paragraph" w:styleId="28">
    <w:name w:val="Normal (Web)"/>
    <w:basedOn w:val="1"/>
    <w:qFormat/>
    <w:uiPriority w:val="0"/>
    <w:pPr>
      <w:widowControl/>
      <w:spacing w:before="100" w:beforeAutospacing="1" w:after="100" w:afterAutospacing="1"/>
      <w:jc w:val="left"/>
    </w:pPr>
    <w:rPr>
      <w:kern w:val="0"/>
      <w:sz w:val="24"/>
      <w:szCs w:val="24"/>
    </w:rPr>
  </w:style>
  <w:style w:type="paragraph" w:styleId="29">
    <w:name w:val="index 1"/>
    <w:basedOn w:val="1"/>
    <w:next w:val="1"/>
    <w:unhideWhenUsed/>
    <w:qFormat/>
    <w:uiPriority w:val="99"/>
    <w:pPr>
      <w:spacing w:line="400" w:lineRule="exact"/>
      <w:ind w:firstLine="482"/>
    </w:pPr>
    <w:rPr>
      <w:rFonts w:ascii="宋体" w:hAnsi="宋体"/>
      <w:szCs w:val="21"/>
    </w:rPr>
  </w:style>
  <w:style w:type="paragraph" w:styleId="30">
    <w:name w:val="Title"/>
    <w:basedOn w:val="1"/>
    <w:qFormat/>
    <w:uiPriority w:val="0"/>
    <w:pPr>
      <w:spacing w:before="60" w:after="60"/>
      <w:ind w:left="210" w:leftChars="100"/>
      <w:outlineLvl w:val="0"/>
    </w:pPr>
    <w:rPr>
      <w:rFonts w:ascii="Arial" w:hAnsi="Arial" w:cs="Arial"/>
      <w:b/>
      <w:bCs/>
      <w:sz w:val="24"/>
      <w:szCs w:val="32"/>
    </w:rPr>
  </w:style>
  <w:style w:type="paragraph" w:styleId="31">
    <w:name w:val="annotation subject"/>
    <w:basedOn w:val="10"/>
    <w:next w:val="10"/>
    <w:qFormat/>
    <w:uiPriority w:val="0"/>
    <w:rPr>
      <w:b/>
      <w:bCs/>
    </w:rPr>
  </w:style>
  <w:style w:type="paragraph" w:styleId="32">
    <w:name w:val="Body Text First Indent"/>
    <w:basedOn w:val="12"/>
    <w:qFormat/>
    <w:uiPriority w:val="0"/>
    <w:pPr>
      <w:spacing w:after="120"/>
      <w:ind w:firstLine="420"/>
      <w:jc w:val="both"/>
    </w:pPr>
    <w:rPr>
      <w:sz w:val="21"/>
    </w:rPr>
  </w:style>
  <w:style w:type="paragraph" w:styleId="33">
    <w:name w:val="Body Text First Indent 2"/>
    <w:basedOn w:val="14"/>
    <w:unhideWhenUsed/>
    <w:qFormat/>
    <w:uiPriority w:val="0"/>
    <w:pPr>
      <w:spacing w:after="120"/>
      <w:ind w:left="420" w:leftChars="200" w:firstLine="420" w:firstLineChars="200"/>
    </w:pPr>
    <w:rPr>
      <w:sz w:val="21"/>
      <w:szCs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Emphasis"/>
    <w:qFormat/>
    <w:uiPriority w:val="0"/>
    <w:rPr>
      <w:color w:val="CC0033"/>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表格文字"/>
    <w:basedOn w:val="16"/>
    <w:link w:val="129"/>
    <w:qFormat/>
    <w:uiPriority w:val="0"/>
    <w:pPr>
      <w:tabs>
        <w:tab w:val="left" w:pos="-2848"/>
      </w:tabs>
      <w:jc w:val="center"/>
    </w:pPr>
    <w:rPr>
      <w:rFonts w:ascii="Times New Roman" w:hAnsi="Times New Roman"/>
      <w:position w:val="-10"/>
    </w:rPr>
  </w:style>
  <w:style w:type="paragraph" w:customStyle="1" w:styleId="44">
    <w:name w:val="表头"/>
    <w:basedOn w:val="12"/>
    <w:qFormat/>
    <w:uiPriority w:val="0"/>
    <w:pPr>
      <w:adjustRightInd w:val="0"/>
      <w:snapToGrid w:val="0"/>
      <w:spacing w:line="360" w:lineRule="auto"/>
      <w:textAlignment w:val="baseline"/>
    </w:pPr>
    <w:rPr>
      <w:rFonts w:ascii="楷体_GB2312" w:eastAsia="楷体_GB2312"/>
      <w:b/>
      <w:spacing w:val="4"/>
      <w:kern w:val="0"/>
      <w:sz w:val="28"/>
      <w:szCs w:val="28"/>
    </w:rPr>
  </w:style>
  <w:style w:type="character" w:customStyle="1" w:styleId="45">
    <w:name w:val="标题 1 Char"/>
    <w:link w:val="3"/>
    <w:qFormat/>
    <w:uiPriority w:val="0"/>
    <w:rPr>
      <w:b/>
      <w:kern w:val="2"/>
      <w:sz w:val="32"/>
      <w:szCs w:val="32"/>
    </w:rPr>
  </w:style>
  <w:style w:type="character" w:customStyle="1" w:styleId="46">
    <w:name w:val="标题 2 Char"/>
    <w:link w:val="2"/>
    <w:qFormat/>
    <w:uiPriority w:val="0"/>
    <w:rPr>
      <w:kern w:val="2"/>
      <w:sz w:val="24"/>
    </w:rPr>
  </w:style>
  <w:style w:type="character" w:customStyle="1" w:styleId="47">
    <w:name w:val="h31"/>
    <w:qFormat/>
    <w:uiPriority w:val="0"/>
    <w:rPr>
      <w:spacing w:val="330"/>
      <w:sz w:val="21"/>
      <w:szCs w:val="21"/>
    </w:rPr>
  </w:style>
  <w:style w:type="character" w:customStyle="1" w:styleId="48">
    <w:name w:val="hottext1"/>
    <w:qFormat/>
    <w:uiPriority w:val="0"/>
    <w:rPr>
      <w:rFonts w:hint="eastAsia" w:ascii="宋体" w:hAnsi="宋体" w:eastAsia="宋体"/>
      <w:color w:val="333333"/>
      <w:spacing w:val="260"/>
      <w:sz w:val="20"/>
      <w:szCs w:val="20"/>
      <w:u w:val="none"/>
    </w:rPr>
  </w:style>
  <w:style w:type="character" w:customStyle="1" w:styleId="49">
    <w:name w:val="标题 3 Char"/>
    <w:link w:val="4"/>
    <w:qFormat/>
    <w:uiPriority w:val="0"/>
    <w:rPr>
      <w:rFonts w:eastAsia="宋体"/>
      <w:b/>
      <w:bCs/>
      <w:kern w:val="2"/>
      <w:sz w:val="32"/>
      <w:szCs w:val="32"/>
      <w:lang w:val="en-US" w:eastAsia="zh-CN" w:bidi="ar-SA"/>
    </w:rPr>
  </w:style>
  <w:style w:type="character" w:customStyle="1" w:styleId="50">
    <w:name w:val="报告 Char Char Char Char"/>
    <w:qFormat/>
    <w:uiPriority w:val="0"/>
    <w:rPr>
      <w:rFonts w:eastAsia="宋体"/>
      <w:sz w:val="24"/>
      <w:lang w:val="en-US" w:eastAsia="zh-CN" w:bidi="ar-SA"/>
    </w:rPr>
  </w:style>
  <w:style w:type="character" w:customStyle="1" w:styleId="51">
    <w:name w:val="l121"/>
    <w:qFormat/>
    <w:uiPriority w:val="0"/>
    <w:rPr>
      <w:spacing w:val="320"/>
    </w:rPr>
  </w:style>
  <w:style w:type="character" w:customStyle="1" w:styleId="52">
    <w:name w:val="title7"/>
    <w:qFormat/>
    <w:uiPriority w:val="0"/>
  </w:style>
  <w:style w:type="character" w:customStyle="1" w:styleId="53">
    <w:name w:val="正文缩进 Char Char Char Char Char"/>
    <w:qFormat/>
    <w:uiPriority w:val="0"/>
    <w:rPr>
      <w:rFonts w:eastAsia="宋体"/>
      <w:kern w:val="2"/>
      <w:sz w:val="21"/>
      <w:lang w:val="en-US" w:eastAsia="zh-CN" w:bidi="ar-SA"/>
    </w:rPr>
  </w:style>
  <w:style w:type="character" w:customStyle="1" w:styleId="54">
    <w:name w:val="正文缩进 Char1"/>
    <w:qFormat/>
    <w:uiPriority w:val="0"/>
    <w:rPr>
      <w:rFonts w:eastAsia="宋体"/>
      <w:kern w:val="2"/>
      <w:sz w:val="21"/>
      <w:lang w:val="en-US" w:eastAsia="zh-CN" w:bidi="ar-SA"/>
    </w:rPr>
  </w:style>
  <w:style w:type="character" w:customStyle="1" w:styleId="55">
    <w:name w:val="样式1 Char Char"/>
    <w:link w:val="56"/>
    <w:qFormat/>
    <w:uiPriority w:val="0"/>
    <w:rPr>
      <w:rFonts w:ascii="宋体" w:hAnsi="宋体"/>
      <w:bCs/>
      <w:kern w:val="2"/>
      <w:sz w:val="28"/>
      <w:szCs w:val="32"/>
    </w:rPr>
  </w:style>
  <w:style w:type="paragraph" w:customStyle="1" w:styleId="56">
    <w:name w:val="样式1"/>
    <w:basedOn w:val="3"/>
    <w:link w:val="55"/>
    <w:qFormat/>
    <w:uiPriority w:val="0"/>
    <w:pPr>
      <w:jc w:val="left"/>
    </w:pPr>
    <w:rPr>
      <w:rFonts w:ascii="宋体" w:hAnsi="宋体"/>
      <w:b w:val="0"/>
      <w:bCs/>
      <w:sz w:val="28"/>
    </w:rPr>
  </w:style>
  <w:style w:type="character" w:customStyle="1" w:styleId="57">
    <w:name w:val=" Char Char Char"/>
    <w:link w:val="58"/>
    <w:qFormat/>
    <w:uiPriority w:val="0"/>
  </w:style>
  <w:style w:type="paragraph" w:customStyle="1" w:styleId="58">
    <w:name w:val="3"/>
    <w:basedOn w:val="1"/>
    <w:link w:val="57"/>
    <w:qFormat/>
    <w:uiPriority w:val="0"/>
    <w:pPr>
      <w:snapToGrid w:val="0"/>
      <w:spacing w:line="360" w:lineRule="auto"/>
      <w:ind w:firstLine="529" w:firstLineChars="200"/>
    </w:pPr>
  </w:style>
  <w:style w:type="character" w:customStyle="1" w:styleId="59">
    <w:name w:val="正文文本缩进 Char"/>
    <w:link w:val="14"/>
    <w:qFormat/>
    <w:uiPriority w:val="0"/>
    <w:rPr>
      <w:rFonts w:ascii="宋体"/>
      <w:color w:val="000000"/>
      <w:kern w:val="2"/>
      <w:sz w:val="21"/>
    </w:rPr>
  </w:style>
  <w:style w:type="character" w:customStyle="1" w:styleId="60">
    <w:name w:val="报告表 段 Char Char"/>
    <w:link w:val="61"/>
    <w:qFormat/>
    <w:uiPriority w:val="0"/>
    <w:rPr>
      <w:rFonts w:ascii="宋体" w:hAnsi="宋体" w:eastAsia="宋体"/>
      <w:bCs/>
      <w:kern w:val="2"/>
      <w:sz w:val="24"/>
      <w:szCs w:val="24"/>
      <w:lang w:val="en-US" w:eastAsia="zh-CN" w:bidi="ar-SA"/>
    </w:rPr>
  </w:style>
  <w:style w:type="paragraph" w:customStyle="1" w:styleId="61">
    <w:name w:val="报告表 段"/>
    <w:basedOn w:val="1"/>
    <w:link w:val="60"/>
    <w:qFormat/>
    <w:uiPriority w:val="0"/>
    <w:pPr>
      <w:spacing w:line="360" w:lineRule="auto"/>
      <w:ind w:firstLine="470" w:firstLineChars="196"/>
    </w:pPr>
    <w:rPr>
      <w:rFonts w:ascii="宋体" w:hAnsi="宋体"/>
      <w:bCs/>
      <w:sz w:val="24"/>
      <w:szCs w:val="24"/>
    </w:rPr>
  </w:style>
  <w:style w:type="character" w:customStyle="1" w:styleId="62">
    <w:name w:val="正文缩进 Char"/>
    <w:link w:val="7"/>
    <w:qFormat/>
    <w:uiPriority w:val="0"/>
    <w:rPr>
      <w:rFonts w:eastAsia="宋体"/>
      <w:kern w:val="2"/>
      <w:sz w:val="21"/>
      <w:lang w:val="en-US" w:eastAsia="zh-CN" w:bidi="ar-SA"/>
    </w:rPr>
  </w:style>
  <w:style w:type="character" w:customStyle="1" w:styleId="63">
    <w:name w:val="style38"/>
    <w:basedOn w:val="36"/>
    <w:qFormat/>
    <w:uiPriority w:val="0"/>
  </w:style>
  <w:style w:type="character" w:customStyle="1" w:styleId="64">
    <w:name w:val="表格 32 Char Char"/>
    <w:link w:val="65"/>
    <w:qFormat/>
    <w:uiPriority w:val="0"/>
    <w:rPr>
      <w:rFonts w:ascii="宋体" w:hAnsi="Impact"/>
      <w:kern w:val="24"/>
      <w:sz w:val="24"/>
      <w:lang w:val="en-US" w:eastAsia="zh-CN"/>
    </w:rPr>
  </w:style>
  <w:style w:type="paragraph" w:customStyle="1" w:styleId="65">
    <w:name w:val="表格 32"/>
    <w:basedOn w:val="1"/>
    <w:link w:val="64"/>
    <w:qFormat/>
    <w:uiPriority w:val="0"/>
    <w:pPr>
      <w:autoSpaceDE w:val="0"/>
      <w:autoSpaceDN w:val="0"/>
      <w:adjustRightInd w:val="0"/>
      <w:jc w:val="center"/>
      <w:textAlignment w:val="baseline"/>
    </w:pPr>
    <w:rPr>
      <w:rFonts w:ascii="宋体" w:hAnsi="Impact"/>
      <w:kern w:val="24"/>
      <w:sz w:val="24"/>
      <w:lang w:val="en-US" w:eastAsia="zh-CN"/>
    </w:rPr>
  </w:style>
  <w:style w:type="character" w:customStyle="1" w:styleId="66">
    <w:name w:val="宗兴正文 Char Char"/>
    <w:link w:val="67"/>
    <w:qFormat/>
    <w:uiPriority w:val="0"/>
    <w:rPr>
      <w:rFonts w:eastAsia="宋体"/>
      <w:kern w:val="2"/>
      <w:sz w:val="24"/>
      <w:szCs w:val="24"/>
      <w:lang w:val="en-US" w:eastAsia="zh-CN" w:bidi="ar-SA"/>
    </w:rPr>
  </w:style>
  <w:style w:type="paragraph" w:customStyle="1" w:styleId="67">
    <w:name w:val="宗兴正文"/>
    <w:basedOn w:val="1"/>
    <w:link w:val="66"/>
    <w:qFormat/>
    <w:uiPriority w:val="0"/>
    <w:pPr>
      <w:spacing w:before="93" w:after="93" w:line="360" w:lineRule="auto"/>
      <w:ind w:firstLine="480" w:firstLineChars="200"/>
      <w:jc w:val="left"/>
    </w:pPr>
    <w:rPr>
      <w:sz w:val="24"/>
      <w:szCs w:val="24"/>
    </w:rPr>
  </w:style>
  <w:style w:type="character" w:customStyle="1" w:styleId="68">
    <w:name w:val="Default Char"/>
    <w:link w:val="69"/>
    <w:qFormat/>
    <w:uiPriority w:val="0"/>
    <w:rPr>
      <w:lang w:val="en-US" w:eastAsia="zh-CN" w:bidi="ar-SA"/>
    </w:rPr>
  </w:style>
  <w:style w:type="paragraph" w:customStyle="1" w:styleId="69">
    <w:name w:val="Default"/>
    <w:link w:val="68"/>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70">
    <w:name w:val="页眉 Char"/>
    <w:link w:val="21"/>
    <w:qFormat/>
    <w:uiPriority w:val="0"/>
    <w:rPr>
      <w:rFonts w:eastAsia="宋体"/>
      <w:kern w:val="2"/>
      <w:sz w:val="18"/>
      <w:lang w:val="en-US" w:eastAsia="zh-CN" w:bidi="ar-SA"/>
    </w:rPr>
  </w:style>
  <w:style w:type="character" w:customStyle="1" w:styleId="71">
    <w:name w:val="正文 32 Char Char"/>
    <w:link w:val="72"/>
    <w:qFormat/>
    <w:uiPriority w:val="0"/>
    <w:rPr>
      <w:rFonts w:eastAsia="楷体_GB2312"/>
      <w:sz w:val="24"/>
    </w:rPr>
  </w:style>
  <w:style w:type="paragraph" w:customStyle="1" w:styleId="72">
    <w:name w:val="正文 32"/>
    <w:basedOn w:val="1"/>
    <w:link w:val="71"/>
    <w:qFormat/>
    <w:uiPriority w:val="0"/>
    <w:pPr>
      <w:autoSpaceDE w:val="0"/>
      <w:autoSpaceDN w:val="0"/>
      <w:adjustRightInd w:val="0"/>
      <w:spacing w:line="300" w:lineRule="auto"/>
      <w:ind w:firstLine="567"/>
      <w:textAlignment w:val="baseline"/>
    </w:pPr>
    <w:rPr>
      <w:rFonts w:eastAsia="楷体_GB2312"/>
      <w:kern w:val="0"/>
      <w:sz w:val="24"/>
    </w:rPr>
  </w:style>
  <w:style w:type="character" w:customStyle="1" w:styleId="73">
    <w:name w:val="样式 标题 2 + (西文) Times New Roman (中文) 宋体 Char Char"/>
    <w:link w:val="74"/>
    <w:qFormat/>
    <w:uiPriority w:val="0"/>
    <w:rPr>
      <w:b/>
      <w:bCs/>
      <w:kern w:val="2"/>
      <w:sz w:val="28"/>
      <w:szCs w:val="28"/>
    </w:rPr>
  </w:style>
  <w:style w:type="paragraph" w:customStyle="1" w:styleId="74">
    <w:name w:val="样式 标题 2 + (西文) Times New Roman (中文) 宋体"/>
    <w:basedOn w:val="2"/>
    <w:link w:val="73"/>
    <w:qFormat/>
    <w:uiPriority w:val="0"/>
    <w:pPr>
      <w:keepLines/>
      <w:spacing w:beforeLines="50" w:afterLines="50"/>
      <w:jc w:val="both"/>
    </w:pPr>
    <w:rPr>
      <w:b/>
      <w:bCs/>
      <w:sz w:val="28"/>
      <w:szCs w:val="28"/>
    </w:rPr>
  </w:style>
  <w:style w:type="character" w:customStyle="1" w:styleId="75">
    <w:name w:val="样式 左侧:  0.99 厘米 Char Char"/>
    <w:link w:val="76"/>
    <w:qFormat/>
    <w:uiPriority w:val="0"/>
    <w:rPr>
      <w:rFonts w:ascii="宋体" w:eastAsia="宋体" w:cs="宋体"/>
      <w:kern w:val="2"/>
      <w:sz w:val="28"/>
      <w:lang w:val="en-US" w:eastAsia="zh-CN" w:bidi="ar-SA"/>
    </w:rPr>
  </w:style>
  <w:style w:type="paragraph" w:customStyle="1" w:styleId="76">
    <w:name w:val="样式 左侧:  0.99 厘米"/>
    <w:basedOn w:val="1"/>
    <w:link w:val="75"/>
    <w:qFormat/>
    <w:uiPriority w:val="0"/>
    <w:pPr>
      <w:adjustRightInd w:val="0"/>
      <w:spacing w:line="360" w:lineRule="auto"/>
      <w:jc w:val="left"/>
      <w:textAlignment w:val="baseline"/>
    </w:pPr>
    <w:rPr>
      <w:rFonts w:ascii="宋体" w:cs="宋体"/>
      <w:sz w:val="28"/>
    </w:rPr>
  </w:style>
  <w:style w:type="character" w:customStyle="1" w:styleId="77">
    <w:name w:val="报告表格内中 Char Char"/>
    <w:link w:val="78"/>
    <w:qFormat/>
    <w:uiPriority w:val="0"/>
    <w:rPr>
      <w:bCs/>
      <w:kern w:val="2"/>
      <w:sz w:val="24"/>
      <w:szCs w:val="24"/>
    </w:rPr>
  </w:style>
  <w:style w:type="paragraph" w:customStyle="1" w:styleId="78">
    <w:name w:val="报告表格内中"/>
    <w:basedOn w:val="1"/>
    <w:link w:val="77"/>
    <w:qFormat/>
    <w:uiPriority w:val="0"/>
    <w:pPr>
      <w:spacing w:before="100" w:beforeAutospacing="1"/>
      <w:jc w:val="center"/>
    </w:pPr>
    <w:rPr>
      <w:bCs/>
      <w:sz w:val="24"/>
      <w:szCs w:val="24"/>
    </w:rPr>
  </w:style>
  <w:style w:type="character" w:customStyle="1" w:styleId="79">
    <w:name w:val="君邦正文 Char2"/>
    <w:qFormat/>
    <w:uiPriority w:val="0"/>
    <w:rPr>
      <w:rFonts w:ascii="宋体" w:hAnsi="宋体" w:eastAsia="宋体" w:cs="宋体"/>
      <w:kern w:val="2"/>
      <w:sz w:val="24"/>
      <w:szCs w:val="24"/>
      <w:lang w:val="en-US" w:eastAsia="zh-CN" w:bidi="ar-SA"/>
    </w:rPr>
  </w:style>
  <w:style w:type="character" w:customStyle="1" w:styleId="80">
    <w:name w:val="报告表 小段 Char Char"/>
    <w:link w:val="81"/>
    <w:qFormat/>
    <w:uiPriority w:val="0"/>
    <w:rPr>
      <w:rFonts w:ascii="宋体" w:eastAsia="宋体"/>
      <w:bCs/>
      <w:kern w:val="2"/>
      <w:sz w:val="24"/>
      <w:szCs w:val="24"/>
      <w:lang w:val="en-US" w:eastAsia="zh-CN" w:bidi="ar-SA"/>
    </w:rPr>
  </w:style>
  <w:style w:type="paragraph" w:customStyle="1" w:styleId="81">
    <w:name w:val="报告表 小段"/>
    <w:basedOn w:val="1"/>
    <w:link w:val="80"/>
    <w:qFormat/>
    <w:uiPriority w:val="0"/>
    <w:pPr>
      <w:spacing w:before="120" w:line="360" w:lineRule="auto"/>
      <w:ind w:firstLine="470" w:firstLineChars="196"/>
    </w:pPr>
    <w:rPr>
      <w:rFonts w:ascii="宋体"/>
      <w:bCs/>
      <w:sz w:val="24"/>
      <w:szCs w:val="24"/>
    </w:rPr>
  </w:style>
  <w:style w:type="character" w:customStyle="1" w:styleId="82">
    <w:name w:val="fontstyle01"/>
    <w:qFormat/>
    <w:uiPriority w:val="0"/>
    <w:rPr>
      <w:rFonts w:hint="eastAsia" w:ascii="宋体" w:hAnsi="宋体" w:eastAsia="宋体"/>
      <w:color w:val="000000"/>
      <w:sz w:val="22"/>
      <w:szCs w:val="22"/>
    </w:rPr>
  </w:style>
  <w:style w:type="character" w:customStyle="1" w:styleId="83">
    <w:name w:val="表题注 Char Char"/>
    <w:link w:val="84"/>
    <w:qFormat/>
    <w:uiPriority w:val="0"/>
    <w:rPr>
      <w:rFonts w:hAnsi="宋体"/>
      <w:b/>
      <w:bCs/>
      <w:kern w:val="2"/>
      <w:sz w:val="21"/>
      <w:szCs w:val="21"/>
    </w:rPr>
  </w:style>
  <w:style w:type="paragraph" w:customStyle="1" w:styleId="84">
    <w:name w:val="表题注"/>
    <w:basedOn w:val="1"/>
    <w:link w:val="83"/>
    <w:qFormat/>
    <w:uiPriority w:val="0"/>
    <w:pPr>
      <w:tabs>
        <w:tab w:val="left" w:pos="3626"/>
      </w:tabs>
      <w:spacing w:line="500" w:lineRule="exact"/>
      <w:ind w:left="210" w:leftChars="100"/>
      <w:jc w:val="center"/>
    </w:pPr>
    <w:rPr>
      <w:rFonts w:hAnsi="宋体"/>
      <w:b/>
      <w:bCs/>
      <w:szCs w:val="21"/>
    </w:rPr>
  </w:style>
  <w:style w:type="character" w:customStyle="1" w:styleId="85">
    <w:name w:val="正文正本 + 宋体 Char Char"/>
    <w:link w:val="86"/>
    <w:qFormat/>
    <w:uiPriority w:val="0"/>
    <w:rPr>
      <w:rFonts w:ascii="宋体" w:hAnsi="宋体"/>
      <w:sz w:val="24"/>
      <w:szCs w:val="24"/>
    </w:rPr>
  </w:style>
  <w:style w:type="paragraph" w:customStyle="1" w:styleId="86">
    <w:name w:val="正文正本 + 宋体"/>
    <w:basedOn w:val="1"/>
    <w:link w:val="85"/>
    <w:qFormat/>
    <w:uiPriority w:val="0"/>
    <w:pPr>
      <w:widowControl/>
      <w:spacing w:line="360" w:lineRule="auto"/>
      <w:ind w:firstLine="510"/>
      <w:jc w:val="left"/>
    </w:pPr>
    <w:rPr>
      <w:rFonts w:ascii="宋体" w:hAnsi="宋体"/>
      <w:kern w:val="0"/>
      <w:sz w:val="24"/>
      <w:szCs w:val="24"/>
    </w:rPr>
  </w:style>
  <w:style w:type="character" w:customStyle="1" w:styleId="87">
    <w:name w:val="title"/>
    <w:basedOn w:val="36"/>
    <w:qFormat/>
    <w:uiPriority w:val="0"/>
  </w:style>
  <w:style w:type="character" w:customStyle="1" w:styleId="88">
    <w:name w:val="报告表小段 Char Char"/>
    <w:link w:val="89"/>
    <w:qFormat/>
    <w:uiPriority w:val="0"/>
    <w:rPr>
      <w:rFonts w:ascii="宋体" w:hAnsi="宋体" w:eastAsia="宋体"/>
      <w:bCs/>
      <w:kern w:val="2"/>
      <w:sz w:val="24"/>
      <w:szCs w:val="24"/>
      <w:lang w:val="en-US" w:eastAsia="zh-CN" w:bidi="ar-SA"/>
    </w:rPr>
  </w:style>
  <w:style w:type="paragraph" w:customStyle="1" w:styleId="89">
    <w:name w:val="报告表小段"/>
    <w:basedOn w:val="1"/>
    <w:link w:val="88"/>
    <w:qFormat/>
    <w:uiPriority w:val="0"/>
    <w:pPr>
      <w:spacing w:before="120" w:line="360" w:lineRule="auto"/>
      <w:ind w:firstLine="470" w:firstLineChars="196"/>
    </w:pPr>
    <w:rPr>
      <w:rFonts w:ascii="宋体" w:hAnsi="宋体"/>
      <w:bCs/>
      <w:sz w:val="24"/>
      <w:szCs w:val="24"/>
    </w:rPr>
  </w:style>
  <w:style w:type="character" w:customStyle="1" w:styleId="90">
    <w:name w:val="报告表  段 Char Char"/>
    <w:link w:val="91"/>
    <w:qFormat/>
    <w:uiPriority w:val="0"/>
    <w:rPr>
      <w:rFonts w:ascii="宋体" w:eastAsia="宋体"/>
      <w:sz w:val="24"/>
      <w:lang w:val="en-US" w:eastAsia="zh-CN" w:bidi="ar-SA"/>
    </w:rPr>
  </w:style>
  <w:style w:type="paragraph" w:customStyle="1" w:styleId="91">
    <w:name w:val="报告表  段"/>
    <w:basedOn w:val="1"/>
    <w:link w:val="90"/>
    <w:qFormat/>
    <w:uiPriority w:val="0"/>
    <w:pPr>
      <w:adjustRightInd w:val="0"/>
      <w:spacing w:line="360" w:lineRule="auto"/>
      <w:ind w:firstLine="505"/>
      <w:textAlignment w:val="baseline"/>
    </w:pPr>
    <w:rPr>
      <w:rFonts w:ascii="宋体"/>
      <w:kern w:val="0"/>
      <w:sz w:val="24"/>
    </w:rPr>
  </w:style>
  <w:style w:type="character" w:customStyle="1" w:styleId="92">
    <w:name w:val="正文文本缩进 2 Char"/>
    <w:link w:val="18"/>
    <w:qFormat/>
    <w:uiPriority w:val="0"/>
    <w:rPr>
      <w:kern w:val="2"/>
      <w:sz w:val="25"/>
    </w:rPr>
  </w:style>
  <w:style w:type="character" w:customStyle="1" w:styleId="93">
    <w:name w:val="金光华文本正文 Char Char"/>
    <w:link w:val="94"/>
    <w:qFormat/>
    <w:uiPriority w:val="0"/>
    <w:rPr>
      <w:rFonts w:ascii="宋体" w:hAnsi="宋体"/>
      <w:sz w:val="24"/>
      <w:szCs w:val="24"/>
    </w:rPr>
  </w:style>
  <w:style w:type="paragraph" w:customStyle="1" w:styleId="94">
    <w:name w:val="金光华文本正文"/>
    <w:basedOn w:val="1"/>
    <w:link w:val="93"/>
    <w:qFormat/>
    <w:uiPriority w:val="0"/>
    <w:pPr>
      <w:widowControl/>
      <w:tabs>
        <w:tab w:val="left" w:pos="6840"/>
      </w:tabs>
      <w:spacing w:line="360" w:lineRule="auto"/>
      <w:ind w:firstLine="510"/>
      <w:jc w:val="left"/>
    </w:pPr>
    <w:rPr>
      <w:rFonts w:ascii="宋体" w:hAnsi="宋体"/>
      <w:kern w:val="0"/>
      <w:sz w:val="24"/>
      <w:szCs w:val="24"/>
    </w:rPr>
  </w:style>
  <w:style w:type="character" w:customStyle="1" w:styleId="95">
    <w:name w:val="正文文本 Char"/>
    <w:link w:val="12"/>
    <w:qFormat/>
    <w:uiPriority w:val="0"/>
    <w:rPr>
      <w:rFonts w:eastAsia="宋体"/>
      <w:kern w:val="2"/>
      <w:sz w:val="24"/>
      <w:lang w:val="en-US" w:eastAsia="zh-CN" w:bidi="ar-SA"/>
    </w:rPr>
  </w:style>
  <w:style w:type="character" w:customStyle="1" w:styleId="96">
    <w:name w:val="apple-style-span"/>
    <w:basedOn w:val="36"/>
    <w:qFormat/>
    <w:uiPriority w:val="0"/>
  </w:style>
  <w:style w:type="character" w:customStyle="1" w:styleId="97">
    <w:name w:val="正文文本 Char1"/>
    <w:qFormat/>
    <w:uiPriority w:val="0"/>
    <w:rPr>
      <w:rFonts w:eastAsia="宋体"/>
      <w:kern w:val="2"/>
      <w:sz w:val="24"/>
      <w:lang w:val="en-US" w:eastAsia="zh-CN" w:bidi="ar-SA"/>
    </w:rPr>
  </w:style>
  <w:style w:type="character" w:customStyle="1" w:styleId="98">
    <w:name w:val="正文文本 Char Char"/>
    <w:qFormat/>
    <w:uiPriority w:val="0"/>
    <w:rPr>
      <w:rFonts w:eastAsia="宋体"/>
      <w:kern w:val="2"/>
      <w:sz w:val="24"/>
      <w:lang w:val="en-US" w:eastAsia="zh-CN" w:bidi="ar-SA"/>
    </w:rPr>
  </w:style>
  <w:style w:type="character" w:customStyle="1" w:styleId="99">
    <w:name w:val="报告 Char Char Char"/>
    <w:qFormat/>
    <w:uiPriority w:val="0"/>
    <w:rPr>
      <w:rFonts w:eastAsia="宋体"/>
      <w:sz w:val="24"/>
      <w:lang w:val="en-US" w:eastAsia="zh-CN" w:bidi="ar-SA"/>
    </w:rPr>
  </w:style>
  <w:style w:type="character" w:customStyle="1" w:styleId="100">
    <w:name w:val="Char Char4"/>
    <w:link w:val="101"/>
    <w:qFormat/>
    <w:uiPriority w:val="0"/>
    <w:rPr>
      <w:kern w:val="2"/>
      <w:sz w:val="24"/>
      <w:szCs w:val="24"/>
    </w:rPr>
  </w:style>
  <w:style w:type="paragraph" w:customStyle="1" w:styleId="101">
    <w:name w:val="Char"/>
    <w:basedOn w:val="1"/>
    <w:link w:val="100"/>
    <w:qFormat/>
    <w:uiPriority w:val="0"/>
    <w:rPr>
      <w:sz w:val="24"/>
      <w:szCs w:val="24"/>
    </w:rPr>
  </w:style>
  <w:style w:type="character" w:customStyle="1" w:styleId="102">
    <w:name w:val="表格内容 Char Char"/>
    <w:link w:val="103"/>
    <w:qFormat/>
    <w:uiPriority w:val="0"/>
    <w:rPr>
      <w:rFonts w:eastAsia="楷体_GB2312"/>
      <w:kern w:val="2"/>
      <w:sz w:val="21"/>
    </w:rPr>
  </w:style>
  <w:style w:type="paragraph" w:customStyle="1" w:styleId="103">
    <w:name w:val="表格内容"/>
    <w:basedOn w:val="104"/>
    <w:link w:val="102"/>
    <w:qFormat/>
    <w:uiPriority w:val="0"/>
    <w:pPr>
      <w:spacing w:before="0" w:after="0"/>
      <w:ind w:firstLine="0"/>
    </w:pPr>
    <w:rPr>
      <w:rFonts w:eastAsia="楷体_GB2312"/>
      <w:sz w:val="21"/>
    </w:rPr>
  </w:style>
  <w:style w:type="paragraph" w:customStyle="1" w:styleId="104">
    <w:name w:val="表格标题"/>
    <w:basedOn w:val="32"/>
    <w:qFormat/>
    <w:uiPriority w:val="0"/>
    <w:pPr>
      <w:spacing w:before="120"/>
      <w:jc w:val="center"/>
    </w:pPr>
    <w:rPr>
      <w:sz w:val="24"/>
    </w:rPr>
  </w:style>
  <w:style w:type="character" w:customStyle="1" w:styleId="105">
    <w:name w:val="表文字 Char"/>
    <w:link w:val="106"/>
    <w:qFormat/>
    <w:uiPriority w:val="0"/>
    <w:rPr>
      <w:sz w:val="24"/>
    </w:rPr>
  </w:style>
  <w:style w:type="paragraph" w:customStyle="1" w:styleId="106">
    <w:name w:val="表文字"/>
    <w:basedOn w:val="1"/>
    <w:link w:val="105"/>
    <w:qFormat/>
    <w:uiPriority w:val="0"/>
    <w:pPr>
      <w:overflowPunct w:val="0"/>
      <w:autoSpaceDE w:val="0"/>
      <w:autoSpaceDN w:val="0"/>
      <w:adjustRightInd w:val="0"/>
      <w:spacing w:line="240" w:lineRule="atLeast"/>
      <w:jc w:val="center"/>
      <w:textAlignment w:val="baseline"/>
    </w:pPr>
    <w:rPr>
      <w:kern w:val="0"/>
      <w:sz w:val="24"/>
    </w:rPr>
  </w:style>
  <w:style w:type="character" w:customStyle="1" w:styleId="107">
    <w:name w:val="t_tag"/>
    <w:basedOn w:val="36"/>
    <w:qFormat/>
    <w:uiPriority w:val="0"/>
  </w:style>
  <w:style w:type="character" w:customStyle="1" w:styleId="108">
    <w:name w:val="bold1"/>
    <w:qFormat/>
    <w:uiPriority w:val="0"/>
    <w:rPr>
      <w:b/>
      <w:bCs/>
    </w:rPr>
  </w:style>
  <w:style w:type="character" w:customStyle="1" w:styleId="109">
    <w:name w:val="s021"/>
    <w:qFormat/>
    <w:uiPriority w:val="0"/>
    <w:rPr>
      <w:color w:val="000000"/>
    </w:rPr>
  </w:style>
  <w:style w:type="character" w:customStyle="1" w:styleId="110">
    <w:name w:val="表格 32 Char Char Char"/>
    <w:qFormat/>
    <w:uiPriority w:val="0"/>
    <w:rPr>
      <w:rFonts w:ascii="宋体" w:hAnsi="Impact"/>
      <w:kern w:val="24"/>
      <w:sz w:val="24"/>
      <w:lang w:val="en-US" w:eastAsia="zh-CN"/>
    </w:rPr>
  </w:style>
  <w:style w:type="character" w:customStyle="1" w:styleId="111">
    <w:name w:val="报告 Char Char"/>
    <w:link w:val="112"/>
    <w:qFormat/>
    <w:uiPriority w:val="0"/>
    <w:rPr>
      <w:rFonts w:eastAsia="宋体"/>
      <w:kern w:val="2"/>
      <w:sz w:val="24"/>
      <w:lang w:val="en-US" w:eastAsia="zh-CN" w:bidi="ar-SA"/>
    </w:rPr>
  </w:style>
  <w:style w:type="paragraph" w:customStyle="1" w:styleId="112">
    <w:name w:val="报告"/>
    <w:basedOn w:val="1"/>
    <w:link w:val="111"/>
    <w:qFormat/>
    <w:uiPriority w:val="0"/>
    <w:pPr>
      <w:overflowPunct w:val="0"/>
      <w:autoSpaceDE w:val="0"/>
      <w:autoSpaceDN w:val="0"/>
      <w:adjustRightInd w:val="0"/>
      <w:spacing w:beforeLines="30" w:afterLines="30" w:line="400" w:lineRule="atLeast"/>
      <w:ind w:left="200" w:leftChars="200" w:firstLine="200" w:firstLineChars="200"/>
      <w:textAlignment w:val="baseline"/>
    </w:pPr>
    <w:rPr>
      <w:sz w:val="24"/>
    </w:rPr>
  </w:style>
  <w:style w:type="character" w:customStyle="1" w:styleId="113">
    <w:name w:val="报告表  段 Char Char Char"/>
    <w:qFormat/>
    <w:uiPriority w:val="0"/>
    <w:rPr>
      <w:rFonts w:ascii="宋体" w:eastAsia="宋体"/>
      <w:sz w:val="24"/>
      <w:lang w:val="en-US" w:eastAsia="zh-CN" w:bidi="ar-SA"/>
    </w:rPr>
  </w:style>
  <w:style w:type="character" w:customStyle="1" w:styleId="114">
    <w:name w:val="批注文字 Char"/>
    <w:link w:val="10"/>
    <w:qFormat/>
    <w:uiPriority w:val="0"/>
    <w:rPr>
      <w:kern w:val="2"/>
      <w:sz w:val="21"/>
    </w:rPr>
  </w:style>
  <w:style w:type="character" w:customStyle="1" w:styleId="115">
    <w:name w:val="标题 5 Char"/>
    <w:link w:val="6"/>
    <w:qFormat/>
    <w:uiPriority w:val="0"/>
    <w:rPr>
      <w:b/>
      <w:bCs/>
      <w:kern w:val="2"/>
      <w:sz w:val="28"/>
      <w:szCs w:val="28"/>
    </w:rPr>
  </w:style>
  <w:style w:type="character" w:customStyle="1" w:styleId="116">
    <w:name w:val="日期 Char"/>
    <w:link w:val="17"/>
    <w:qFormat/>
    <w:uiPriority w:val="0"/>
    <w:rPr>
      <w:kern w:val="2"/>
      <w:sz w:val="28"/>
    </w:rPr>
  </w:style>
  <w:style w:type="character" w:customStyle="1" w:styleId="117">
    <w:name w:val="报告表格内中 Char Char Char"/>
    <w:qFormat/>
    <w:uiPriority w:val="0"/>
    <w:rPr>
      <w:rFonts w:eastAsia="宋体"/>
      <w:kern w:val="2"/>
      <w:sz w:val="24"/>
      <w:szCs w:val="24"/>
      <w:lang w:val="en-US" w:eastAsia="zh-CN" w:bidi="ar-SA"/>
    </w:rPr>
  </w:style>
  <w:style w:type="character" w:customStyle="1" w:styleId="118">
    <w:name w:val="textfont1"/>
    <w:qFormat/>
    <w:uiPriority w:val="0"/>
    <w:rPr>
      <w:rFonts w:hint="default"/>
      <w:color w:val="000000"/>
      <w:spacing w:val="400"/>
      <w:sz w:val="22"/>
      <w:szCs w:val="22"/>
    </w:rPr>
  </w:style>
  <w:style w:type="character" w:customStyle="1" w:styleId="119">
    <w:name w:val="1 Char Char"/>
    <w:link w:val="120"/>
    <w:qFormat/>
    <w:uiPriority w:val="0"/>
    <w:rPr>
      <w:rFonts w:ascii="仿宋_GB2312" w:eastAsia="仿宋_GB2312"/>
      <w:kern w:val="2"/>
      <w:sz w:val="24"/>
      <w:szCs w:val="24"/>
      <w:lang w:val="en-US" w:eastAsia="zh-CN" w:bidi="ar-SA"/>
    </w:rPr>
  </w:style>
  <w:style w:type="paragraph" w:customStyle="1" w:styleId="120">
    <w:name w:val="1"/>
    <w:basedOn w:val="1"/>
    <w:next w:val="14"/>
    <w:link w:val="119"/>
    <w:qFormat/>
    <w:uiPriority w:val="0"/>
    <w:pPr>
      <w:spacing w:line="360" w:lineRule="auto"/>
      <w:ind w:firstLine="480" w:firstLineChars="200"/>
    </w:pPr>
    <w:rPr>
      <w:rFonts w:ascii="仿宋_GB2312" w:eastAsia="仿宋_GB2312"/>
      <w:sz w:val="24"/>
      <w:szCs w:val="24"/>
    </w:rPr>
  </w:style>
  <w:style w:type="character" w:customStyle="1" w:styleId="121">
    <w:name w:val="页脚 Char"/>
    <w:link w:val="20"/>
    <w:qFormat/>
    <w:uiPriority w:val="0"/>
    <w:rPr>
      <w:kern w:val="2"/>
      <w:sz w:val="18"/>
    </w:rPr>
  </w:style>
  <w:style w:type="character" w:customStyle="1" w:styleId="122">
    <w:name w:val="title10"/>
    <w:qFormat/>
    <w:uiPriority w:val="0"/>
  </w:style>
  <w:style w:type="character" w:customStyle="1" w:styleId="123">
    <w:name w:val="正文内容 Char Char"/>
    <w:link w:val="124"/>
    <w:qFormat/>
    <w:uiPriority w:val="0"/>
    <w:rPr>
      <w:kern w:val="2"/>
      <w:sz w:val="24"/>
      <w:szCs w:val="24"/>
      <w:lang w:val="en-US" w:eastAsia="zh-CN" w:bidi="ar-SA"/>
    </w:rPr>
  </w:style>
  <w:style w:type="paragraph" w:customStyle="1" w:styleId="124">
    <w:name w:val="正文内容"/>
    <w:link w:val="123"/>
    <w:qFormat/>
    <w:uiPriority w:val="0"/>
    <w:pPr>
      <w:widowControl w:val="0"/>
      <w:snapToGrid w:val="0"/>
      <w:spacing w:before="60" w:after="60" w:line="480" w:lineRule="exact"/>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25">
    <w:name w:val="postbody1"/>
    <w:qFormat/>
    <w:uiPriority w:val="0"/>
    <w:rPr>
      <w:sz w:val="14"/>
      <w:szCs w:val="14"/>
    </w:rPr>
  </w:style>
  <w:style w:type="character" w:customStyle="1" w:styleId="126">
    <w:name w:val="p141"/>
    <w:qFormat/>
    <w:uiPriority w:val="0"/>
    <w:rPr>
      <w:color w:val="333333"/>
      <w:sz w:val="21"/>
      <w:szCs w:val="21"/>
    </w:rPr>
  </w:style>
  <w:style w:type="character" w:customStyle="1" w:styleId="127">
    <w:name w:val="h5"/>
    <w:basedOn w:val="36"/>
    <w:qFormat/>
    <w:uiPriority w:val="0"/>
  </w:style>
  <w:style w:type="character" w:customStyle="1" w:styleId="128">
    <w:name w:val="报告 Char1"/>
    <w:qFormat/>
    <w:uiPriority w:val="0"/>
    <w:rPr>
      <w:rFonts w:ascii="宋体" w:hAnsi="宋体" w:eastAsia="宋体"/>
      <w:b/>
      <w:sz w:val="24"/>
      <w:szCs w:val="24"/>
      <w:lang w:val="en-US" w:eastAsia="zh-CN" w:bidi="ar-SA"/>
    </w:rPr>
  </w:style>
  <w:style w:type="character" w:customStyle="1" w:styleId="129">
    <w:name w:val="表格文字 Char Char"/>
    <w:link w:val="43"/>
    <w:qFormat/>
    <w:uiPriority w:val="0"/>
    <w:rPr>
      <w:rFonts w:eastAsia="宋体"/>
      <w:kern w:val="2"/>
      <w:position w:val="-10"/>
      <w:sz w:val="21"/>
      <w:lang w:val="en-US" w:eastAsia="zh-CN" w:bidi="ar-SA"/>
    </w:rPr>
  </w:style>
  <w:style w:type="paragraph" w:customStyle="1" w:styleId="130">
    <w:name w:val="Char Char1"/>
    <w:basedOn w:val="1"/>
    <w:qFormat/>
    <w:uiPriority w:val="0"/>
    <w:rPr>
      <w:rFonts w:ascii="宋体" w:hAnsi="宋体"/>
      <w:kern w:val="0"/>
      <w:sz w:val="24"/>
      <w:szCs w:val="24"/>
    </w:rPr>
  </w:style>
  <w:style w:type="paragraph" w:customStyle="1" w:styleId="131">
    <w:name w:val="日期1"/>
    <w:basedOn w:val="1"/>
    <w:next w:val="1"/>
    <w:qFormat/>
    <w:uiPriority w:val="0"/>
    <w:pPr>
      <w:adjustRightInd w:val="0"/>
      <w:textAlignment w:val="baseline"/>
    </w:pPr>
    <w:rPr>
      <w:sz w:val="30"/>
    </w:rPr>
  </w:style>
  <w:style w:type="paragraph" w:customStyle="1" w:styleId="132">
    <w:name w:val="声明"/>
    <w:basedOn w:val="1"/>
    <w:qFormat/>
    <w:uiPriority w:val="0"/>
    <w:pPr>
      <w:spacing w:line="360" w:lineRule="auto"/>
    </w:pPr>
    <w:rPr>
      <w:rFonts w:eastAsia="黑体"/>
      <w:b/>
      <w:sz w:val="32"/>
      <w:szCs w:val="24"/>
    </w:rPr>
  </w:style>
  <w:style w:type="paragraph" w:customStyle="1" w:styleId="133">
    <w:name w:val="Char Char3 Char Char Char Char"/>
    <w:basedOn w:val="9"/>
    <w:qFormat/>
    <w:uiPriority w:val="0"/>
    <w:pPr>
      <w:adjustRightInd w:val="0"/>
      <w:snapToGrid w:val="0"/>
      <w:spacing w:line="360" w:lineRule="auto"/>
    </w:pPr>
    <w:rPr>
      <w:rFonts w:ascii="Tahoma" w:hAnsi="Tahoma" w:eastAsia="仿宋_GB2312"/>
      <w:sz w:val="28"/>
      <w:szCs w:val="24"/>
    </w:rPr>
  </w:style>
  <w:style w:type="paragraph" w:customStyle="1" w:styleId="134">
    <w:name w:val="报告表大标题"/>
    <w:basedOn w:val="1"/>
    <w:qFormat/>
    <w:uiPriority w:val="0"/>
    <w:pPr>
      <w:spacing w:line="360" w:lineRule="auto"/>
    </w:pPr>
    <w:rPr>
      <w:rFonts w:eastAsia="黑体"/>
      <w:b/>
      <w:sz w:val="28"/>
      <w:szCs w:val="24"/>
    </w:rPr>
  </w:style>
  <w:style w:type="paragraph" w:customStyle="1" w:styleId="135">
    <w:name w:val="正文001"/>
    <w:basedOn w:val="1"/>
    <w:qFormat/>
    <w:uiPriority w:val="0"/>
    <w:pPr>
      <w:spacing w:before="60" w:line="460" w:lineRule="exact"/>
      <w:ind w:firstLine="200" w:firstLineChars="200"/>
    </w:pPr>
    <w:rPr>
      <w:rFonts w:ascii="Arial" w:hAnsi="Arial"/>
      <w:sz w:val="24"/>
    </w:rPr>
  </w:style>
  <w:style w:type="paragraph" w:customStyle="1" w:styleId="136">
    <w:name w:val="decle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表格正文 Char"/>
    <w:basedOn w:val="1"/>
    <w:next w:val="1"/>
    <w:qFormat/>
    <w:uiPriority w:val="0"/>
    <w:pPr>
      <w:adjustRightInd w:val="0"/>
      <w:snapToGrid w:val="0"/>
      <w:jc w:val="center"/>
      <w:textAlignment w:val="baseline"/>
    </w:pPr>
    <w:rPr>
      <w:rFonts w:ascii="宋体"/>
      <w:spacing w:val="4"/>
      <w:w w:val="90"/>
      <w:kern w:val="0"/>
      <w:sz w:val="24"/>
      <w:szCs w:val="24"/>
    </w:rPr>
  </w:style>
  <w:style w:type="paragraph" w:customStyle="1" w:styleId="138">
    <w:name w:val="附录一级条标题"/>
    <w:basedOn w:val="1"/>
    <w:next w:val="1"/>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139">
    <w:name w:val="表格 23"/>
    <w:basedOn w:val="1"/>
    <w:qFormat/>
    <w:uiPriority w:val="0"/>
    <w:pPr>
      <w:jc w:val="center"/>
    </w:pPr>
    <w:rPr>
      <w:szCs w:val="21"/>
    </w:rPr>
  </w:style>
  <w:style w:type="paragraph" w:customStyle="1" w:styleId="140">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41">
    <w:name w:val="报告表正文"/>
    <w:basedOn w:val="1"/>
    <w:qFormat/>
    <w:uiPriority w:val="0"/>
    <w:pPr>
      <w:adjustRightInd w:val="0"/>
      <w:spacing w:line="312" w:lineRule="auto"/>
      <w:ind w:left="113" w:right="113" w:firstLine="482"/>
      <w:jc w:val="left"/>
    </w:pPr>
    <w:rPr>
      <w:kern w:val="0"/>
      <w:sz w:val="24"/>
    </w:rPr>
  </w:style>
  <w:style w:type="paragraph" w:customStyle="1" w:styleId="142">
    <w:name w:val="Char Char3"/>
    <w:basedOn w:val="1"/>
    <w:qFormat/>
    <w:uiPriority w:val="0"/>
    <w:rPr>
      <w:rFonts w:eastAsia="仿宋_GB2312"/>
      <w:b/>
      <w:sz w:val="24"/>
      <w:szCs w:val="24"/>
    </w:rPr>
  </w:style>
  <w:style w:type="paragraph" w:customStyle="1" w:styleId="143">
    <w:name w:val="样式 (中文) 仿宋_GB2312 四号 黑色 行距: 1.5 倍行距"/>
    <w:basedOn w:val="1"/>
    <w:qFormat/>
    <w:uiPriority w:val="0"/>
    <w:pPr>
      <w:spacing w:line="360" w:lineRule="auto"/>
      <w:ind w:firstLine="200" w:firstLineChars="200"/>
    </w:pPr>
    <w:rPr>
      <w:rFonts w:eastAsia="仿宋_GB2312" w:cs="宋体"/>
      <w:color w:val="000000"/>
      <w:sz w:val="24"/>
    </w:rPr>
  </w:style>
  <w:style w:type="paragraph" w:customStyle="1" w:styleId="144">
    <w:name w:val="附录图标题"/>
    <w:next w:val="1"/>
    <w:qFormat/>
    <w:uiPriority w:val="0"/>
    <w:pPr>
      <w:tabs>
        <w:tab w:val="left" w:pos="360"/>
      </w:tabs>
      <w:jc w:val="center"/>
    </w:pPr>
    <w:rPr>
      <w:rFonts w:ascii="黑体" w:hAnsi="Times New Roman" w:eastAsia="黑体" w:cs="Times New Roman"/>
      <w:sz w:val="21"/>
      <w:lang w:val="en-US" w:eastAsia="zh-CN" w:bidi="ar-SA"/>
    </w:rPr>
  </w:style>
  <w:style w:type="paragraph" w:customStyle="1" w:styleId="145">
    <w:name w:val="新表"/>
    <w:basedOn w:val="91"/>
    <w:qFormat/>
    <w:uiPriority w:val="0"/>
    <w:pPr>
      <w:spacing w:before="60" w:line="336" w:lineRule="auto"/>
    </w:pPr>
  </w:style>
  <w:style w:type="paragraph" w:customStyle="1" w:styleId="146">
    <w:name w:val="默认段落字体 Para Char Char Char Char"/>
    <w:basedOn w:val="1"/>
    <w:qFormat/>
    <w:uiPriority w:val="0"/>
    <w:rPr>
      <w:sz w:val="24"/>
      <w:szCs w:val="24"/>
    </w:rPr>
  </w:style>
  <w:style w:type="paragraph" w:customStyle="1" w:styleId="147">
    <w:name w:val="文本正文"/>
    <w:basedOn w:val="1"/>
    <w:qFormat/>
    <w:uiPriority w:val="0"/>
    <w:pPr>
      <w:snapToGrid w:val="0"/>
      <w:spacing w:line="360" w:lineRule="auto"/>
      <w:ind w:firstLine="510"/>
      <w:jc w:val="left"/>
    </w:pPr>
    <w:rPr>
      <w:rFonts w:ascii="宋体"/>
      <w:spacing w:val="4"/>
      <w:kern w:val="24"/>
      <w:sz w:val="24"/>
      <w:szCs w:val="24"/>
      <w:lang w:val="zh-CN"/>
    </w:rPr>
  </w:style>
  <w:style w:type="paragraph" w:customStyle="1" w:styleId="148">
    <w:name w:val="正文 03"/>
    <w:basedOn w:val="1"/>
    <w:qFormat/>
    <w:uiPriority w:val="0"/>
    <w:pPr>
      <w:autoSpaceDE w:val="0"/>
      <w:autoSpaceDN w:val="0"/>
      <w:adjustRightInd w:val="0"/>
      <w:textAlignment w:val="baseline"/>
    </w:pPr>
    <w:rPr>
      <w:rFonts w:eastAsia="楷体_GB2312"/>
      <w:kern w:val="0"/>
      <w:sz w:val="24"/>
    </w:rPr>
  </w:style>
  <w:style w:type="paragraph" w:styleId="149">
    <w:name w:val="List Paragraph"/>
    <w:basedOn w:val="1"/>
    <w:qFormat/>
    <w:uiPriority w:val="34"/>
    <w:pPr>
      <w:ind w:firstLine="420" w:firstLineChars="200"/>
    </w:pPr>
  </w:style>
  <w:style w:type="paragraph" w:customStyle="1" w:styleId="150">
    <w:name w:val="报告表格内"/>
    <w:basedOn w:val="91"/>
    <w:qFormat/>
    <w:uiPriority w:val="0"/>
    <w:pPr>
      <w:spacing w:line="240" w:lineRule="auto"/>
      <w:ind w:hanging="8"/>
    </w:pPr>
  </w:style>
  <w:style w:type="paragraph" w:customStyle="1" w:styleId="151">
    <w:name w:val="鲁士军"/>
    <w:basedOn w:val="1"/>
    <w:next w:val="1"/>
    <w:qFormat/>
    <w:uiPriority w:val="0"/>
    <w:pPr>
      <w:ind w:firstLine="458" w:firstLineChars="190"/>
    </w:pPr>
  </w:style>
  <w:style w:type="paragraph" w:customStyle="1" w:styleId="152">
    <w:name w:val="Char Char3 Char Char Char Char1"/>
    <w:basedOn w:val="9"/>
    <w:qFormat/>
    <w:uiPriority w:val="0"/>
    <w:pPr>
      <w:adjustRightInd w:val="0"/>
      <w:snapToGrid w:val="0"/>
      <w:spacing w:line="360" w:lineRule="auto"/>
    </w:pPr>
    <w:rPr>
      <w:rFonts w:ascii="Tahoma" w:hAnsi="Tahoma" w:eastAsia="仿宋_GB2312"/>
      <w:sz w:val="28"/>
    </w:rPr>
  </w:style>
  <w:style w:type="paragraph" w:customStyle="1" w:styleId="153">
    <w:name w:val="附录三级条标题"/>
    <w:basedOn w:val="154"/>
    <w:next w:val="1"/>
    <w:qFormat/>
    <w:uiPriority w:val="0"/>
    <w:pPr>
      <w:outlineLvl w:val="4"/>
    </w:pPr>
  </w:style>
  <w:style w:type="paragraph" w:customStyle="1" w:styleId="154">
    <w:name w:val="附录二级条标题"/>
    <w:basedOn w:val="138"/>
    <w:next w:val="1"/>
    <w:qFormat/>
    <w:uiPriority w:val="0"/>
    <w:pPr>
      <w:outlineLvl w:val="3"/>
    </w:pPr>
  </w:style>
  <w:style w:type="paragraph" w:customStyle="1" w:styleId="155">
    <w:name w:val="1 Char Char Char Char Char Char Char Char Char Char"/>
    <w:basedOn w:val="1"/>
    <w:qFormat/>
    <w:uiPriority w:val="0"/>
    <w:rPr>
      <w:szCs w:val="24"/>
    </w:rPr>
  </w:style>
  <w:style w:type="paragraph" w:customStyle="1" w:styleId="156">
    <w:name w:val="表中文字"/>
    <w:qFormat/>
    <w:uiPriority w:val="0"/>
    <w:pPr>
      <w:spacing w:line="280" w:lineRule="exact"/>
      <w:jc w:val="center"/>
    </w:pPr>
    <w:rPr>
      <w:rFonts w:ascii="Times New Roman" w:hAnsi="Times New Roman" w:eastAsia="宋体" w:cs="Times New Roman"/>
      <w:sz w:val="21"/>
      <w:lang w:val="en-US" w:eastAsia="zh-CN" w:bidi="ar-SA"/>
    </w:rPr>
  </w:style>
  <w:style w:type="paragraph" w:customStyle="1" w:styleId="157">
    <w:name w:val="style2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8">
    <w:name w:val="正文首行缩进2个字"/>
    <w:basedOn w:val="1"/>
    <w:qFormat/>
    <w:uiPriority w:val="99"/>
    <w:pPr>
      <w:spacing w:line="540" w:lineRule="exact"/>
      <w:ind w:firstLine="200" w:firstLineChars="200"/>
    </w:pPr>
    <w:rPr>
      <w:kern w:val="0"/>
    </w:rPr>
  </w:style>
  <w:style w:type="paragraph" w:customStyle="1" w:styleId="159">
    <w:name w:val="表"/>
    <w:basedOn w:val="1"/>
    <w:qFormat/>
    <w:uiPriority w:val="0"/>
    <w:pPr>
      <w:snapToGrid w:val="0"/>
      <w:jc w:val="center"/>
    </w:pPr>
    <w:rPr>
      <w:spacing w:val="2"/>
    </w:rPr>
  </w:style>
  <w:style w:type="paragraph" w:customStyle="1" w:styleId="160">
    <w:name w:val="Char Char Char Char Char Char Char Char Char Char"/>
    <w:basedOn w:val="1"/>
    <w:qFormat/>
    <w:uiPriority w:val="0"/>
    <w:pPr>
      <w:spacing w:line="240" w:lineRule="exact"/>
      <w:ind w:firstLine="200" w:firstLineChars="200"/>
    </w:pPr>
    <w:rPr>
      <w:rFonts w:ascii="宋体" w:hAnsi="宋体" w:cs="宋体"/>
      <w:sz w:val="24"/>
      <w:szCs w:val="24"/>
    </w:rPr>
  </w:style>
  <w:style w:type="paragraph" w:customStyle="1" w:styleId="16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2">
    <w:name w:val="AA正文"/>
    <w:basedOn w:val="1"/>
    <w:qFormat/>
    <w:uiPriority w:val="0"/>
    <w:pPr>
      <w:ind w:firstLine="800"/>
    </w:pPr>
  </w:style>
  <w:style w:type="paragraph" w:customStyle="1" w:styleId="163">
    <w:name w:val=" Char"/>
    <w:basedOn w:val="1"/>
    <w:qFormat/>
    <w:uiPriority w:val="0"/>
    <w:pPr>
      <w:snapToGrid w:val="0"/>
      <w:spacing w:line="360" w:lineRule="auto"/>
      <w:ind w:firstLine="529" w:firstLineChars="200"/>
    </w:pPr>
  </w:style>
  <w:style w:type="paragraph" w:customStyle="1" w:styleId="164">
    <w:name w:val="样式 四号 黑色 行距: 1.5 倍行距 首行缩进:  2 字符"/>
    <w:basedOn w:val="1"/>
    <w:qFormat/>
    <w:uiPriority w:val="0"/>
    <w:pPr>
      <w:spacing w:line="360" w:lineRule="auto"/>
      <w:ind w:firstLine="560" w:firstLineChars="200"/>
    </w:pPr>
    <w:rPr>
      <w:rFonts w:eastAsia="仿宋_GB2312"/>
      <w:color w:val="000000"/>
      <w:sz w:val="28"/>
    </w:rPr>
  </w:style>
  <w:style w:type="paragraph" w:customStyle="1" w:styleId="165">
    <w:name w:val="样式 首行缩进:  2.5 字符"/>
    <w:basedOn w:val="32"/>
    <w:qFormat/>
    <w:uiPriority w:val="0"/>
    <w:pPr>
      <w:spacing w:line="360" w:lineRule="auto"/>
      <w:ind w:firstLine="200" w:firstLineChars="200"/>
    </w:pPr>
    <w:rPr>
      <w:rFonts w:cs="宋体"/>
      <w:sz w:val="24"/>
    </w:rPr>
  </w:style>
  <w:style w:type="paragraph" w:customStyle="1" w:styleId="166">
    <w:name w:val="2"/>
    <w:basedOn w:val="1"/>
    <w:next w:val="7"/>
    <w:qFormat/>
    <w:uiPriority w:val="0"/>
    <w:pPr>
      <w:ind w:firstLine="420"/>
    </w:pPr>
  </w:style>
  <w:style w:type="paragraph" w:customStyle="1" w:styleId="167">
    <w:name w:val="Char Char Char Char"/>
    <w:basedOn w:val="1"/>
    <w:qFormat/>
    <w:uiPriority w:val="0"/>
    <w:rPr>
      <w:sz w:val="24"/>
      <w:szCs w:val="24"/>
    </w:rPr>
  </w:style>
  <w:style w:type="paragraph" w:customStyle="1" w:styleId="168">
    <w:name w:val="君邦正文"/>
    <w:qFormat/>
    <w:uiPriority w:val="0"/>
    <w:pPr>
      <w:spacing w:after="60" w:line="360" w:lineRule="auto"/>
      <w:ind w:firstLine="480" w:firstLineChars="200"/>
      <w:jc w:val="both"/>
    </w:pPr>
    <w:rPr>
      <w:rFonts w:ascii="Times New Roman" w:hAnsi="Times New Roman" w:eastAsia="宋体" w:cs="Times New Roman"/>
      <w:sz w:val="24"/>
      <w:lang w:val="en-US" w:eastAsia="zh-CN" w:bidi="ar-SA"/>
    </w:rPr>
  </w:style>
  <w:style w:type="paragraph" w:customStyle="1" w:styleId="169">
    <w:name w:val="附录四级条标题"/>
    <w:basedOn w:val="153"/>
    <w:next w:val="1"/>
    <w:qFormat/>
    <w:uiPriority w:val="0"/>
    <w:pPr>
      <w:outlineLvl w:val="5"/>
    </w:pPr>
  </w:style>
  <w:style w:type="paragraph" w:customStyle="1" w:styleId="170">
    <w:name w:val="报告表小标题"/>
    <w:basedOn w:val="1"/>
    <w:qFormat/>
    <w:uiPriority w:val="0"/>
    <w:pPr>
      <w:spacing w:before="100" w:beforeAutospacing="1" w:line="360" w:lineRule="auto"/>
    </w:pPr>
    <w:rPr>
      <w:b/>
      <w:sz w:val="24"/>
      <w:szCs w:val="24"/>
    </w:rPr>
  </w:style>
  <w:style w:type="paragraph" w:customStyle="1" w:styleId="171">
    <w:name w:val="正文文本 21"/>
    <w:basedOn w:val="1"/>
    <w:qFormat/>
    <w:uiPriority w:val="0"/>
    <w:pPr>
      <w:adjustRightInd w:val="0"/>
      <w:jc w:val="center"/>
      <w:textAlignment w:val="baseline"/>
    </w:pPr>
    <w:rPr>
      <w:sz w:val="24"/>
    </w:rPr>
  </w:style>
  <w:style w:type="paragraph" w:customStyle="1" w:styleId="172">
    <w:name w:val="Char Char Char Char Char Char"/>
    <w:basedOn w:val="1"/>
    <w:qFormat/>
    <w:uiPriority w:val="0"/>
    <w:rPr>
      <w:sz w:val="24"/>
      <w:szCs w:val="24"/>
    </w:rPr>
  </w:style>
  <w:style w:type="paragraph" w:customStyle="1" w:styleId="173">
    <w:name w:val="页面 7"/>
    <w:basedOn w:val="1"/>
    <w:qFormat/>
    <w:uiPriority w:val="0"/>
    <w:pPr>
      <w:autoSpaceDE w:val="0"/>
      <w:autoSpaceDN w:val="0"/>
      <w:adjustRightInd w:val="0"/>
      <w:spacing w:before="120" w:after="120"/>
      <w:jc w:val="center"/>
    </w:pPr>
    <w:rPr>
      <w:rFonts w:ascii="宋体" w:hAnsi="Impact"/>
      <w:kern w:val="24"/>
      <w:sz w:val="32"/>
    </w:rPr>
  </w:style>
  <w:style w:type="paragraph" w:customStyle="1" w:styleId="174">
    <w:name w:val="报告表表内容"/>
    <w:basedOn w:val="1"/>
    <w:qFormat/>
    <w:uiPriority w:val="0"/>
    <w:pPr>
      <w:widowControl/>
      <w:spacing w:line="300" w:lineRule="exact"/>
      <w:jc w:val="center"/>
    </w:pPr>
    <w:rPr>
      <w:color w:val="FF0000"/>
      <w:kern w:val="0"/>
      <w:szCs w:val="21"/>
    </w:rPr>
  </w:style>
  <w:style w:type="paragraph" w:customStyle="1" w:styleId="175">
    <w:name w:val="基准页脚样式"/>
    <w:basedOn w:val="12"/>
    <w:qFormat/>
    <w:uiPriority w:val="0"/>
    <w:rPr>
      <w:rFonts w:ascii="Garamond" w:hAnsi="Garamond"/>
      <w:sz w:val="18"/>
      <w:szCs w:val="18"/>
      <w:lang w:val="en-US" w:eastAsia="zh-CN"/>
    </w:rPr>
  </w:style>
  <w:style w:type="paragraph" w:customStyle="1" w:styleId="176">
    <w:name w:val=" Char Char Char Char Char Char Char"/>
    <w:basedOn w:val="1"/>
    <w:qFormat/>
    <w:uiPriority w:val="0"/>
    <w:pPr>
      <w:adjustRightInd w:val="0"/>
      <w:spacing w:line="360" w:lineRule="auto"/>
    </w:pPr>
    <w:rPr>
      <w:kern w:val="0"/>
      <w:sz w:val="24"/>
    </w:rPr>
  </w:style>
  <w:style w:type="paragraph" w:customStyle="1" w:styleId="177">
    <w:name w:val="新项1"/>
    <w:basedOn w:val="91"/>
    <w:qFormat/>
    <w:uiPriority w:val="0"/>
    <w:pPr>
      <w:spacing w:before="120" w:line="336" w:lineRule="auto"/>
    </w:pPr>
  </w:style>
  <w:style w:type="paragraph" w:customStyle="1" w:styleId="178">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179">
    <w:name w:val="No Spacing"/>
    <w:qFormat/>
    <w:uiPriority w:val="1"/>
    <w:pPr>
      <w:widowControl w:val="0"/>
      <w:adjustRightInd w:val="0"/>
      <w:snapToGrid w:val="0"/>
      <w:jc w:val="center"/>
    </w:pPr>
    <w:rPr>
      <w:rFonts w:ascii="Times New Roman" w:hAnsi="Times New Roman" w:eastAsia="宋体" w:cs="黑体"/>
      <w:kern w:val="2"/>
      <w:sz w:val="21"/>
      <w:szCs w:val="22"/>
      <w:lang w:val="en-US" w:eastAsia="zh-CN" w:bidi="ar-SA"/>
    </w:rPr>
  </w:style>
  <w:style w:type="paragraph" w:customStyle="1" w:styleId="180">
    <w:name w:val="二级条标题"/>
    <w:basedOn w:val="181"/>
    <w:next w:val="1"/>
    <w:qFormat/>
    <w:uiPriority w:val="0"/>
    <w:pPr>
      <w:ind w:left="840"/>
      <w:outlineLvl w:val="3"/>
    </w:pPr>
  </w:style>
  <w:style w:type="paragraph" w:customStyle="1" w:styleId="181">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82">
    <w:name w:val="bOK(表内容)"/>
    <w:basedOn w:val="1"/>
    <w:qFormat/>
    <w:uiPriority w:val="0"/>
    <w:pPr>
      <w:adjustRightInd w:val="0"/>
      <w:spacing w:line="360" w:lineRule="atLeast"/>
      <w:jc w:val="left"/>
      <w:textAlignment w:val="baseline"/>
    </w:pPr>
    <w:rPr>
      <w:rFonts w:ascii="Arial" w:hAnsi="Arial"/>
      <w:kern w:val="0"/>
    </w:rPr>
  </w:style>
  <w:style w:type="paragraph" w:customStyle="1" w:styleId="183">
    <w:name w:val="样式 首行缩进:  2 字符 段后: 0.5 行"/>
    <w:basedOn w:val="1"/>
    <w:qFormat/>
    <w:uiPriority w:val="0"/>
    <w:pPr>
      <w:adjustRightInd w:val="0"/>
      <w:snapToGrid w:val="0"/>
      <w:spacing w:afterLines="30" w:line="300" w:lineRule="auto"/>
      <w:ind w:firstLine="200" w:firstLineChars="200"/>
    </w:pPr>
    <w:rPr>
      <w:rFonts w:cs="宋体"/>
      <w:sz w:val="28"/>
    </w:rPr>
  </w:style>
  <w:style w:type="paragraph" w:customStyle="1" w:styleId="184">
    <w:name w:val="Char Char Char Char Char Char Char Char Char Char Char Char"/>
    <w:basedOn w:val="1"/>
    <w:qFormat/>
    <w:uiPriority w:val="0"/>
    <w:pPr>
      <w:adjustRightInd w:val="0"/>
      <w:spacing w:line="360" w:lineRule="auto"/>
    </w:pPr>
    <w:rPr>
      <w:kern w:val="0"/>
      <w:sz w:val="24"/>
    </w:rPr>
  </w:style>
  <w:style w:type="paragraph" w:customStyle="1" w:styleId="185">
    <w:name w:val="样式 图表目录 + 居中 左侧:  0.85 厘米 悬挂缩进: 0.85 厘米"/>
    <w:basedOn w:val="25"/>
    <w:qFormat/>
    <w:uiPriority w:val="0"/>
    <w:pPr>
      <w:spacing w:line="480" w:lineRule="auto"/>
      <w:ind w:left="964" w:leftChars="0" w:hanging="482" w:firstLineChars="0"/>
      <w:jc w:val="center"/>
    </w:pPr>
    <w:rPr>
      <w:rFonts w:eastAsia="黑体" w:cs="宋体"/>
      <w:b/>
      <w:sz w:val="28"/>
    </w:rPr>
  </w:style>
  <w:style w:type="paragraph" w:customStyle="1" w:styleId="186">
    <w:name w:val="金光华表文字"/>
    <w:basedOn w:val="1"/>
    <w:qFormat/>
    <w:uiPriority w:val="0"/>
    <w:pPr>
      <w:widowControl/>
      <w:spacing w:before="60" w:after="60"/>
      <w:jc w:val="center"/>
    </w:pPr>
    <w:rPr>
      <w:kern w:val="0"/>
      <w:szCs w:val="21"/>
    </w:rPr>
  </w:style>
  <w:style w:type="paragraph" w:customStyle="1" w:styleId="187">
    <w:name w:val="新表项"/>
    <w:basedOn w:val="1"/>
    <w:qFormat/>
    <w:uiPriority w:val="0"/>
    <w:pPr>
      <w:adjustRightInd w:val="0"/>
      <w:spacing w:before="60" w:line="336" w:lineRule="auto"/>
      <w:ind w:firstLine="505"/>
      <w:textAlignment w:val="baseline"/>
    </w:pPr>
    <w:rPr>
      <w:rFonts w:ascii="宋体"/>
      <w:kern w:val="0"/>
      <w:sz w:val="24"/>
    </w:rPr>
  </w:style>
  <w:style w:type="paragraph" w:customStyle="1" w:styleId="188">
    <w:name w:val="样式 方正仿宋_GBK 三号 行距: 固定值 28 磅"/>
    <w:basedOn w:val="1"/>
    <w:qFormat/>
    <w:uiPriority w:val="0"/>
    <w:pPr>
      <w:spacing w:line="360" w:lineRule="auto"/>
      <w:ind w:firstLine="200" w:firstLineChars="200"/>
      <w:jc w:val="left"/>
    </w:pPr>
    <w:rPr>
      <w:rFonts w:ascii="方正仿宋_GBK" w:hAnsi="方正仿宋_GBK" w:cs="宋体"/>
      <w:sz w:val="28"/>
    </w:rPr>
  </w:style>
  <w:style w:type="paragraph" w:customStyle="1" w:styleId="189">
    <w:name w:val="报告正文"/>
    <w:basedOn w:val="1"/>
    <w:qFormat/>
    <w:uiPriority w:val="0"/>
    <w:pPr>
      <w:adjustRightInd w:val="0"/>
      <w:snapToGrid w:val="0"/>
      <w:spacing w:line="360" w:lineRule="auto"/>
      <w:ind w:firstLine="200" w:firstLineChars="200"/>
    </w:pPr>
    <w:rPr>
      <w:rFonts w:ascii="宋体"/>
      <w:sz w:val="24"/>
    </w:rPr>
  </w:style>
  <w:style w:type="paragraph" w:customStyle="1" w:styleId="190">
    <w:name w:val="金光华表头"/>
    <w:basedOn w:val="1"/>
    <w:qFormat/>
    <w:uiPriority w:val="0"/>
    <w:pPr>
      <w:widowControl/>
      <w:spacing w:line="360" w:lineRule="auto"/>
      <w:ind w:firstLine="794"/>
      <w:jc w:val="left"/>
    </w:pPr>
    <w:rPr>
      <w:kern w:val="0"/>
      <w:sz w:val="24"/>
    </w:rPr>
  </w:style>
  <w:style w:type="paragraph" w:customStyle="1" w:styleId="19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Char Char Char Char Char Char Char Char Char Char Char Char Char Char Char Char1 Char Char Char Char Char Char Char Char Char Char Char Char Char Char1 Char Char Char Char"/>
    <w:basedOn w:val="1"/>
    <w:qFormat/>
    <w:uiPriority w:val="0"/>
    <w:rPr>
      <w:sz w:val="24"/>
      <w:szCs w:val="24"/>
    </w:rPr>
  </w:style>
  <w:style w:type="paragraph" w:customStyle="1" w:styleId="193">
    <w:name w:val=" Char Char Char Char Char Char"/>
    <w:basedOn w:val="1"/>
    <w:qFormat/>
    <w:uiPriority w:val="0"/>
    <w:rPr>
      <w:sz w:val="24"/>
      <w:szCs w:val="24"/>
    </w:rPr>
  </w:style>
  <w:style w:type="paragraph" w:customStyle="1" w:styleId="194">
    <w:name w:val=" Char Char Char Char Char Char Char Char Char1"/>
    <w:basedOn w:val="1"/>
    <w:qFormat/>
    <w:uiPriority w:val="0"/>
    <w:pPr>
      <w:snapToGrid w:val="0"/>
      <w:spacing w:line="360" w:lineRule="auto"/>
      <w:ind w:firstLine="529" w:firstLineChars="200"/>
    </w:pPr>
  </w:style>
  <w:style w:type="paragraph" w:customStyle="1" w:styleId="195">
    <w:name w:val="声明1"/>
    <w:basedOn w:val="131"/>
    <w:qFormat/>
    <w:uiPriority w:val="0"/>
    <w:pPr>
      <w:spacing w:line="300" w:lineRule="auto"/>
    </w:pPr>
    <w:rPr>
      <w:kern w:val="0"/>
    </w:rPr>
  </w:style>
  <w:style w:type="paragraph" w:customStyle="1" w:styleId="196">
    <w:name w:val="表格2"/>
    <w:basedOn w:val="1"/>
    <w:next w:val="1"/>
    <w:qFormat/>
    <w:uiPriority w:val="0"/>
    <w:pPr>
      <w:topLinePunct/>
      <w:autoSpaceDE w:val="0"/>
      <w:autoSpaceDN w:val="0"/>
      <w:adjustRightInd w:val="0"/>
      <w:jc w:val="center"/>
      <w:textAlignment w:val="baseline"/>
    </w:pPr>
    <w:rPr>
      <w:rFonts w:ascii="宋体" w:hAnsi="Impact"/>
      <w:kern w:val="24"/>
      <w:position w:val="-28"/>
    </w:rPr>
  </w:style>
  <w:style w:type="paragraph" w:customStyle="1" w:styleId="197">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8">
    <w:name w:val="Char Char11"/>
    <w:basedOn w:val="1"/>
    <w:qFormat/>
    <w:uiPriority w:val="0"/>
    <w:rPr>
      <w:rFonts w:ascii="宋体" w:hAnsi="宋体"/>
      <w:kern w:val="0"/>
      <w:sz w:val="24"/>
      <w:szCs w:val="24"/>
    </w:rPr>
  </w:style>
  <w:style w:type="paragraph" w:customStyle="1" w:styleId="199">
    <w:name w:val="A正文"/>
    <w:basedOn w:val="1"/>
    <w:qFormat/>
    <w:uiPriority w:val="0"/>
  </w:style>
  <w:style w:type="paragraph" w:customStyle="1" w:styleId="200">
    <w:name w:val="表格正文4"/>
    <w:basedOn w:val="1"/>
    <w:qFormat/>
    <w:uiPriority w:val="0"/>
    <w:pPr>
      <w:adjustRightInd w:val="0"/>
      <w:snapToGrid w:val="0"/>
      <w:textAlignment w:val="baseline"/>
    </w:pPr>
    <w:rPr>
      <w:rFonts w:ascii="宋体"/>
      <w:w w:val="90"/>
      <w:kern w:val="0"/>
      <w:sz w:val="24"/>
      <w:szCs w:val="24"/>
    </w:rPr>
  </w:style>
  <w:style w:type="paragraph" w:customStyle="1" w:styleId="201">
    <w:name w:val="样式 样式 仿宋_GB2312 四号 黑色 首行缩进:  0.99 厘米 行距: 1.5 倍行距 + 首行缩进:  2 字符"/>
    <w:basedOn w:val="1"/>
    <w:qFormat/>
    <w:uiPriority w:val="0"/>
    <w:pPr>
      <w:spacing w:line="580" w:lineRule="exact"/>
      <w:ind w:firstLine="420" w:firstLineChars="200"/>
    </w:pPr>
    <w:rPr>
      <w:b/>
      <w:sz w:val="28"/>
    </w:rPr>
  </w:style>
  <w:style w:type="paragraph" w:customStyle="1" w:styleId="202">
    <w:name w:val="楷体"/>
    <w:basedOn w:val="1"/>
    <w:qFormat/>
    <w:uiPriority w:val="0"/>
    <w:pPr>
      <w:spacing w:line="360" w:lineRule="auto"/>
    </w:pPr>
    <w:rPr>
      <w:rFonts w:ascii="楷体_GB2312" w:eastAsia="楷体_GB2312"/>
      <w:b/>
      <w:bCs/>
      <w:sz w:val="28"/>
      <w:szCs w:val="24"/>
    </w:rPr>
  </w:style>
  <w:style w:type="paragraph" w:customStyle="1" w:styleId="203">
    <w:name w:val="图表脚注"/>
    <w:next w:val="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0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5">
    <w:name w:val="Char1"/>
    <w:basedOn w:val="1"/>
    <w:qFormat/>
    <w:uiPriority w:val="0"/>
    <w:rPr>
      <w:sz w:val="24"/>
      <w:szCs w:val="24"/>
    </w:rPr>
  </w:style>
  <w:style w:type="paragraph" w:customStyle="1" w:styleId="206">
    <w:name w:val="Char2"/>
    <w:basedOn w:val="1"/>
    <w:qFormat/>
    <w:uiPriority w:val="0"/>
    <w:rPr>
      <w:rFonts w:eastAsia="仿宋_GB2312"/>
      <w:b/>
      <w:sz w:val="24"/>
      <w:szCs w:val="24"/>
    </w:rPr>
  </w:style>
  <w:style w:type="paragraph" w:customStyle="1" w:styleId="207">
    <w:name w:val="Char Char2"/>
    <w:basedOn w:val="9"/>
    <w:qFormat/>
    <w:uiPriority w:val="0"/>
    <w:pPr>
      <w:adjustRightInd w:val="0"/>
      <w:spacing w:line="436" w:lineRule="exact"/>
      <w:ind w:left="357"/>
      <w:jc w:val="left"/>
      <w:outlineLvl w:val="3"/>
    </w:pPr>
    <w:rPr>
      <w:rFonts w:ascii="Tahoma" w:hAnsi="Tahoma"/>
      <w:b/>
      <w:sz w:val="24"/>
      <w:szCs w:val="24"/>
    </w:rPr>
  </w:style>
  <w:style w:type="paragraph" w:customStyle="1" w:styleId="208">
    <w:name w:val="表内格式"/>
    <w:basedOn w:val="1"/>
    <w:qFormat/>
    <w:uiPriority w:val="0"/>
    <w:pPr>
      <w:jc w:val="center"/>
    </w:pPr>
    <w:rPr>
      <w:sz w:val="18"/>
    </w:rPr>
  </w:style>
  <w:style w:type="paragraph" w:customStyle="1" w:styleId="209">
    <w:name w:val="表头样式1"/>
    <w:basedOn w:val="1"/>
    <w:qFormat/>
    <w:uiPriority w:val="0"/>
    <w:pPr>
      <w:spacing w:after="80" w:line="480" w:lineRule="atLeast"/>
      <w:jc w:val="center"/>
    </w:pPr>
    <w:rPr>
      <w:rFonts w:eastAsia="黑体"/>
      <w:b/>
      <w:sz w:val="24"/>
    </w:rPr>
  </w:style>
  <w:style w:type="paragraph" w:customStyle="1" w:styleId="210">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1">
    <w:name w:val="无间隔1"/>
    <w:basedOn w:val="2"/>
    <w:qFormat/>
    <w:uiPriority w:val="0"/>
    <w:pPr>
      <w:keepNext w:val="0"/>
      <w:spacing w:before="440" w:after="440" w:line="400" w:lineRule="exact"/>
      <w:jc w:val="both"/>
    </w:pPr>
    <w:rPr>
      <w:b/>
      <w:bCs/>
      <w:color w:val="000000"/>
      <w:sz w:val="28"/>
      <w:szCs w:val="32"/>
    </w:rPr>
  </w:style>
  <w:style w:type="paragraph" w:customStyle="1" w:styleId="212">
    <w:name w:val="三级标题"/>
    <w:basedOn w:val="1"/>
    <w:qFormat/>
    <w:uiPriority w:val="0"/>
    <w:pPr>
      <w:spacing w:before="300" w:line="460" w:lineRule="exact"/>
      <w:outlineLvl w:val="2"/>
    </w:pPr>
    <w:rPr>
      <w:b/>
      <w:bCs/>
      <w:sz w:val="24"/>
      <w:szCs w:val="24"/>
    </w:rPr>
  </w:style>
  <w:style w:type="paragraph" w:customStyle="1" w:styleId="213">
    <w:name w:val="实施日期"/>
    <w:basedOn w:val="1"/>
    <w:qFormat/>
    <w:uiPriority w:val="0"/>
    <w:pPr>
      <w:widowControl/>
      <w:jc w:val="right"/>
    </w:pPr>
    <w:rPr>
      <w:rFonts w:eastAsia="黑体"/>
      <w:kern w:val="0"/>
      <w:sz w:val="28"/>
    </w:rPr>
  </w:style>
  <w:style w:type="paragraph" w:customStyle="1" w:styleId="214">
    <w:name w:val="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15">
    <w:name w:val="胡奔流-标题4"/>
    <w:basedOn w:val="1"/>
    <w:qFormat/>
    <w:uiPriority w:val="0"/>
    <w:pPr>
      <w:adjustRightInd w:val="0"/>
      <w:spacing w:before="240" w:after="240" w:line="360" w:lineRule="auto"/>
      <w:textAlignment w:val="baseline"/>
    </w:pPr>
    <w:rPr>
      <w:rFonts w:ascii="宋体"/>
      <w:spacing w:val="10"/>
      <w:kern w:val="21"/>
      <w:sz w:val="24"/>
    </w:rPr>
  </w:style>
  <w:style w:type="paragraph" w:customStyle="1" w:styleId="216">
    <w:name w:val="表文"/>
    <w:basedOn w:val="1"/>
    <w:qFormat/>
    <w:uiPriority w:val="0"/>
    <w:pPr>
      <w:autoSpaceDE w:val="0"/>
      <w:autoSpaceDN w:val="0"/>
      <w:adjustRightInd w:val="0"/>
      <w:spacing w:line="360" w:lineRule="atLeast"/>
      <w:jc w:val="center"/>
      <w:textAlignment w:val="baseline"/>
    </w:pPr>
    <w:rPr>
      <w:rFonts w:ascii="宋体" w:hAnsi="Tms Rmn"/>
      <w:kern w:val="0"/>
      <w:sz w:val="24"/>
    </w:rPr>
  </w:style>
  <w:style w:type="paragraph" w:customStyle="1" w:styleId="217">
    <w:name w:val=" Char1"/>
    <w:basedOn w:val="1"/>
    <w:qFormat/>
    <w:uiPriority w:val="0"/>
    <w:rPr>
      <w:rFonts w:ascii="宋体" w:hAnsi="宋体" w:cs="Courier New"/>
      <w:szCs w:val="32"/>
    </w:rPr>
  </w:style>
  <w:style w:type="paragraph" w:customStyle="1" w:styleId="218">
    <w:name w:val="默认段落字体 Para Char"/>
    <w:basedOn w:val="1"/>
    <w:qFormat/>
    <w:uiPriority w:val="0"/>
    <w:rPr>
      <w:rFonts w:ascii="宋体"/>
      <w:sz w:val="28"/>
      <w:szCs w:val="24"/>
    </w:rPr>
  </w:style>
  <w:style w:type="paragraph" w:customStyle="1" w:styleId="219">
    <w:name w:val="报告表"/>
    <w:basedOn w:val="1"/>
    <w:qFormat/>
    <w:uiPriority w:val="0"/>
    <w:pPr>
      <w:adjustRightInd w:val="0"/>
      <w:snapToGrid w:val="0"/>
      <w:spacing w:line="520" w:lineRule="atLeast"/>
      <w:ind w:firstLine="560" w:firstLineChars="200"/>
    </w:pPr>
    <w:rPr>
      <w:rFonts w:eastAsia="仿宋_GB2312"/>
      <w:sz w:val="28"/>
      <w:szCs w:val="24"/>
    </w:rPr>
  </w:style>
  <w:style w:type="paragraph" w:customStyle="1" w:styleId="220">
    <w:name w:val="表名"/>
    <w:basedOn w:val="1"/>
    <w:qFormat/>
    <w:uiPriority w:val="0"/>
    <w:pPr>
      <w:adjustRightInd w:val="0"/>
      <w:spacing w:beforeLines="30" w:afterLines="30" w:line="400" w:lineRule="atLeast"/>
      <w:ind w:firstLine="425"/>
      <w:jc w:val="center"/>
      <w:textAlignment w:val="baseline"/>
    </w:pPr>
    <w:rPr>
      <w:rFonts w:eastAsia="黑体"/>
      <w:kern w:val="0"/>
      <w:sz w:val="24"/>
    </w:rPr>
  </w:style>
  <w:style w:type="paragraph" w:customStyle="1" w:styleId="221">
    <w:name w:val="附录表标题"/>
    <w:next w:val="1"/>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222">
    <w:name w:val="正文1"/>
    <w:basedOn w:val="1"/>
    <w:qFormat/>
    <w:uiPriority w:val="0"/>
    <w:pPr>
      <w:adjustRightInd w:val="0"/>
      <w:snapToGrid w:val="0"/>
      <w:spacing w:line="500" w:lineRule="atLeast"/>
      <w:ind w:firstLine="567"/>
    </w:pPr>
    <w:rPr>
      <w:sz w:val="28"/>
    </w:rPr>
  </w:style>
  <w:style w:type="paragraph" w:customStyle="1" w:styleId="223">
    <w:name w:val="样式2"/>
    <w:basedOn w:val="3"/>
    <w:qFormat/>
    <w:uiPriority w:val="0"/>
    <w:pPr>
      <w:adjustRightInd w:val="0"/>
      <w:snapToGrid w:val="0"/>
      <w:spacing w:line="360" w:lineRule="auto"/>
      <w:ind w:left="-34" w:leftChars="-135" w:hanging="101" w:hangingChars="101"/>
    </w:pPr>
    <w:rPr>
      <w:rFonts w:ascii="宋体" w:hAnsi="宋体" w:cs="宋体"/>
      <w:b w:val="0"/>
      <w:sz w:val="28"/>
      <w:szCs w:val="28"/>
    </w:rPr>
  </w:style>
  <w:style w:type="paragraph" w:customStyle="1" w:styleId="224">
    <w:name w:val="xl2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225">
    <w:name w:val="样式 首行缩进:  2 字符2"/>
    <w:basedOn w:val="1"/>
    <w:qFormat/>
    <w:uiPriority w:val="0"/>
    <w:pPr>
      <w:widowControl/>
      <w:spacing w:line="360" w:lineRule="auto"/>
      <w:ind w:firstLine="200" w:firstLineChars="200"/>
      <w:jc w:val="left"/>
    </w:pPr>
    <w:rPr>
      <w:rFonts w:cs="PMingLiU"/>
      <w:kern w:val="0"/>
      <w:sz w:val="24"/>
    </w:rPr>
  </w:style>
  <w:style w:type="paragraph" w:customStyle="1" w:styleId="226">
    <w:name w:val="Char Char Char Char Char Char1"/>
    <w:basedOn w:val="1"/>
    <w:qFormat/>
    <w:uiPriority w:val="0"/>
    <w:rPr>
      <w:sz w:val="24"/>
      <w:szCs w:val="24"/>
    </w:rPr>
  </w:style>
  <w:style w:type="paragraph" w:customStyle="1" w:styleId="227">
    <w:name w:val="表头文字"/>
    <w:basedOn w:val="1"/>
    <w:next w:val="32"/>
    <w:qFormat/>
    <w:uiPriority w:val="0"/>
    <w:pPr>
      <w:adjustRightInd w:val="0"/>
      <w:snapToGrid w:val="0"/>
      <w:spacing w:beforeLines="50" w:line="360" w:lineRule="auto"/>
      <w:jc w:val="left"/>
    </w:pPr>
    <w:rPr>
      <w:rFonts w:eastAsia="黑体"/>
      <w:sz w:val="24"/>
    </w:rPr>
  </w:style>
  <w:style w:type="paragraph" w:customStyle="1" w:styleId="228">
    <w:name w:val="表格"/>
    <w:basedOn w:val="44"/>
    <w:qFormat/>
    <w:uiPriority w:val="0"/>
    <w:rPr>
      <w:rFonts w:ascii="宋体"/>
      <w:w w:val="90"/>
      <w:sz w:val="24"/>
      <w:szCs w:val="24"/>
    </w:rPr>
  </w:style>
  <w:style w:type="paragraph" w:customStyle="1" w:styleId="229">
    <w:name w:val="Char Char1 Char Char Char Char Char Char Char Char Char Char Char Char Char Char Char Char Char Char Char Char Char Char Char Char Char Char Char Char Char Char Char Char Char Char Char Char Char Char Char Char Char Char Char Cha"/>
    <w:basedOn w:val="1"/>
    <w:qFormat/>
    <w:uiPriority w:val="0"/>
    <w:rPr>
      <w:rFonts w:ascii="宋体" w:hAnsi="宋体"/>
      <w:kern w:val="0"/>
      <w:sz w:val="24"/>
      <w:szCs w:val="24"/>
    </w:rPr>
  </w:style>
  <w:style w:type="paragraph" w:customStyle="1" w:styleId="230">
    <w:name w:val="三级条标题"/>
    <w:basedOn w:val="180"/>
    <w:next w:val="1"/>
    <w:qFormat/>
    <w:uiPriority w:val="0"/>
    <w:pPr>
      <w:tabs>
        <w:tab w:val="left" w:pos="2580"/>
      </w:tabs>
      <w:ind w:left="2580" w:hanging="420"/>
      <w:outlineLvl w:val="4"/>
    </w:pPr>
  </w:style>
  <w:style w:type="paragraph" w:customStyle="1" w:styleId="231">
    <w:name w:val=" Char Char Char Char Char Char Char Char Char Char Char Char Char"/>
    <w:basedOn w:val="1"/>
    <w:qFormat/>
    <w:uiPriority w:val="0"/>
    <w:pPr>
      <w:adjustRightInd w:val="0"/>
      <w:spacing w:line="360" w:lineRule="auto"/>
    </w:pPr>
    <w:rPr>
      <w:kern w:val="0"/>
      <w:sz w:val="24"/>
    </w:rPr>
  </w:style>
  <w:style w:type="paragraph" w:customStyle="1" w:styleId="232">
    <w:name w:val="标题 2 + 段前: 0.5 行 段后: 0.5 行"/>
    <w:basedOn w:val="1"/>
    <w:qFormat/>
    <w:uiPriority w:val="0"/>
    <w:pPr>
      <w:keepNext/>
      <w:keepLines/>
      <w:spacing w:line="360" w:lineRule="auto"/>
      <w:ind w:firstLine="510"/>
      <w:jc w:val="left"/>
      <w:textAlignment w:val="baseline"/>
      <w:outlineLvl w:val="1"/>
    </w:pPr>
    <w:rPr>
      <w:rFonts w:ascii="黑体" w:eastAsia="黑体" w:cs="宋体"/>
      <w:b/>
      <w:bCs/>
      <w:kern w:val="0"/>
      <w:sz w:val="28"/>
    </w:rPr>
  </w:style>
  <w:style w:type="paragraph" w:customStyle="1" w:styleId="233">
    <w:name w:val="表格正文"/>
    <w:basedOn w:val="1"/>
    <w:next w:val="1"/>
    <w:qFormat/>
    <w:uiPriority w:val="0"/>
    <w:pPr>
      <w:spacing w:before="20" w:beforeLines="20" w:after="20" w:afterLines="20" w:line="240" w:lineRule="auto"/>
      <w:ind w:firstLine="0" w:firstLineChars="0"/>
      <w:jc w:val="center"/>
    </w:pPr>
    <w:rPr>
      <w:rFonts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397"/>
    <customShpInfo spid="_x0000_s2433"/>
    <customShpInfo spid="_x0000_s2387"/>
    <customShpInfo spid="_x0000_s2431"/>
    <customShpInfo spid="_x0000_s2432"/>
    <customShpInfo spid="_x0000_s2430"/>
    <customShpInfo spid="_x0000_s2429"/>
    <customShpInfo spid="_x0000_s2428"/>
    <customShpInfo spid="_x0000_s2427"/>
    <customShpInfo spid="_x0000_s2426"/>
    <customShpInfo spid="_x0000_s2425"/>
    <customShpInfo spid="_x0000_s2424"/>
    <customShpInfo spid="_x0000_s2423"/>
    <customShpInfo spid="_x0000_s2422"/>
    <customShpInfo spid="_x0000_s241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4887</Words>
  <Characters>27861</Characters>
  <Lines>232</Lines>
  <Paragraphs>65</Paragraphs>
  <TotalTime>3</TotalTime>
  <ScaleCrop>false</ScaleCrop>
  <LinksUpToDate>false</LinksUpToDate>
  <CharactersWithSpaces>32683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2013-12-27T03:19:00Z</dcterms:created>
  <dc:creator>xd</dc:creator>
  <cp:lastModifiedBy>envir</cp:lastModifiedBy>
  <cp:lastPrinted>2015-10-08T01:24:00Z</cp:lastPrinted>
  <dcterms:modified xsi:type="dcterms:W3CDTF">2020-03-11T03:02:51Z</dcterms:modified>
  <dc:title>建设项目环境影响报告表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KSOProductBuildVer">
    <vt:lpwstr>2052-11.1.0.9513</vt:lpwstr>
  </property>
</Properties>
</file>