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2705.25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2242.71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2242.71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2705.25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385.03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lang w:val="en-US" w:eastAsia="zh-CN"/>
              </w:rPr>
              <w:t>385.03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2705.25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385.03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385.03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</w:t>
      </w:r>
      <w:r>
        <w:rPr>
          <w:rFonts w:hint="eastAsia" w:eastAsia="仿宋_GB2312" w:cs="Times New Roman"/>
          <w:sz w:val="22"/>
          <w:lang w:eastAsia="zh-CN"/>
        </w:rPr>
        <w:t>单慧慧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2023年7月11日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15273004966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59"/>
        <w:gridCol w:w="872"/>
        <w:gridCol w:w="1051"/>
        <w:gridCol w:w="1117"/>
        <w:gridCol w:w="1140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华容县章华镇卫生院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1852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2627.74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2627.74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2627.74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2627.74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1169.80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2242.71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385.03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1172.70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285.24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60%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新冠肺炎定点救治医院关业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4个月。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新冠肺炎定点救治医院关业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4个月。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92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单慧慧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2023年7月11日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15273004966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华容县章华镇卫生院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 xml:space="preserve">  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月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华容县章华镇卫生院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napToGrid/>
        <w:spacing w:before="312" w:beforeAutospacing="0" w:after="0" w:afterAutospacing="0" w:line="240" w:lineRule="auto"/>
        <w:ind w:firstLine="560" w:firstLineChars="200"/>
        <w:jc w:val="both"/>
        <w:textAlignment w:val="baseline"/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  <w:t>华容县章华镇卫生院（华容县康复医院）始建于1958年，是一所集医疗、教学、预防、保健康复及公共卫生服务于一体的一级甲等医院。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both"/>
        <w:textAlignment w:val="baseline"/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  <w:t>医院地址自1958年建院至2018年8月位于章华镇北正街027号，2018年8月2日整体搬迁至章华镇迎宾南路039号（原中医院住院部），占地面积13000平方米，建筑面积8500平方米，现有职工10</w:t>
      </w: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  <w:t>人，设置床位99张，其中卫生专业技术人员82人，具有副高级职称4人，中级职称24人。拥有数字化摄影系统、彩超、频谱心电图、全自动生化分析仪、数字化牵引床、自动体检仪等医疗检查设备。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both"/>
        <w:textAlignment w:val="baseline"/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  <w:t>医院搬迁以来，秉承医疗、公共卫生服务并重，加大医疗技术人才培养和引进，医疗业务得到快速发展，技术水平不断提高。现开设有中西医内科、外科、妇产科、儿科、口腔科、皮肤科、痔瘘科、针炙理疗科、颈肩腰腿痛科、预防接种科等10余个临床科室和5个医技科室，年门诊人次近6万人次，年住院1100人次。全年为近13万人提供居民健康建档，重点人群健康体检、预防接种、儿童康复保健、中医康复、糖尿病高血压等慢病管理、孕产妇保健等基本公共卫生服务和常见病、多发病的基本医疗服务。</w:t>
      </w:r>
    </w:p>
    <w:p>
      <w:pPr>
        <w:shd w:val="solid" w:color="FFFFFF" w:fill="auto"/>
        <w:autoSpaceDN w:val="0"/>
        <w:spacing w:line="600" w:lineRule="exact"/>
        <w:ind w:firstLine="560" w:firstLineChars="20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/>
        </w:rPr>
      </w:pPr>
      <w:r>
        <w:rPr>
          <w:rFonts w:hint="eastAsia" w:ascii="新宋体" w:hAnsi="新宋体" w:eastAsia="新宋体" w:cs="新宋体"/>
          <w:b w:val="0"/>
          <w:i w:val="0"/>
          <w:caps w:val="0"/>
          <w:spacing w:val="0"/>
          <w:w w:val="100"/>
          <w:sz w:val="28"/>
          <w:szCs w:val="28"/>
        </w:rPr>
        <w:t>全院职工秉承“发展、和谐、创新、超越”的医院精神，励精图治，锐意时取，与时俱进，把医院打造成我县收费低廉、服务周到、疗效好的现代化平价医院。</w:t>
      </w:r>
    </w:p>
    <w:p>
      <w:pPr>
        <w:pStyle w:val="2"/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2022年华容县章华镇卫生院整体基本支出合计2627.74万元，主要是用于人员工资、社会保障缴费、临时工工资以及为保障医疗卫生机构正常运转、完成日常工作任务而发生的 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920.94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1706.80万元。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项目建设资金的建设进度等安排资金落实，2022年华容县章华镇卫生院整体年初项目资金合计申报385.03万元，主要是在编人员基本工资、2022年度基本公共卫生服务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2022年，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为全镇居民建立规范化电子健康档案115264份；0—6岁儿童健康管理6317人，管理率达95.25%；孕产妇健康管理547人，管理率达100%；65岁以上老年人健康管理11852人，管理率达100%；高血压患者管理8055人，管理率77.2%；糖尿病患者管理2840人，管理率达78.3%；重性精神病患者管理435人，管理率达90.1%。二是及时开展居民健康体检。认真贯彻落实上级文件精神，全年共为全镇65岁以上老年人进行了免费健康体检，全年共为全镇65岁以上老年人免费体检11044人，妇女“两癌”筛查2842人,高危孕产妇免费集中筛查558人，0-6岁儿童免费体检4901人。三是广泛开展居民健康常识宣传。制定科学宣教计划，进村入户开展宣传，设置健康教育宣传栏，并定期更换内容，开展健康知识讲座等健康教育活动。截止目前，全镇共设置健康宣传栏36块，版面更新216次，开展公众健康咨询活动9场，举办健康知识讲座12场，发放各类宣传资料20150份。四是尽职尽责做好儿童预防接种。截止目前，为适龄儿童累计接种12115人，针次39760次，一类苗接种人数8314人，针次17287次，二类苗接种人数9898人，针次25193次。共为80多余家托幼机构、小学共计5600多余适龄儿童进行了预防接种查漏补种服务。同时本年度担负新冠疫苗接种任务，截止目前，累计新冠疫苗接种人数95053人，接种针次179059次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A10A4D-213F-4D85-B014-B9CBBD7950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09EFA44-C5A3-4057-A8CA-19D008918B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2C3217-589A-4BF3-BE02-4B9254FC782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E57A4BB-7FBE-427A-A3EB-2D78278A694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67A175-3C5D-4B5D-B6D9-C445AE6A6C4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BC6A812-E400-4B20-A5C5-D5E31D0CAAC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971907CE-FBC6-43EC-AC60-007AE151293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23928E63-5D8C-41B8-8882-E093D0D0E985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78E12E20-17B6-44E9-B84D-FD8F3552C96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221EAFCD-BAB2-4FD1-800F-C6CAAFB7172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41B7601C-10AA-4C10-BAF7-CCD92A70363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B626D61E-29C6-4F4A-A1E7-B178946206F7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9F2EBBF8-4B27-42F7-BAEE-AB2DA0C0CE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4" w:fontKey="{7554E0EA-7735-4858-AFD7-267E007926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jYWY1YTY0MDM1ZTQ4NjkwODY2MzI0NGM1NTM0NTQ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8922F27"/>
    <w:rsid w:val="09E06A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38E1EAB"/>
    <w:rsid w:val="15A620D3"/>
    <w:rsid w:val="16A3369E"/>
    <w:rsid w:val="178536BD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CA34935"/>
    <w:rsid w:val="1D5A640E"/>
    <w:rsid w:val="1DDE0ED1"/>
    <w:rsid w:val="1F7640EC"/>
    <w:rsid w:val="20D76C5F"/>
    <w:rsid w:val="21057490"/>
    <w:rsid w:val="214A230E"/>
    <w:rsid w:val="21B052C4"/>
    <w:rsid w:val="2271533D"/>
    <w:rsid w:val="22FF5445"/>
    <w:rsid w:val="238D0E57"/>
    <w:rsid w:val="23E46FBF"/>
    <w:rsid w:val="24256710"/>
    <w:rsid w:val="251E7983"/>
    <w:rsid w:val="25847DEE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3007793C"/>
    <w:rsid w:val="30FB4B41"/>
    <w:rsid w:val="31621165"/>
    <w:rsid w:val="31992E3D"/>
    <w:rsid w:val="323C5548"/>
    <w:rsid w:val="32C43EEA"/>
    <w:rsid w:val="37450F88"/>
    <w:rsid w:val="37D6106F"/>
    <w:rsid w:val="38F862EB"/>
    <w:rsid w:val="39343807"/>
    <w:rsid w:val="39887BBC"/>
    <w:rsid w:val="3A53023B"/>
    <w:rsid w:val="3A7C3409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3C46C4"/>
    <w:rsid w:val="4156470B"/>
    <w:rsid w:val="41943ACE"/>
    <w:rsid w:val="425D4066"/>
    <w:rsid w:val="43173FD4"/>
    <w:rsid w:val="44143822"/>
    <w:rsid w:val="44205041"/>
    <w:rsid w:val="44654A12"/>
    <w:rsid w:val="457C5F26"/>
    <w:rsid w:val="47A621BC"/>
    <w:rsid w:val="49CF255F"/>
    <w:rsid w:val="4B2C5DCD"/>
    <w:rsid w:val="4B7D1173"/>
    <w:rsid w:val="4C150E22"/>
    <w:rsid w:val="4C6A38FC"/>
    <w:rsid w:val="4CE74BC3"/>
    <w:rsid w:val="4CF5000E"/>
    <w:rsid w:val="4DB17672"/>
    <w:rsid w:val="4E096FBA"/>
    <w:rsid w:val="4F3F2B09"/>
    <w:rsid w:val="50AC44C4"/>
    <w:rsid w:val="50EA6DB9"/>
    <w:rsid w:val="51CA7471"/>
    <w:rsid w:val="51E613C5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C261A0E"/>
    <w:rsid w:val="5C9E54E5"/>
    <w:rsid w:val="5E134100"/>
    <w:rsid w:val="5EA958DC"/>
    <w:rsid w:val="5F7A1C50"/>
    <w:rsid w:val="601C4AB5"/>
    <w:rsid w:val="60BE691E"/>
    <w:rsid w:val="61444403"/>
    <w:rsid w:val="61954924"/>
    <w:rsid w:val="62265BDF"/>
    <w:rsid w:val="62E1699A"/>
    <w:rsid w:val="64147F0D"/>
    <w:rsid w:val="64D66362"/>
    <w:rsid w:val="65860217"/>
    <w:rsid w:val="667E0AA1"/>
    <w:rsid w:val="67E825F8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603021"/>
    <w:rsid w:val="71572F19"/>
    <w:rsid w:val="719B7427"/>
    <w:rsid w:val="724A6793"/>
    <w:rsid w:val="741F26FA"/>
    <w:rsid w:val="74470DF8"/>
    <w:rsid w:val="75FD1676"/>
    <w:rsid w:val="799536BA"/>
    <w:rsid w:val="7A252A8D"/>
    <w:rsid w:val="7B170752"/>
    <w:rsid w:val="7B8F681B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14</Pages>
  <Words>5249</Words>
  <Characters>5812</Characters>
  <Lines>0</Lines>
  <Paragraphs>0</Paragraphs>
  <TotalTime>6</TotalTime>
  <ScaleCrop>false</ScaleCrop>
  <LinksUpToDate>false</LinksUpToDate>
  <CharactersWithSpaces>6076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綦群艳</cp:lastModifiedBy>
  <cp:lastPrinted>2023-06-29T01:04:00Z</cp:lastPrinted>
  <dcterms:modified xsi:type="dcterms:W3CDTF">2023-07-13T08:31:25Z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KSOSaveFontToCloudKey">
    <vt:lpwstr>386772509_embed</vt:lpwstr>
  </property>
  <property fmtid="{D5CDD505-2E9C-101B-9397-08002B2CF9AE}" pid="4" name="ICV">
    <vt:lpwstr>8A585214E93C418C9DC09AA94A50F549_13</vt:lpwstr>
  </property>
</Properties>
</file>