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56" w:rsidRDefault="005A256D">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3A7256" w:rsidRDefault="003A7256">
      <w:pPr>
        <w:spacing w:line="348" w:lineRule="auto"/>
        <w:jc w:val="center"/>
        <w:rPr>
          <w:rFonts w:eastAsia="方正小标宋简体"/>
          <w:bCs/>
          <w:sz w:val="42"/>
          <w:szCs w:val="42"/>
        </w:rPr>
      </w:pPr>
    </w:p>
    <w:p w:rsidR="003A7256" w:rsidRDefault="005A256D">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3A7256" w:rsidRDefault="005A256D">
      <w:pPr>
        <w:spacing w:line="800" w:lineRule="exact"/>
        <w:jc w:val="center"/>
        <w:rPr>
          <w:rFonts w:eastAsia="方正小标宋简体"/>
          <w:bCs/>
          <w:sz w:val="46"/>
          <w:szCs w:val="46"/>
        </w:rPr>
      </w:pPr>
      <w:r>
        <w:rPr>
          <w:rFonts w:eastAsia="方正小标宋简体" w:hint="eastAsia"/>
          <w:bCs/>
          <w:sz w:val="46"/>
          <w:szCs w:val="46"/>
        </w:rPr>
        <w:t>绩效评价自评报告</w:t>
      </w:r>
    </w:p>
    <w:p w:rsidR="003A7256" w:rsidRDefault="003A7256">
      <w:pPr>
        <w:rPr>
          <w:rFonts w:eastAsia="仿宋_GB2312"/>
          <w:b/>
          <w:sz w:val="32"/>
        </w:rPr>
      </w:pPr>
    </w:p>
    <w:p w:rsidR="003A7256" w:rsidRDefault="003A7256">
      <w:pPr>
        <w:rPr>
          <w:rFonts w:eastAsia="仿宋_GB2312"/>
          <w:b/>
          <w:sz w:val="32"/>
        </w:rPr>
      </w:pPr>
    </w:p>
    <w:p w:rsidR="003A7256" w:rsidRDefault="003A7256">
      <w:pPr>
        <w:rPr>
          <w:rFonts w:eastAsia="仿宋_GB2312"/>
          <w:b/>
          <w:sz w:val="32"/>
        </w:rPr>
      </w:pPr>
    </w:p>
    <w:p w:rsidR="003A7256" w:rsidRDefault="005A256D" w:rsidP="00D838A6">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华容县退役军人事务局</w:t>
      </w:r>
      <w:r>
        <w:rPr>
          <w:rFonts w:eastAsia="仿宋_GB2312" w:hint="eastAsia"/>
          <w:sz w:val="32"/>
          <w:szCs w:val="32"/>
          <w:u w:val="single"/>
        </w:rPr>
        <w:t xml:space="preserve">         </w:t>
      </w:r>
    </w:p>
    <w:p w:rsidR="003A7256" w:rsidRDefault="005A256D" w:rsidP="00D838A6">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806001               </w:t>
      </w:r>
    </w:p>
    <w:p w:rsidR="003A7256" w:rsidRDefault="005A256D" w:rsidP="00D838A6">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A7256" w:rsidRDefault="005A256D" w:rsidP="00D838A6">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A7256" w:rsidRDefault="003A7256" w:rsidP="00D838A6">
      <w:pPr>
        <w:spacing w:line="720" w:lineRule="exact"/>
        <w:ind w:firstLineChars="690" w:firstLine="2182"/>
        <w:rPr>
          <w:rFonts w:eastAsia="仿宋_GB2312"/>
          <w:sz w:val="32"/>
        </w:rPr>
      </w:pPr>
    </w:p>
    <w:p w:rsidR="003A7256" w:rsidRDefault="003A7256" w:rsidP="00D838A6">
      <w:pPr>
        <w:spacing w:line="720" w:lineRule="exact"/>
        <w:ind w:firstLineChars="690" w:firstLine="2182"/>
        <w:rPr>
          <w:rFonts w:eastAsia="仿宋_GB2312"/>
          <w:sz w:val="32"/>
        </w:rPr>
      </w:pPr>
    </w:p>
    <w:p w:rsidR="003A7256" w:rsidRDefault="003A7256" w:rsidP="00D838A6">
      <w:pPr>
        <w:spacing w:line="720" w:lineRule="exact"/>
        <w:ind w:firstLineChars="690" w:firstLine="2182"/>
        <w:rPr>
          <w:rFonts w:eastAsia="仿宋_GB2312"/>
          <w:sz w:val="32"/>
        </w:rPr>
      </w:pPr>
    </w:p>
    <w:p w:rsidR="003A7256" w:rsidRDefault="005A256D">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8</w:t>
      </w:r>
      <w:r>
        <w:rPr>
          <w:rFonts w:eastAsia="仿宋_GB2312" w:hint="eastAsia"/>
          <w:sz w:val="32"/>
        </w:rPr>
        <w:t>月</w:t>
      </w:r>
      <w:r>
        <w:rPr>
          <w:rFonts w:eastAsia="仿宋_GB2312" w:hint="eastAsia"/>
          <w:sz w:val="32"/>
        </w:rPr>
        <w:t xml:space="preserve"> 4</w:t>
      </w:r>
      <w:r>
        <w:rPr>
          <w:rFonts w:eastAsia="仿宋_GB2312" w:hint="eastAsia"/>
          <w:sz w:val="32"/>
        </w:rPr>
        <w:t>日</w:t>
      </w:r>
    </w:p>
    <w:p w:rsidR="003A7256" w:rsidRDefault="005A256D">
      <w:pPr>
        <w:autoSpaceDN w:val="0"/>
        <w:jc w:val="center"/>
        <w:textAlignment w:val="center"/>
        <w:rPr>
          <w:rFonts w:eastAsia="仿宋_GB2312"/>
          <w:sz w:val="32"/>
          <w:szCs w:val="32"/>
        </w:rPr>
        <w:sectPr w:rsidR="003A7256">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325"/>
        <w:gridCol w:w="755"/>
        <w:gridCol w:w="1479"/>
        <w:gridCol w:w="226"/>
        <w:gridCol w:w="196"/>
        <w:gridCol w:w="259"/>
        <w:gridCol w:w="1080"/>
        <w:gridCol w:w="265"/>
        <w:gridCol w:w="139"/>
        <w:gridCol w:w="316"/>
        <w:gridCol w:w="625"/>
      </w:tblGrid>
      <w:tr w:rsidR="003A7256">
        <w:trPr>
          <w:trHeight w:val="567"/>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A7256">
        <w:trPr>
          <w:trHeight w:val="567"/>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毛迪红</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4609208</w:t>
            </w:r>
          </w:p>
        </w:tc>
      </w:tr>
      <w:tr w:rsidR="003A7256">
        <w:trPr>
          <w:trHeight w:val="567"/>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w:t>
            </w:r>
          </w:p>
        </w:tc>
      </w:tr>
      <w:tr w:rsidR="003A7256">
        <w:trPr>
          <w:trHeight w:val="1500"/>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3A7256" w:rsidRDefault="005A256D">
            <w:pPr>
              <w:pStyle w:val="a5"/>
              <w:widowControl/>
              <w:spacing w:before="0" w:beforeAutospacing="0" w:after="0" w:afterAutospacing="0" w:line="450" w:lineRule="atLeast"/>
              <w:ind w:firstLineChars="200" w:firstLine="480"/>
              <w:rPr>
                <w:rFonts w:ascii="宋体" w:hAnsi="宋体" w:cs="宋体"/>
              </w:rPr>
            </w:pPr>
            <w:r>
              <w:rPr>
                <w:rFonts w:ascii="仿宋_GB2312" w:eastAsia="仿宋_GB2312" w:hAnsi="仿宋_GB2312" w:cs="仿宋_GB2312" w:hint="eastAsia"/>
                <w:color w:val="000000"/>
              </w:rPr>
              <w:t xml:space="preserve"> </w:t>
            </w:r>
            <w:r>
              <w:rPr>
                <w:rFonts w:ascii="宋体" w:hAnsi="宋体" w:cs="宋体" w:hint="eastAsia"/>
              </w:rPr>
              <w:t>组织实施关于退役军人思想政治、管理保障和安置优抚等工作的政策措施，褒扬彰显退役军人为党、国家和人民牺牲奉献的精神风范和价值导向。</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负责军队转业干部、复员干部、离休退休干部、退役士兵和无军籍退休退职职工的移交安置工作和自主择业、就业退役军人服务管理工作。</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组织指导退役军人教育培训工作，协调扶持退役军人和随军随调家属就业创业。</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会同有关部门落实退役军人特殊保障政策。</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组织协调落实移交地方的离休退休军人，符合条件的其他退役军人和无军籍退休退职职工的住房保障工作，以及退役军人医疗保障、社会保险等待遇保障工作。</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组织指导伤病残退役军人服务管理和抚恤工作，拟订退役军人医疗、养老等机构的规划政策并组织实施。承担不适宜继续服役的伤病残军人相关工作。</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组织指导全市拥军优属工作。负责现役军人、退役军人、军队文职人员和军属优待、抚恤等工作，落实国家关于国民党抗战老兵等有关人员优待政策。</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负责烈士及退役军人荣誉奖励、军人公墓管理维护、纪念活动等工作，依法承担英雄烈士保护相关工作，审核拟列入全市重点保护单位的烈士纪念建筑物名录，承办烈士纪念设施保护事宜，总结表彰和宣扬退役军人、退役军人工作单位和个人先进典型事迹。</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指导并监督检查退役军人相关法律法规和政策措施的落实，组织开展退役军人权益维护和有关人员的帮扶援助工作。</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承担县双拥工作领导小组和市军队</w:t>
            </w:r>
            <w:r>
              <w:rPr>
                <w:rFonts w:ascii="宋体" w:hAnsi="宋体" w:cs="宋体" w:hint="eastAsia"/>
              </w:rPr>
              <w:t>转业干部安置工作领导小组的日常工作。</w:t>
            </w:r>
          </w:p>
          <w:p w:rsidR="003A7256" w:rsidRDefault="005A256D">
            <w:pPr>
              <w:pStyle w:val="a5"/>
              <w:widowControl/>
              <w:spacing w:before="0" w:beforeAutospacing="0" w:after="0" w:afterAutospacing="0" w:line="450" w:lineRule="atLeast"/>
              <w:rPr>
                <w:rFonts w:ascii="宋体" w:hAnsi="宋体" w:cs="宋体"/>
              </w:rPr>
            </w:pPr>
            <w:r>
              <w:rPr>
                <w:rFonts w:ascii="宋体" w:hAnsi="宋体" w:cs="宋体" w:hint="eastAsia"/>
              </w:rPr>
              <w:t xml:space="preserve">　　完成县委、县政府交办的其他任务。</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tc>
      </w:tr>
      <w:tr w:rsidR="003A7256">
        <w:trPr>
          <w:trHeight w:val="2464"/>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3A7256" w:rsidRDefault="005A256D">
            <w:pPr>
              <w:autoSpaceDN w:val="0"/>
              <w:spacing w:line="320" w:lineRule="exact"/>
              <w:jc w:val="left"/>
              <w:textAlignment w:val="center"/>
              <w:rPr>
                <w:rFonts w:ascii="仿宋" w:eastAsia="仿宋" w:hAnsi="仿宋" w:cs="仿宋"/>
                <w:sz w:val="28"/>
                <w:szCs w:val="28"/>
              </w:rPr>
            </w:pPr>
            <w:r>
              <w:rPr>
                <w:rFonts w:hint="eastAsia"/>
                <w:sz w:val="28"/>
                <w:szCs w:val="28"/>
              </w:rPr>
              <w:t>任</w:t>
            </w:r>
            <w:r>
              <w:rPr>
                <w:rFonts w:ascii="仿宋" w:eastAsia="仿宋" w:hAnsi="仿宋" w:cs="仿宋" w:hint="eastAsia"/>
                <w:sz w:val="28"/>
                <w:szCs w:val="28"/>
              </w:rPr>
              <w:t>务</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任务</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任务</w:t>
            </w:r>
            <w:r>
              <w:rPr>
                <w:rFonts w:ascii="仿宋" w:eastAsia="仿宋" w:hAnsi="仿宋" w:cs="仿宋" w:hint="eastAsia"/>
                <w:sz w:val="28"/>
                <w:szCs w:val="28"/>
              </w:rPr>
              <w:t>3</w:t>
            </w:r>
            <w:r>
              <w:rPr>
                <w:rFonts w:ascii="仿宋" w:eastAsia="仿宋" w:hAnsi="仿宋" w:cs="仿宋" w:hint="eastAsia"/>
                <w:sz w:val="28"/>
                <w:szCs w:val="28"/>
              </w:rPr>
              <w:t>：发放义务兵家庭优待金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任务</w:t>
            </w:r>
            <w:r>
              <w:rPr>
                <w:rFonts w:ascii="仿宋" w:eastAsia="仿宋" w:hAnsi="仿宋" w:cs="仿宋" w:hint="eastAsia"/>
                <w:sz w:val="28"/>
                <w:szCs w:val="28"/>
              </w:rPr>
              <w:t>4</w:t>
            </w:r>
            <w:r>
              <w:rPr>
                <w:rFonts w:ascii="仿宋" w:eastAsia="仿宋" w:hAnsi="仿宋" w:cs="仿宋" w:hint="eastAsia"/>
                <w:sz w:val="28"/>
                <w:szCs w:val="28"/>
              </w:rPr>
              <w:t>：企业军转干部解困</w:t>
            </w:r>
          </w:p>
          <w:p w:rsidR="003A7256" w:rsidRDefault="005A256D">
            <w:pPr>
              <w:autoSpaceDN w:val="0"/>
              <w:spacing w:line="320" w:lineRule="exact"/>
              <w:jc w:val="left"/>
              <w:textAlignment w:val="center"/>
            </w:pPr>
            <w:r>
              <w:rPr>
                <w:rFonts w:ascii="仿宋" w:eastAsia="仿宋" w:hAnsi="仿宋" w:cs="仿宋" w:hint="eastAsia"/>
                <w:color w:val="000000"/>
                <w:sz w:val="28"/>
                <w:szCs w:val="28"/>
              </w:rPr>
              <w:t>任务</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落实计划安置军转干部</w:t>
            </w:r>
          </w:p>
        </w:tc>
      </w:tr>
      <w:tr w:rsidR="003A7256">
        <w:trPr>
          <w:trHeight w:val="2260"/>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3A7256" w:rsidRDefault="005A256D">
            <w:pPr>
              <w:autoSpaceDN w:val="0"/>
              <w:spacing w:line="320" w:lineRule="exact"/>
              <w:ind w:firstLineChars="200" w:firstLine="560"/>
              <w:jc w:val="left"/>
              <w:textAlignment w:val="center"/>
              <w:rPr>
                <w:rFonts w:ascii="仿宋_GB2312" w:eastAsia="仿宋_GB2312" w:hAnsi="仿宋_GB2312" w:cs="仿宋_GB2312"/>
                <w:color w:val="000000"/>
                <w:sz w:val="24"/>
              </w:rPr>
            </w:pPr>
            <w:r>
              <w:rPr>
                <w:rFonts w:ascii="仿宋" w:eastAsia="仿宋" w:hAnsi="仿宋" w:hint="eastAsia"/>
                <w:sz w:val="28"/>
                <w:szCs w:val="28"/>
              </w:rPr>
              <w:t>2020</w:t>
            </w:r>
            <w:r>
              <w:rPr>
                <w:rFonts w:ascii="仿宋" w:eastAsia="仿宋" w:hAnsi="仿宋" w:hint="eastAsia"/>
                <w:sz w:val="28"/>
                <w:szCs w:val="28"/>
              </w:rPr>
              <w:t>年发放各类抚恤定期定量生活补助资金</w:t>
            </w:r>
            <w:r>
              <w:rPr>
                <w:rFonts w:ascii="仿宋" w:eastAsia="仿宋" w:hAnsi="仿宋" w:hint="eastAsia"/>
                <w:sz w:val="28"/>
                <w:szCs w:val="28"/>
              </w:rPr>
              <w:t>4950</w:t>
            </w:r>
            <w:r>
              <w:rPr>
                <w:rFonts w:ascii="仿宋" w:eastAsia="仿宋" w:hAnsi="仿宋" w:hint="eastAsia"/>
                <w:sz w:val="28"/>
                <w:szCs w:val="28"/>
              </w:rPr>
              <w:t>万元，发放伤残津贴</w:t>
            </w:r>
            <w:r>
              <w:rPr>
                <w:rFonts w:ascii="仿宋" w:eastAsia="仿宋" w:hAnsi="仿宋" w:hint="eastAsia"/>
                <w:sz w:val="28"/>
                <w:szCs w:val="28"/>
              </w:rPr>
              <w:t>65</w:t>
            </w:r>
            <w:r>
              <w:rPr>
                <w:rFonts w:ascii="仿宋" w:eastAsia="仿宋" w:hAnsi="仿宋" w:hint="eastAsia"/>
                <w:sz w:val="28"/>
                <w:szCs w:val="28"/>
              </w:rPr>
              <w:t>万元；为优抚对象办理城乡居民医疗保险和城镇职工医疗保险</w:t>
            </w:r>
            <w:r>
              <w:rPr>
                <w:rFonts w:ascii="仿宋" w:eastAsia="仿宋" w:hAnsi="仿宋" w:hint="eastAsia"/>
                <w:sz w:val="28"/>
                <w:szCs w:val="28"/>
              </w:rPr>
              <w:t>164</w:t>
            </w:r>
            <w:r>
              <w:rPr>
                <w:rFonts w:ascii="仿宋" w:eastAsia="仿宋" w:hAnsi="仿宋" w:hint="eastAsia"/>
                <w:sz w:val="28"/>
                <w:szCs w:val="28"/>
              </w:rPr>
              <w:t>万元，支付医疗铺底金</w:t>
            </w:r>
            <w:r>
              <w:rPr>
                <w:rFonts w:ascii="仿宋" w:eastAsia="仿宋" w:hAnsi="仿宋" w:hint="eastAsia"/>
                <w:sz w:val="28"/>
                <w:szCs w:val="28"/>
              </w:rPr>
              <w:t>150</w:t>
            </w:r>
            <w:r>
              <w:rPr>
                <w:rFonts w:ascii="仿宋" w:eastAsia="仿宋" w:hAnsi="仿宋" w:hint="eastAsia"/>
                <w:sz w:val="28"/>
                <w:szCs w:val="28"/>
              </w:rPr>
              <w:t>万元，发放临时价格补贴</w:t>
            </w:r>
            <w:r>
              <w:rPr>
                <w:rFonts w:ascii="仿宋" w:eastAsia="仿宋" w:hAnsi="仿宋" w:hint="eastAsia"/>
                <w:sz w:val="28"/>
                <w:szCs w:val="28"/>
              </w:rPr>
              <w:t>282</w:t>
            </w:r>
            <w:r>
              <w:rPr>
                <w:rFonts w:ascii="仿宋" w:eastAsia="仿宋" w:hAnsi="仿宋" w:hint="eastAsia"/>
                <w:sz w:val="28"/>
                <w:szCs w:val="28"/>
              </w:rPr>
              <w:t>万元；发放义务兵家庭优待金</w:t>
            </w:r>
            <w:r>
              <w:rPr>
                <w:rFonts w:ascii="仿宋" w:eastAsia="仿宋" w:hAnsi="仿宋" w:hint="eastAsia"/>
                <w:sz w:val="28"/>
                <w:szCs w:val="28"/>
              </w:rPr>
              <w:t>485</w:t>
            </w:r>
            <w:r>
              <w:rPr>
                <w:rFonts w:ascii="仿宋" w:eastAsia="仿宋" w:hAnsi="仿宋" w:hint="eastAsia"/>
                <w:sz w:val="28"/>
                <w:szCs w:val="28"/>
              </w:rPr>
              <w:t>万元；为</w:t>
            </w:r>
            <w:r>
              <w:rPr>
                <w:rFonts w:ascii="仿宋" w:eastAsia="仿宋" w:hAnsi="仿宋" w:hint="eastAsia"/>
                <w:sz w:val="28"/>
                <w:szCs w:val="28"/>
              </w:rPr>
              <w:t>24</w:t>
            </w:r>
            <w:r>
              <w:rPr>
                <w:rFonts w:ascii="仿宋" w:eastAsia="仿宋" w:hAnsi="仿宋" w:hint="eastAsia"/>
                <w:sz w:val="28"/>
                <w:szCs w:val="28"/>
              </w:rPr>
              <w:t>名荣立三等功现役军人家庭发放慰问金</w:t>
            </w:r>
            <w:r>
              <w:rPr>
                <w:rFonts w:ascii="仿宋" w:eastAsia="仿宋" w:hAnsi="仿宋" w:hint="eastAsia"/>
                <w:sz w:val="28"/>
                <w:szCs w:val="28"/>
              </w:rPr>
              <w:t>0.96</w:t>
            </w:r>
            <w:r>
              <w:rPr>
                <w:rFonts w:ascii="仿宋" w:eastAsia="仿宋" w:hAnsi="仿宋" w:hint="eastAsia"/>
                <w:sz w:val="28"/>
                <w:szCs w:val="28"/>
              </w:rPr>
              <w:t>万元；发放企业军转干部解困资金</w:t>
            </w:r>
            <w:r>
              <w:rPr>
                <w:rFonts w:ascii="仿宋" w:eastAsia="仿宋" w:hAnsi="仿宋" w:hint="eastAsia"/>
                <w:sz w:val="28"/>
                <w:szCs w:val="28"/>
              </w:rPr>
              <w:t>25</w:t>
            </w:r>
            <w:r>
              <w:rPr>
                <w:rFonts w:ascii="仿宋" w:eastAsia="仿宋" w:hAnsi="仿宋" w:hint="eastAsia"/>
                <w:sz w:val="28"/>
                <w:szCs w:val="28"/>
              </w:rPr>
              <w:t>万元；为自主择业军转干部、企业军转干部支付医疗保险费用</w:t>
            </w:r>
            <w:r>
              <w:rPr>
                <w:rFonts w:ascii="仿宋" w:eastAsia="仿宋" w:hAnsi="仿宋" w:hint="eastAsia"/>
                <w:sz w:val="28"/>
                <w:szCs w:val="28"/>
              </w:rPr>
              <w:t>16.27</w:t>
            </w:r>
            <w:r>
              <w:rPr>
                <w:rFonts w:ascii="仿宋" w:eastAsia="仿宋" w:hAnsi="仿宋" w:hint="eastAsia"/>
                <w:sz w:val="28"/>
                <w:szCs w:val="28"/>
              </w:rPr>
              <w:t>万元；春节、“八一”期间，累计下发乡镇慰问金</w:t>
            </w:r>
            <w:r>
              <w:rPr>
                <w:rFonts w:ascii="仿宋" w:eastAsia="仿宋" w:hAnsi="仿宋" w:hint="eastAsia"/>
                <w:sz w:val="28"/>
                <w:szCs w:val="28"/>
              </w:rPr>
              <w:t>583</w:t>
            </w:r>
            <w:r>
              <w:rPr>
                <w:rFonts w:ascii="仿宋" w:eastAsia="仿宋" w:hAnsi="仿宋" w:hint="eastAsia"/>
                <w:sz w:val="28"/>
                <w:szCs w:val="28"/>
              </w:rPr>
              <w:t>万元，为县人武部、武警华容中队、预备役营、消防大队送去慰问金</w:t>
            </w:r>
            <w:r>
              <w:rPr>
                <w:rFonts w:ascii="仿宋" w:eastAsia="仿宋" w:hAnsi="仿宋" w:hint="eastAsia"/>
                <w:sz w:val="28"/>
                <w:szCs w:val="28"/>
              </w:rPr>
              <w:t>12</w:t>
            </w:r>
            <w:r>
              <w:rPr>
                <w:rFonts w:ascii="仿宋" w:eastAsia="仿宋" w:hAnsi="仿宋" w:hint="eastAsia"/>
                <w:sz w:val="28"/>
                <w:szCs w:val="28"/>
              </w:rPr>
              <w:t>万。二是经与省、市退役军人事</w:t>
            </w:r>
            <w:r>
              <w:rPr>
                <w:rFonts w:ascii="仿宋" w:eastAsia="仿宋" w:hAnsi="仿宋" w:hint="eastAsia"/>
                <w:sz w:val="28"/>
                <w:szCs w:val="28"/>
              </w:rPr>
              <w:t>务部门对接，现已接受</w:t>
            </w:r>
            <w:r>
              <w:rPr>
                <w:rFonts w:ascii="仿宋" w:eastAsia="仿宋" w:hAnsi="仿宋" w:hint="eastAsia"/>
                <w:sz w:val="28"/>
                <w:szCs w:val="28"/>
              </w:rPr>
              <w:t>4</w:t>
            </w:r>
            <w:r>
              <w:rPr>
                <w:rFonts w:ascii="仿宋" w:eastAsia="仿宋" w:hAnsi="仿宋" w:hint="eastAsia"/>
                <w:sz w:val="28"/>
                <w:szCs w:val="28"/>
              </w:rPr>
              <w:t>名军队退役干部，在审核个人档案的基础上，并充分征求计划安置军转干部个人意愿后，及时向县委主要领导汇报，积极与组织部、编办沟通协调，已落实计划安置军转干部胡林在县自然资源局的安置工作。为自主择业军队转业干部徐仕雄，军转文职人员陈熙亚、钟杰及时办理了落户、组织关系转接、身份信息录入等工作；通过查阅服役年限、服役地点、伤残等级、立功受奖通知书等有关资料，</w:t>
            </w:r>
            <w:r>
              <w:rPr>
                <w:rFonts w:ascii="仿宋" w:eastAsia="仿宋" w:hAnsi="仿宋" w:hint="eastAsia"/>
                <w:sz w:val="28"/>
                <w:szCs w:val="28"/>
              </w:rPr>
              <w:t>22</w:t>
            </w:r>
            <w:r>
              <w:rPr>
                <w:rFonts w:ascii="仿宋" w:eastAsia="仿宋" w:hAnsi="仿宋" w:hint="eastAsia"/>
                <w:sz w:val="28"/>
                <w:szCs w:val="28"/>
              </w:rPr>
              <w:t>名符合政府安排工作条件退役士兵经人武部、编办、公安局、退役军人事务局资格审查</w:t>
            </w:r>
            <w:r>
              <w:rPr>
                <w:rFonts w:ascii="仿宋" w:eastAsia="仿宋" w:hAnsi="仿宋" w:hint="eastAsia"/>
                <w:sz w:val="28"/>
                <w:szCs w:val="28"/>
              </w:rPr>
              <w:t>,</w:t>
            </w:r>
            <w:r>
              <w:rPr>
                <w:rFonts w:ascii="仿宋" w:eastAsia="仿宋" w:hAnsi="仿宋" w:hint="eastAsia"/>
                <w:sz w:val="28"/>
                <w:szCs w:val="28"/>
              </w:rPr>
              <w:t>报请县退役士兵安置领导小组同意，召开退役士兵选岗大会，依据</w:t>
            </w:r>
            <w:r>
              <w:rPr>
                <w:rFonts w:ascii="仿宋" w:eastAsia="仿宋" w:hAnsi="仿宋" w:hint="eastAsia"/>
                <w:sz w:val="28"/>
                <w:szCs w:val="28"/>
              </w:rPr>
              <w:t>量化考核得分排序结果依次选岗</w:t>
            </w:r>
            <w:r>
              <w:rPr>
                <w:rFonts w:ascii="仿宋" w:eastAsia="仿宋" w:hAnsi="仿宋" w:hint="eastAsia"/>
                <w:sz w:val="32"/>
                <w:szCs w:val="32"/>
              </w:rPr>
              <w:t>。</w:t>
            </w:r>
          </w:p>
        </w:tc>
      </w:tr>
      <w:tr w:rsidR="003A7256">
        <w:trPr>
          <w:trHeight w:val="567"/>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3A7256">
        <w:trPr>
          <w:trHeight w:val="567"/>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A7256">
        <w:trPr>
          <w:trHeight w:val="567"/>
          <w:jc w:val="center"/>
        </w:trPr>
        <w:tc>
          <w:tcPr>
            <w:tcW w:w="1700" w:type="dxa"/>
            <w:gridSpan w:val="3"/>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A7256">
        <w:trPr>
          <w:trHeight w:val="1014"/>
          <w:jc w:val="center"/>
        </w:trPr>
        <w:tc>
          <w:tcPr>
            <w:tcW w:w="1700" w:type="dxa"/>
            <w:gridSpan w:val="3"/>
            <w:vMerge/>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A7256">
        <w:trPr>
          <w:trHeight w:val="772"/>
          <w:jc w:val="center"/>
        </w:trPr>
        <w:tc>
          <w:tcPr>
            <w:tcW w:w="1700" w:type="dxa"/>
            <w:gridSpan w:val="3"/>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9827.68</w:t>
            </w:r>
          </w:p>
        </w:tc>
        <w:tc>
          <w:tcPr>
            <w:tcW w:w="1355" w:type="dxa"/>
            <w:gridSpan w:val="2"/>
            <w:tcBorders>
              <w:left w:val="single" w:sz="4" w:space="0" w:color="auto"/>
            </w:tcBorders>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253.95</w:t>
            </w:r>
          </w:p>
        </w:tc>
        <w:tc>
          <w:tcPr>
            <w:tcW w:w="1080" w:type="dxa"/>
            <w:gridSpan w:val="2"/>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9573.73</w:t>
            </w:r>
          </w:p>
        </w:tc>
        <w:tc>
          <w:tcPr>
            <w:tcW w:w="1705" w:type="dxa"/>
            <w:gridSpan w:val="2"/>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r>
      <w:tr w:rsidR="003A7256">
        <w:trPr>
          <w:trHeight w:val="567"/>
          <w:jc w:val="center"/>
        </w:trPr>
        <w:tc>
          <w:tcPr>
            <w:tcW w:w="1700" w:type="dxa"/>
            <w:gridSpan w:val="3"/>
            <w:vAlign w:val="center"/>
          </w:tcPr>
          <w:p w:rsidR="003A7256" w:rsidRDefault="005A256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9608.14</w:t>
            </w:r>
          </w:p>
        </w:tc>
        <w:tc>
          <w:tcPr>
            <w:tcW w:w="1355" w:type="dxa"/>
            <w:gridSpan w:val="2"/>
            <w:tcBorders>
              <w:left w:val="single" w:sz="4" w:space="0" w:color="auto"/>
            </w:tcBorders>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253.95</w:t>
            </w:r>
          </w:p>
        </w:tc>
        <w:tc>
          <w:tcPr>
            <w:tcW w:w="1080" w:type="dxa"/>
            <w:gridSpan w:val="2"/>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9354.19</w:t>
            </w:r>
          </w:p>
        </w:tc>
        <w:tc>
          <w:tcPr>
            <w:tcW w:w="1705" w:type="dxa"/>
            <w:gridSpan w:val="2"/>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r>
      <w:tr w:rsidR="003A7256">
        <w:trPr>
          <w:trHeight w:val="567"/>
          <w:jc w:val="center"/>
        </w:trPr>
        <w:tc>
          <w:tcPr>
            <w:tcW w:w="1700" w:type="dxa"/>
            <w:gridSpan w:val="3"/>
            <w:vAlign w:val="center"/>
          </w:tcPr>
          <w:p w:rsidR="003A7256" w:rsidRDefault="005A256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、华容县光荣院</w:t>
            </w:r>
          </w:p>
        </w:tc>
        <w:tc>
          <w:tcPr>
            <w:tcW w:w="1080" w:type="dxa"/>
            <w:tcBorders>
              <w:right w:val="single" w:sz="4" w:space="0" w:color="auto"/>
            </w:tcBorders>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219.54</w:t>
            </w:r>
          </w:p>
        </w:tc>
        <w:tc>
          <w:tcPr>
            <w:tcW w:w="1355" w:type="dxa"/>
            <w:gridSpan w:val="2"/>
            <w:tcBorders>
              <w:left w:val="single" w:sz="4" w:space="0" w:color="auto"/>
            </w:tcBorders>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219.54</w:t>
            </w:r>
          </w:p>
        </w:tc>
        <w:tc>
          <w:tcPr>
            <w:tcW w:w="1705" w:type="dxa"/>
            <w:gridSpan w:val="2"/>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r>
      <w:tr w:rsidR="003A7256">
        <w:trPr>
          <w:trHeight w:val="567"/>
          <w:jc w:val="center"/>
        </w:trPr>
        <w:tc>
          <w:tcPr>
            <w:tcW w:w="1700" w:type="dxa"/>
            <w:gridSpan w:val="3"/>
            <w:vAlign w:val="center"/>
          </w:tcPr>
          <w:p w:rsidR="003A7256" w:rsidRDefault="005A256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A7256" w:rsidRDefault="003A7256">
            <w:pPr>
              <w:autoSpaceDN w:val="0"/>
              <w:spacing w:line="320" w:lineRule="exact"/>
              <w:jc w:val="left"/>
              <w:textAlignment w:val="center"/>
              <w:rPr>
                <w:rFonts w:ascii="仿宋_GB2312" w:eastAsia="仿宋_GB2312" w:hAnsi="仿宋_GB2312" w:cs="仿宋_GB2312"/>
                <w:color w:val="000000"/>
                <w:sz w:val="24"/>
              </w:rPr>
            </w:pPr>
          </w:p>
        </w:tc>
      </w:tr>
      <w:tr w:rsidR="003A7256">
        <w:trPr>
          <w:trHeight w:val="624"/>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3A7256">
        <w:trPr>
          <w:trHeight w:val="624"/>
          <w:jc w:val="center"/>
        </w:trPr>
        <w:tc>
          <w:tcPr>
            <w:tcW w:w="1700" w:type="dxa"/>
            <w:gridSpan w:val="3"/>
            <w:vMerge w:val="restart"/>
            <w:vAlign w:val="center"/>
          </w:tcPr>
          <w:p w:rsidR="003A7256" w:rsidRDefault="005A256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A7256">
        <w:trPr>
          <w:trHeight w:val="624"/>
          <w:jc w:val="center"/>
        </w:trPr>
        <w:tc>
          <w:tcPr>
            <w:tcW w:w="1700" w:type="dxa"/>
            <w:gridSpan w:val="3"/>
            <w:vMerge/>
            <w:vAlign w:val="center"/>
          </w:tcPr>
          <w:p w:rsidR="003A7256" w:rsidRDefault="003A725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A7256">
        <w:trPr>
          <w:trHeight w:val="624"/>
          <w:jc w:val="center"/>
        </w:trPr>
        <w:tc>
          <w:tcPr>
            <w:tcW w:w="1700" w:type="dxa"/>
            <w:gridSpan w:val="3"/>
            <w:vMerge/>
            <w:vAlign w:val="center"/>
          </w:tcPr>
          <w:p w:rsidR="003A7256" w:rsidRDefault="003A725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877"/>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9730.56</w:t>
            </w: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604.03</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512.34</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91.69</w:t>
            </w:r>
          </w:p>
        </w:tc>
        <w:tc>
          <w:tcPr>
            <w:tcW w:w="1080"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9126.53</w:t>
            </w:r>
          </w:p>
        </w:tc>
        <w:tc>
          <w:tcPr>
            <w:tcW w:w="720" w:type="dxa"/>
            <w:gridSpan w:val="3"/>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-131.04</w:t>
            </w:r>
          </w:p>
        </w:tc>
        <w:tc>
          <w:tcPr>
            <w:tcW w:w="625" w:type="dxa"/>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122.91</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9485.22</w:t>
            </w: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604.03</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512.34</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91.69</w:t>
            </w:r>
          </w:p>
        </w:tc>
        <w:tc>
          <w:tcPr>
            <w:tcW w:w="1080"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8881.19</w:t>
            </w:r>
          </w:p>
        </w:tc>
        <w:tc>
          <w:tcPr>
            <w:tcW w:w="720" w:type="dxa"/>
            <w:gridSpan w:val="3"/>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-131.04</w:t>
            </w:r>
          </w:p>
        </w:tc>
        <w:tc>
          <w:tcPr>
            <w:tcW w:w="625" w:type="dxa"/>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122.91</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、华容县光荣院</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245.34</w:t>
            </w:r>
          </w:p>
        </w:tc>
        <w:tc>
          <w:tcPr>
            <w:tcW w:w="1355" w:type="dxa"/>
            <w:gridSpan w:val="2"/>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245.34</w:t>
            </w:r>
          </w:p>
        </w:tc>
        <w:tc>
          <w:tcPr>
            <w:tcW w:w="720" w:type="dxa"/>
            <w:gridSpan w:val="3"/>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24"/>
          <w:jc w:val="center"/>
        </w:trPr>
        <w:tc>
          <w:tcPr>
            <w:tcW w:w="1700" w:type="dxa"/>
            <w:gridSpan w:val="3"/>
            <w:vMerge w:val="restart"/>
            <w:vAlign w:val="center"/>
          </w:tcPr>
          <w:p w:rsidR="003A7256" w:rsidRDefault="005A256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A7256">
        <w:trPr>
          <w:trHeight w:val="624"/>
          <w:jc w:val="center"/>
        </w:trPr>
        <w:tc>
          <w:tcPr>
            <w:tcW w:w="1700" w:type="dxa"/>
            <w:gridSpan w:val="3"/>
            <w:vMerge/>
            <w:vAlign w:val="center"/>
          </w:tcPr>
          <w:p w:rsidR="003A7256" w:rsidRDefault="003A725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A7256">
        <w:trPr>
          <w:trHeight w:val="858"/>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2.03</w:t>
            </w: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2.03</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2.03</w:t>
            </w: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2.03</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、华容县光荣院</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24"/>
          <w:jc w:val="center"/>
        </w:trPr>
        <w:tc>
          <w:tcPr>
            <w:tcW w:w="1700" w:type="dxa"/>
            <w:gridSpan w:val="3"/>
            <w:vMerge w:val="restart"/>
            <w:vAlign w:val="center"/>
          </w:tcPr>
          <w:p w:rsidR="003A7256" w:rsidRDefault="005A256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A7256">
        <w:trPr>
          <w:trHeight w:val="624"/>
          <w:jc w:val="center"/>
        </w:trPr>
        <w:tc>
          <w:tcPr>
            <w:tcW w:w="1700" w:type="dxa"/>
            <w:gridSpan w:val="3"/>
            <w:vMerge/>
            <w:vAlign w:val="center"/>
          </w:tcPr>
          <w:p w:rsidR="003A7256" w:rsidRDefault="003A725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855"/>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2933.3</w:t>
            </w:r>
          </w:p>
        </w:tc>
        <w:tc>
          <w:tcPr>
            <w:tcW w:w="2435" w:type="dxa"/>
            <w:gridSpan w:val="4"/>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2933.3</w:t>
            </w:r>
          </w:p>
        </w:tc>
        <w:tc>
          <w:tcPr>
            <w:tcW w:w="3644" w:type="dxa"/>
            <w:gridSpan w:val="7"/>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40.8</w:t>
            </w:r>
          </w:p>
        </w:tc>
        <w:tc>
          <w:tcPr>
            <w:tcW w:w="2435" w:type="dxa"/>
            <w:gridSpan w:val="4"/>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40.8</w:t>
            </w:r>
          </w:p>
        </w:tc>
        <w:tc>
          <w:tcPr>
            <w:tcW w:w="3644" w:type="dxa"/>
            <w:gridSpan w:val="7"/>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、华容县光荣院</w:t>
            </w:r>
          </w:p>
        </w:tc>
        <w:tc>
          <w:tcPr>
            <w:tcW w:w="1080" w:type="dxa"/>
            <w:tcBorders>
              <w:righ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2892.5</w:t>
            </w:r>
          </w:p>
        </w:tc>
        <w:tc>
          <w:tcPr>
            <w:tcW w:w="2435" w:type="dxa"/>
            <w:gridSpan w:val="4"/>
            <w:tcBorders>
              <w:left w:val="single" w:sz="4" w:space="0" w:color="auto"/>
            </w:tcBorders>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2892.5</w:t>
            </w:r>
          </w:p>
        </w:tc>
        <w:tc>
          <w:tcPr>
            <w:tcW w:w="3644" w:type="dxa"/>
            <w:gridSpan w:val="7"/>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24"/>
          <w:jc w:val="center"/>
        </w:trPr>
        <w:tc>
          <w:tcPr>
            <w:tcW w:w="1700" w:type="dxa"/>
            <w:gridSpan w:val="3"/>
            <w:vAlign w:val="center"/>
          </w:tcPr>
          <w:p w:rsidR="003A7256" w:rsidRDefault="005A256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567"/>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3A7256">
        <w:trPr>
          <w:trHeight w:val="567"/>
          <w:jc w:val="center"/>
        </w:trPr>
        <w:tc>
          <w:tcPr>
            <w:tcW w:w="1441" w:type="dxa"/>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A7256">
        <w:trPr>
          <w:trHeight w:val="1172"/>
          <w:jc w:val="center"/>
        </w:trPr>
        <w:tc>
          <w:tcPr>
            <w:tcW w:w="1441" w:type="dxa"/>
            <w:vMerge/>
            <w:vAlign w:val="center"/>
          </w:tcPr>
          <w:p w:rsidR="003A7256" w:rsidRDefault="003A7256">
            <w:pPr>
              <w:spacing w:line="320" w:lineRule="exact"/>
              <w:rPr>
                <w:rFonts w:ascii="仿宋" w:eastAsia="仿宋" w:hAnsi="仿宋" w:cs="仿宋"/>
                <w:sz w:val="28"/>
                <w:szCs w:val="28"/>
              </w:rPr>
            </w:pPr>
          </w:p>
        </w:tc>
        <w:tc>
          <w:tcPr>
            <w:tcW w:w="3774" w:type="dxa"/>
            <w:gridSpan w:val="7"/>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3</w:t>
            </w:r>
            <w:r>
              <w:rPr>
                <w:rFonts w:ascii="仿宋" w:eastAsia="仿宋" w:hAnsi="仿宋" w:cs="仿宋" w:hint="eastAsia"/>
                <w:sz w:val="28"/>
                <w:szCs w:val="28"/>
              </w:rPr>
              <w:t>：发放义务兵家庭优待金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4</w:t>
            </w:r>
            <w:r>
              <w:rPr>
                <w:rFonts w:ascii="仿宋" w:eastAsia="仿宋" w:hAnsi="仿宋" w:cs="仿宋" w:hint="eastAsia"/>
                <w:sz w:val="28"/>
                <w:szCs w:val="28"/>
              </w:rPr>
              <w:t>：企业军转干部解困</w:t>
            </w:r>
          </w:p>
          <w:p w:rsidR="003A7256" w:rsidRDefault="005A256D">
            <w:pPr>
              <w:autoSpaceDN w:val="0"/>
              <w:spacing w:line="320" w:lineRule="exact"/>
              <w:jc w:val="left"/>
              <w:textAlignment w:val="center"/>
              <w:rPr>
                <w:rFonts w:ascii="仿宋" w:eastAsia="仿宋" w:hAnsi="仿宋" w:cs="仿宋"/>
                <w:color w:val="000000"/>
                <w:sz w:val="28"/>
                <w:szCs w:val="28"/>
              </w:rPr>
            </w:pPr>
            <w:r>
              <w:rPr>
                <w:rFonts w:ascii="仿宋" w:eastAsia="仿宋" w:hAnsi="仿宋" w:cs="仿宋" w:hint="eastAsia"/>
                <w:sz w:val="28"/>
                <w:szCs w:val="28"/>
              </w:rPr>
              <w:t>目标</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落实计划安置军转干部</w:t>
            </w:r>
          </w:p>
        </w:tc>
        <w:tc>
          <w:tcPr>
            <w:tcW w:w="4585" w:type="dxa"/>
            <w:gridSpan w:val="9"/>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r>
              <w:rPr>
                <w:rFonts w:ascii="仿宋" w:eastAsia="仿宋" w:hAnsi="仿宋" w:cs="仿宋" w:hint="eastAsia"/>
                <w:sz w:val="28"/>
                <w:szCs w:val="28"/>
              </w:rPr>
              <w:t>4950</w:t>
            </w:r>
            <w:r>
              <w:rPr>
                <w:rFonts w:ascii="仿宋" w:eastAsia="仿宋" w:hAnsi="仿宋" w:cs="仿宋" w:hint="eastAsia"/>
                <w:sz w:val="28"/>
                <w:szCs w:val="28"/>
              </w:rPr>
              <w:t>万元，发放伤残津贴</w:t>
            </w:r>
            <w:r>
              <w:rPr>
                <w:rFonts w:ascii="仿宋" w:eastAsia="仿宋" w:hAnsi="仿宋" w:cs="仿宋" w:hint="eastAsia"/>
                <w:sz w:val="28"/>
                <w:szCs w:val="28"/>
              </w:rPr>
              <w:t>65</w:t>
            </w:r>
            <w:r>
              <w:rPr>
                <w:rFonts w:ascii="仿宋" w:eastAsia="仿宋" w:hAnsi="仿宋" w:cs="仿宋" w:hint="eastAsia"/>
                <w:sz w:val="28"/>
                <w:szCs w:val="28"/>
              </w:rPr>
              <w:t>万元。</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r>
              <w:rPr>
                <w:rFonts w:ascii="仿宋" w:eastAsia="仿宋" w:hAnsi="仿宋" w:cs="仿宋" w:hint="eastAsia"/>
                <w:sz w:val="28"/>
                <w:szCs w:val="28"/>
              </w:rPr>
              <w:t>164</w:t>
            </w:r>
            <w:r>
              <w:rPr>
                <w:rFonts w:ascii="仿宋" w:eastAsia="仿宋" w:hAnsi="仿宋" w:cs="仿宋" w:hint="eastAsia"/>
                <w:sz w:val="28"/>
                <w:szCs w:val="28"/>
              </w:rPr>
              <w:t>万元，支付医疗铺底金</w:t>
            </w:r>
            <w:r>
              <w:rPr>
                <w:rFonts w:ascii="仿宋" w:eastAsia="仿宋" w:hAnsi="仿宋" w:cs="仿宋" w:hint="eastAsia"/>
                <w:sz w:val="28"/>
                <w:szCs w:val="28"/>
              </w:rPr>
              <w:t>150</w:t>
            </w:r>
            <w:r>
              <w:rPr>
                <w:rFonts w:ascii="仿宋" w:eastAsia="仿宋" w:hAnsi="仿宋" w:cs="仿宋" w:hint="eastAsia"/>
                <w:sz w:val="28"/>
                <w:szCs w:val="28"/>
              </w:rPr>
              <w:t>万元</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3</w:t>
            </w:r>
            <w:r>
              <w:rPr>
                <w:rFonts w:ascii="仿宋" w:eastAsia="仿宋" w:hAnsi="仿宋" w:cs="仿宋" w:hint="eastAsia"/>
                <w:sz w:val="28"/>
                <w:szCs w:val="28"/>
              </w:rPr>
              <w:t>：发放义务兵家庭优待金</w:t>
            </w:r>
            <w:r>
              <w:rPr>
                <w:rFonts w:ascii="仿宋" w:eastAsia="仿宋" w:hAnsi="仿宋" w:cs="仿宋" w:hint="eastAsia"/>
                <w:sz w:val="28"/>
                <w:szCs w:val="28"/>
              </w:rPr>
              <w:t>485</w:t>
            </w:r>
            <w:r>
              <w:rPr>
                <w:rFonts w:ascii="仿宋" w:eastAsia="仿宋" w:hAnsi="仿宋" w:cs="仿宋" w:hint="eastAsia"/>
                <w:sz w:val="28"/>
                <w:szCs w:val="28"/>
              </w:rPr>
              <w:t>万元；</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目标</w:t>
            </w:r>
            <w:r>
              <w:rPr>
                <w:rFonts w:ascii="仿宋" w:eastAsia="仿宋" w:hAnsi="仿宋" w:cs="仿宋" w:hint="eastAsia"/>
                <w:sz w:val="28"/>
                <w:szCs w:val="28"/>
              </w:rPr>
              <w:t>4</w:t>
            </w:r>
            <w:r>
              <w:rPr>
                <w:rFonts w:ascii="仿宋" w:eastAsia="仿宋" w:hAnsi="仿宋" w:cs="仿宋" w:hint="eastAsia"/>
                <w:sz w:val="28"/>
                <w:szCs w:val="28"/>
              </w:rPr>
              <w:t>：企业军转干部解困</w:t>
            </w:r>
            <w:r>
              <w:rPr>
                <w:rFonts w:ascii="仿宋" w:eastAsia="仿宋" w:hAnsi="仿宋" w:cs="仿宋" w:hint="eastAsia"/>
                <w:sz w:val="28"/>
                <w:szCs w:val="28"/>
              </w:rPr>
              <w:t>25</w:t>
            </w:r>
            <w:r>
              <w:rPr>
                <w:rFonts w:ascii="仿宋" w:eastAsia="仿宋" w:hAnsi="仿宋" w:cs="仿宋" w:hint="eastAsia"/>
                <w:sz w:val="28"/>
                <w:szCs w:val="28"/>
              </w:rPr>
              <w:t>万元</w:t>
            </w:r>
          </w:p>
          <w:p w:rsidR="003A7256" w:rsidRDefault="005A256D">
            <w:pPr>
              <w:autoSpaceDN w:val="0"/>
              <w:spacing w:line="320" w:lineRule="exact"/>
              <w:jc w:val="center"/>
              <w:textAlignment w:val="center"/>
              <w:rPr>
                <w:rFonts w:ascii="仿宋" w:eastAsia="仿宋" w:hAnsi="仿宋" w:cs="仿宋"/>
                <w:color w:val="000000"/>
                <w:sz w:val="28"/>
                <w:szCs w:val="28"/>
              </w:rPr>
            </w:pPr>
            <w:r>
              <w:rPr>
                <w:rFonts w:ascii="仿宋" w:eastAsia="仿宋" w:hAnsi="仿宋" w:cs="仿宋" w:hint="eastAsia"/>
                <w:sz w:val="28"/>
                <w:szCs w:val="28"/>
              </w:rPr>
              <w:t>目标</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现已接受</w:t>
            </w:r>
            <w:r>
              <w:rPr>
                <w:rFonts w:ascii="仿宋" w:eastAsia="仿宋" w:hAnsi="仿宋" w:cs="仿宋" w:hint="eastAsia"/>
                <w:sz w:val="28"/>
                <w:szCs w:val="28"/>
              </w:rPr>
              <w:t>4</w:t>
            </w:r>
            <w:r>
              <w:rPr>
                <w:rFonts w:ascii="仿宋" w:eastAsia="仿宋" w:hAnsi="仿宋" w:cs="仿宋" w:hint="eastAsia"/>
                <w:sz w:val="28"/>
                <w:szCs w:val="28"/>
              </w:rPr>
              <w:t>名军队退役干部</w:t>
            </w:r>
          </w:p>
        </w:tc>
      </w:tr>
      <w:tr w:rsidR="003A7256">
        <w:trPr>
          <w:trHeight w:val="567"/>
          <w:jc w:val="center"/>
        </w:trPr>
        <w:tc>
          <w:tcPr>
            <w:tcW w:w="1441" w:type="dxa"/>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3019"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656"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A7256">
        <w:trPr>
          <w:trHeight w:val="454"/>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70" w:type="dxa"/>
            <w:gridSpan w:val="2"/>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 w:eastAsia="仿宋" w:hAnsi="仿宋" w:cs="仿宋" w:hint="eastAsia"/>
                <w:sz w:val="28"/>
                <w:szCs w:val="28"/>
              </w:rPr>
              <w:t>落实计划安置军转干部</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8"/>
                <w:szCs w:val="28"/>
              </w:rPr>
              <w:t>现已接受</w:t>
            </w:r>
            <w:r>
              <w:rPr>
                <w:rFonts w:ascii="仿宋" w:eastAsia="仿宋" w:hAnsi="仿宋" w:cs="仿宋" w:hint="eastAsia"/>
                <w:sz w:val="28"/>
                <w:szCs w:val="28"/>
              </w:rPr>
              <w:t>4</w:t>
            </w:r>
            <w:r>
              <w:rPr>
                <w:rFonts w:ascii="仿宋" w:eastAsia="仿宋" w:hAnsi="仿宋" w:cs="仿宋" w:hint="eastAsia"/>
                <w:sz w:val="28"/>
                <w:szCs w:val="28"/>
              </w:rPr>
              <w:t>名军队退役干部</w:t>
            </w:r>
          </w:p>
        </w:tc>
      </w:tr>
      <w:tr w:rsidR="003A7256">
        <w:trPr>
          <w:trHeight w:val="454"/>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Merge/>
            <w:vAlign w:val="center"/>
          </w:tcPr>
          <w:p w:rsidR="003A7256" w:rsidRDefault="003A7256">
            <w:pPr>
              <w:spacing w:line="320" w:lineRule="exact"/>
              <w:rPr>
                <w:rFonts w:ascii="仿宋_GB2312" w:eastAsia="仿宋_GB2312" w:hAnsi="仿宋_GB2312" w:cs="仿宋_GB2312"/>
                <w:sz w:val="24"/>
              </w:rPr>
            </w:pP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 w:eastAsia="仿宋" w:hAnsi="仿宋" w:cs="仿宋" w:hint="eastAsia"/>
                <w:sz w:val="28"/>
                <w:szCs w:val="28"/>
              </w:rPr>
              <w:t>企业军转干部解困</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8"/>
                <w:szCs w:val="28"/>
              </w:rPr>
              <w:t>企业军转干部解困</w:t>
            </w:r>
            <w:r>
              <w:rPr>
                <w:rFonts w:ascii="仿宋" w:eastAsia="仿宋" w:hAnsi="仿宋" w:cs="仿宋" w:hint="eastAsia"/>
                <w:sz w:val="28"/>
                <w:szCs w:val="28"/>
              </w:rPr>
              <w:t>25</w:t>
            </w:r>
            <w:r>
              <w:rPr>
                <w:rFonts w:ascii="仿宋" w:eastAsia="仿宋" w:hAnsi="仿宋" w:cs="仿宋" w:hint="eastAsia"/>
                <w:sz w:val="28"/>
                <w:szCs w:val="28"/>
              </w:rPr>
              <w:t>万元</w:t>
            </w:r>
          </w:p>
        </w:tc>
      </w:tr>
      <w:tr w:rsidR="003A7256">
        <w:trPr>
          <w:trHeight w:val="454"/>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 w:eastAsia="仿宋" w:hAnsi="仿宋" w:cs="仿宋" w:hint="eastAsia"/>
                <w:sz w:val="28"/>
                <w:szCs w:val="28"/>
              </w:rPr>
              <w:t>发放各类抚恤定期定量生活补助资金</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发放各类抚恤定期定量生活补助资金</w:t>
            </w:r>
            <w:r>
              <w:rPr>
                <w:rFonts w:ascii="仿宋" w:eastAsia="仿宋" w:hAnsi="仿宋" w:cs="仿宋" w:hint="eastAsia"/>
                <w:sz w:val="28"/>
                <w:szCs w:val="28"/>
              </w:rPr>
              <w:t>4950</w:t>
            </w:r>
            <w:r>
              <w:rPr>
                <w:rFonts w:ascii="仿宋" w:eastAsia="仿宋" w:hAnsi="仿宋" w:cs="仿宋" w:hint="eastAsia"/>
                <w:sz w:val="28"/>
                <w:szCs w:val="28"/>
              </w:rPr>
              <w:t>万元，发放伤残津贴</w:t>
            </w:r>
            <w:r>
              <w:rPr>
                <w:rFonts w:ascii="仿宋" w:eastAsia="仿宋" w:hAnsi="仿宋" w:cs="仿宋" w:hint="eastAsia"/>
                <w:sz w:val="28"/>
                <w:szCs w:val="28"/>
              </w:rPr>
              <w:t>65</w:t>
            </w:r>
            <w:r>
              <w:rPr>
                <w:rFonts w:ascii="仿宋" w:eastAsia="仿宋" w:hAnsi="仿宋" w:cs="仿宋" w:hint="eastAsia"/>
                <w:sz w:val="28"/>
                <w:szCs w:val="28"/>
              </w:rPr>
              <w:t>万元。</w:t>
            </w:r>
          </w:p>
          <w:p w:rsidR="003A7256" w:rsidRDefault="003A7256">
            <w:pPr>
              <w:autoSpaceDN w:val="0"/>
              <w:spacing w:line="320" w:lineRule="exact"/>
              <w:jc w:val="center"/>
              <w:textAlignment w:val="center"/>
              <w:rPr>
                <w:rFonts w:ascii="仿宋_GB2312" w:eastAsia="仿宋_GB2312" w:hAnsi="仿宋_GB2312" w:cs="仿宋_GB2312"/>
                <w:b/>
                <w:color w:val="000000"/>
                <w:sz w:val="24"/>
              </w:rPr>
            </w:pPr>
          </w:p>
        </w:tc>
      </w:tr>
      <w:tr w:rsidR="003A7256">
        <w:trPr>
          <w:trHeight w:val="461"/>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Merge/>
            <w:vAlign w:val="center"/>
          </w:tcPr>
          <w:p w:rsidR="003A7256" w:rsidRDefault="003A7256">
            <w:pPr>
              <w:autoSpaceDN w:val="0"/>
              <w:spacing w:line="320" w:lineRule="exact"/>
              <w:jc w:val="center"/>
              <w:textAlignment w:val="center"/>
              <w:rPr>
                <w:rFonts w:ascii="仿宋_GB2312" w:eastAsia="仿宋_GB2312" w:hAnsi="仿宋_GB2312" w:cs="仿宋_GB2312"/>
                <w:sz w:val="24"/>
              </w:rPr>
            </w:pPr>
          </w:p>
        </w:tc>
        <w:tc>
          <w:tcPr>
            <w:tcW w:w="2656" w:type="dxa"/>
            <w:gridSpan w:val="4"/>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 w:eastAsia="仿宋" w:hAnsi="仿宋" w:cs="仿宋" w:hint="eastAsia"/>
                <w:sz w:val="28"/>
                <w:szCs w:val="28"/>
              </w:rPr>
              <w:t>优抚对象办理城乡居民医疗保险和城镇职工医疗保险</w:t>
            </w:r>
          </w:p>
        </w:tc>
        <w:tc>
          <w:tcPr>
            <w:tcW w:w="2684" w:type="dxa"/>
            <w:gridSpan w:val="6"/>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优抚对象办理城乡居民医疗保险和城镇职工医疗保险</w:t>
            </w:r>
            <w:r>
              <w:rPr>
                <w:rFonts w:ascii="仿宋" w:eastAsia="仿宋" w:hAnsi="仿宋" w:cs="仿宋" w:hint="eastAsia"/>
                <w:sz w:val="28"/>
                <w:szCs w:val="28"/>
              </w:rPr>
              <w:t>164</w:t>
            </w:r>
            <w:r>
              <w:rPr>
                <w:rFonts w:ascii="仿宋" w:eastAsia="仿宋" w:hAnsi="仿宋" w:cs="仿宋" w:hint="eastAsia"/>
                <w:sz w:val="28"/>
                <w:szCs w:val="28"/>
              </w:rPr>
              <w:t>万元，支付医疗铺底金</w:t>
            </w:r>
            <w:r>
              <w:rPr>
                <w:rFonts w:ascii="仿宋" w:eastAsia="仿宋" w:hAnsi="仿宋" w:cs="仿宋" w:hint="eastAsia"/>
                <w:sz w:val="28"/>
                <w:szCs w:val="28"/>
              </w:rPr>
              <w:t>150</w:t>
            </w:r>
            <w:r>
              <w:rPr>
                <w:rFonts w:ascii="仿宋" w:eastAsia="仿宋" w:hAnsi="仿宋" w:cs="仿宋" w:hint="eastAsia"/>
                <w:sz w:val="28"/>
                <w:szCs w:val="28"/>
              </w:rPr>
              <w:t>万元</w:t>
            </w:r>
          </w:p>
          <w:p w:rsidR="003A7256" w:rsidRDefault="003A7256">
            <w:pPr>
              <w:autoSpaceDN w:val="0"/>
              <w:spacing w:line="320" w:lineRule="exact"/>
              <w:jc w:val="center"/>
              <w:textAlignment w:val="center"/>
              <w:rPr>
                <w:rFonts w:ascii="仿宋_GB2312" w:eastAsia="仿宋_GB2312" w:hAnsi="仿宋_GB2312" w:cs="仿宋_GB2312"/>
                <w:b/>
                <w:color w:val="000000"/>
                <w:sz w:val="24"/>
              </w:rPr>
            </w:pPr>
          </w:p>
        </w:tc>
      </w:tr>
      <w:tr w:rsidR="003A7256">
        <w:trPr>
          <w:trHeight w:val="461"/>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Merge/>
            <w:vAlign w:val="center"/>
          </w:tcPr>
          <w:p w:rsidR="003A7256" w:rsidRDefault="003A7256">
            <w:pPr>
              <w:autoSpaceDN w:val="0"/>
              <w:spacing w:line="320" w:lineRule="exact"/>
              <w:jc w:val="center"/>
              <w:textAlignment w:val="center"/>
              <w:rPr>
                <w:rFonts w:ascii="仿宋_GB2312" w:eastAsia="仿宋_GB2312" w:hAnsi="仿宋_GB2312" w:cs="仿宋_GB2312"/>
                <w:sz w:val="24"/>
              </w:rPr>
            </w:pPr>
          </w:p>
        </w:tc>
        <w:tc>
          <w:tcPr>
            <w:tcW w:w="2656" w:type="dxa"/>
            <w:gridSpan w:val="4"/>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 w:eastAsia="仿宋" w:hAnsi="仿宋" w:cs="仿宋" w:hint="eastAsia"/>
                <w:sz w:val="28"/>
                <w:szCs w:val="28"/>
              </w:rPr>
              <w:t>发放义务兵家庭优待金</w:t>
            </w:r>
          </w:p>
        </w:tc>
        <w:tc>
          <w:tcPr>
            <w:tcW w:w="2684" w:type="dxa"/>
            <w:gridSpan w:val="6"/>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发放义务兵家庭优待金</w:t>
            </w:r>
            <w:r>
              <w:rPr>
                <w:rFonts w:ascii="仿宋" w:eastAsia="仿宋" w:hAnsi="仿宋" w:cs="仿宋" w:hint="eastAsia"/>
                <w:sz w:val="28"/>
                <w:szCs w:val="28"/>
              </w:rPr>
              <w:t>485</w:t>
            </w:r>
            <w:r>
              <w:rPr>
                <w:rFonts w:ascii="仿宋" w:eastAsia="仿宋" w:hAnsi="仿宋" w:cs="仿宋" w:hint="eastAsia"/>
                <w:sz w:val="28"/>
                <w:szCs w:val="28"/>
              </w:rPr>
              <w:t>万元；</w:t>
            </w:r>
          </w:p>
          <w:p w:rsidR="003A7256" w:rsidRDefault="003A7256">
            <w:pPr>
              <w:autoSpaceDN w:val="0"/>
              <w:spacing w:line="320" w:lineRule="exact"/>
              <w:jc w:val="center"/>
              <w:textAlignment w:val="center"/>
              <w:rPr>
                <w:rFonts w:ascii="仿宋_GB2312" w:eastAsia="仿宋_GB2312" w:hAnsi="仿宋_GB2312" w:cs="仿宋_GB2312"/>
                <w:b/>
                <w:color w:val="000000"/>
                <w:sz w:val="24"/>
              </w:rPr>
            </w:pPr>
          </w:p>
        </w:tc>
      </w:tr>
      <w:tr w:rsidR="003A7256">
        <w:trPr>
          <w:trHeight w:val="1332"/>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3</w:t>
            </w:r>
            <w:r>
              <w:rPr>
                <w:rFonts w:ascii="仿宋" w:eastAsia="仿宋" w:hAnsi="仿宋" w:cs="仿宋" w:hint="eastAsia"/>
                <w:sz w:val="28"/>
                <w:szCs w:val="28"/>
              </w:rPr>
              <w:t>：发放义务兵家</w:t>
            </w:r>
            <w:r>
              <w:rPr>
                <w:rFonts w:ascii="仿宋" w:eastAsia="仿宋" w:hAnsi="仿宋" w:cs="仿宋" w:hint="eastAsia"/>
                <w:sz w:val="28"/>
                <w:szCs w:val="28"/>
              </w:rPr>
              <w:lastRenderedPageBreak/>
              <w:t>庭优待金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4</w:t>
            </w:r>
            <w:r>
              <w:rPr>
                <w:rFonts w:ascii="仿宋" w:eastAsia="仿宋" w:hAnsi="仿宋" w:cs="仿宋" w:hint="eastAsia"/>
                <w:sz w:val="28"/>
                <w:szCs w:val="28"/>
              </w:rPr>
              <w:t>：企业军转干部解困</w:t>
            </w: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8"/>
                <w:szCs w:val="28"/>
              </w:rPr>
              <w:t>指标</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落实计划安置军转干部</w:t>
            </w: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2020</w:t>
            </w:r>
            <w:r>
              <w:rPr>
                <w:rFonts w:ascii="仿宋_GB2312" w:eastAsia="仿宋_GB2312" w:hAnsi="仿宋_GB2312" w:cs="仿宋_GB2312" w:hint="eastAsia"/>
                <w:b/>
                <w:color w:val="000000"/>
                <w:sz w:val="24"/>
              </w:rPr>
              <w:t>年</w:t>
            </w:r>
            <w:r>
              <w:rPr>
                <w:rFonts w:ascii="仿宋_GB2312" w:eastAsia="仿宋_GB2312" w:hAnsi="仿宋_GB2312" w:cs="仿宋_GB2312" w:hint="eastAsia"/>
                <w:b/>
                <w:color w:val="000000"/>
                <w:sz w:val="24"/>
              </w:rPr>
              <w:t>1</w:t>
            </w:r>
            <w:r>
              <w:rPr>
                <w:rFonts w:ascii="仿宋_GB2312" w:eastAsia="仿宋_GB2312" w:hAnsi="仿宋_GB2312" w:cs="仿宋_GB2312" w:hint="eastAsia"/>
                <w:b/>
                <w:color w:val="000000"/>
                <w:sz w:val="24"/>
              </w:rPr>
              <w:t>月</w:t>
            </w:r>
            <w:r>
              <w:rPr>
                <w:rFonts w:ascii="仿宋_GB2312" w:eastAsia="仿宋_GB2312" w:hAnsi="仿宋_GB2312" w:cs="仿宋_GB2312" w:hint="eastAsia"/>
                <w:b/>
                <w:color w:val="000000"/>
                <w:sz w:val="24"/>
              </w:rPr>
              <w:t>1</w:t>
            </w:r>
            <w:r>
              <w:rPr>
                <w:rFonts w:ascii="仿宋_GB2312" w:eastAsia="仿宋_GB2312" w:hAnsi="仿宋_GB2312" w:cs="仿宋_GB2312" w:hint="eastAsia"/>
                <w:b/>
                <w:color w:val="000000"/>
                <w:sz w:val="24"/>
              </w:rPr>
              <w:t>日至</w:t>
            </w:r>
            <w:r>
              <w:rPr>
                <w:rFonts w:ascii="仿宋_GB2312" w:eastAsia="仿宋_GB2312" w:hAnsi="仿宋_GB2312" w:cs="仿宋_GB2312" w:hint="eastAsia"/>
                <w:b/>
                <w:color w:val="000000"/>
                <w:sz w:val="24"/>
              </w:rPr>
              <w:t>2020</w:t>
            </w:r>
            <w:r>
              <w:rPr>
                <w:rFonts w:ascii="仿宋_GB2312" w:eastAsia="仿宋_GB2312" w:hAnsi="仿宋_GB2312" w:cs="仿宋_GB2312" w:hint="eastAsia"/>
                <w:b/>
                <w:color w:val="000000"/>
                <w:sz w:val="24"/>
              </w:rPr>
              <w:t>年</w:t>
            </w:r>
            <w:r>
              <w:rPr>
                <w:rFonts w:ascii="仿宋_GB2312" w:eastAsia="仿宋_GB2312" w:hAnsi="仿宋_GB2312" w:cs="仿宋_GB2312" w:hint="eastAsia"/>
                <w:b/>
                <w:color w:val="000000"/>
                <w:sz w:val="24"/>
              </w:rPr>
              <w:t>12</w:t>
            </w:r>
            <w:r>
              <w:rPr>
                <w:rFonts w:ascii="仿宋_GB2312" w:eastAsia="仿宋_GB2312" w:hAnsi="仿宋_GB2312" w:cs="仿宋_GB2312" w:hint="eastAsia"/>
                <w:b/>
                <w:color w:val="000000"/>
                <w:sz w:val="24"/>
              </w:rPr>
              <w:t>月</w:t>
            </w:r>
            <w:r>
              <w:rPr>
                <w:rFonts w:ascii="仿宋_GB2312" w:eastAsia="仿宋_GB2312" w:hAnsi="仿宋_GB2312" w:cs="仿宋_GB2312" w:hint="eastAsia"/>
                <w:b/>
                <w:color w:val="000000"/>
                <w:sz w:val="24"/>
              </w:rPr>
              <w:t>31</w:t>
            </w:r>
            <w:r>
              <w:rPr>
                <w:rFonts w:ascii="仿宋_GB2312" w:eastAsia="仿宋_GB2312" w:hAnsi="仿宋_GB2312" w:cs="仿宋_GB2312" w:hint="eastAsia"/>
                <w:b/>
                <w:color w:val="000000"/>
                <w:sz w:val="24"/>
              </w:rPr>
              <w:t>日</w:t>
            </w:r>
          </w:p>
        </w:tc>
      </w:tr>
      <w:tr w:rsidR="003A7256">
        <w:trPr>
          <w:trHeight w:val="1332"/>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656" w:type="dxa"/>
            <w:gridSpan w:val="4"/>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：行政运行</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604.03</w:t>
            </w:r>
            <w:r>
              <w:rPr>
                <w:rFonts w:ascii="仿宋_GB2312" w:eastAsia="仿宋_GB2312" w:hAnsi="仿宋_GB2312" w:cs="仿宋_GB2312" w:hint="eastAsia"/>
                <w:b/>
                <w:color w:val="000000"/>
                <w:sz w:val="24"/>
              </w:rPr>
              <w:t>万元</w:t>
            </w:r>
          </w:p>
        </w:tc>
      </w:tr>
      <w:tr w:rsidR="003A7256">
        <w:trPr>
          <w:trHeight w:val="454"/>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restart"/>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3</w:t>
            </w:r>
            <w:r>
              <w:rPr>
                <w:rFonts w:ascii="仿宋" w:eastAsia="仿宋" w:hAnsi="仿宋" w:cs="仿宋" w:hint="eastAsia"/>
                <w:sz w:val="28"/>
                <w:szCs w:val="28"/>
              </w:rPr>
              <w:t>：发放义务兵家庭优待金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4</w:t>
            </w:r>
            <w:r>
              <w:rPr>
                <w:rFonts w:ascii="仿宋" w:eastAsia="仿宋" w:hAnsi="仿宋" w:cs="仿宋" w:hint="eastAsia"/>
                <w:sz w:val="28"/>
                <w:szCs w:val="28"/>
              </w:rPr>
              <w:t>：企业军转干部解困</w:t>
            </w: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8"/>
                <w:szCs w:val="28"/>
              </w:rPr>
              <w:t>指标</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落实计划安置军转干部</w:t>
            </w:r>
          </w:p>
        </w:tc>
        <w:tc>
          <w:tcPr>
            <w:tcW w:w="2684" w:type="dxa"/>
            <w:gridSpan w:val="6"/>
            <w:vAlign w:val="center"/>
          </w:tcPr>
          <w:p w:rsidR="003A7256" w:rsidRDefault="005A256D">
            <w:pPr>
              <w:rPr>
                <w:rFonts w:ascii="仿宋" w:eastAsia="仿宋" w:hAnsi="仿宋" w:cs="仿宋"/>
                <w:sz w:val="28"/>
                <w:szCs w:val="28"/>
              </w:rPr>
            </w:pPr>
            <w:r>
              <w:rPr>
                <w:rFonts w:ascii="仿宋" w:eastAsia="仿宋" w:hAnsi="仿宋" w:cs="仿宋" w:hint="eastAsia"/>
                <w:sz w:val="28"/>
                <w:szCs w:val="28"/>
              </w:rPr>
              <w:t>保障优抚对象的抚恤优待与国民经济发展相适应，使抚恤优待标准与人民生活水平同步提高。</w:t>
            </w:r>
          </w:p>
          <w:p w:rsidR="003A7256" w:rsidRDefault="005A256D">
            <w:pPr>
              <w:rPr>
                <w:rFonts w:ascii="仿宋" w:eastAsia="仿宋" w:hAnsi="仿宋" w:cs="仿宋"/>
                <w:sz w:val="28"/>
                <w:szCs w:val="28"/>
              </w:rPr>
            </w:pPr>
            <w:r>
              <w:rPr>
                <w:rFonts w:ascii="仿宋" w:eastAsia="仿宋" w:hAnsi="仿宋" w:cs="仿宋" w:hint="eastAsia"/>
                <w:sz w:val="28"/>
                <w:szCs w:val="28"/>
              </w:rPr>
              <w:t>抚恤优待政策得到落实</w:t>
            </w:r>
            <w:r>
              <w:rPr>
                <w:rFonts w:ascii="仿宋" w:eastAsia="仿宋" w:hAnsi="仿宋" w:cs="仿宋" w:hint="eastAsia"/>
                <w:sz w:val="28"/>
                <w:szCs w:val="28"/>
              </w:rPr>
              <w:t>,</w:t>
            </w:r>
            <w:r>
              <w:rPr>
                <w:rFonts w:ascii="仿宋" w:eastAsia="仿宋" w:hAnsi="仿宋" w:cs="仿宋" w:hint="eastAsia"/>
                <w:sz w:val="28"/>
                <w:szCs w:val="28"/>
              </w:rPr>
              <w:t>国家给予优抚对象的抚恤补助标准逐年提高，我县也结合实际，建立了优抚对象抚恤补助优待自然增长机制，优抚对象的抚恤补助金及时、足额发放到位。</w:t>
            </w:r>
          </w:p>
          <w:p w:rsidR="003A7256" w:rsidRDefault="005A256D">
            <w:pPr>
              <w:rPr>
                <w:rFonts w:ascii="仿宋" w:eastAsia="仿宋" w:hAnsi="仿宋" w:cs="仿宋"/>
                <w:sz w:val="28"/>
                <w:szCs w:val="28"/>
              </w:rPr>
            </w:pPr>
            <w:r>
              <w:rPr>
                <w:rFonts w:ascii="仿宋" w:eastAsia="仿宋" w:hAnsi="仿宋" w:cs="仿宋" w:hint="eastAsia"/>
                <w:sz w:val="28"/>
                <w:szCs w:val="28"/>
              </w:rPr>
              <w:t>优抚医疗保障体系不断完善，为重点优抚对象参加医疗保险，</w:t>
            </w:r>
            <w:r>
              <w:rPr>
                <w:rFonts w:ascii="仿宋" w:eastAsia="仿宋" w:hAnsi="仿宋" w:cs="仿宋" w:hint="eastAsia"/>
                <w:sz w:val="28"/>
                <w:szCs w:val="28"/>
              </w:rPr>
              <w:lastRenderedPageBreak/>
              <w:t>还建立了城乡医疗救助和优抚对象</w:t>
            </w:r>
            <w:r>
              <w:rPr>
                <w:rFonts w:ascii="仿宋" w:eastAsia="仿宋" w:hAnsi="仿宋" w:cs="仿宋" w:hint="eastAsia"/>
                <w:sz w:val="28"/>
                <w:szCs w:val="28"/>
              </w:rPr>
              <w:t>医疗补助体系，对患重病且生活困难的优抚对象实行救助，以缓解他们的生活压力，保证其生活质量，切实有效地维护了优抚对象的权益。</w:t>
            </w:r>
          </w:p>
          <w:p w:rsidR="003A7256" w:rsidRDefault="003A7256">
            <w:pPr>
              <w:autoSpaceDN w:val="0"/>
              <w:spacing w:line="320" w:lineRule="exact"/>
              <w:jc w:val="center"/>
              <w:textAlignment w:val="center"/>
              <w:rPr>
                <w:rFonts w:ascii="仿宋_GB2312" w:eastAsia="仿宋_GB2312" w:hAnsi="仿宋_GB2312" w:cs="仿宋_GB2312"/>
                <w:b/>
                <w:color w:val="000000"/>
                <w:sz w:val="24"/>
              </w:rPr>
            </w:pPr>
          </w:p>
        </w:tc>
      </w:tr>
      <w:tr w:rsidR="003A7256">
        <w:trPr>
          <w:trHeight w:val="1071"/>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656"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3A7256">
        <w:trPr>
          <w:trHeight w:val="1203"/>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656" w:type="dxa"/>
            <w:gridSpan w:val="4"/>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3A7256">
        <w:trPr>
          <w:trHeight w:val="454"/>
          <w:jc w:val="center"/>
        </w:trPr>
        <w:tc>
          <w:tcPr>
            <w:tcW w:w="1441" w:type="dxa"/>
            <w:vMerge/>
            <w:vAlign w:val="center"/>
          </w:tcPr>
          <w:p w:rsidR="003A7256" w:rsidRDefault="003A7256">
            <w:pPr>
              <w:spacing w:line="320" w:lineRule="exact"/>
              <w:rPr>
                <w:rFonts w:ascii="仿宋_GB2312" w:eastAsia="仿宋_GB2312" w:hAnsi="仿宋_GB2312" w:cs="仿宋_GB2312"/>
                <w:sz w:val="24"/>
              </w:rPr>
            </w:pPr>
          </w:p>
        </w:tc>
        <w:tc>
          <w:tcPr>
            <w:tcW w:w="1549" w:type="dxa"/>
            <w:gridSpan w:val="4"/>
            <w:vMerge/>
            <w:vAlign w:val="center"/>
          </w:tcPr>
          <w:p w:rsidR="003A7256" w:rsidRDefault="003A7256">
            <w:pPr>
              <w:autoSpaceDN w:val="0"/>
              <w:spacing w:line="320" w:lineRule="exact"/>
              <w:rPr>
                <w:rFonts w:ascii="仿宋_GB2312" w:eastAsia="仿宋_GB2312" w:hAnsi="仿宋_GB2312" w:cs="仿宋_GB2312"/>
                <w:sz w:val="24"/>
              </w:rPr>
            </w:pPr>
          </w:p>
        </w:tc>
        <w:tc>
          <w:tcPr>
            <w:tcW w:w="1470"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656" w:type="dxa"/>
            <w:gridSpan w:val="4"/>
            <w:vAlign w:val="center"/>
          </w:tcPr>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1</w:t>
            </w:r>
            <w:r>
              <w:rPr>
                <w:rFonts w:ascii="仿宋" w:eastAsia="仿宋" w:hAnsi="仿宋" w:cs="仿宋" w:hint="eastAsia"/>
                <w:sz w:val="28"/>
                <w:szCs w:val="28"/>
              </w:rPr>
              <w:t>：发放各类抚恤定期定量生活补助资金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2</w:t>
            </w:r>
            <w:r>
              <w:rPr>
                <w:rFonts w:ascii="仿宋" w:eastAsia="仿宋" w:hAnsi="仿宋" w:cs="仿宋" w:hint="eastAsia"/>
                <w:sz w:val="28"/>
                <w:szCs w:val="28"/>
              </w:rPr>
              <w:t>：优抚对象办理城乡居民医疗保险和城镇职工医疗保险</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3</w:t>
            </w:r>
            <w:r>
              <w:rPr>
                <w:rFonts w:ascii="仿宋" w:eastAsia="仿宋" w:hAnsi="仿宋" w:cs="仿宋" w:hint="eastAsia"/>
                <w:sz w:val="28"/>
                <w:szCs w:val="28"/>
              </w:rPr>
              <w:t>：发放义务兵家庭优待金</w:t>
            </w:r>
          </w:p>
          <w:p w:rsidR="003A7256" w:rsidRDefault="005A256D">
            <w:pPr>
              <w:autoSpaceDN w:val="0"/>
              <w:spacing w:line="320" w:lineRule="exact"/>
              <w:jc w:val="left"/>
              <w:textAlignment w:val="center"/>
              <w:rPr>
                <w:rFonts w:ascii="仿宋" w:eastAsia="仿宋" w:hAnsi="仿宋" w:cs="仿宋"/>
                <w:sz w:val="28"/>
                <w:szCs w:val="28"/>
              </w:rPr>
            </w:pPr>
            <w:r>
              <w:rPr>
                <w:rFonts w:ascii="仿宋" w:eastAsia="仿宋" w:hAnsi="仿宋" w:cs="仿宋" w:hint="eastAsia"/>
                <w:sz w:val="28"/>
                <w:szCs w:val="28"/>
              </w:rPr>
              <w:t>指标</w:t>
            </w:r>
            <w:r>
              <w:rPr>
                <w:rFonts w:ascii="仿宋" w:eastAsia="仿宋" w:hAnsi="仿宋" w:cs="仿宋" w:hint="eastAsia"/>
                <w:sz w:val="28"/>
                <w:szCs w:val="28"/>
              </w:rPr>
              <w:t>4</w:t>
            </w:r>
            <w:r>
              <w:rPr>
                <w:rFonts w:ascii="仿宋" w:eastAsia="仿宋" w:hAnsi="仿宋" w:cs="仿宋" w:hint="eastAsia"/>
                <w:sz w:val="28"/>
                <w:szCs w:val="28"/>
              </w:rPr>
              <w:t>：企业军转干部解困</w:t>
            </w: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8"/>
                <w:szCs w:val="28"/>
              </w:rPr>
              <w:t>指标</w:t>
            </w: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sz w:val="28"/>
                <w:szCs w:val="28"/>
              </w:rPr>
              <w:t>落实计划安置军转干部</w:t>
            </w:r>
          </w:p>
        </w:tc>
        <w:tc>
          <w:tcPr>
            <w:tcW w:w="2684"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3A7256">
        <w:trPr>
          <w:trHeight w:val="567"/>
          <w:jc w:val="center"/>
        </w:trPr>
        <w:tc>
          <w:tcPr>
            <w:tcW w:w="2990"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95.5</w:t>
            </w:r>
          </w:p>
        </w:tc>
      </w:tr>
      <w:tr w:rsidR="003A7256">
        <w:trPr>
          <w:trHeight w:val="567"/>
          <w:jc w:val="center"/>
        </w:trPr>
        <w:tc>
          <w:tcPr>
            <w:tcW w:w="2990" w:type="dxa"/>
            <w:gridSpan w:val="5"/>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3A7256">
        <w:trPr>
          <w:trHeight w:val="680"/>
          <w:jc w:val="center"/>
        </w:trPr>
        <w:tc>
          <w:tcPr>
            <w:tcW w:w="9800" w:type="dxa"/>
            <w:gridSpan w:val="17"/>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3A7256">
        <w:trPr>
          <w:trHeight w:val="567"/>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3A7256">
        <w:trPr>
          <w:trHeight w:val="680"/>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吴长江</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退役军人事务局</w:t>
            </w:r>
          </w:p>
        </w:tc>
        <w:tc>
          <w:tcPr>
            <w:tcW w:w="3106" w:type="dxa"/>
            <w:gridSpan w:val="8"/>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80"/>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高佳泉</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优抚股长</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退役军人事务局</w:t>
            </w:r>
          </w:p>
        </w:tc>
        <w:tc>
          <w:tcPr>
            <w:tcW w:w="3106" w:type="dxa"/>
            <w:gridSpan w:val="8"/>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80"/>
          <w:jc w:val="center"/>
        </w:trPr>
        <w:tc>
          <w:tcPr>
            <w:tcW w:w="1654" w:type="dxa"/>
            <w:gridSpan w:val="2"/>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毛迪红</w:t>
            </w:r>
          </w:p>
        </w:tc>
        <w:tc>
          <w:tcPr>
            <w:tcW w:w="3561" w:type="dxa"/>
            <w:gridSpan w:val="6"/>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财务股长</w:t>
            </w:r>
          </w:p>
        </w:tc>
        <w:tc>
          <w:tcPr>
            <w:tcW w:w="1479" w:type="dxa"/>
            <w:vAlign w:val="center"/>
          </w:tcPr>
          <w:p w:rsidR="003A7256" w:rsidRDefault="005A25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退役军人事务局</w:t>
            </w:r>
          </w:p>
        </w:tc>
        <w:tc>
          <w:tcPr>
            <w:tcW w:w="3106" w:type="dxa"/>
            <w:gridSpan w:val="8"/>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680"/>
          <w:jc w:val="center"/>
        </w:trPr>
        <w:tc>
          <w:tcPr>
            <w:tcW w:w="1654" w:type="dxa"/>
            <w:gridSpan w:val="2"/>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3A7256" w:rsidRDefault="003A7256">
            <w:pPr>
              <w:autoSpaceDN w:val="0"/>
              <w:spacing w:line="320" w:lineRule="exact"/>
              <w:jc w:val="center"/>
              <w:textAlignment w:val="center"/>
              <w:rPr>
                <w:rFonts w:ascii="仿宋_GB2312" w:eastAsia="仿宋_GB2312" w:hAnsi="仿宋_GB2312" w:cs="仿宋_GB2312"/>
                <w:color w:val="000000"/>
                <w:sz w:val="24"/>
              </w:rPr>
            </w:pPr>
          </w:p>
        </w:tc>
      </w:tr>
      <w:tr w:rsidR="003A7256">
        <w:trPr>
          <w:trHeight w:val="2722"/>
          <w:jc w:val="center"/>
        </w:trPr>
        <w:tc>
          <w:tcPr>
            <w:tcW w:w="9800" w:type="dxa"/>
            <w:gridSpan w:val="17"/>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3A7256">
        <w:trPr>
          <w:trHeight w:val="2722"/>
          <w:jc w:val="center"/>
        </w:trPr>
        <w:tc>
          <w:tcPr>
            <w:tcW w:w="9800" w:type="dxa"/>
            <w:gridSpan w:val="17"/>
            <w:vAlign w:val="center"/>
          </w:tcPr>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3A7256">
            <w:pPr>
              <w:autoSpaceDN w:val="0"/>
              <w:spacing w:line="320" w:lineRule="exact"/>
              <w:jc w:val="left"/>
              <w:textAlignment w:val="center"/>
              <w:rPr>
                <w:rFonts w:ascii="仿宋_GB2312" w:eastAsia="仿宋_GB2312" w:hAnsi="仿宋_GB2312" w:cs="仿宋_GB2312"/>
                <w:color w:val="000000"/>
                <w:sz w:val="24"/>
              </w:rPr>
            </w:pP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3A7256">
        <w:trPr>
          <w:trHeight w:val="2794"/>
          <w:jc w:val="center"/>
        </w:trPr>
        <w:tc>
          <w:tcPr>
            <w:tcW w:w="9800" w:type="dxa"/>
            <w:gridSpan w:val="17"/>
            <w:vAlign w:val="center"/>
          </w:tcPr>
          <w:p w:rsidR="003A7256" w:rsidRDefault="005A256D">
            <w:pPr>
              <w:spacing w:line="320" w:lineRule="exact"/>
              <w:rPr>
                <w:rFonts w:eastAsia="仿宋_GB2312"/>
                <w:sz w:val="24"/>
              </w:rPr>
            </w:pPr>
            <w:r>
              <w:rPr>
                <w:rFonts w:eastAsia="仿宋_GB2312" w:hint="eastAsia"/>
                <w:sz w:val="24"/>
              </w:rPr>
              <w:t>财政部门归口业务科室意见：</w:t>
            </w:r>
          </w:p>
          <w:p w:rsidR="003A7256" w:rsidRDefault="003A7256">
            <w:pPr>
              <w:spacing w:line="320" w:lineRule="exact"/>
              <w:rPr>
                <w:rFonts w:eastAsia="仿宋_GB2312"/>
                <w:sz w:val="24"/>
              </w:rPr>
            </w:pPr>
          </w:p>
          <w:p w:rsidR="003A7256" w:rsidRDefault="003A7256">
            <w:pPr>
              <w:spacing w:line="320" w:lineRule="exact"/>
              <w:rPr>
                <w:rFonts w:eastAsia="仿宋_GB2312"/>
                <w:sz w:val="24"/>
              </w:rPr>
            </w:pPr>
          </w:p>
          <w:p w:rsidR="003A7256" w:rsidRDefault="003A7256">
            <w:pPr>
              <w:spacing w:line="320" w:lineRule="exact"/>
              <w:rPr>
                <w:rFonts w:eastAsia="仿宋_GB2312"/>
                <w:sz w:val="24"/>
              </w:rPr>
            </w:pPr>
          </w:p>
          <w:p w:rsidR="003A7256" w:rsidRDefault="003A7256">
            <w:pPr>
              <w:spacing w:line="320" w:lineRule="exact"/>
              <w:rPr>
                <w:rFonts w:eastAsia="仿宋_GB2312"/>
                <w:sz w:val="24"/>
              </w:rPr>
            </w:pPr>
          </w:p>
          <w:p w:rsidR="003A7256" w:rsidRDefault="005A256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A7256" w:rsidRDefault="005A256D">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A7256" w:rsidRDefault="005A256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A7256">
        <w:trPr>
          <w:trHeight w:val="12998"/>
          <w:jc w:val="center"/>
        </w:trPr>
        <w:tc>
          <w:tcPr>
            <w:tcW w:w="9558" w:type="dxa"/>
          </w:tcPr>
          <w:p w:rsidR="003A7256" w:rsidRDefault="005A256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w:t>
            </w:r>
          </w:p>
          <w:p w:rsidR="003A7256" w:rsidRDefault="003A7256">
            <w:pPr>
              <w:spacing w:line="440" w:lineRule="exact"/>
              <w:ind w:firstLineChars="200" w:firstLine="640"/>
              <w:rPr>
                <w:rFonts w:eastAsia="仿宋_GB2312"/>
                <w:sz w:val="32"/>
                <w:szCs w:val="32"/>
              </w:rPr>
            </w:pPr>
          </w:p>
          <w:p w:rsidR="003A7256" w:rsidRDefault="005A256D">
            <w:pPr>
              <w:pStyle w:val="a5"/>
              <w:widowControl/>
              <w:wordWrap w:val="0"/>
              <w:spacing w:line="560" w:lineRule="exact"/>
              <w:ind w:firstLineChars="200" w:firstLine="602"/>
              <w:rPr>
                <w:rFonts w:ascii="仿宋" w:eastAsia="仿宋" w:hAnsi="仿宋"/>
                <w:b/>
                <w:bCs/>
                <w:sz w:val="30"/>
                <w:szCs w:val="30"/>
              </w:rPr>
            </w:pPr>
            <w:r>
              <w:rPr>
                <w:rFonts w:ascii="黑体" w:eastAsia="黑体" w:hAnsi="黑体" w:cs="黑体" w:hint="eastAsia"/>
                <w:b/>
                <w:bCs/>
                <w:color w:val="000000"/>
                <w:sz w:val="30"/>
                <w:szCs w:val="30"/>
              </w:rPr>
              <w:t>一、部门基本情况</w:t>
            </w:r>
          </w:p>
          <w:p w:rsidR="003A7256" w:rsidRDefault="005A256D">
            <w:pPr>
              <w:snapToGrid w:val="0"/>
              <w:spacing w:line="520" w:lineRule="exact"/>
              <w:ind w:firstLineChars="200" w:firstLine="560"/>
              <w:rPr>
                <w:rFonts w:ascii="宋体" w:hAnsi="宋体" w:cs="宋体"/>
                <w:sz w:val="28"/>
                <w:szCs w:val="28"/>
              </w:rPr>
            </w:pPr>
            <w:r>
              <w:rPr>
                <w:rFonts w:ascii="宋体" w:hAnsi="宋体" w:cs="宋体" w:hint="eastAsia"/>
                <w:sz w:val="28"/>
                <w:szCs w:val="28"/>
              </w:rPr>
              <w:t>华容县退役军人事务局为独立核算单位，其余退役军人服务中心、军队离退休管理所、县光院、东山光荣院、塔市光荣院、洪山头光荣院、南山光荣院、烈士陵园管理所等二级机构属于独立法人非独立核算单位。</w:t>
            </w:r>
          </w:p>
          <w:p w:rsidR="003A7256" w:rsidRDefault="003A7256">
            <w:pPr>
              <w:pStyle w:val="a5"/>
              <w:widowControl/>
              <w:wordWrap w:val="0"/>
              <w:spacing w:line="560" w:lineRule="exact"/>
              <w:ind w:firstLineChars="200" w:firstLine="600"/>
              <w:rPr>
                <w:rFonts w:ascii="仿宋" w:eastAsia="仿宋" w:hAnsi="仿宋"/>
                <w:sz w:val="30"/>
                <w:szCs w:val="30"/>
              </w:rPr>
            </w:pPr>
          </w:p>
          <w:p w:rsidR="003A7256" w:rsidRDefault="005A256D">
            <w:pPr>
              <w:spacing w:line="560" w:lineRule="exact"/>
              <w:ind w:firstLineChars="200" w:firstLine="602"/>
              <w:rPr>
                <w:rFonts w:ascii="黑体" w:eastAsia="黑体" w:hAnsi="黑体" w:cs="黑体"/>
                <w:b/>
                <w:bCs/>
                <w:color w:val="000000"/>
                <w:sz w:val="30"/>
                <w:szCs w:val="30"/>
              </w:rPr>
            </w:pPr>
            <w:r>
              <w:rPr>
                <w:rFonts w:ascii="黑体" w:eastAsia="黑体" w:hAnsi="黑体" w:cs="黑体" w:hint="eastAsia"/>
                <w:b/>
                <w:bCs/>
                <w:color w:val="000000"/>
                <w:sz w:val="30"/>
                <w:szCs w:val="30"/>
              </w:rPr>
              <w:t>二、</w:t>
            </w:r>
            <w:r>
              <w:rPr>
                <w:rFonts w:ascii="黑体" w:eastAsia="黑体" w:hAnsi="黑体" w:cs="黑体" w:hint="eastAsia"/>
                <w:bCs/>
                <w:sz w:val="30"/>
                <w:szCs w:val="30"/>
              </w:rPr>
              <w:t>部门整体支出管理及使用情况</w:t>
            </w:r>
          </w:p>
          <w:p w:rsidR="003A7256" w:rsidRDefault="005A256D">
            <w:pPr>
              <w:pStyle w:val="a5"/>
              <w:widowControl/>
              <w:wordWrap w:val="0"/>
              <w:spacing w:line="560" w:lineRule="exact"/>
              <w:ind w:firstLineChars="200" w:firstLine="602"/>
              <w:rPr>
                <w:rFonts w:ascii="仿宋" w:eastAsia="仿宋" w:hAnsi="仿宋" w:cs="楷体"/>
                <w:b/>
                <w:bCs/>
                <w:color w:val="000000"/>
                <w:sz w:val="30"/>
                <w:szCs w:val="30"/>
              </w:rPr>
            </w:pPr>
            <w:r>
              <w:rPr>
                <w:rFonts w:ascii="仿宋" w:eastAsia="仿宋" w:hAnsi="仿宋" w:cs="楷体" w:hint="eastAsia"/>
                <w:b/>
                <w:bCs/>
                <w:color w:val="000000"/>
                <w:sz w:val="30"/>
                <w:szCs w:val="30"/>
              </w:rPr>
              <w:t>（一）基本支出</w:t>
            </w:r>
          </w:p>
          <w:p w:rsidR="003A7256" w:rsidRDefault="005A256D">
            <w:pPr>
              <w:pStyle w:val="a5"/>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2020</w:t>
            </w:r>
            <w:r>
              <w:rPr>
                <w:rFonts w:ascii="仿宋" w:eastAsia="仿宋" w:hAnsi="仿宋" w:cs="仿宋" w:hint="eastAsia"/>
                <w:color w:val="000000"/>
                <w:sz w:val="30"/>
                <w:szCs w:val="30"/>
              </w:rPr>
              <w:t>年度财政预算行政运行经费</w:t>
            </w:r>
            <w:r>
              <w:rPr>
                <w:rFonts w:ascii="仿宋" w:eastAsia="仿宋" w:hAnsi="仿宋" w:cs="仿宋" w:hint="eastAsia"/>
                <w:color w:val="000000"/>
                <w:sz w:val="30"/>
                <w:szCs w:val="30"/>
              </w:rPr>
              <w:t>604.03</w:t>
            </w:r>
            <w:r>
              <w:rPr>
                <w:rFonts w:ascii="仿宋" w:eastAsia="仿宋" w:hAnsi="仿宋" w:cs="仿宋" w:hint="eastAsia"/>
                <w:color w:val="000000"/>
                <w:sz w:val="30"/>
                <w:szCs w:val="30"/>
              </w:rPr>
              <w:t>万元，其中：人员支出</w:t>
            </w:r>
          </w:p>
          <w:p w:rsidR="003A7256" w:rsidRDefault="005A256D">
            <w:pPr>
              <w:rPr>
                <w:rFonts w:ascii="仿宋" w:eastAsia="仿宋" w:hAnsi="仿宋" w:cs="仿宋"/>
                <w:color w:val="000000"/>
                <w:sz w:val="30"/>
                <w:szCs w:val="30"/>
              </w:rPr>
            </w:pPr>
            <w:r>
              <w:rPr>
                <w:rFonts w:ascii="仿宋" w:eastAsia="仿宋" w:hAnsi="仿宋" w:cs="仿宋" w:hint="eastAsia"/>
                <w:color w:val="000000"/>
                <w:sz w:val="30"/>
                <w:szCs w:val="30"/>
              </w:rPr>
              <w:t>512.34</w:t>
            </w:r>
            <w:r>
              <w:rPr>
                <w:rFonts w:ascii="仿宋" w:eastAsia="仿宋" w:hAnsi="仿宋" w:cs="仿宋" w:hint="eastAsia"/>
                <w:color w:val="000000"/>
                <w:sz w:val="30"/>
                <w:szCs w:val="30"/>
              </w:rPr>
              <w:t>万元，公用支出</w:t>
            </w:r>
            <w:r>
              <w:rPr>
                <w:rFonts w:ascii="仿宋" w:eastAsia="仿宋" w:hAnsi="仿宋" w:cs="仿宋" w:hint="eastAsia"/>
                <w:color w:val="000000"/>
                <w:sz w:val="30"/>
                <w:szCs w:val="30"/>
              </w:rPr>
              <w:t>91.69</w:t>
            </w:r>
            <w:r>
              <w:rPr>
                <w:rFonts w:ascii="仿宋" w:eastAsia="仿宋" w:hAnsi="仿宋" w:cs="仿宋" w:hint="eastAsia"/>
                <w:color w:val="000000"/>
                <w:sz w:val="30"/>
                <w:szCs w:val="30"/>
              </w:rPr>
              <w:t>万元。</w:t>
            </w:r>
          </w:p>
          <w:p w:rsidR="003A7256" w:rsidRDefault="005A256D">
            <w:pPr>
              <w:pStyle w:val="a5"/>
              <w:widowControl/>
              <w:wordWrap w:val="0"/>
              <w:spacing w:line="560" w:lineRule="exact"/>
              <w:ind w:firstLineChars="200" w:firstLine="602"/>
              <w:rPr>
                <w:rFonts w:ascii="仿宋" w:eastAsia="仿宋" w:hAnsi="仿宋" w:cs="仿宋"/>
                <w:color w:val="000000"/>
                <w:sz w:val="30"/>
                <w:szCs w:val="30"/>
              </w:rPr>
            </w:pPr>
            <w:r>
              <w:rPr>
                <w:rFonts w:ascii="仿宋" w:eastAsia="仿宋" w:hAnsi="仿宋" w:cs="楷体" w:hint="eastAsia"/>
                <w:b/>
                <w:bCs/>
                <w:color w:val="000000"/>
                <w:sz w:val="30"/>
                <w:szCs w:val="30"/>
              </w:rPr>
              <w:t>（二）专项支出</w:t>
            </w:r>
          </w:p>
          <w:p w:rsidR="003A7256" w:rsidRDefault="005A256D">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、专项资金安排落实、总投入等情况分析</w:t>
            </w:r>
          </w:p>
          <w:p w:rsidR="003A7256" w:rsidRDefault="005A256D">
            <w:pPr>
              <w:pStyle w:val="a5"/>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20</w:t>
            </w:r>
            <w:r>
              <w:rPr>
                <w:rFonts w:ascii="仿宋" w:eastAsia="仿宋" w:hAnsi="仿宋" w:cs="仿宋" w:hint="eastAsia"/>
                <w:color w:val="000000"/>
                <w:sz w:val="30"/>
                <w:szCs w:val="30"/>
              </w:rPr>
              <w:t>20</w:t>
            </w:r>
            <w:r>
              <w:rPr>
                <w:rFonts w:ascii="仿宋" w:eastAsia="仿宋" w:hAnsi="仿宋" w:cs="仿宋" w:hint="eastAsia"/>
                <w:color w:val="000000"/>
                <w:sz w:val="30"/>
                <w:szCs w:val="30"/>
              </w:rPr>
              <w:t>年度，我县退役军人事务局专项资金收入总额</w:t>
            </w:r>
            <w:r>
              <w:rPr>
                <w:rFonts w:ascii="仿宋" w:eastAsia="仿宋" w:hAnsi="仿宋" w:cs="仿宋" w:hint="eastAsia"/>
                <w:color w:val="000000"/>
                <w:sz w:val="30"/>
                <w:szCs w:val="30"/>
              </w:rPr>
              <w:t>8969.7</w:t>
            </w:r>
            <w:r>
              <w:rPr>
                <w:rFonts w:ascii="仿宋" w:eastAsia="仿宋" w:hAnsi="仿宋" w:cs="仿宋" w:hint="eastAsia"/>
                <w:color w:val="000000"/>
                <w:sz w:val="30"/>
                <w:szCs w:val="30"/>
              </w:rPr>
              <w:t>万元，上年专项结转</w:t>
            </w:r>
            <w:r>
              <w:rPr>
                <w:rFonts w:ascii="仿宋" w:eastAsia="仿宋" w:hAnsi="仿宋" w:cs="仿宋" w:hint="eastAsia"/>
                <w:color w:val="000000"/>
                <w:sz w:val="30"/>
                <w:szCs w:val="30"/>
              </w:rPr>
              <w:t>253.95</w:t>
            </w:r>
            <w:r>
              <w:rPr>
                <w:rFonts w:ascii="仿宋" w:eastAsia="仿宋" w:hAnsi="仿宋" w:cs="仿宋" w:hint="eastAsia"/>
                <w:color w:val="000000"/>
                <w:sz w:val="30"/>
                <w:szCs w:val="30"/>
              </w:rPr>
              <w:t>万元。主要用于抚恤、退役安置、优抚医疗和其他社会保障就业等支出。</w:t>
            </w:r>
          </w:p>
          <w:p w:rsidR="003A7256" w:rsidRDefault="005A256D">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、专项资金实际使用情况及管理情况分析</w:t>
            </w:r>
          </w:p>
          <w:p w:rsidR="003A7256" w:rsidRDefault="005A256D">
            <w:pPr>
              <w:pStyle w:val="a5"/>
              <w:widowControl/>
              <w:wordWrap w:val="0"/>
              <w:spacing w:line="560" w:lineRule="exact"/>
              <w:ind w:firstLineChars="300" w:firstLine="900"/>
              <w:rPr>
                <w:rFonts w:ascii="仿宋" w:eastAsia="仿宋" w:hAnsi="仿宋" w:cs="仿宋"/>
                <w:color w:val="000000"/>
                <w:sz w:val="30"/>
                <w:szCs w:val="30"/>
              </w:rPr>
            </w:pPr>
            <w:r>
              <w:rPr>
                <w:rFonts w:ascii="仿宋" w:eastAsia="仿宋" w:hAnsi="仿宋" w:cs="仿宋" w:hint="eastAsia"/>
                <w:color w:val="000000"/>
                <w:sz w:val="30"/>
                <w:szCs w:val="30"/>
              </w:rPr>
              <w:t>抚恤支出</w:t>
            </w:r>
            <w:r>
              <w:rPr>
                <w:rFonts w:ascii="仿宋" w:eastAsia="仿宋" w:hAnsi="仿宋" w:cs="仿宋" w:hint="eastAsia"/>
                <w:color w:val="000000"/>
                <w:sz w:val="30"/>
                <w:szCs w:val="30"/>
              </w:rPr>
              <w:t>6558</w:t>
            </w:r>
            <w:r>
              <w:rPr>
                <w:rFonts w:ascii="仿宋" w:eastAsia="仿宋" w:hAnsi="仿宋" w:cs="仿宋" w:hint="eastAsia"/>
                <w:color w:val="000000" w:themeColor="text1"/>
                <w:sz w:val="30"/>
                <w:szCs w:val="30"/>
              </w:rPr>
              <w:t>万元，退役安置支出</w:t>
            </w:r>
            <w:r>
              <w:rPr>
                <w:rFonts w:ascii="仿宋" w:eastAsia="仿宋" w:hAnsi="仿宋" w:cs="仿宋" w:hint="eastAsia"/>
                <w:color w:val="000000"/>
                <w:sz w:val="30"/>
                <w:szCs w:val="30"/>
              </w:rPr>
              <w:t>2023.89</w:t>
            </w:r>
            <w:r>
              <w:rPr>
                <w:rFonts w:ascii="仿宋" w:eastAsia="仿宋" w:hAnsi="仿宋" w:cs="仿宋" w:hint="eastAsia"/>
                <w:color w:val="000000"/>
                <w:sz w:val="30"/>
                <w:szCs w:val="30"/>
              </w:rPr>
              <w:t>万元，优抚对象医疗</w:t>
            </w:r>
            <w:r>
              <w:rPr>
                <w:rFonts w:ascii="仿宋" w:eastAsia="仿宋" w:hAnsi="仿宋" w:cs="仿宋" w:hint="eastAsia"/>
                <w:color w:val="000000"/>
                <w:sz w:val="30"/>
                <w:szCs w:val="30"/>
              </w:rPr>
              <w:lastRenderedPageBreak/>
              <w:t>补助</w:t>
            </w:r>
            <w:r>
              <w:rPr>
                <w:rFonts w:ascii="仿宋" w:eastAsia="仿宋" w:hAnsi="仿宋" w:cs="仿宋" w:hint="eastAsia"/>
                <w:color w:val="000000"/>
                <w:sz w:val="30"/>
                <w:szCs w:val="30"/>
              </w:rPr>
              <w:t>264.9</w:t>
            </w:r>
            <w:r>
              <w:rPr>
                <w:rFonts w:ascii="仿宋" w:eastAsia="仿宋" w:hAnsi="仿宋" w:cs="仿宋" w:hint="eastAsia"/>
                <w:color w:val="000000"/>
                <w:sz w:val="30"/>
                <w:szCs w:val="30"/>
              </w:rPr>
              <w:t>万元，其他社会保障就业等</w:t>
            </w:r>
            <w:r>
              <w:rPr>
                <w:rFonts w:ascii="仿宋" w:eastAsia="仿宋" w:hAnsi="仿宋" w:cs="仿宋" w:hint="eastAsia"/>
                <w:color w:val="000000"/>
                <w:sz w:val="30"/>
                <w:szCs w:val="30"/>
              </w:rPr>
              <w:t>279.74</w:t>
            </w:r>
            <w:r>
              <w:rPr>
                <w:rFonts w:ascii="仿宋" w:eastAsia="仿宋" w:hAnsi="仿宋" w:cs="仿宋" w:hint="eastAsia"/>
                <w:color w:val="000000"/>
                <w:sz w:val="30"/>
                <w:szCs w:val="30"/>
              </w:rPr>
              <w:t>万元。</w:t>
            </w:r>
          </w:p>
          <w:p w:rsidR="003A7256" w:rsidRDefault="005A256D">
            <w:pPr>
              <w:pStyle w:val="a5"/>
              <w:widowControl/>
              <w:numPr>
                <w:ilvl w:val="0"/>
                <w:numId w:val="1"/>
              </w:numPr>
              <w:wordWrap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专项资金管理情况分析</w:t>
            </w:r>
          </w:p>
          <w:p w:rsidR="003A7256" w:rsidRDefault="005A256D">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①加大对民政专项资金使用的监管力度，提高专项资金运行的安全性、规范性和有效性，最大限度地实现好、维护好人民群众的根本利益。</w:t>
            </w:r>
          </w:p>
          <w:p w:rsidR="003A7256" w:rsidRDefault="005A256D">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②加强专项资金的使用管理，应遵循公开、公平、公正的原则；确保专项资金专款专用的原则；日常监督与专项检查相结合的原则；制度预防与教育惩处相结合的原则。</w:t>
            </w:r>
          </w:p>
          <w:p w:rsidR="003A7256" w:rsidRDefault="005A256D">
            <w:pPr>
              <w:pStyle w:val="a5"/>
              <w:widowControl/>
              <w:wordWrap w:val="0"/>
              <w:spacing w:line="560" w:lineRule="exact"/>
              <w:ind w:firstLineChars="300" w:firstLine="900"/>
              <w:rPr>
                <w:rFonts w:ascii="仿宋" w:eastAsia="仿宋" w:hAnsi="仿宋" w:cs="仿宋"/>
                <w:bCs/>
                <w:sz w:val="30"/>
                <w:szCs w:val="30"/>
              </w:rPr>
            </w:pPr>
            <w:r>
              <w:rPr>
                <w:rFonts w:ascii="仿宋" w:eastAsia="仿宋" w:hAnsi="仿宋" w:cs="仿宋" w:hint="eastAsia"/>
                <w:bCs/>
                <w:sz w:val="30"/>
                <w:szCs w:val="30"/>
              </w:rPr>
              <w:t>③发放到人的专项资金应严格按惠农“一卡通”发放程序办理。</w:t>
            </w:r>
          </w:p>
          <w:p w:rsidR="003A7256" w:rsidRDefault="005A256D">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部门专项组织实施情况</w:t>
            </w:r>
          </w:p>
          <w:p w:rsidR="003A7256" w:rsidRDefault="005A256D">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（一）专项组织情况分析</w:t>
            </w:r>
          </w:p>
          <w:p w:rsidR="003A7256" w:rsidRDefault="005A256D">
            <w:pPr>
              <w:spacing w:line="54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专项资金支出由局长统筹管理，各专项资金由相关业务股室依据政策和工作实际拟定拨付资金方案，并经分管负责人审核、值班负责人审批，最后报局长审签，财务股按财政国库集中支付相关规定予以支付。资金下达到相关单位后，业务股室完整做好专项台账，确保资金足额及时到对象到项目，并切实加强跟踪督查。</w:t>
            </w:r>
          </w:p>
          <w:p w:rsidR="003A7256" w:rsidRDefault="005A256D">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（二）专项管理情况分析</w:t>
            </w:r>
          </w:p>
          <w:p w:rsidR="003A7256" w:rsidRDefault="005A256D">
            <w:pPr>
              <w:pStyle w:val="a5"/>
              <w:widowControl/>
              <w:wordWrap w:val="0"/>
              <w:spacing w:line="560" w:lineRule="exact"/>
              <w:ind w:firstLineChars="200" w:firstLine="600"/>
              <w:rPr>
                <w:rFonts w:ascii="仿宋" w:eastAsia="仿宋" w:hAnsi="仿宋" w:cs="仿宋"/>
                <w:sz w:val="30"/>
                <w:szCs w:val="30"/>
              </w:rPr>
            </w:pPr>
            <w:r>
              <w:rPr>
                <w:rFonts w:ascii="仿宋" w:eastAsia="仿宋" w:hAnsi="仿宋" w:cs="仿宋" w:hint="eastAsia"/>
                <w:bCs/>
                <w:sz w:val="30"/>
                <w:szCs w:val="30"/>
              </w:rPr>
              <w:t>在专项预算方面实行分类管理，绩效优先，基本民生支出项目优先预算，资金优先安排，其他专项资金根据绩效评价结果预算安排。</w:t>
            </w:r>
          </w:p>
          <w:p w:rsidR="003A7256" w:rsidRDefault="005A256D">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部门整体支出绩效情况</w:t>
            </w:r>
          </w:p>
          <w:p w:rsidR="003A7256" w:rsidRDefault="005A256D">
            <w:pPr>
              <w:snapToGrid w:val="0"/>
              <w:spacing w:line="520" w:lineRule="exact"/>
              <w:ind w:firstLineChars="200" w:firstLine="600"/>
              <w:rPr>
                <w:rFonts w:ascii="仿宋_GB2312" w:eastAsia="仿宋_GB2312" w:hAnsi="宋体"/>
                <w:color w:val="333333"/>
                <w:kern w:val="0"/>
                <w:sz w:val="30"/>
                <w:szCs w:val="30"/>
                <w:shd w:val="clear" w:color="auto" w:fill="FFFFFF"/>
              </w:rPr>
            </w:pPr>
            <w:r>
              <w:rPr>
                <w:rFonts w:ascii="仿宋_GB2312" w:eastAsia="仿宋_GB2312" w:hAnsi="宋体" w:hint="eastAsia"/>
                <w:color w:val="333333"/>
                <w:kern w:val="0"/>
                <w:sz w:val="30"/>
                <w:szCs w:val="30"/>
              </w:rPr>
              <w:t>为贯彻执行国家预算法，加强预算绩效管理，我局严格按预算绩效</w:t>
            </w:r>
            <w:r>
              <w:rPr>
                <w:rFonts w:ascii="仿宋_GB2312" w:eastAsia="仿宋_GB2312" w:hAnsi="宋体" w:hint="eastAsia"/>
                <w:color w:val="333333"/>
                <w:kern w:val="0"/>
                <w:sz w:val="30"/>
                <w:szCs w:val="30"/>
              </w:rPr>
              <w:lastRenderedPageBreak/>
              <w:t>管理的相</w:t>
            </w:r>
            <w:r>
              <w:rPr>
                <w:rFonts w:ascii="仿宋_GB2312" w:eastAsia="仿宋_GB2312" w:hAnsi="宋体" w:hint="eastAsia"/>
                <w:color w:val="333333"/>
                <w:kern w:val="0"/>
                <w:sz w:val="30"/>
                <w:szCs w:val="30"/>
              </w:rPr>
              <w:t>关要求开展预算工作，我局</w:t>
            </w:r>
            <w:r>
              <w:rPr>
                <w:rFonts w:ascii="仿宋_GB2312" w:eastAsia="仿宋_GB2312" w:hAnsi="宋体"/>
                <w:color w:val="333333"/>
                <w:kern w:val="0"/>
                <w:sz w:val="30"/>
                <w:szCs w:val="30"/>
              </w:rPr>
              <w:t>20</w:t>
            </w:r>
            <w:r>
              <w:rPr>
                <w:rFonts w:ascii="仿宋_GB2312" w:eastAsia="仿宋_GB2312" w:hAnsi="宋体" w:hint="eastAsia"/>
                <w:color w:val="333333"/>
                <w:kern w:val="0"/>
                <w:sz w:val="30"/>
                <w:szCs w:val="30"/>
              </w:rPr>
              <w:t>20</w:t>
            </w:r>
            <w:r>
              <w:rPr>
                <w:rFonts w:ascii="仿宋_GB2312" w:eastAsia="仿宋_GB2312" w:hAnsi="宋体" w:hint="eastAsia"/>
                <w:color w:val="333333"/>
                <w:kern w:val="0"/>
                <w:sz w:val="30"/>
                <w:szCs w:val="30"/>
              </w:rPr>
              <w:t>年总支出为</w:t>
            </w:r>
            <w:r>
              <w:rPr>
                <w:rFonts w:ascii="仿宋_GB2312" w:eastAsia="仿宋_GB2312" w:hAnsi="仿宋_GB2312" w:cs="仿宋_GB2312" w:hint="eastAsia"/>
                <w:color w:val="000000"/>
                <w:sz w:val="24"/>
              </w:rPr>
              <w:t>9730.56</w:t>
            </w:r>
            <w:r>
              <w:rPr>
                <w:rFonts w:ascii="仿宋_GB2312" w:eastAsia="仿宋_GB2312" w:hAnsi="宋体" w:hint="eastAsia"/>
                <w:color w:val="333333"/>
                <w:kern w:val="0"/>
                <w:sz w:val="30"/>
                <w:szCs w:val="30"/>
              </w:rPr>
              <w:t>万元。其中：基本支出</w:t>
            </w:r>
            <w:r>
              <w:rPr>
                <w:rFonts w:ascii="仿宋_GB2312" w:eastAsia="仿宋_GB2312" w:hAnsi="宋体" w:hint="eastAsia"/>
                <w:color w:val="333333"/>
                <w:kern w:val="0"/>
                <w:sz w:val="30"/>
                <w:szCs w:val="30"/>
              </w:rPr>
              <w:t>604.03</w:t>
            </w:r>
            <w:r>
              <w:rPr>
                <w:rFonts w:ascii="仿宋_GB2312" w:eastAsia="仿宋_GB2312" w:hAnsi="宋体" w:hint="eastAsia"/>
                <w:color w:val="333333"/>
                <w:kern w:val="0"/>
                <w:sz w:val="30"/>
                <w:szCs w:val="30"/>
              </w:rPr>
              <w:t>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w:t>
            </w:r>
            <w:r>
              <w:rPr>
                <w:rFonts w:ascii="仿宋_GB2312" w:eastAsia="仿宋_GB2312" w:hAnsi="宋体" w:hint="eastAsia"/>
                <w:color w:val="333333"/>
                <w:kern w:val="0"/>
                <w:sz w:val="30"/>
                <w:szCs w:val="30"/>
              </w:rPr>
              <w:t>6.2</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项目支出</w:t>
            </w:r>
            <w:r>
              <w:rPr>
                <w:rFonts w:ascii="仿宋_GB2312" w:eastAsia="仿宋_GB2312" w:hAnsi="宋体" w:hint="eastAsia"/>
                <w:color w:val="333333"/>
                <w:kern w:val="0"/>
                <w:sz w:val="30"/>
                <w:szCs w:val="30"/>
              </w:rPr>
              <w:t>9126.53</w:t>
            </w:r>
            <w:r>
              <w:rPr>
                <w:rFonts w:ascii="仿宋_GB2312" w:eastAsia="仿宋_GB2312" w:hAnsi="宋体" w:hint="eastAsia"/>
                <w:color w:val="333333"/>
                <w:kern w:val="0"/>
                <w:sz w:val="30"/>
                <w:szCs w:val="30"/>
              </w:rPr>
              <w:t>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w:t>
            </w:r>
            <w:r>
              <w:rPr>
                <w:rFonts w:ascii="仿宋_GB2312" w:eastAsia="仿宋_GB2312" w:hAnsi="宋体"/>
                <w:color w:val="333333"/>
                <w:kern w:val="0"/>
                <w:sz w:val="30"/>
                <w:szCs w:val="30"/>
              </w:rPr>
              <w:t>93.</w:t>
            </w:r>
            <w:r>
              <w:rPr>
                <w:rFonts w:ascii="仿宋_GB2312" w:eastAsia="仿宋_GB2312" w:hAnsi="宋体" w:hint="eastAsia"/>
                <w:color w:val="333333"/>
                <w:kern w:val="0"/>
                <w:sz w:val="30"/>
                <w:szCs w:val="30"/>
              </w:rPr>
              <w:t>8</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w:t>
            </w:r>
            <w:r>
              <w:rPr>
                <w:rFonts w:ascii="仿宋_GB2312" w:eastAsia="仿宋_GB2312" w:hAnsi="宋体" w:hint="eastAsia"/>
                <w:color w:val="333333"/>
                <w:kern w:val="0"/>
                <w:sz w:val="30"/>
                <w:szCs w:val="30"/>
                <w:shd w:val="clear" w:color="auto" w:fill="FFFFFF"/>
              </w:rPr>
              <w:t>我局切实以绩效管理为目标，健全单位绩效管理工作机制，明确责任，努力提高绩效管理工作水平；加强单位制度建设，提升预算管理质量。</w:t>
            </w:r>
          </w:p>
          <w:p w:rsidR="003A7256" w:rsidRDefault="003A7256">
            <w:pPr>
              <w:spacing w:line="560" w:lineRule="exact"/>
              <w:ind w:firstLineChars="300" w:firstLine="900"/>
              <w:rPr>
                <w:rFonts w:ascii="黑体" w:eastAsia="黑体" w:hAnsi="黑体" w:cs="黑体"/>
                <w:bCs/>
                <w:sz w:val="30"/>
                <w:szCs w:val="30"/>
              </w:rPr>
            </w:pPr>
          </w:p>
          <w:p w:rsidR="003A7256" w:rsidRDefault="005A256D">
            <w:pPr>
              <w:spacing w:line="560" w:lineRule="exact"/>
              <w:ind w:firstLineChars="300" w:firstLine="900"/>
              <w:rPr>
                <w:rFonts w:ascii="黑体" w:eastAsia="黑体" w:hAnsi="黑体" w:cs="黑体"/>
                <w:bCs/>
                <w:sz w:val="30"/>
                <w:szCs w:val="30"/>
              </w:rPr>
            </w:pPr>
            <w:r>
              <w:rPr>
                <w:rFonts w:ascii="黑体" w:eastAsia="黑体" w:hAnsi="黑体" w:cs="黑体" w:hint="eastAsia"/>
                <w:bCs/>
                <w:sz w:val="30"/>
                <w:szCs w:val="30"/>
              </w:rPr>
              <w:t>五、存在的主要问题</w:t>
            </w:r>
          </w:p>
          <w:p w:rsidR="003A7256" w:rsidRDefault="005A256D">
            <w:pPr>
              <w:widowControl/>
              <w:adjustRightInd w:val="0"/>
              <w:spacing w:before="300" w:afterAutospacing="1" w:line="600" w:lineRule="exact"/>
              <w:ind w:firstLineChars="329" w:firstLine="987"/>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、资金预算刚性不够，预算编制与实际支出项目有的存在差异</w:t>
            </w:r>
          </w:p>
          <w:p w:rsidR="003A7256" w:rsidRDefault="005A256D">
            <w:pPr>
              <w:pStyle w:val="a0"/>
              <w:ind w:firstLineChars="350" w:firstLine="1050"/>
              <w:rPr>
                <w:rFonts w:ascii="仿宋" w:eastAsia="仿宋" w:hAnsi="仿宋" w:cs="仿宋"/>
                <w:kern w:val="2"/>
                <w:sz w:val="30"/>
                <w:szCs w:val="30"/>
              </w:rPr>
            </w:pPr>
            <w:r>
              <w:rPr>
                <w:rFonts w:ascii="仿宋" w:eastAsia="仿宋" w:hAnsi="仿宋" w:cs="仿宋" w:hint="eastAsia"/>
                <w:kern w:val="2"/>
                <w:sz w:val="30"/>
                <w:szCs w:val="30"/>
              </w:rPr>
              <w:t>2</w:t>
            </w:r>
            <w:r>
              <w:rPr>
                <w:rFonts w:ascii="仿宋" w:eastAsia="仿宋" w:hAnsi="仿宋" w:cs="仿宋" w:hint="eastAsia"/>
                <w:kern w:val="2"/>
                <w:sz w:val="30"/>
                <w:szCs w:val="30"/>
              </w:rPr>
              <w:t>、资金预算与退役军人事务工作发展需求增加存在矛盾</w:t>
            </w:r>
          </w:p>
          <w:p w:rsidR="003A7256" w:rsidRDefault="005A256D">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六、改进措施和有关建议</w:t>
            </w:r>
          </w:p>
          <w:p w:rsidR="003A7256" w:rsidRDefault="005A256D">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1</w:t>
            </w:r>
            <w:r>
              <w:rPr>
                <w:rFonts w:ascii="仿宋" w:eastAsia="仿宋" w:hAnsi="仿宋" w:cs="仿宋" w:hint="eastAsia"/>
                <w:kern w:val="2"/>
                <w:sz w:val="30"/>
                <w:szCs w:val="30"/>
              </w:rPr>
              <w:t>、严格按预算安排支出，压缩非必要的机构运行经费</w:t>
            </w:r>
          </w:p>
          <w:p w:rsidR="003A7256" w:rsidRDefault="005A256D">
            <w:pPr>
              <w:pStyle w:val="a0"/>
              <w:ind w:leftChars="500" w:left="1500" w:hangingChars="150" w:hanging="450"/>
              <w:rPr>
                <w:rFonts w:ascii="仿宋" w:eastAsia="仿宋" w:hAnsi="仿宋" w:cs="仿宋"/>
                <w:kern w:val="2"/>
                <w:sz w:val="30"/>
                <w:szCs w:val="30"/>
              </w:rPr>
            </w:pPr>
            <w:r>
              <w:rPr>
                <w:rFonts w:ascii="仿宋" w:eastAsia="仿宋" w:hAnsi="仿宋" w:cs="仿宋" w:hint="eastAsia"/>
                <w:kern w:val="2"/>
                <w:sz w:val="30"/>
                <w:szCs w:val="30"/>
              </w:rPr>
              <w:t>2</w:t>
            </w:r>
            <w:r>
              <w:rPr>
                <w:rFonts w:ascii="仿宋" w:eastAsia="仿宋" w:hAnsi="仿宋" w:cs="仿宋" w:hint="eastAsia"/>
                <w:kern w:val="2"/>
                <w:sz w:val="30"/>
                <w:szCs w:val="30"/>
              </w:rPr>
              <w:t>、有效运用绩效评价结果，逐步增加预算资金，缓解资金不足与工作发展需求的矛盾。</w:t>
            </w:r>
          </w:p>
          <w:p w:rsidR="003A7256" w:rsidRDefault="003A7256">
            <w:pPr>
              <w:pStyle w:val="a5"/>
              <w:widowControl/>
              <w:wordWrap w:val="0"/>
              <w:spacing w:line="560" w:lineRule="exact"/>
              <w:ind w:firstLineChars="200" w:firstLine="602"/>
              <w:rPr>
                <w:rFonts w:ascii="黑体" w:eastAsia="黑体" w:hAnsi="黑体" w:cs="黑体"/>
                <w:b/>
                <w:bCs/>
                <w:sz w:val="30"/>
                <w:szCs w:val="30"/>
              </w:rPr>
            </w:pPr>
          </w:p>
          <w:p w:rsidR="003A7256" w:rsidRDefault="003A7256">
            <w:pPr>
              <w:rPr>
                <w:rFonts w:eastAsia="楷体_GB2312"/>
                <w:bCs/>
                <w:sz w:val="28"/>
                <w:szCs w:val="28"/>
              </w:rPr>
            </w:pPr>
          </w:p>
        </w:tc>
      </w:tr>
    </w:tbl>
    <w:p w:rsidR="003A7256" w:rsidRDefault="003A7256">
      <w:pPr>
        <w:spacing w:line="348" w:lineRule="auto"/>
        <w:rPr>
          <w:rFonts w:eastAsia="楷体_GB2312"/>
          <w:bCs/>
          <w:sz w:val="28"/>
          <w:szCs w:val="28"/>
        </w:rPr>
      </w:pPr>
    </w:p>
    <w:p w:rsidR="003A7256" w:rsidRDefault="005A256D">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w:t>
      </w:r>
      <w:r>
        <w:rPr>
          <w:rFonts w:ascii="黑体" w:eastAsia="黑体" w:hAnsi="黑体" w:cs="黑体" w:hint="eastAsia"/>
          <w:bCs/>
          <w:sz w:val="32"/>
          <w:szCs w:val="32"/>
        </w:rPr>
        <w:t>2-2</w:t>
      </w:r>
    </w:p>
    <w:p w:rsidR="003A7256" w:rsidRDefault="003A7256">
      <w:pPr>
        <w:spacing w:line="348" w:lineRule="auto"/>
        <w:rPr>
          <w:rFonts w:eastAsia="黑体" w:cs="黑体"/>
          <w:bCs/>
          <w:sz w:val="32"/>
          <w:szCs w:val="32"/>
        </w:rPr>
      </w:pPr>
    </w:p>
    <w:p w:rsidR="003A7256" w:rsidRDefault="005A256D" w:rsidP="00D838A6">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3A7256" w:rsidRDefault="003A7256">
      <w:pPr>
        <w:rPr>
          <w:rFonts w:eastAsia="仿宋_GB2312"/>
          <w:b/>
          <w:sz w:val="32"/>
        </w:rPr>
      </w:pPr>
    </w:p>
    <w:p w:rsidR="003A7256" w:rsidRDefault="003A7256">
      <w:pPr>
        <w:rPr>
          <w:rFonts w:eastAsia="仿宋_GB2312"/>
          <w:b/>
          <w:sz w:val="32"/>
        </w:rPr>
      </w:pPr>
    </w:p>
    <w:p w:rsidR="003A7256" w:rsidRDefault="005A256D">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sym w:font="Wingdings 2" w:char="0052"/>
      </w:r>
    </w:p>
    <w:p w:rsidR="003A7256" w:rsidRDefault="005A256D" w:rsidP="00D838A6">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退役士兵社保接续补助资金</w:t>
      </w:r>
      <w:r>
        <w:rPr>
          <w:rFonts w:eastAsia="仿宋_GB2312" w:hint="eastAsia"/>
          <w:sz w:val="32"/>
          <w:u w:val="single"/>
        </w:rPr>
        <w:t xml:space="preserve">          </w:t>
      </w:r>
    </w:p>
    <w:p w:rsidR="003A7256" w:rsidRDefault="005A256D" w:rsidP="00D838A6">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3A7256" w:rsidRDefault="005A256D" w:rsidP="00D838A6">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3A7256" w:rsidRDefault="005A256D" w:rsidP="00D838A6">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3A7256" w:rsidRDefault="005A256D" w:rsidP="00D838A6">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3A7256" w:rsidRDefault="003A7256" w:rsidP="00D838A6">
      <w:pPr>
        <w:spacing w:beforeLines="50" w:line="760" w:lineRule="exact"/>
        <w:ind w:firstLineChars="150" w:firstLine="420"/>
        <w:rPr>
          <w:rFonts w:eastAsia="仿宋_GB2312"/>
          <w:sz w:val="28"/>
          <w:szCs w:val="28"/>
        </w:rPr>
      </w:pPr>
    </w:p>
    <w:p w:rsidR="003A7256" w:rsidRDefault="003A7256" w:rsidP="00D838A6">
      <w:pPr>
        <w:spacing w:beforeLines="50" w:line="348" w:lineRule="auto"/>
        <w:ind w:firstLineChars="150" w:firstLine="420"/>
        <w:rPr>
          <w:rFonts w:eastAsia="仿宋_GB2312"/>
          <w:sz w:val="28"/>
          <w:szCs w:val="28"/>
        </w:rPr>
      </w:pPr>
    </w:p>
    <w:p w:rsidR="003A7256" w:rsidRDefault="003A7256" w:rsidP="00D838A6">
      <w:pPr>
        <w:spacing w:beforeLines="50" w:line="348" w:lineRule="auto"/>
        <w:ind w:firstLineChars="150" w:firstLine="420"/>
        <w:rPr>
          <w:rFonts w:eastAsia="仿宋_GB2312"/>
          <w:sz w:val="28"/>
          <w:szCs w:val="28"/>
        </w:rPr>
      </w:pPr>
    </w:p>
    <w:p w:rsidR="003A7256" w:rsidRDefault="003A7256" w:rsidP="00D838A6">
      <w:pPr>
        <w:spacing w:beforeLines="50" w:line="120" w:lineRule="exact"/>
        <w:ind w:firstLineChars="150" w:firstLine="420"/>
        <w:rPr>
          <w:rFonts w:eastAsia="仿宋_GB2312"/>
          <w:sz w:val="28"/>
          <w:szCs w:val="28"/>
        </w:rPr>
      </w:pPr>
    </w:p>
    <w:p w:rsidR="003A7256" w:rsidRDefault="003A7256" w:rsidP="00D838A6">
      <w:pPr>
        <w:spacing w:beforeLines="50" w:line="120" w:lineRule="exact"/>
        <w:ind w:firstLineChars="150" w:firstLine="420"/>
        <w:rPr>
          <w:rFonts w:eastAsia="仿宋_GB2312"/>
          <w:sz w:val="28"/>
          <w:szCs w:val="28"/>
        </w:rPr>
      </w:pPr>
    </w:p>
    <w:p w:rsidR="003A7256" w:rsidRDefault="003A7256" w:rsidP="00D838A6">
      <w:pPr>
        <w:spacing w:beforeLines="50" w:line="120" w:lineRule="exact"/>
        <w:ind w:firstLineChars="150" w:firstLine="420"/>
        <w:rPr>
          <w:rFonts w:eastAsia="仿宋_GB2312"/>
          <w:sz w:val="28"/>
          <w:szCs w:val="28"/>
        </w:rPr>
      </w:pPr>
    </w:p>
    <w:p w:rsidR="003A7256" w:rsidRDefault="005A256D">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 xml:space="preserve"> 8</w:t>
      </w:r>
      <w:r>
        <w:rPr>
          <w:rFonts w:eastAsia="仿宋_GB2312" w:hint="eastAsia"/>
          <w:sz w:val="32"/>
        </w:rPr>
        <w:t>月</w:t>
      </w:r>
      <w:r>
        <w:rPr>
          <w:rFonts w:eastAsia="仿宋_GB2312" w:hint="eastAsia"/>
          <w:sz w:val="32"/>
        </w:rPr>
        <w:t xml:space="preserve"> 4</w:t>
      </w:r>
      <w:r>
        <w:rPr>
          <w:rFonts w:eastAsia="仿宋_GB2312" w:hint="eastAsia"/>
          <w:sz w:val="32"/>
        </w:rPr>
        <w:t>日</w:t>
      </w:r>
    </w:p>
    <w:p w:rsidR="003A7256" w:rsidRDefault="005A256D">
      <w:pPr>
        <w:spacing w:line="348" w:lineRule="auto"/>
        <w:jc w:val="center"/>
        <w:rPr>
          <w:rFonts w:eastAsia="仿宋_GB2312"/>
          <w:sz w:val="32"/>
        </w:rPr>
      </w:pPr>
      <w:r>
        <w:rPr>
          <w:rFonts w:eastAsia="仿宋_GB2312" w:hint="eastAsia"/>
          <w:sz w:val="32"/>
        </w:rPr>
        <w:t>华容县财政局（制）</w:t>
      </w:r>
    </w:p>
    <w:p w:rsidR="003A7256" w:rsidRDefault="003A7256">
      <w:pPr>
        <w:spacing w:line="100" w:lineRule="exact"/>
        <w:jc w:val="center"/>
        <w:rPr>
          <w:rFonts w:eastAsia="仿宋_GB2312"/>
          <w:sz w:val="32"/>
        </w:rPr>
      </w:pPr>
    </w:p>
    <w:p w:rsidR="003A7256" w:rsidRDefault="003A7256">
      <w:pPr>
        <w:spacing w:line="100" w:lineRule="exact"/>
        <w:jc w:val="center"/>
        <w:rPr>
          <w:rFonts w:eastAsia="仿宋_GB2312"/>
          <w:sz w:val="32"/>
        </w:rPr>
      </w:pPr>
    </w:p>
    <w:p w:rsidR="003A7256" w:rsidRDefault="003A7256">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3A7256">
        <w:trPr>
          <w:trHeight w:val="761"/>
          <w:jc w:val="center"/>
        </w:trPr>
        <w:tc>
          <w:tcPr>
            <w:tcW w:w="9582" w:type="dxa"/>
            <w:gridSpan w:val="14"/>
            <w:vAlign w:val="center"/>
          </w:tcPr>
          <w:p w:rsidR="003A7256" w:rsidRDefault="005A256D">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3A7256">
        <w:trPr>
          <w:trHeight w:val="624"/>
          <w:jc w:val="center"/>
        </w:trPr>
        <w:tc>
          <w:tcPr>
            <w:tcW w:w="1662" w:type="dxa"/>
            <w:gridSpan w:val="2"/>
            <w:vAlign w:val="center"/>
          </w:tcPr>
          <w:p w:rsidR="003A7256" w:rsidRDefault="005A256D">
            <w:pPr>
              <w:rPr>
                <w:rFonts w:eastAsia="仿宋_GB2312"/>
                <w:sz w:val="24"/>
              </w:rPr>
            </w:pPr>
            <w:r>
              <w:rPr>
                <w:rFonts w:eastAsia="仿宋_GB2312" w:hint="eastAsia"/>
                <w:sz w:val="24"/>
              </w:rPr>
              <w:t>项目负责人</w:t>
            </w:r>
          </w:p>
        </w:tc>
        <w:tc>
          <w:tcPr>
            <w:tcW w:w="3240" w:type="dxa"/>
            <w:gridSpan w:val="6"/>
            <w:vAlign w:val="center"/>
          </w:tcPr>
          <w:p w:rsidR="003A7256" w:rsidRDefault="005A256D">
            <w:pPr>
              <w:jc w:val="center"/>
              <w:rPr>
                <w:rFonts w:eastAsia="仿宋_GB2312"/>
                <w:sz w:val="24"/>
              </w:rPr>
            </w:pPr>
            <w:r>
              <w:rPr>
                <w:rFonts w:eastAsia="仿宋_GB2312" w:hint="eastAsia"/>
                <w:sz w:val="24"/>
              </w:rPr>
              <w:t>吴育红</w:t>
            </w:r>
          </w:p>
        </w:tc>
        <w:tc>
          <w:tcPr>
            <w:tcW w:w="1347" w:type="dxa"/>
            <w:gridSpan w:val="2"/>
            <w:vAlign w:val="center"/>
          </w:tcPr>
          <w:p w:rsidR="003A7256" w:rsidRDefault="005A256D">
            <w:pPr>
              <w:rPr>
                <w:rFonts w:eastAsia="仿宋_GB2312"/>
                <w:sz w:val="24"/>
              </w:rPr>
            </w:pPr>
            <w:r>
              <w:rPr>
                <w:rFonts w:eastAsia="仿宋_GB2312" w:hint="eastAsia"/>
                <w:sz w:val="24"/>
              </w:rPr>
              <w:t>联系电话</w:t>
            </w:r>
          </w:p>
        </w:tc>
        <w:tc>
          <w:tcPr>
            <w:tcW w:w="3333" w:type="dxa"/>
            <w:gridSpan w:val="4"/>
            <w:vAlign w:val="center"/>
          </w:tcPr>
          <w:p w:rsidR="003A7256" w:rsidRDefault="005A256D">
            <w:pPr>
              <w:jc w:val="center"/>
              <w:rPr>
                <w:rFonts w:eastAsia="仿宋_GB2312"/>
                <w:sz w:val="24"/>
              </w:rPr>
            </w:pPr>
            <w:r>
              <w:rPr>
                <w:rFonts w:eastAsia="仿宋_GB2312" w:hint="eastAsia"/>
                <w:sz w:val="24"/>
              </w:rPr>
              <w:t>4609208</w:t>
            </w:r>
          </w:p>
        </w:tc>
      </w:tr>
      <w:tr w:rsidR="003A7256">
        <w:trPr>
          <w:trHeight w:val="624"/>
          <w:jc w:val="center"/>
        </w:trPr>
        <w:tc>
          <w:tcPr>
            <w:tcW w:w="1662" w:type="dxa"/>
            <w:gridSpan w:val="2"/>
            <w:vAlign w:val="center"/>
          </w:tcPr>
          <w:p w:rsidR="003A7256" w:rsidRDefault="005A256D">
            <w:pPr>
              <w:rPr>
                <w:rFonts w:eastAsia="仿宋_GB2312"/>
                <w:sz w:val="24"/>
              </w:rPr>
            </w:pPr>
            <w:r>
              <w:rPr>
                <w:rFonts w:eastAsia="仿宋_GB2312" w:hint="eastAsia"/>
                <w:sz w:val="24"/>
              </w:rPr>
              <w:t>项目地址</w:t>
            </w:r>
          </w:p>
        </w:tc>
        <w:tc>
          <w:tcPr>
            <w:tcW w:w="3240" w:type="dxa"/>
            <w:gridSpan w:val="6"/>
            <w:vAlign w:val="center"/>
          </w:tcPr>
          <w:p w:rsidR="003A7256" w:rsidRDefault="005A256D">
            <w:pPr>
              <w:jc w:val="center"/>
              <w:rPr>
                <w:rFonts w:eastAsia="仿宋_GB2312"/>
                <w:sz w:val="24"/>
              </w:rPr>
            </w:pPr>
            <w:r>
              <w:rPr>
                <w:rFonts w:eastAsia="仿宋_GB2312" w:hint="eastAsia"/>
                <w:sz w:val="24"/>
              </w:rPr>
              <w:t>华容县章华镇桥西路</w:t>
            </w:r>
          </w:p>
        </w:tc>
        <w:tc>
          <w:tcPr>
            <w:tcW w:w="1347" w:type="dxa"/>
            <w:gridSpan w:val="2"/>
            <w:vAlign w:val="center"/>
          </w:tcPr>
          <w:p w:rsidR="003A7256" w:rsidRDefault="005A256D">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3A7256" w:rsidRDefault="005A256D">
            <w:pPr>
              <w:jc w:val="center"/>
              <w:rPr>
                <w:rFonts w:eastAsia="仿宋_GB2312"/>
                <w:sz w:val="24"/>
              </w:rPr>
            </w:pPr>
            <w:r>
              <w:rPr>
                <w:rFonts w:eastAsia="仿宋_GB2312" w:hint="eastAsia"/>
                <w:sz w:val="24"/>
              </w:rPr>
              <w:t>414200</w:t>
            </w:r>
          </w:p>
        </w:tc>
      </w:tr>
      <w:tr w:rsidR="003A7256">
        <w:trPr>
          <w:trHeight w:val="624"/>
          <w:jc w:val="center"/>
        </w:trPr>
        <w:tc>
          <w:tcPr>
            <w:tcW w:w="1662" w:type="dxa"/>
            <w:gridSpan w:val="2"/>
            <w:vAlign w:val="center"/>
          </w:tcPr>
          <w:p w:rsidR="003A7256" w:rsidRDefault="005A256D">
            <w:pPr>
              <w:rPr>
                <w:rFonts w:eastAsia="仿宋_GB2312"/>
                <w:sz w:val="24"/>
              </w:rPr>
            </w:pPr>
            <w:r>
              <w:rPr>
                <w:rFonts w:eastAsia="仿宋_GB2312" w:hint="eastAsia"/>
                <w:sz w:val="24"/>
              </w:rPr>
              <w:t>项目起止时间</w:t>
            </w:r>
          </w:p>
        </w:tc>
        <w:tc>
          <w:tcPr>
            <w:tcW w:w="7920" w:type="dxa"/>
            <w:gridSpan w:val="12"/>
            <w:vAlign w:val="center"/>
          </w:tcPr>
          <w:p w:rsidR="003A7256" w:rsidRDefault="005A256D">
            <w:pPr>
              <w:ind w:firstLineChars="496" w:firstLine="1190"/>
              <w:rPr>
                <w:rFonts w:eastAsia="仿宋_GB2312"/>
                <w:sz w:val="24"/>
              </w:rPr>
            </w:pPr>
            <w:r>
              <w:rPr>
                <w:rFonts w:eastAsia="仿宋_GB2312" w:hint="eastAsia"/>
                <w:sz w:val="24"/>
              </w:rPr>
              <w:t>2019</w:t>
            </w:r>
            <w:r>
              <w:rPr>
                <w:rFonts w:eastAsia="仿宋_GB2312" w:hint="eastAsia"/>
                <w:sz w:val="24"/>
              </w:rPr>
              <w:t>年</w:t>
            </w:r>
            <w:r>
              <w:rPr>
                <w:rFonts w:eastAsia="仿宋_GB2312" w:hint="eastAsia"/>
                <w:sz w:val="24"/>
              </w:rPr>
              <w:t>7</w:t>
            </w:r>
            <w:r>
              <w:rPr>
                <w:rFonts w:eastAsia="仿宋_GB2312" w:hint="eastAsia"/>
                <w:sz w:val="24"/>
              </w:rPr>
              <w:t>月起至</w:t>
            </w:r>
            <w:r>
              <w:rPr>
                <w:rFonts w:eastAsia="仿宋_GB2312" w:hint="eastAsia"/>
                <w:sz w:val="24"/>
              </w:rPr>
              <w:t xml:space="preserve">  2020 </w:t>
            </w:r>
            <w:r>
              <w:rPr>
                <w:rFonts w:eastAsia="仿宋_GB2312" w:hint="eastAsia"/>
                <w:sz w:val="24"/>
              </w:rPr>
              <w:t>年</w:t>
            </w:r>
            <w:r>
              <w:rPr>
                <w:rFonts w:eastAsia="仿宋_GB2312" w:hint="eastAsia"/>
                <w:sz w:val="24"/>
              </w:rPr>
              <w:t xml:space="preserve"> 12</w:t>
            </w:r>
            <w:r>
              <w:rPr>
                <w:rFonts w:eastAsia="仿宋_GB2312" w:hint="eastAsia"/>
                <w:sz w:val="24"/>
              </w:rPr>
              <w:t>月止</w:t>
            </w:r>
          </w:p>
        </w:tc>
      </w:tr>
      <w:tr w:rsidR="003A7256">
        <w:trPr>
          <w:trHeight w:val="748"/>
          <w:jc w:val="center"/>
        </w:trPr>
        <w:tc>
          <w:tcPr>
            <w:tcW w:w="1662" w:type="dxa"/>
            <w:gridSpan w:val="2"/>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计划安排资金</w:t>
            </w:r>
          </w:p>
          <w:p w:rsidR="003A7256" w:rsidRDefault="005A256D">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1719</w:t>
            </w:r>
          </w:p>
        </w:tc>
        <w:tc>
          <w:tcPr>
            <w:tcW w:w="1800" w:type="dxa"/>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实际到位资金</w:t>
            </w:r>
          </w:p>
          <w:p w:rsidR="003A7256" w:rsidRDefault="005A256D">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1719</w:t>
            </w:r>
          </w:p>
        </w:tc>
        <w:tc>
          <w:tcPr>
            <w:tcW w:w="1644"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实际支出</w:t>
            </w:r>
          </w:p>
          <w:p w:rsidR="003A7256" w:rsidRDefault="005A256D">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vAlign w:val="center"/>
          </w:tcPr>
          <w:p w:rsidR="003A7256" w:rsidRDefault="005A256D">
            <w:pPr>
              <w:spacing w:line="400" w:lineRule="exact"/>
              <w:jc w:val="center"/>
              <w:rPr>
                <w:rFonts w:eastAsia="仿宋_GB2312"/>
                <w:sz w:val="24"/>
              </w:rPr>
            </w:pPr>
            <w:r>
              <w:rPr>
                <w:rFonts w:eastAsia="仿宋_GB2312" w:hint="eastAsia"/>
                <w:sz w:val="24"/>
              </w:rPr>
              <w:t>1467.56</w:t>
            </w:r>
          </w:p>
        </w:tc>
        <w:tc>
          <w:tcPr>
            <w:tcW w:w="1620" w:type="dxa"/>
            <w:tcBorders>
              <w:bottom w:val="single" w:sz="4" w:space="0" w:color="auto"/>
            </w:tcBorders>
            <w:vAlign w:val="center"/>
          </w:tcPr>
          <w:p w:rsidR="003A7256" w:rsidRDefault="005A256D">
            <w:pPr>
              <w:spacing w:line="400" w:lineRule="exact"/>
              <w:jc w:val="center"/>
              <w:rPr>
                <w:rFonts w:eastAsia="仿宋_GB2312"/>
                <w:sz w:val="24"/>
              </w:rPr>
            </w:pPr>
            <w:r>
              <w:rPr>
                <w:rFonts w:eastAsia="仿宋_GB2312" w:hint="eastAsia"/>
                <w:sz w:val="24"/>
              </w:rPr>
              <w:t>结余</w:t>
            </w:r>
          </w:p>
          <w:p w:rsidR="003A7256" w:rsidRDefault="005A256D">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3A7256" w:rsidRDefault="005A256D">
            <w:pPr>
              <w:jc w:val="center"/>
              <w:rPr>
                <w:rFonts w:eastAsia="仿宋_GB2312"/>
                <w:b/>
                <w:sz w:val="24"/>
              </w:rPr>
            </w:pPr>
            <w:r>
              <w:rPr>
                <w:rFonts w:eastAsia="仿宋_GB2312" w:hint="eastAsia"/>
                <w:bCs/>
                <w:sz w:val="24"/>
              </w:rPr>
              <w:t>251.44</w:t>
            </w:r>
          </w:p>
        </w:tc>
      </w:tr>
      <w:tr w:rsidR="003A7256">
        <w:trPr>
          <w:trHeight w:val="680"/>
          <w:jc w:val="center"/>
        </w:trPr>
        <w:tc>
          <w:tcPr>
            <w:tcW w:w="1662" w:type="dxa"/>
            <w:gridSpan w:val="2"/>
            <w:tcBorders>
              <w:bottom w:val="single" w:sz="4" w:space="0" w:color="auto"/>
            </w:tcBorders>
            <w:vAlign w:val="center"/>
          </w:tcPr>
          <w:p w:rsidR="003A7256" w:rsidRDefault="005A256D">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3A7256" w:rsidRDefault="005A256D">
            <w:pPr>
              <w:rPr>
                <w:rFonts w:eastAsia="仿宋_GB2312"/>
                <w:spacing w:val="-6"/>
                <w:sz w:val="24"/>
              </w:rPr>
            </w:pPr>
            <w:r>
              <w:rPr>
                <w:rFonts w:eastAsia="仿宋_GB2312" w:hint="eastAsia"/>
                <w:spacing w:val="-6"/>
                <w:sz w:val="24"/>
              </w:rPr>
              <w:t>610</w:t>
            </w:r>
          </w:p>
        </w:tc>
        <w:tc>
          <w:tcPr>
            <w:tcW w:w="1800" w:type="dxa"/>
            <w:tcBorders>
              <w:bottom w:val="single" w:sz="4" w:space="0" w:color="auto"/>
            </w:tcBorders>
            <w:vAlign w:val="center"/>
          </w:tcPr>
          <w:p w:rsidR="003A7256" w:rsidRDefault="005A256D">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3A7256" w:rsidRDefault="005A256D">
            <w:pPr>
              <w:rPr>
                <w:rFonts w:eastAsia="仿宋_GB2312"/>
                <w:spacing w:val="-6"/>
                <w:sz w:val="24"/>
              </w:rPr>
            </w:pPr>
            <w:r>
              <w:rPr>
                <w:rFonts w:eastAsia="仿宋_GB2312" w:hint="eastAsia"/>
                <w:spacing w:val="-6"/>
                <w:sz w:val="24"/>
              </w:rPr>
              <w:t>610</w:t>
            </w:r>
          </w:p>
        </w:tc>
        <w:tc>
          <w:tcPr>
            <w:tcW w:w="1644" w:type="dxa"/>
            <w:gridSpan w:val="3"/>
            <w:tcBorders>
              <w:bottom w:val="single" w:sz="4" w:space="0" w:color="auto"/>
            </w:tcBorders>
            <w:vAlign w:val="center"/>
          </w:tcPr>
          <w:p w:rsidR="003A7256" w:rsidRDefault="005A256D">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vAlign w:val="center"/>
          </w:tcPr>
          <w:p w:rsidR="003A7256" w:rsidRDefault="005A256D">
            <w:pPr>
              <w:rPr>
                <w:rFonts w:eastAsia="仿宋_GB2312"/>
                <w:spacing w:val="-6"/>
                <w:sz w:val="24"/>
              </w:rPr>
            </w:pPr>
            <w:r>
              <w:rPr>
                <w:rFonts w:eastAsia="仿宋_GB2312" w:hint="eastAsia"/>
                <w:spacing w:val="-6"/>
                <w:sz w:val="24"/>
              </w:rPr>
              <w:t>610</w:t>
            </w:r>
          </w:p>
        </w:tc>
        <w:tc>
          <w:tcPr>
            <w:tcW w:w="1620" w:type="dxa"/>
            <w:tcBorders>
              <w:bottom w:val="single" w:sz="4" w:space="0" w:color="auto"/>
            </w:tcBorders>
            <w:vAlign w:val="center"/>
          </w:tcPr>
          <w:p w:rsidR="003A7256" w:rsidRDefault="005A256D">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3A7256" w:rsidRDefault="005A256D">
            <w:pPr>
              <w:jc w:val="center"/>
              <w:rPr>
                <w:rFonts w:eastAsia="仿宋_GB2312"/>
                <w:b/>
                <w:sz w:val="24"/>
              </w:rPr>
            </w:pPr>
            <w:r>
              <w:rPr>
                <w:rFonts w:eastAsia="仿宋_GB2312" w:hint="eastAsia"/>
                <w:b/>
                <w:sz w:val="24"/>
              </w:rPr>
              <w:t>0</w:t>
            </w:r>
          </w:p>
        </w:tc>
      </w:tr>
      <w:tr w:rsidR="003A7256">
        <w:trPr>
          <w:trHeight w:val="680"/>
          <w:jc w:val="center"/>
        </w:trPr>
        <w:tc>
          <w:tcPr>
            <w:tcW w:w="1662"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1109</w:t>
            </w:r>
          </w:p>
        </w:tc>
        <w:tc>
          <w:tcPr>
            <w:tcW w:w="1800" w:type="dxa"/>
            <w:tcBorders>
              <w:bottom w:val="single" w:sz="4" w:space="0" w:color="auto"/>
            </w:tcBorders>
            <w:vAlign w:val="center"/>
          </w:tcPr>
          <w:p w:rsidR="003A7256" w:rsidRDefault="005A256D">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1109</w:t>
            </w:r>
          </w:p>
        </w:tc>
        <w:tc>
          <w:tcPr>
            <w:tcW w:w="1644"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省财政</w:t>
            </w:r>
          </w:p>
        </w:tc>
        <w:tc>
          <w:tcPr>
            <w:tcW w:w="720" w:type="dxa"/>
            <w:tcBorders>
              <w:bottom w:val="single" w:sz="4" w:space="0" w:color="auto"/>
            </w:tcBorders>
            <w:vAlign w:val="center"/>
          </w:tcPr>
          <w:p w:rsidR="003A7256" w:rsidRDefault="005A256D">
            <w:pPr>
              <w:rPr>
                <w:rFonts w:eastAsia="仿宋_GB2312"/>
                <w:sz w:val="24"/>
              </w:rPr>
            </w:pPr>
            <w:r>
              <w:rPr>
                <w:rFonts w:eastAsia="仿宋_GB2312" w:hint="eastAsia"/>
                <w:sz w:val="24"/>
              </w:rPr>
              <w:t>857.56</w:t>
            </w:r>
          </w:p>
        </w:tc>
        <w:tc>
          <w:tcPr>
            <w:tcW w:w="1620" w:type="dxa"/>
            <w:tcBorders>
              <w:bottom w:val="single" w:sz="4" w:space="0" w:color="auto"/>
            </w:tcBorders>
            <w:vAlign w:val="center"/>
          </w:tcPr>
          <w:p w:rsidR="003A7256" w:rsidRDefault="005A256D">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3A7256" w:rsidRDefault="005A256D">
            <w:pPr>
              <w:jc w:val="center"/>
              <w:rPr>
                <w:rFonts w:eastAsia="仿宋_GB2312"/>
                <w:b/>
                <w:sz w:val="24"/>
              </w:rPr>
            </w:pPr>
            <w:r>
              <w:rPr>
                <w:rFonts w:eastAsia="仿宋_GB2312" w:hint="eastAsia"/>
                <w:bCs/>
                <w:sz w:val="24"/>
              </w:rPr>
              <w:t>251.44</w:t>
            </w:r>
          </w:p>
        </w:tc>
      </w:tr>
      <w:tr w:rsidR="003A7256">
        <w:trPr>
          <w:trHeight w:val="680"/>
          <w:jc w:val="center"/>
        </w:trPr>
        <w:tc>
          <w:tcPr>
            <w:tcW w:w="1662"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0</w:t>
            </w:r>
          </w:p>
        </w:tc>
        <w:tc>
          <w:tcPr>
            <w:tcW w:w="1800" w:type="dxa"/>
            <w:tcBorders>
              <w:bottom w:val="single" w:sz="4" w:space="0" w:color="auto"/>
            </w:tcBorders>
            <w:vAlign w:val="center"/>
          </w:tcPr>
          <w:p w:rsidR="003A7256" w:rsidRDefault="005A256D">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0</w:t>
            </w:r>
          </w:p>
        </w:tc>
        <w:tc>
          <w:tcPr>
            <w:tcW w:w="1644"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市财政</w:t>
            </w:r>
          </w:p>
        </w:tc>
        <w:tc>
          <w:tcPr>
            <w:tcW w:w="720" w:type="dxa"/>
            <w:tcBorders>
              <w:bottom w:val="single" w:sz="4" w:space="0" w:color="auto"/>
            </w:tcBorders>
            <w:vAlign w:val="center"/>
          </w:tcPr>
          <w:p w:rsidR="003A7256" w:rsidRDefault="005A256D">
            <w:pPr>
              <w:rPr>
                <w:rFonts w:eastAsia="仿宋_GB2312"/>
                <w:sz w:val="24"/>
              </w:rPr>
            </w:pPr>
            <w:r>
              <w:rPr>
                <w:rFonts w:eastAsia="仿宋_GB2312" w:hint="eastAsia"/>
                <w:sz w:val="24"/>
              </w:rPr>
              <w:t>0</w:t>
            </w:r>
          </w:p>
        </w:tc>
        <w:tc>
          <w:tcPr>
            <w:tcW w:w="1620" w:type="dxa"/>
            <w:tcBorders>
              <w:bottom w:val="single" w:sz="4" w:space="0" w:color="auto"/>
            </w:tcBorders>
            <w:vAlign w:val="center"/>
          </w:tcPr>
          <w:p w:rsidR="003A7256" w:rsidRDefault="005A256D">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3A7256" w:rsidRDefault="005A256D">
            <w:pPr>
              <w:jc w:val="center"/>
              <w:rPr>
                <w:rFonts w:eastAsia="仿宋_GB2312"/>
                <w:b/>
                <w:sz w:val="24"/>
              </w:rPr>
            </w:pPr>
            <w:r>
              <w:rPr>
                <w:rFonts w:eastAsia="仿宋_GB2312" w:hint="eastAsia"/>
                <w:b/>
                <w:sz w:val="24"/>
              </w:rPr>
              <w:t>0</w:t>
            </w:r>
          </w:p>
        </w:tc>
      </w:tr>
      <w:tr w:rsidR="003A7256">
        <w:trPr>
          <w:trHeight w:val="680"/>
          <w:jc w:val="center"/>
        </w:trPr>
        <w:tc>
          <w:tcPr>
            <w:tcW w:w="1662"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3A7256" w:rsidRDefault="003A7256">
            <w:pPr>
              <w:rPr>
                <w:rFonts w:eastAsia="仿宋_GB2312"/>
                <w:sz w:val="24"/>
              </w:rPr>
            </w:pPr>
          </w:p>
        </w:tc>
        <w:tc>
          <w:tcPr>
            <w:tcW w:w="1800" w:type="dxa"/>
            <w:tcBorders>
              <w:bottom w:val="single" w:sz="4" w:space="0" w:color="auto"/>
            </w:tcBorders>
            <w:vAlign w:val="center"/>
          </w:tcPr>
          <w:p w:rsidR="003A7256" w:rsidRDefault="005A256D">
            <w:pPr>
              <w:rPr>
                <w:rFonts w:eastAsia="仿宋_GB2312"/>
                <w:sz w:val="24"/>
              </w:rPr>
            </w:pPr>
            <w:r>
              <w:rPr>
                <w:rFonts w:eastAsia="仿宋_GB2312" w:hint="eastAsia"/>
                <w:sz w:val="24"/>
              </w:rPr>
              <w:t>县市区财政</w:t>
            </w:r>
          </w:p>
        </w:tc>
        <w:tc>
          <w:tcPr>
            <w:tcW w:w="720" w:type="dxa"/>
            <w:gridSpan w:val="3"/>
            <w:tcBorders>
              <w:bottom w:val="single" w:sz="4" w:space="0" w:color="auto"/>
            </w:tcBorders>
            <w:vAlign w:val="center"/>
          </w:tcPr>
          <w:p w:rsidR="003A7256" w:rsidRDefault="003A7256">
            <w:pPr>
              <w:rPr>
                <w:rFonts w:eastAsia="仿宋_GB2312"/>
                <w:sz w:val="24"/>
              </w:rPr>
            </w:pPr>
          </w:p>
        </w:tc>
        <w:tc>
          <w:tcPr>
            <w:tcW w:w="1644"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县市区财政</w:t>
            </w:r>
          </w:p>
        </w:tc>
        <w:tc>
          <w:tcPr>
            <w:tcW w:w="720" w:type="dxa"/>
            <w:tcBorders>
              <w:bottom w:val="single" w:sz="4" w:space="0" w:color="auto"/>
            </w:tcBorders>
            <w:vAlign w:val="center"/>
          </w:tcPr>
          <w:p w:rsidR="003A7256" w:rsidRDefault="003A7256">
            <w:pPr>
              <w:rPr>
                <w:rFonts w:eastAsia="仿宋_GB2312"/>
                <w:sz w:val="24"/>
              </w:rPr>
            </w:pPr>
          </w:p>
        </w:tc>
        <w:tc>
          <w:tcPr>
            <w:tcW w:w="1620" w:type="dxa"/>
            <w:tcBorders>
              <w:bottom w:val="single" w:sz="4" w:space="0" w:color="auto"/>
            </w:tcBorders>
            <w:vAlign w:val="center"/>
          </w:tcPr>
          <w:p w:rsidR="003A7256" w:rsidRDefault="005A256D">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3A7256" w:rsidRDefault="003A7256">
            <w:pPr>
              <w:jc w:val="center"/>
              <w:rPr>
                <w:rFonts w:eastAsia="仿宋_GB2312"/>
                <w:b/>
                <w:sz w:val="24"/>
              </w:rPr>
            </w:pPr>
          </w:p>
        </w:tc>
      </w:tr>
      <w:tr w:rsidR="003A7256">
        <w:trPr>
          <w:trHeight w:val="680"/>
          <w:jc w:val="center"/>
        </w:trPr>
        <w:tc>
          <w:tcPr>
            <w:tcW w:w="1662" w:type="dxa"/>
            <w:gridSpan w:val="2"/>
            <w:tcBorders>
              <w:bottom w:val="single" w:sz="4" w:space="0" w:color="auto"/>
            </w:tcBorders>
            <w:vAlign w:val="center"/>
          </w:tcPr>
          <w:p w:rsidR="003A7256" w:rsidRDefault="005A256D">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3A7256" w:rsidRDefault="003A7256">
            <w:pPr>
              <w:rPr>
                <w:rFonts w:eastAsia="仿宋_GB2312"/>
                <w:sz w:val="24"/>
              </w:rPr>
            </w:pPr>
          </w:p>
        </w:tc>
        <w:tc>
          <w:tcPr>
            <w:tcW w:w="1800" w:type="dxa"/>
            <w:tcBorders>
              <w:bottom w:val="single" w:sz="4" w:space="0" w:color="auto"/>
            </w:tcBorders>
            <w:vAlign w:val="center"/>
          </w:tcPr>
          <w:p w:rsidR="003A7256" w:rsidRDefault="005A256D">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3A7256" w:rsidRDefault="003A7256">
            <w:pPr>
              <w:rPr>
                <w:rFonts w:eastAsia="仿宋_GB2312"/>
                <w:sz w:val="24"/>
              </w:rPr>
            </w:pPr>
          </w:p>
        </w:tc>
        <w:tc>
          <w:tcPr>
            <w:tcW w:w="1644" w:type="dxa"/>
            <w:gridSpan w:val="3"/>
            <w:tcBorders>
              <w:bottom w:val="single" w:sz="4" w:space="0" w:color="auto"/>
            </w:tcBorders>
            <w:vAlign w:val="center"/>
          </w:tcPr>
          <w:p w:rsidR="003A7256" w:rsidRDefault="005A256D">
            <w:pPr>
              <w:rPr>
                <w:rFonts w:eastAsia="仿宋_GB2312"/>
                <w:sz w:val="24"/>
              </w:rPr>
            </w:pPr>
            <w:r>
              <w:rPr>
                <w:rFonts w:eastAsia="仿宋_GB2312" w:hint="eastAsia"/>
                <w:sz w:val="24"/>
              </w:rPr>
              <w:t>其它</w:t>
            </w:r>
          </w:p>
        </w:tc>
        <w:tc>
          <w:tcPr>
            <w:tcW w:w="720" w:type="dxa"/>
            <w:tcBorders>
              <w:bottom w:val="single" w:sz="4" w:space="0" w:color="auto"/>
            </w:tcBorders>
            <w:vAlign w:val="center"/>
          </w:tcPr>
          <w:p w:rsidR="003A7256" w:rsidRDefault="003A7256">
            <w:pPr>
              <w:rPr>
                <w:rFonts w:eastAsia="仿宋_GB2312"/>
                <w:sz w:val="24"/>
              </w:rPr>
            </w:pPr>
          </w:p>
        </w:tc>
        <w:tc>
          <w:tcPr>
            <w:tcW w:w="1620" w:type="dxa"/>
            <w:tcBorders>
              <w:bottom w:val="single" w:sz="4" w:space="0" w:color="auto"/>
            </w:tcBorders>
            <w:vAlign w:val="center"/>
          </w:tcPr>
          <w:p w:rsidR="003A7256" w:rsidRDefault="005A256D">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3A7256" w:rsidRDefault="003A7256">
            <w:pPr>
              <w:jc w:val="center"/>
              <w:rPr>
                <w:rFonts w:eastAsia="仿宋_GB2312"/>
                <w:b/>
                <w:sz w:val="24"/>
              </w:rPr>
            </w:pPr>
          </w:p>
        </w:tc>
      </w:tr>
      <w:tr w:rsidR="003A7256">
        <w:trPr>
          <w:trHeight w:val="748"/>
          <w:jc w:val="center"/>
        </w:trPr>
        <w:tc>
          <w:tcPr>
            <w:tcW w:w="9582" w:type="dxa"/>
            <w:gridSpan w:val="14"/>
            <w:tcBorders>
              <w:bottom w:val="single" w:sz="4" w:space="0" w:color="auto"/>
            </w:tcBorders>
            <w:vAlign w:val="center"/>
          </w:tcPr>
          <w:p w:rsidR="003A7256" w:rsidRDefault="005A256D">
            <w:pPr>
              <w:jc w:val="center"/>
              <w:rPr>
                <w:rFonts w:eastAsia="仿宋_GB2312"/>
                <w:b/>
                <w:sz w:val="24"/>
              </w:rPr>
            </w:pPr>
            <w:r>
              <w:rPr>
                <w:rFonts w:eastAsia="仿宋_GB2312" w:hint="eastAsia"/>
                <w:b/>
                <w:sz w:val="24"/>
              </w:rPr>
              <w:t>二、项目支出明细情况</w:t>
            </w:r>
          </w:p>
        </w:tc>
      </w:tr>
      <w:tr w:rsidR="003A7256">
        <w:trPr>
          <w:trHeight w:val="624"/>
          <w:jc w:val="center"/>
        </w:trPr>
        <w:tc>
          <w:tcPr>
            <w:tcW w:w="2382" w:type="dxa"/>
            <w:gridSpan w:val="4"/>
            <w:tcBorders>
              <w:bottom w:val="single" w:sz="4" w:space="0" w:color="auto"/>
            </w:tcBorders>
            <w:vAlign w:val="center"/>
          </w:tcPr>
          <w:p w:rsidR="003A7256" w:rsidRDefault="005A256D">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vAlign w:val="center"/>
          </w:tcPr>
          <w:p w:rsidR="003A7256" w:rsidRDefault="005A256D">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备注</w:t>
            </w: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sz w:val="24"/>
              </w:rPr>
              <w:t>社保专班养老保险缴费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1010</w:t>
            </w:r>
          </w:p>
        </w:tc>
        <w:tc>
          <w:tcPr>
            <w:tcW w:w="2342" w:type="dxa"/>
            <w:gridSpan w:val="5"/>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2020.9</w:t>
            </w:r>
            <w:r>
              <w:rPr>
                <w:rFonts w:eastAsia="仿宋_GB2312" w:hint="eastAsia"/>
                <w:sz w:val="24"/>
              </w:rPr>
              <w:t>--</w:t>
            </w:r>
            <w:r>
              <w:rPr>
                <w:rFonts w:eastAsia="仿宋_GB2312" w:hint="eastAsia"/>
                <w:sz w:val="24"/>
              </w:rPr>
              <w:t>4#</w:t>
            </w:r>
          </w:p>
        </w:tc>
        <w:tc>
          <w:tcPr>
            <w:tcW w:w="3036" w:type="dxa"/>
            <w:gridSpan w:val="3"/>
            <w:tcBorders>
              <w:bottom w:val="single" w:sz="4" w:space="0" w:color="auto"/>
            </w:tcBorders>
            <w:vAlign w:val="center"/>
          </w:tcPr>
          <w:p w:rsidR="003A7256" w:rsidRDefault="003A7256">
            <w:pPr>
              <w:jc w:val="center"/>
              <w:rPr>
                <w:rFonts w:eastAsia="仿宋_GB2312"/>
                <w:sz w:val="24"/>
              </w:rPr>
            </w:pP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sz w:val="24"/>
              </w:rPr>
              <w:t>社保专班养老保险缴费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199.39</w:t>
            </w:r>
          </w:p>
        </w:tc>
        <w:tc>
          <w:tcPr>
            <w:tcW w:w="2342" w:type="dxa"/>
            <w:gridSpan w:val="5"/>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2020.10</w:t>
            </w:r>
            <w:r>
              <w:rPr>
                <w:rFonts w:eastAsia="仿宋_GB2312" w:hint="eastAsia"/>
                <w:sz w:val="24"/>
              </w:rPr>
              <w:t>--</w:t>
            </w:r>
            <w:r>
              <w:rPr>
                <w:rFonts w:eastAsia="仿宋_GB2312" w:hint="eastAsia"/>
                <w:sz w:val="24"/>
              </w:rPr>
              <w:t>4#</w:t>
            </w:r>
          </w:p>
        </w:tc>
        <w:tc>
          <w:tcPr>
            <w:tcW w:w="3036" w:type="dxa"/>
            <w:gridSpan w:val="3"/>
            <w:tcBorders>
              <w:bottom w:val="single" w:sz="4" w:space="0" w:color="auto"/>
            </w:tcBorders>
            <w:vAlign w:val="center"/>
          </w:tcPr>
          <w:p w:rsidR="003A7256" w:rsidRDefault="003A7256">
            <w:pPr>
              <w:jc w:val="center"/>
              <w:rPr>
                <w:rFonts w:eastAsia="仿宋_GB2312"/>
                <w:sz w:val="24"/>
              </w:rPr>
            </w:pP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sz w:val="24"/>
              </w:rPr>
              <w:t>社保专班养老保险缴费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110.99</w:t>
            </w:r>
          </w:p>
        </w:tc>
        <w:tc>
          <w:tcPr>
            <w:tcW w:w="2342" w:type="dxa"/>
            <w:gridSpan w:val="5"/>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2020.12</w:t>
            </w:r>
            <w:r>
              <w:rPr>
                <w:rFonts w:eastAsia="仿宋_GB2312" w:hint="eastAsia"/>
                <w:sz w:val="24"/>
              </w:rPr>
              <w:t>--</w:t>
            </w:r>
            <w:r>
              <w:rPr>
                <w:rFonts w:eastAsia="仿宋_GB2312" w:hint="eastAsia"/>
                <w:sz w:val="24"/>
              </w:rPr>
              <w:t>11#</w:t>
            </w:r>
          </w:p>
        </w:tc>
        <w:tc>
          <w:tcPr>
            <w:tcW w:w="3036" w:type="dxa"/>
            <w:gridSpan w:val="3"/>
            <w:tcBorders>
              <w:bottom w:val="single" w:sz="4" w:space="0" w:color="auto"/>
            </w:tcBorders>
            <w:vAlign w:val="center"/>
          </w:tcPr>
          <w:p w:rsidR="003A7256" w:rsidRDefault="003A7256">
            <w:pPr>
              <w:jc w:val="center"/>
              <w:rPr>
                <w:rFonts w:eastAsia="仿宋_GB2312"/>
                <w:sz w:val="24"/>
              </w:rPr>
            </w:pP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sz w:val="24"/>
              </w:rPr>
              <w:t>社保专班养老保险缴费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31</w:t>
            </w:r>
          </w:p>
        </w:tc>
        <w:tc>
          <w:tcPr>
            <w:tcW w:w="2342" w:type="dxa"/>
            <w:gridSpan w:val="5"/>
            <w:tcBorders>
              <w:bottom w:val="single" w:sz="4" w:space="0" w:color="auto"/>
            </w:tcBorders>
            <w:vAlign w:val="center"/>
          </w:tcPr>
          <w:p w:rsidR="003A7256" w:rsidRDefault="003A7256">
            <w:pPr>
              <w:jc w:val="center"/>
              <w:rPr>
                <w:rFonts w:eastAsia="仿宋_GB2312"/>
                <w:sz w:val="24"/>
              </w:rPr>
            </w:pP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2020</w:t>
            </w:r>
            <w:r>
              <w:rPr>
                <w:rFonts w:eastAsia="仿宋_GB2312" w:hint="eastAsia"/>
                <w:sz w:val="24"/>
              </w:rPr>
              <w:t>年本级财政直接划转至养老保险基金</w:t>
            </w: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sz w:val="24"/>
              </w:rPr>
              <w:t>社保专班养老保险缴费</w:t>
            </w:r>
          </w:p>
        </w:tc>
        <w:tc>
          <w:tcPr>
            <w:tcW w:w="182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85.18</w:t>
            </w:r>
          </w:p>
        </w:tc>
        <w:tc>
          <w:tcPr>
            <w:tcW w:w="2342" w:type="dxa"/>
            <w:gridSpan w:val="5"/>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2021.02--39#</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2020</w:t>
            </w:r>
            <w:r>
              <w:rPr>
                <w:rFonts w:eastAsia="仿宋_GB2312" w:hint="eastAsia"/>
                <w:sz w:val="24"/>
              </w:rPr>
              <w:t>年支付</w:t>
            </w:r>
            <w:r>
              <w:rPr>
                <w:rFonts w:eastAsia="仿宋_GB2312" w:hint="eastAsia"/>
                <w:sz w:val="24"/>
              </w:rPr>
              <w:t>2021</w:t>
            </w:r>
            <w:r>
              <w:rPr>
                <w:rFonts w:eastAsia="仿宋_GB2312" w:hint="eastAsia"/>
                <w:sz w:val="24"/>
              </w:rPr>
              <w:t>年入账</w:t>
            </w:r>
          </w:p>
        </w:tc>
      </w:tr>
      <w:tr w:rsidR="003A7256">
        <w:trPr>
          <w:trHeight w:val="624"/>
          <w:jc w:val="center"/>
        </w:trPr>
        <w:tc>
          <w:tcPr>
            <w:tcW w:w="2382" w:type="dxa"/>
            <w:gridSpan w:val="4"/>
            <w:tcBorders>
              <w:bottom w:val="single" w:sz="4" w:space="0" w:color="auto"/>
            </w:tcBorders>
            <w:vAlign w:val="center"/>
          </w:tcPr>
          <w:p w:rsidR="003A7256" w:rsidRDefault="005A256D">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vAlign w:val="center"/>
          </w:tcPr>
          <w:p w:rsidR="003A7256" w:rsidRDefault="005A256D">
            <w:pPr>
              <w:jc w:val="center"/>
              <w:rPr>
                <w:rFonts w:eastAsia="仿宋_GB2312"/>
                <w:b/>
                <w:sz w:val="24"/>
              </w:rPr>
            </w:pPr>
            <w:r>
              <w:rPr>
                <w:rFonts w:eastAsia="仿宋_GB2312" w:hint="eastAsia"/>
                <w:b/>
                <w:sz w:val="24"/>
              </w:rPr>
              <w:t>1467.56</w:t>
            </w:r>
          </w:p>
        </w:tc>
        <w:tc>
          <w:tcPr>
            <w:tcW w:w="2342" w:type="dxa"/>
            <w:gridSpan w:val="5"/>
            <w:tcBorders>
              <w:bottom w:val="single" w:sz="4" w:space="0" w:color="auto"/>
            </w:tcBorders>
            <w:vAlign w:val="center"/>
          </w:tcPr>
          <w:p w:rsidR="003A7256" w:rsidRDefault="003A7256">
            <w:pPr>
              <w:jc w:val="center"/>
              <w:rPr>
                <w:rFonts w:eastAsia="仿宋_GB2312"/>
                <w:b/>
                <w:sz w:val="24"/>
              </w:rPr>
            </w:pPr>
          </w:p>
        </w:tc>
        <w:tc>
          <w:tcPr>
            <w:tcW w:w="3036" w:type="dxa"/>
            <w:gridSpan w:val="3"/>
            <w:tcBorders>
              <w:bottom w:val="single" w:sz="4" w:space="0" w:color="auto"/>
            </w:tcBorders>
            <w:vAlign w:val="center"/>
          </w:tcPr>
          <w:p w:rsidR="003A7256" w:rsidRDefault="003A7256">
            <w:pPr>
              <w:jc w:val="center"/>
              <w:rPr>
                <w:rFonts w:eastAsia="仿宋_GB2312"/>
                <w:b/>
                <w:sz w:val="24"/>
              </w:rPr>
            </w:pPr>
          </w:p>
        </w:tc>
      </w:tr>
      <w:tr w:rsidR="003A7256">
        <w:trPr>
          <w:trHeight w:val="624"/>
          <w:jc w:val="center"/>
        </w:trPr>
        <w:tc>
          <w:tcPr>
            <w:tcW w:w="2382" w:type="dxa"/>
            <w:gridSpan w:val="4"/>
            <w:tcBorders>
              <w:bottom w:val="single" w:sz="4" w:space="0" w:color="auto"/>
            </w:tcBorders>
            <w:vAlign w:val="center"/>
          </w:tcPr>
          <w:p w:rsidR="003A7256" w:rsidRDefault="003A7256">
            <w:pPr>
              <w:jc w:val="center"/>
              <w:rPr>
                <w:rFonts w:eastAsia="仿宋_GB2312"/>
                <w:sz w:val="24"/>
              </w:rPr>
            </w:pPr>
          </w:p>
        </w:tc>
        <w:tc>
          <w:tcPr>
            <w:tcW w:w="1822" w:type="dxa"/>
            <w:gridSpan w:val="2"/>
            <w:tcBorders>
              <w:bottom w:val="single" w:sz="4" w:space="0" w:color="auto"/>
            </w:tcBorders>
            <w:vAlign w:val="center"/>
          </w:tcPr>
          <w:p w:rsidR="003A7256" w:rsidRDefault="003A7256">
            <w:pPr>
              <w:jc w:val="center"/>
              <w:rPr>
                <w:rFonts w:eastAsia="仿宋_GB2312"/>
                <w:b/>
                <w:sz w:val="24"/>
              </w:rPr>
            </w:pPr>
          </w:p>
        </w:tc>
        <w:tc>
          <w:tcPr>
            <w:tcW w:w="2342" w:type="dxa"/>
            <w:gridSpan w:val="5"/>
            <w:tcBorders>
              <w:bottom w:val="single" w:sz="4" w:space="0" w:color="auto"/>
            </w:tcBorders>
            <w:vAlign w:val="center"/>
          </w:tcPr>
          <w:p w:rsidR="003A7256" w:rsidRDefault="003A7256">
            <w:pPr>
              <w:jc w:val="center"/>
              <w:rPr>
                <w:rFonts w:eastAsia="仿宋_GB2312"/>
                <w:b/>
                <w:sz w:val="24"/>
              </w:rPr>
            </w:pPr>
          </w:p>
        </w:tc>
        <w:tc>
          <w:tcPr>
            <w:tcW w:w="3036" w:type="dxa"/>
            <w:gridSpan w:val="3"/>
            <w:tcBorders>
              <w:bottom w:val="single" w:sz="4" w:space="0" w:color="auto"/>
            </w:tcBorders>
            <w:vAlign w:val="center"/>
          </w:tcPr>
          <w:p w:rsidR="003A7256" w:rsidRDefault="003A7256">
            <w:pPr>
              <w:jc w:val="center"/>
              <w:rPr>
                <w:rFonts w:eastAsia="仿宋_GB2312"/>
                <w:b/>
                <w:sz w:val="24"/>
              </w:rPr>
            </w:pPr>
          </w:p>
        </w:tc>
      </w:tr>
      <w:tr w:rsidR="003A7256">
        <w:trPr>
          <w:trHeight w:hRule="exact" w:val="781"/>
          <w:jc w:val="center"/>
        </w:trPr>
        <w:tc>
          <w:tcPr>
            <w:tcW w:w="9582" w:type="dxa"/>
            <w:gridSpan w:val="14"/>
            <w:tcBorders>
              <w:bottom w:val="single" w:sz="4" w:space="0" w:color="auto"/>
            </w:tcBorders>
            <w:vAlign w:val="center"/>
          </w:tcPr>
          <w:p w:rsidR="003A7256" w:rsidRDefault="005A256D">
            <w:pPr>
              <w:jc w:val="center"/>
              <w:rPr>
                <w:rFonts w:eastAsia="仿宋_GB2312"/>
                <w:b/>
                <w:sz w:val="24"/>
              </w:rPr>
            </w:pPr>
            <w:r>
              <w:rPr>
                <w:rFonts w:eastAsia="仿宋_GB2312" w:hint="eastAsia"/>
                <w:b/>
                <w:sz w:val="24"/>
              </w:rPr>
              <w:lastRenderedPageBreak/>
              <w:t>三、项目绩效自评情况</w:t>
            </w:r>
          </w:p>
        </w:tc>
      </w:tr>
      <w:tr w:rsidR="003A7256">
        <w:trPr>
          <w:trHeight w:hRule="exact" w:val="567"/>
          <w:jc w:val="center"/>
        </w:trPr>
        <w:tc>
          <w:tcPr>
            <w:tcW w:w="1473" w:type="dxa"/>
            <w:vMerge w:val="restart"/>
            <w:vAlign w:val="center"/>
          </w:tcPr>
          <w:p w:rsidR="003A7256" w:rsidRDefault="005A256D">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vAlign w:val="center"/>
          </w:tcPr>
          <w:p w:rsidR="003A7256" w:rsidRDefault="005A256D">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vAlign w:val="center"/>
          </w:tcPr>
          <w:p w:rsidR="003A7256" w:rsidRDefault="005A256D">
            <w:pPr>
              <w:spacing w:line="400" w:lineRule="exact"/>
              <w:jc w:val="center"/>
              <w:rPr>
                <w:rFonts w:eastAsia="仿宋_GB2312"/>
                <w:sz w:val="24"/>
              </w:rPr>
            </w:pPr>
            <w:r>
              <w:rPr>
                <w:rFonts w:eastAsia="仿宋_GB2312" w:hint="eastAsia"/>
                <w:sz w:val="24"/>
              </w:rPr>
              <w:t>实际完成</w:t>
            </w:r>
          </w:p>
        </w:tc>
      </w:tr>
      <w:tr w:rsidR="003A7256">
        <w:trPr>
          <w:trHeight w:val="1599"/>
          <w:jc w:val="center"/>
        </w:trPr>
        <w:tc>
          <w:tcPr>
            <w:tcW w:w="1473" w:type="dxa"/>
            <w:vMerge/>
            <w:tcBorders>
              <w:bottom w:val="single" w:sz="4" w:space="0" w:color="auto"/>
            </w:tcBorders>
            <w:vAlign w:val="center"/>
          </w:tcPr>
          <w:p w:rsidR="003A7256" w:rsidRDefault="003A7256">
            <w:pPr>
              <w:jc w:val="center"/>
              <w:rPr>
                <w:rFonts w:eastAsia="仿宋_GB2312"/>
                <w:b/>
                <w:sz w:val="24"/>
              </w:rPr>
            </w:pPr>
          </w:p>
        </w:tc>
        <w:tc>
          <w:tcPr>
            <w:tcW w:w="5073" w:type="dxa"/>
            <w:gridSpan w:val="10"/>
            <w:tcBorders>
              <w:bottom w:val="single" w:sz="4" w:space="0" w:color="auto"/>
            </w:tcBorders>
            <w:vAlign w:val="center"/>
          </w:tcPr>
          <w:p w:rsidR="003A7256" w:rsidRDefault="005A256D">
            <w:pPr>
              <w:jc w:val="center"/>
              <w:rPr>
                <w:rFonts w:eastAsia="仿宋_GB2312"/>
                <w:b/>
                <w:sz w:val="24"/>
              </w:rPr>
            </w:pPr>
            <w:r>
              <w:rPr>
                <w:rFonts w:ascii="仿宋" w:eastAsia="仿宋" w:hAnsi="仿宋" w:cs="仿宋" w:hint="eastAsia"/>
                <w:bCs/>
                <w:sz w:val="28"/>
                <w:szCs w:val="28"/>
              </w:rPr>
              <w:t>依法合理解决广大退士兵最关心最直接最现实的利益问题，完善基本养老、基本医疗保险参保和接续政策。</w:t>
            </w:r>
          </w:p>
        </w:tc>
        <w:tc>
          <w:tcPr>
            <w:tcW w:w="3036" w:type="dxa"/>
            <w:gridSpan w:val="3"/>
            <w:tcBorders>
              <w:bottom w:val="single" w:sz="4" w:space="0" w:color="auto"/>
            </w:tcBorders>
            <w:vAlign w:val="center"/>
          </w:tcPr>
          <w:p w:rsidR="003A7256" w:rsidRDefault="005A256D">
            <w:pPr>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、个人缴费共完成</w:t>
            </w:r>
            <w:r>
              <w:rPr>
                <w:rFonts w:ascii="仿宋" w:eastAsia="仿宋" w:hAnsi="仿宋" w:cs="仿宋" w:hint="eastAsia"/>
                <w:sz w:val="28"/>
                <w:szCs w:val="28"/>
              </w:rPr>
              <w:t>518</w:t>
            </w:r>
            <w:r>
              <w:rPr>
                <w:rFonts w:ascii="仿宋" w:eastAsia="仿宋" w:hAnsi="仿宋" w:cs="仿宋" w:hint="eastAsia"/>
                <w:sz w:val="28"/>
                <w:szCs w:val="28"/>
              </w:rPr>
              <w:t>人（含芦苇场</w:t>
            </w:r>
            <w:r>
              <w:rPr>
                <w:rFonts w:ascii="仿宋" w:eastAsia="仿宋" w:hAnsi="仿宋" w:cs="仿宋" w:hint="eastAsia"/>
                <w:sz w:val="28"/>
                <w:szCs w:val="28"/>
              </w:rPr>
              <w:t>16</w:t>
            </w:r>
            <w:r>
              <w:rPr>
                <w:rFonts w:ascii="仿宋" w:eastAsia="仿宋" w:hAnsi="仿宋" w:cs="仿宋" w:hint="eastAsia"/>
                <w:sz w:val="28"/>
                <w:szCs w:val="28"/>
              </w:rPr>
              <w:t>人）</w:t>
            </w:r>
            <w:r>
              <w:rPr>
                <w:rFonts w:ascii="仿宋" w:eastAsia="仿宋" w:hAnsi="仿宋" w:cs="仿宋" w:hint="eastAsia"/>
                <w:sz w:val="28"/>
                <w:szCs w:val="28"/>
              </w:rPr>
              <w:t>，</w:t>
            </w:r>
            <w:r>
              <w:rPr>
                <w:rFonts w:ascii="仿宋" w:eastAsia="仿宋" w:hAnsi="仿宋" w:cs="仿宋" w:hint="eastAsia"/>
                <w:sz w:val="28"/>
                <w:szCs w:val="28"/>
              </w:rPr>
              <w:t>使用社保补缴财政资金</w:t>
            </w:r>
            <w:r>
              <w:rPr>
                <w:rFonts w:ascii="仿宋" w:eastAsia="仿宋" w:hAnsi="仿宋" w:cs="仿宋" w:hint="eastAsia"/>
                <w:sz w:val="28"/>
                <w:szCs w:val="28"/>
              </w:rPr>
              <w:t>7201477.92</w:t>
            </w:r>
            <w:r>
              <w:rPr>
                <w:rFonts w:ascii="仿宋" w:eastAsia="仿宋" w:hAnsi="仿宋" w:cs="仿宋" w:hint="eastAsia"/>
                <w:sz w:val="28"/>
                <w:szCs w:val="28"/>
              </w:rPr>
              <w:t>元。</w:t>
            </w:r>
          </w:p>
          <w:p w:rsidR="003A7256" w:rsidRDefault="005A256D">
            <w:pPr>
              <w:ind w:firstLineChars="200" w:firstLine="560"/>
              <w:jc w:val="left"/>
              <w:rPr>
                <w:rFonts w:ascii="仿宋" w:eastAsia="仿宋" w:hAnsi="仿宋" w:cs="仿宋"/>
                <w:sz w:val="24"/>
              </w:rPr>
            </w:pPr>
            <w:r>
              <w:rPr>
                <w:rFonts w:ascii="仿宋" w:eastAsia="仿宋" w:hAnsi="仿宋" w:cs="仿宋" w:hint="eastAsia"/>
                <w:sz w:val="28"/>
                <w:szCs w:val="28"/>
              </w:rPr>
              <w:t>2</w:t>
            </w:r>
            <w:r>
              <w:rPr>
                <w:rFonts w:ascii="仿宋" w:eastAsia="仿宋" w:hAnsi="仿宋" w:cs="仿宋" w:hint="eastAsia"/>
                <w:sz w:val="28"/>
                <w:szCs w:val="28"/>
              </w:rPr>
              <w:t>、困难企业自来水公司、华泰汽车运输有限公司、华新汽车轮渡有限公司、船闸管理所共</w:t>
            </w:r>
            <w:r>
              <w:rPr>
                <w:rFonts w:ascii="仿宋" w:eastAsia="仿宋" w:hAnsi="仿宋" w:cs="仿宋" w:hint="eastAsia"/>
                <w:sz w:val="28"/>
                <w:szCs w:val="28"/>
              </w:rPr>
              <w:t>150</w:t>
            </w:r>
            <w:r>
              <w:rPr>
                <w:rFonts w:ascii="仿宋" w:eastAsia="仿宋" w:hAnsi="仿宋" w:cs="仿宋" w:hint="eastAsia"/>
                <w:sz w:val="28"/>
                <w:szCs w:val="28"/>
              </w:rPr>
              <w:t>人，使用社保财政资金</w:t>
            </w:r>
            <w:r>
              <w:rPr>
                <w:rFonts w:ascii="仿宋" w:eastAsia="仿宋" w:hAnsi="仿宋" w:cs="仿宋" w:hint="eastAsia"/>
                <w:sz w:val="28"/>
                <w:szCs w:val="28"/>
              </w:rPr>
              <w:t>2810053.92</w:t>
            </w:r>
            <w:r>
              <w:rPr>
                <w:rFonts w:ascii="仿宋" w:eastAsia="仿宋" w:hAnsi="仿宋" w:cs="仿宋" w:hint="eastAsia"/>
                <w:sz w:val="28"/>
                <w:szCs w:val="28"/>
              </w:rPr>
              <w:t>元。</w:t>
            </w:r>
            <w:r>
              <w:rPr>
                <w:rFonts w:ascii="仿宋" w:eastAsia="仿宋" w:hAnsi="仿宋" w:cs="仿宋" w:hint="eastAsia"/>
                <w:sz w:val="28"/>
                <w:szCs w:val="28"/>
              </w:rPr>
              <w:t>3</w:t>
            </w:r>
            <w:r>
              <w:rPr>
                <w:rFonts w:ascii="仿宋" w:eastAsia="仿宋" w:hAnsi="仿宋" w:cs="仿宋" w:hint="eastAsia"/>
                <w:sz w:val="28"/>
                <w:szCs w:val="28"/>
              </w:rPr>
              <w:t>、困难人员</w:t>
            </w:r>
            <w:r>
              <w:rPr>
                <w:rFonts w:ascii="仿宋" w:eastAsia="仿宋" w:hAnsi="仿宋" w:cs="仿宋" w:hint="eastAsia"/>
                <w:sz w:val="28"/>
                <w:szCs w:val="28"/>
              </w:rPr>
              <w:t>162</w:t>
            </w:r>
            <w:r>
              <w:rPr>
                <w:rFonts w:ascii="仿宋" w:eastAsia="仿宋" w:hAnsi="仿宋" w:cs="仿宋" w:hint="eastAsia"/>
                <w:sz w:val="28"/>
                <w:szCs w:val="28"/>
              </w:rPr>
              <w:t>人，按政策全额补助个缴部分</w:t>
            </w:r>
            <w:r>
              <w:rPr>
                <w:rFonts w:ascii="仿宋" w:eastAsia="仿宋" w:hAnsi="仿宋" w:cs="仿宋" w:hint="eastAsia"/>
                <w:sz w:val="28"/>
                <w:szCs w:val="28"/>
              </w:rPr>
              <w:t>1568104.32</w:t>
            </w:r>
            <w:r>
              <w:rPr>
                <w:rFonts w:ascii="仿宋" w:eastAsia="仿宋" w:hAnsi="仿宋" w:cs="仿宋" w:hint="eastAsia"/>
                <w:sz w:val="28"/>
                <w:szCs w:val="28"/>
              </w:rPr>
              <w:t>元，公缴部分使用财政资金</w:t>
            </w:r>
            <w:r>
              <w:rPr>
                <w:rFonts w:ascii="仿宋" w:eastAsia="仿宋" w:hAnsi="仿宋" w:cs="仿宋" w:hint="eastAsia"/>
                <w:sz w:val="28"/>
                <w:szCs w:val="28"/>
              </w:rPr>
              <w:t>3095953.92</w:t>
            </w:r>
            <w:r>
              <w:rPr>
                <w:rFonts w:ascii="仿宋" w:eastAsia="仿宋" w:hAnsi="仿宋" w:cs="仿宋" w:hint="eastAsia"/>
                <w:sz w:val="28"/>
                <w:szCs w:val="28"/>
              </w:rPr>
              <w:t>元。</w:t>
            </w:r>
          </w:p>
        </w:tc>
      </w:tr>
      <w:tr w:rsidR="003A7256">
        <w:trPr>
          <w:trHeight w:hRule="exact" w:val="759"/>
          <w:jc w:val="center"/>
        </w:trPr>
        <w:tc>
          <w:tcPr>
            <w:tcW w:w="1473" w:type="dxa"/>
            <w:vMerge w:val="restart"/>
            <w:vAlign w:val="center"/>
          </w:tcPr>
          <w:p w:rsidR="003A7256" w:rsidRDefault="005A256D">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3A7256" w:rsidRDefault="005A256D">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实际完成值</w:t>
            </w:r>
          </w:p>
        </w:tc>
      </w:tr>
      <w:tr w:rsidR="003A7256">
        <w:trPr>
          <w:trHeight w:hRule="exact" w:val="2136"/>
          <w:jc w:val="center"/>
        </w:trPr>
        <w:tc>
          <w:tcPr>
            <w:tcW w:w="1473" w:type="dxa"/>
            <w:vMerge/>
            <w:vAlign w:val="center"/>
          </w:tcPr>
          <w:p w:rsidR="003A7256" w:rsidRDefault="003A7256">
            <w:pPr>
              <w:jc w:val="center"/>
              <w:rPr>
                <w:rFonts w:eastAsia="仿宋_GB2312"/>
                <w:sz w:val="24"/>
              </w:rPr>
            </w:pPr>
          </w:p>
        </w:tc>
        <w:tc>
          <w:tcPr>
            <w:tcW w:w="909" w:type="dxa"/>
            <w:gridSpan w:val="3"/>
            <w:vMerge w:val="restart"/>
            <w:vAlign w:val="center"/>
          </w:tcPr>
          <w:p w:rsidR="003A7256" w:rsidRDefault="005A256D">
            <w:pPr>
              <w:jc w:val="center"/>
              <w:rPr>
                <w:rFonts w:eastAsia="仿宋_GB2312"/>
                <w:sz w:val="24"/>
              </w:rPr>
            </w:pPr>
            <w:r>
              <w:rPr>
                <w:rFonts w:eastAsia="仿宋_GB2312" w:hint="eastAsia"/>
                <w:sz w:val="24"/>
              </w:rPr>
              <w:t>项目产出指标</w:t>
            </w:r>
          </w:p>
        </w:tc>
        <w:tc>
          <w:tcPr>
            <w:tcW w:w="1822" w:type="dxa"/>
            <w:gridSpan w:val="2"/>
            <w:vMerge w:val="restart"/>
            <w:vAlign w:val="center"/>
          </w:tcPr>
          <w:p w:rsidR="003A7256" w:rsidRDefault="005A256D">
            <w:pPr>
              <w:spacing w:line="360" w:lineRule="exact"/>
              <w:jc w:val="center"/>
              <w:rPr>
                <w:rFonts w:eastAsia="仿宋_GB2312"/>
                <w:sz w:val="24"/>
              </w:rPr>
            </w:pPr>
            <w:r>
              <w:rPr>
                <w:rFonts w:eastAsia="仿宋_GB2312" w:hint="eastAsia"/>
                <w:sz w:val="24"/>
              </w:rPr>
              <w:t>数量指标</w:t>
            </w:r>
          </w:p>
        </w:tc>
        <w:tc>
          <w:tcPr>
            <w:tcW w:w="1260" w:type="dxa"/>
            <w:gridSpan w:val="3"/>
            <w:vAlign w:val="center"/>
          </w:tcPr>
          <w:p w:rsidR="003A7256" w:rsidRDefault="005A256D">
            <w:pPr>
              <w:spacing w:line="360" w:lineRule="exact"/>
              <w:jc w:val="center"/>
              <w:rPr>
                <w:rFonts w:eastAsia="仿宋_GB2312"/>
                <w:sz w:val="24"/>
              </w:rPr>
            </w:pPr>
            <w:r>
              <w:rPr>
                <w:rFonts w:ascii="仿宋" w:eastAsia="仿宋" w:hAnsi="仿宋" w:cs="仿宋" w:hint="eastAsia"/>
                <w:sz w:val="24"/>
              </w:rPr>
              <w:t>退役士兵社保接续补</w:t>
            </w:r>
            <w:r>
              <w:rPr>
                <w:rFonts w:eastAsia="仿宋_GB2312" w:hint="eastAsia"/>
                <w:sz w:val="24"/>
              </w:rPr>
              <w:t>助资金</w:t>
            </w:r>
            <w:r>
              <w:rPr>
                <w:rFonts w:eastAsia="仿宋_GB2312" w:hint="eastAsia"/>
                <w:sz w:val="24"/>
                <w:u w:val="single"/>
              </w:rPr>
              <w:t xml:space="preserve"> </w:t>
            </w:r>
          </w:p>
        </w:tc>
        <w:tc>
          <w:tcPr>
            <w:tcW w:w="1082" w:type="dxa"/>
            <w:gridSpan w:val="2"/>
            <w:vAlign w:val="center"/>
          </w:tcPr>
          <w:p w:rsidR="003A7256" w:rsidRDefault="003A7256">
            <w:pPr>
              <w:jc w:val="center"/>
              <w:rPr>
                <w:rFonts w:eastAsia="仿宋_GB2312"/>
                <w:sz w:val="24"/>
              </w:rPr>
            </w:pP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1467.56</w:t>
            </w:r>
            <w:r>
              <w:rPr>
                <w:rFonts w:eastAsia="仿宋_GB2312" w:hint="eastAsia"/>
                <w:sz w:val="24"/>
              </w:rPr>
              <w:t>万元</w:t>
            </w:r>
          </w:p>
        </w:tc>
      </w:tr>
      <w:tr w:rsidR="003A7256">
        <w:trPr>
          <w:trHeight w:hRule="exact" w:val="1478"/>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Merge w:val="restart"/>
            <w:vAlign w:val="center"/>
          </w:tcPr>
          <w:p w:rsidR="003A7256" w:rsidRDefault="005A256D">
            <w:pPr>
              <w:spacing w:line="360" w:lineRule="exact"/>
              <w:jc w:val="center"/>
              <w:rPr>
                <w:rFonts w:eastAsia="仿宋_GB2312"/>
                <w:sz w:val="24"/>
              </w:rPr>
            </w:pPr>
            <w:r>
              <w:rPr>
                <w:rFonts w:eastAsia="仿宋_GB2312" w:hint="eastAsia"/>
                <w:sz w:val="24"/>
              </w:rPr>
              <w:t>质量指标</w:t>
            </w:r>
          </w:p>
        </w:tc>
        <w:tc>
          <w:tcPr>
            <w:tcW w:w="1260" w:type="dxa"/>
            <w:gridSpan w:val="3"/>
            <w:vAlign w:val="center"/>
          </w:tcPr>
          <w:p w:rsidR="003A7256" w:rsidRDefault="005A256D">
            <w:pPr>
              <w:spacing w:line="360" w:lineRule="exact"/>
              <w:jc w:val="center"/>
              <w:rPr>
                <w:rFonts w:eastAsia="仿宋_GB2312"/>
                <w:sz w:val="24"/>
              </w:rPr>
            </w:pPr>
            <w:r>
              <w:rPr>
                <w:rFonts w:ascii="仿宋" w:eastAsia="仿宋" w:hAnsi="仿宋" w:cs="仿宋" w:hint="eastAsia"/>
                <w:sz w:val="24"/>
              </w:rPr>
              <w:t>退役士兵社保接续补</w:t>
            </w:r>
            <w:r>
              <w:rPr>
                <w:rFonts w:eastAsia="仿宋_GB2312" w:hint="eastAsia"/>
                <w:sz w:val="24"/>
              </w:rPr>
              <w:t>助资金</w:t>
            </w:r>
          </w:p>
        </w:tc>
        <w:tc>
          <w:tcPr>
            <w:tcW w:w="1082" w:type="dxa"/>
            <w:gridSpan w:val="2"/>
            <w:vAlign w:val="center"/>
          </w:tcPr>
          <w:p w:rsidR="003A7256" w:rsidRDefault="003A7256">
            <w:pPr>
              <w:jc w:val="center"/>
              <w:rPr>
                <w:rFonts w:eastAsia="仿宋_GB2312"/>
                <w:sz w:val="24"/>
              </w:rPr>
            </w:pPr>
          </w:p>
        </w:tc>
        <w:tc>
          <w:tcPr>
            <w:tcW w:w="3036" w:type="dxa"/>
            <w:gridSpan w:val="3"/>
            <w:tcBorders>
              <w:bottom w:val="single" w:sz="4" w:space="0" w:color="auto"/>
            </w:tcBorders>
            <w:vAlign w:val="center"/>
          </w:tcPr>
          <w:p w:rsidR="003A7256" w:rsidRDefault="005A256D">
            <w:pPr>
              <w:jc w:val="left"/>
              <w:rPr>
                <w:rFonts w:eastAsia="仿宋_GB2312"/>
                <w:sz w:val="24"/>
              </w:rPr>
            </w:pPr>
            <w:r>
              <w:rPr>
                <w:rFonts w:ascii="仿宋" w:eastAsia="仿宋" w:hAnsi="仿宋" w:cs="仿宋" w:hint="eastAsia"/>
                <w:bCs/>
                <w:sz w:val="28"/>
                <w:szCs w:val="28"/>
              </w:rPr>
              <w:t>完</w:t>
            </w:r>
            <w:r>
              <w:rPr>
                <w:rFonts w:ascii="仿宋" w:eastAsia="仿宋" w:hAnsi="仿宋" w:cs="仿宋" w:hint="eastAsia"/>
                <w:bCs/>
                <w:sz w:val="24"/>
              </w:rPr>
              <w:t>善基本养老、基本医疗保险参保和接续政策。</w:t>
            </w:r>
          </w:p>
        </w:tc>
      </w:tr>
      <w:tr w:rsidR="003A7256">
        <w:trPr>
          <w:trHeight w:hRule="exact" w:val="1565"/>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Merge w:val="restart"/>
            <w:vAlign w:val="center"/>
          </w:tcPr>
          <w:p w:rsidR="003A7256" w:rsidRDefault="005A256D">
            <w:pPr>
              <w:spacing w:line="360" w:lineRule="exact"/>
              <w:jc w:val="center"/>
              <w:rPr>
                <w:rFonts w:eastAsia="仿宋_GB2312"/>
                <w:sz w:val="24"/>
              </w:rPr>
            </w:pPr>
            <w:r>
              <w:rPr>
                <w:rFonts w:eastAsia="仿宋_GB2312" w:hint="eastAsia"/>
                <w:sz w:val="24"/>
              </w:rPr>
              <w:t>时效指标</w:t>
            </w:r>
          </w:p>
        </w:tc>
        <w:tc>
          <w:tcPr>
            <w:tcW w:w="1260" w:type="dxa"/>
            <w:gridSpan w:val="3"/>
            <w:vAlign w:val="center"/>
          </w:tcPr>
          <w:p w:rsidR="003A7256" w:rsidRDefault="005A256D">
            <w:pPr>
              <w:spacing w:line="360" w:lineRule="exact"/>
              <w:jc w:val="center"/>
              <w:rPr>
                <w:rFonts w:eastAsia="仿宋_GB2312"/>
                <w:sz w:val="24"/>
              </w:rPr>
            </w:pPr>
            <w:r>
              <w:rPr>
                <w:rFonts w:ascii="仿宋" w:eastAsia="仿宋" w:hAnsi="仿宋" w:cs="仿宋" w:hint="eastAsia"/>
                <w:sz w:val="24"/>
              </w:rPr>
              <w:t>退役士兵社保接续补</w:t>
            </w:r>
            <w:r>
              <w:rPr>
                <w:rFonts w:eastAsia="仿宋_GB2312" w:hint="eastAsia"/>
                <w:sz w:val="24"/>
              </w:rPr>
              <w:t>助资金</w:t>
            </w:r>
          </w:p>
        </w:tc>
        <w:tc>
          <w:tcPr>
            <w:tcW w:w="1082" w:type="dxa"/>
            <w:gridSpan w:val="2"/>
            <w:vAlign w:val="center"/>
          </w:tcPr>
          <w:p w:rsidR="003A7256" w:rsidRDefault="005A256D">
            <w:pPr>
              <w:jc w:val="center"/>
              <w:rPr>
                <w:rFonts w:eastAsia="仿宋_GB2312"/>
                <w:sz w:val="24"/>
              </w:rPr>
            </w:pPr>
            <w:r>
              <w:rPr>
                <w:rFonts w:eastAsia="仿宋_GB2312" w:hint="eastAsia"/>
                <w:sz w:val="24"/>
              </w:rPr>
              <w:t>2019</w:t>
            </w:r>
            <w:r>
              <w:rPr>
                <w:rFonts w:eastAsia="仿宋_GB2312" w:hint="eastAsia"/>
                <w:sz w:val="24"/>
              </w:rPr>
              <w:t>年</w:t>
            </w:r>
            <w:r>
              <w:rPr>
                <w:rFonts w:eastAsia="仿宋_GB2312" w:hint="eastAsia"/>
                <w:sz w:val="24"/>
              </w:rPr>
              <w:t>7</w:t>
            </w:r>
            <w:r>
              <w:rPr>
                <w:rFonts w:eastAsia="仿宋_GB2312" w:hint="eastAsia"/>
                <w:sz w:val="24"/>
              </w:rPr>
              <w:t>月</w:t>
            </w:r>
            <w:r>
              <w:rPr>
                <w:rFonts w:eastAsia="仿宋_GB2312" w:hint="eastAsia"/>
                <w:sz w:val="24"/>
              </w:rPr>
              <w:t>-2020</w:t>
            </w:r>
            <w:r>
              <w:rPr>
                <w:rFonts w:eastAsia="仿宋_GB2312" w:hint="eastAsia"/>
                <w:sz w:val="24"/>
              </w:rPr>
              <w:t>年</w:t>
            </w:r>
            <w:r>
              <w:rPr>
                <w:rFonts w:eastAsia="仿宋_GB2312" w:hint="eastAsia"/>
                <w:sz w:val="24"/>
              </w:rPr>
              <w:t>12</w:t>
            </w:r>
            <w:r>
              <w:rPr>
                <w:rFonts w:eastAsia="仿宋_GB2312" w:hint="eastAsia"/>
                <w:sz w:val="24"/>
              </w:rPr>
              <w:t>月</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2019</w:t>
            </w:r>
            <w:r>
              <w:rPr>
                <w:rFonts w:eastAsia="仿宋_GB2312" w:hint="eastAsia"/>
                <w:sz w:val="24"/>
              </w:rPr>
              <w:t>年</w:t>
            </w:r>
            <w:r>
              <w:rPr>
                <w:rFonts w:eastAsia="仿宋_GB2312" w:hint="eastAsia"/>
                <w:sz w:val="24"/>
              </w:rPr>
              <w:t>7</w:t>
            </w:r>
            <w:r>
              <w:rPr>
                <w:rFonts w:eastAsia="仿宋_GB2312" w:hint="eastAsia"/>
                <w:sz w:val="24"/>
              </w:rPr>
              <w:t>月</w:t>
            </w:r>
            <w:r>
              <w:rPr>
                <w:rFonts w:eastAsia="仿宋_GB2312" w:hint="eastAsia"/>
                <w:sz w:val="24"/>
              </w:rPr>
              <w:t>-2020</w:t>
            </w:r>
            <w:r>
              <w:rPr>
                <w:rFonts w:eastAsia="仿宋_GB2312" w:hint="eastAsia"/>
                <w:sz w:val="24"/>
              </w:rPr>
              <w:t>年</w:t>
            </w:r>
            <w:r>
              <w:rPr>
                <w:rFonts w:eastAsia="仿宋_GB2312" w:hint="eastAsia"/>
                <w:sz w:val="24"/>
              </w:rPr>
              <w:t>12</w:t>
            </w:r>
            <w:r>
              <w:rPr>
                <w:rFonts w:eastAsia="仿宋_GB2312" w:hint="eastAsia"/>
                <w:sz w:val="24"/>
              </w:rPr>
              <w:t>月</w:t>
            </w:r>
          </w:p>
        </w:tc>
      </w:tr>
      <w:tr w:rsidR="003A7256">
        <w:trPr>
          <w:trHeight w:hRule="exact" w:val="539"/>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Align w:val="center"/>
          </w:tcPr>
          <w:p w:rsidR="003A7256" w:rsidRDefault="005A256D">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无</w:t>
            </w:r>
          </w:p>
        </w:tc>
        <w:tc>
          <w:tcPr>
            <w:tcW w:w="108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r>
              <w:rPr>
                <w:rFonts w:eastAsia="仿宋_GB2312" w:hint="eastAsia"/>
                <w:sz w:val="24"/>
              </w:rPr>
              <w:t xml:space="preserve"> </w:t>
            </w:r>
          </w:p>
        </w:tc>
      </w:tr>
      <w:tr w:rsidR="003A7256">
        <w:trPr>
          <w:trHeight w:hRule="exact" w:val="1059"/>
          <w:jc w:val="center"/>
        </w:trPr>
        <w:tc>
          <w:tcPr>
            <w:tcW w:w="1473" w:type="dxa"/>
            <w:vMerge/>
            <w:vAlign w:val="center"/>
          </w:tcPr>
          <w:p w:rsidR="003A7256" w:rsidRDefault="003A7256">
            <w:pPr>
              <w:jc w:val="center"/>
              <w:rPr>
                <w:rFonts w:eastAsia="仿宋_GB2312"/>
                <w:sz w:val="24"/>
              </w:rPr>
            </w:pPr>
          </w:p>
        </w:tc>
        <w:tc>
          <w:tcPr>
            <w:tcW w:w="909" w:type="dxa"/>
            <w:gridSpan w:val="3"/>
            <w:vMerge w:val="restart"/>
            <w:vAlign w:val="center"/>
          </w:tcPr>
          <w:p w:rsidR="003A7256" w:rsidRDefault="005A256D">
            <w:pPr>
              <w:jc w:val="center"/>
              <w:rPr>
                <w:rFonts w:eastAsia="仿宋_GB2312"/>
                <w:sz w:val="24"/>
              </w:rPr>
            </w:pPr>
            <w:r>
              <w:rPr>
                <w:rFonts w:eastAsia="仿宋_GB2312" w:hint="eastAsia"/>
                <w:sz w:val="24"/>
              </w:rPr>
              <w:t>项目效益指标</w:t>
            </w:r>
          </w:p>
        </w:tc>
        <w:tc>
          <w:tcPr>
            <w:tcW w:w="1822" w:type="dxa"/>
            <w:gridSpan w:val="2"/>
            <w:vAlign w:val="center"/>
          </w:tcPr>
          <w:p w:rsidR="003A7256" w:rsidRDefault="005A256D">
            <w:pPr>
              <w:spacing w:line="360" w:lineRule="exact"/>
              <w:jc w:val="center"/>
              <w:rPr>
                <w:rFonts w:eastAsia="仿宋_GB2312"/>
                <w:sz w:val="24"/>
              </w:rPr>
            </w:pPr>
            <w:r>
              <w:rPr>
                <w:rFonts w:eastAsia="仿宋_GB2312" w:hint="eastAsia"/>
                <w:sz w:val="24"/>
              </w:rPr>
              <w:t>经济效益</w:t>
            </w:r>
          </w:p>
          <w:p w:rsidR="003A7256" w:rsidRDefault="005A256D">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无</w:t>
            </w:r>
          </w:p>
        </w:tc>
        <w:tc>
          <w:tcPr>
            <w:tcW w:w="108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r>
              <w:rPr>
                <w:rFonts w:eastAsia="仿宋_GB2312" w:hint="eastAsia"/>
                <w:sz w:val="24"/>
              </w:rPr>
              <w:t xml:space="preserve"> </w:t>
            </w:r>
          </w:p>
        </w:tc>
      </w:tr>
      <w:tr w:rsidR="003A7256">
        <w:trPr>
          <w:trHeight w:hRule="exact" w:val="2178"/>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Merge w:val="restart"/>
            <w:vAlign w:val="center"/>
          </w:tcPr>
          <w:p w:rsidR="003A7256" w:rsidRDefault="005A256D">
            <w:pPr>
              <w:spacing w:line="360" w:lineRule="exact"/>
              <w:jc w:val="center"/>
              <w:rPr>
                <w:rFonts w:eastAsia="仿宋_GB2312"/>
                <w:sz w:val="24"/>
              </w:rPr>
            </w:pPr>
            <w:r>
              <w:rPr>
                <w:rFonts w:eastAsia="仿宋_GB2312" w:hint="eastAsia"/>
                <w:sz w:val="24"/>
              </w:rPr>
              <w:t>社会效益</w:t>
            </w:r>
          </w:p>
          <w:p w:rsidR="003A7256" w:rsidRDefault="005A256D">
            <w:pPr>
              <w:spacing w:line="360" w:lineRule="exact"/>
              <w:jc w:val="center"/>
              <w:rPr>
                <w:rFonts w:eastAsia="仿宋_GB2312"/>
                <w:sz w:val="24"/>
              </w:rPr>
            </w:pPr>
            <w:r>
              <w:rPr>
                <w:rFonts w:eastAsia="仿宋_GB2312" w:hint="eastAsia"/>
                <w:sz w:val="24"/>
              </w:rPr>
              <w:t>指标</w:t>
            </w:r>
          </w:p>
        </w:tc>
        <w:tc>
          <w:tcPr>
            <w:tcW w:w="1260" w:type="dxa"/>
            <w:gridSpan w:val="3"/>
            <w:vAlign w:val="center"/>
          </w:tcPr>
          <w:p w:rsidR="003A7256" w:rsidRDefault="005A256D">
            <w:pPr>
              <w:spacing w:line="360" w:lineRule="exact"/>
              <w:jc w:val="center"/>
              <w:rPr>
                <w:rFonts w:eastAsia="仿宋_GB2312"/>
                <w:sz w:val="24"/>
              </w:rPr>
            </w:pPr>
            <w:r>
              <w:rPr>
                <w:rFonts w:ascii="仿宋" w:eastAsia="仿宋" w:hAnsi="仿宋" w:cs="仿宋" w:hint="eastAsia"/>
                <w:sz w:val="24"/>
              </w:rPr>
              <w:t>退役士兵社保接续补</w:t>
            </w:r>
            <w:r>
              <w:rPr>
                <w:rFonts w:eastAsia="仿宋_GB2312" w:hint="eastAsia"/>
                <w:sz w:val="24"/>
              </w:rPr>
              <w:t>助资金</w:t>
            </w:r>
          </w:p>
        </w:tc>
        <w:tc>
          <w:tcPr>
            <w:tcW w:w="1082" w:type="dxa"/>
            <w:gridSpan w:val="2"/>
            <w:vAlign w:val="center"/>
          </w:tcPr>
          <w:p w:rsidR="003A7256" w:rsidRDefault="005A256D">
            <w:pPr>
              <w:jc w:val="center"/>
              <w:rPr>
                <w:rFonts w:eastAsia="仿宋_GB2312"/>
                <w:sz w:val="24"/>
              </w:rPr>
            </w:pPr>
            <w:r>
              <w:rPr>
                <w:rFonts w:eastAsia="仿宋_GB2312" w:hint="eastAsia"/>
                <w:sz w:val="24"/>
              </w:rPr>
              <w:t>为经济社会发展和国防及军队现代化建设服务</w:t>
            </w:r>
          </w:p>
        </w:tc>
        <w:tc>
          <w:tcPr>
            <w:tcW w:w="3036" w:type="dxa"/>
            <w:gridSpan w:val="3"/>
            <w:tcBorders>
              <w:bottom w:val="single" w:sz="4" w:space="0" w:color="auto"/>
            </w:tcBorders>
            <w:vAlign w:val="center"/>
          </w:tcPr>
          <w:p w:rsidR="003A7256" w:rsidRDefault="005A256D">
            <w:pPr>
              <w:jc w:val="left"/>
              <w:rPr>
                <w:rFonts w:eastAsia="仿宋_GB2312"/>
                <w:sz w:val="24"/>
              </w:rPr>
            </w:pPr>
            <w:r>
              <w:rPr>
                <w:rFonts w:eastAsia="仿宋_GB2312" w:hint="eastAsia"/>
                <w:sz w:val="24"/>
              </w:rPr>
              <w:t>为经济社会发展和国防及军队现代化建设服务</w:t>
            </w:r>
          </w:p>
        </w:tc>
      </w:tr>
      <w:tr w:rsidR="003A7256">
        <w:trPr>
          <w:trHeight w:hRule="exact" w:val="819"/>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Align w:val="center"/>
          </w:tcPr>
          <w:p w:rsidR="003A7256" w:rsidRDefault="005A256D">
            <w:pPr>
              <w:spacing w:line="360" w:lineRule="exact"/>
              <w:jc w:val="center"/>
              <w:rPr>
                <w:rFonts w:eastAsia="仿宋_GB2312"/>
                <w:sz w:val="24"/>
              </w:rPr>
            </w:pPr>
            <w:r>
              <w:rPr>
                <w:rFonts w:eastAsia="仿宋_GB2312" w:hint="eastAsia"/>
                <w:sz w:val="24"/>
              </w:rPr>
              <w:t>生态效益</w:t>
            </w:r>
          </w:p>
          <w:p w:rsidR="003A7256" w:rsidRDefault="005A256D">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3A7256" w:rsidRDefault="005A256D">
            <w:pPr>
              <w:spacing w:line="360" w:lineRule="exact"/>
              <w:jc w:val="center"/>
              <w:rPr>
                <w:rFonts w:eastAsia="仿宋_GB2312"/>
                <w:sz w:val="24"/>
              </w:rPr>
            </w:pPr>
            <w:r>
              <w:rPr>
                <w:rFonts w:eastAsia="仿宋_GB2312" w:hint="eastAsia"/>
                <w:sz w:val="24"/>
              </w:rPr>
              <w:t>无</w:t>
            </w:r>
          </w:p>
        </w:tc>
        <w:tc>
          <w:tcPr>
            <w:tcW w:w="1082" w:type="dxa"/>
            <w:gridSpan w:val="2"/>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无</w:t>
            </w:r>
            <w:r>
              <w:rPr>
                <w:rFonts w:eastAsia="仿宋_GB2312" w:hint="eastAsia"/>
                <w:sz w:val="24"/>
              </w:rPr>
              <w:t xml:space="preserve"> </w:t>
            </w:r>
          </w:p>
        </w:tc>
      </w:tr>
      <w:tr w:rsidR="003A7256">
        <w:trPr>
          <w:trHeight w:hRule="exact" w:val="1209"/>
          <w:jc w:val="center"/>
        </w:trPr>
        <w:tc>
          <w:tcPr>
            <w:tcW w:w="1473" w:type="dxa"/>
            <w:vMerge/>
            <w:vAlign w:val="center"/>
          </w:tcPr>
          <w:p w:rsidR="003A7256" w:rsidRDefault="003A7256">
            <w:pPr>
              <w:jc w:val="center"/>
              <w:rPr>
                <w:rFonts w:eastAsia="仿宋_GB2312"/>
                <w:sz w:val="24"/>
              </w:rPr>
            </w:pPr>
          </w:p>
        </w:tc>
        <w:tc>
          <w:tcPr>
            <w:tcW w:w="909" w:type="dxa"/>
            <w:gridSpan w:val="3"/>
            <w:vMerge/>
            <w:vAlign w:val="center"/>
          </w:tcPr>
          <w:p w:rsidR="003A7256" w:rsidRDefault="003A7256">
            <w:pPr>
              <w:jc w:val="center"/>
              <w:rPr>
                <w:rFonts w:eastAsia="仿宋_GB2312"/>
                <w:sz w:val="24"/>
              </w:rPr>
            </w:pPr>
          </w:p>
        </w:tc>
        <w:tc>
          <w:tcPr>
            <w:tcW w:w="1822" w:type="dxa"/>
            <w:gridSpan w:val="2"/>
            <w:vAlign w:val="center"/>
          </w:tcPr>
          <w:p w:rsidR="003A7256" w:rsidRDefault="005A256D">
            <w:pPr>
              <w:spacing w:line="360" w:lineRule="exact"/>
              <w:jc w:val="center"/>
              <w:rPr>
                <w:rFonts w:eastAsia="仿宋_GB2312"/>
                <w:sz w:val="24"/>
              </w:rPr>
            </w:pPr>
            <w:r>
              <w:rPr>
                <w:rFonts w:eastAsia="仿宋_GB2312" w:hint="eastAsia"/>
                <w:sz w:val="24"/>
              </w:rPr>
              <w:t>服务对象满意度指标</w:t>
            </w:r>
          </w:p>
        </w:tc>
        <w:tc>
          <w:tcPr>
            <w:tcW w:w="1260" w:type="dxa"/>
            <w:gridSpan w:val="3"/>
            <w:vAlign w:val="center"/>
          </w:tcPr>
          <w:p w:rsidR="003A7256" w:rsidRDefault="005A256D">
            <w:pPr>
              <w:spacing w:line="360" w:lineRule="exact"/>
              <w:jc w:val="center"/>
              <w:rPr>
                <w:rFonts w:eastAsia="仿宋_GB2312"/>
                <w:sz w:val="24"/>
              </w:rPr>
            </w:pPr>
            <w:r>
              <w:rPr>
                <w:rFonts w:ascii="仿宋" w:eastAsia="仿宋" w:hAnsi="仿宋" w:cs="仿宋" w:hint="eastAsia"/>
                <w:sz w:val="24"/>
              </w:rPr>
              <w:t>退役士兵社保接续补</w:t>
            </w:r>
            <w:r>
              <w:rPr>
                <w:rFonts w:eastAsia="仿宋_GB2312" w:hint="eastAsia"/>
                <w:sz w:val="24"/>
              </w:rPr>
              <w:t>助资金</w:t>
            </w:r>
          </w:p>
        </w:tc>
        <w:tc>
          <w:tcPr>
            <w:tcW w:w="1082" w:type="dxa"/>
            <w:gridSpan w:val="2"/>
            <w:vAlign w:val="center"/>
          </w:tcPr>
          <w:p w:rsidR="003A7256" w:rsidRDefault="005A256D">
            <w:pPr>
              <w:jc w:val="center"/>
              <w:rPr>
                <w:rFonts w:eastAsia="仿宋_GB2312"/>
                <w:sz w:val="24"/>
              </w:rPr>
            </w:pPr>
            <w:r>
              <w:rPr>
                <w:rFonts w:eastAsia="仿宋_GB2312" w:hint="eastAsia"/>
                <w:sz w:val="24"/>
              </w:rPr>
              <w:t>100%</w:t>
            </w:r>
          </w:p>
        </w:tc>
        <w:tc>
          <w:tcPr>
            <w:tcW w:w="3036" w:type="dxa"/>
            <w:gridSpan w:val="3"/>
            <w:tcBorders>
              <w:bottom w:val="single" w:sz="4" w:space="0" w:color="auto"/>
            </w:tcBorders>
            <w:vAlign w:val="center"/>
          </w:tcPr>
          <w:p w:rsidR="003A7256" w:rsidRDefault="005A256D">
            <w:pPr>
              <w:jc w:val="center"/>
              <w:rPr>
                <w:rFonts w:eastAsia="仿宋_GB2312"/>
                <w:sz w:val="24"/>
              </w:rPr>
            </w:pPr>
            <w:r>
              <w:rPr>
                <w:rFonts w:eastAsia="仿宋_GB2312" w:hint="eastAsia"/>
                <w:sz w:val="24"/>
              </w:rPr>
              <w:t>100%</w:t>
            </w:r>
          </w:p>
        </w:tc>
      </w:tr>
      <w:tr w:rsidR="003A7256">
        <w:trPr>
          <w:trHeight w:hRule="exact" w:val="792"/>
          <w:jc w:val="center"/>
        </w:trPr>
        <w:tc>
          <w:tcPr>
            <w:tcW w:w="2382" w:type="dxa"/>
            <w:gridSpan w:val="4"/>
            <w:tcBorders>
              <w:bottom w:val="single" w:sz="4" w:space="0" w:color="auto"/>
            </w:tcBorders>
            <w:vAlign w:val="center"/>
          </w:tcPr>
          <w:p w:rsidR="003A7256" w:rsidRDefault="005A256D">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3A7256" w:rsidRDefault="005A256D">
            <w:pPr>
              <w:jc w:val="center"/>
              <w:rPr>
                <w:rFonts w:eastAsia="仿宋_GB2312"/>
                <w:sz w:val="24"/>
              </w:rPr>
            </w:pPr>
            <w:r>
              <w:rPr>
                <w:rFonts w:eastAsia="仿宋_GB2312" w:hint="eastAsia"/>
                <w:sz w:val="24"/>
              </w:rPr>
              <w:t>95</w:t>
            </w:r>
          </w:p>
        </w:tc>
      </w:tr>
      <w:tr w:rsidR="003A7256">
        <w:trPr>
          <w:trHeight w:hRule="exact" w:val="805"/>
          <w:jc w:val="center"/>
        </w:trPr>
        <w:tc>
          <w:tcPr>
            <w:tcW w:w="2382" w:type="dxa"/>
            <w:gridSpan w:val="4"/>
            <w:tcBorders>
              <w:bottom w:val="single" w:sz="4" w:space="0" w:color="auto"/>
            </w:tcBorders>
            <w:vAlign w:val="center"/>
          </w:tcPr>
          <w:p w:rsidR="003A7256" w:rsidRDefault="005A256D">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3A7256" w:rsidRDefault="005A256D">
            <w:pPr>
              <w:jc w:val="center"/>
              <w:rPr>
                <w:rFonts w:eastAsia="仿宋_GB2312"/>
                <w:sz w:val="24"/>
              </w:rPr>
            </w:pPr>
            <w:r>
              <w:rPr>
                <w:rFonts w:eastAsia="仿宋_GB2312" w:hint="eastAsia"/>
                <w:sz w:val="24"/>
              </w:rPr>
              <w:t>优</w:t>
            </w:r>
          </w:p>
        </w:tc>
      </w:tr>
      <w:tr w:rsidR="003A7256">
        <w:trPr>
          <w:trHeight w:hRule="exact" w:val="680"/>
          <w:jc w:val="center"/>
        </w:trPr>
        <w:tc>
          <w:tcPr>
            <w:tcW w:w="9582" w:type="dxa"/>
            <w:gridSpan w:val="14"/>
            <w:vAlign w:val="center"/>
          </w:tcPr>
          <w:p w:rsidR="003A7256" w:rsidRDefault="005A256D">
            <w:pPr>
              <w:jc w:val="center"/>
              <w:rPr>
                <w:rFonts w:eastAsia="仿宋_GB2312"/>
                <w:b/>
                <w:sz w:val="24"/>
              </w:rPr>
            </w:pPr>
            <w:r>
              <w:rPr>
                <w:rFonts w:eastAsia="仿宋_GB2312" w:hint="eastAsia"/>
                <w:b/>
                <w:sz w:val="24"/>
              </w:rPr>
              <w:t>四、评价人员</w:t>
            </w:r>
          </w:p>
        </w:tc>
      </w:tr>
      <w:tr w:rsidR="003A7256">
        <w:trPr>
          <w:trHeight w:hRule="exact" w:val="567"/>
          <w:jc w:val="center"/>
        </w:trPr>
        <w:tc>
          <w:tcPr>
            <w:tcW w:w="2264" w:type="dxa"/>
            <w:gridSpan w:val="3"/>
            <w:vAlign w:val="center"/>
          </w:tcPr>
          <w:p w:rsidR="003A7256" w:rsidRDefault="005A256D">
            <w:pPr>
              <w:jc w:val="center"/>
              <w:rPr>
                <w:rFonts w:eastAsia="仿宋_GB2312"/>
                <w:sz w:val="24"/>
              </w:rPr>
            </w:pPr>
            <w:r>
              <w:rPr>
                <w:rFonts w:eastAsia="仿宋_GB2312" w:hint="eastAsia"/>
                <w:sz w:val="24"/>
              </w:rPr>
              <w:t>姓名</w:t>
            </w:r>
          </w:p>
        </w:tc>
        <w:tc>
          <w:tcPr>
            <w:tcW w:w="2332" w:type="dxa"/>
            <w:gridSpan w:val="4"/>
            <w:vAlign w:val="center"/>
          </w:tcPr>
          <w:p w:rsidR="003A7256" w:rsidRDefault="005A256D">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vAlign w:val="center"/>
          </w:tcPr>
          <w:p w:rsidR="003A7256" w:rsidRDefault="005A256D">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vAlign w:val="center"/>
          </w:tcPr>
          <w:p w:rsidR="003A7256" w:rsidRDefault="005A256D">
            <w:pPr>
              <w:jc w:val="center"/>
              <w:rPr>
                <w:rFonts w:eastAsia="仿宋_GB2312"/>
                <w:sz w:val="24"/>
              </w:rPr>
            </w:pPr>
            <w:r>
              <w:rPr>
                <w:rFonts w:eastAsia="仿宋_GB2312" w:hint="eastAsia"/>
                <w:sz w:val="24"/>
              </w:rPr>
              <w:t>签字</w:t>
            </w:r>
          </w:p>
        </w:tc>
      </w:tr>
      <w:tr w:rsidR="003A7256">
        <w:trPr>
          <w:trHeight w:hRule="exact" w:val="567"/>
          <w:jc w:val="center"/>
        </w:trPr>
        <w:tc>
          <w:tcPr>
            <w:tcW w:w="2264" w:type="dxa"/>
            <w:gridSpan w:val="3"/>
            <w:vAlign w:val="center"/>
          </w:tcPr>
          <w:p w:rsidR="003A7256" w:rsidRDefault="00D838A6">
            <w:pPr>
              <w:rPr>
                <w:rFonts w:eastAsia="仿宋_GB2312"/>
                <w:sz w:val="24"/>
              </w:rPr>
            </w:pPr>
            <w:r>
              <w:rPr>
                <w:rFonts w:eastAsia="仿宋_GB2312" w:hint="eastAsia"/>
                <w:sz w:val="24"/>
              </w:rPr>
              <w:t>吴长江</w:t>
            </w:r>
          </w:p>
        </w:tc>
        <w:tc>
          <w:tcPr>
            <w:tcW w:w="2332" w:type="dxa"/>
            <w:gridSpan w:val="4"/>
            <w:vAlign w:val="center"/>
          </w:tcPr>
          <w:p w:rsidR="003A7256" w:rsidRDefault="00D838A6">
            <w:pPr>
              <w:rPr>
                <w:rFonts w:eastAsia="仿宋_GB2312"/>
                <w:sz w:val="24"/>
              </w:rPr>
            </w:pPr>
            <w:r>
              <w:rPr>
                <w:rFonts w:eastAsia="仿宋_GB2312" w:hint="eastAsia"/>
                <w:sz w:val="24"/>
              </w:rPr>
              <w:t>副</w:t>
            </w:r>
            <w:r w:rsidR="005A256D">
              <w:rPr>
                <w:rFonts w:eastAsia="仿宋_GB2312" w:hint="eastAsia"/>
                <w:sz w:val="24"/>
              </w:rPr>
              <w:t>局长</w:t>
            </w:r>
          </w:p>
        </w:tc>
        <w:tc>
          <w:tcPr>
            <w:tcW w:w="1950" w:type="dxa"/>
            <w:gridSpan w:val="4"/>
            <w:vAlign w:val="center"/>
          </w:tcPr>
          <w:p w:rsidR="003A7256" w:rsidRDefault="005A256D">
            <w:pPr>
              <w:rPr>
                <w:rFonts w:eastAsia="仿宋_GB2312"/>
                <w:sz w:val="24"/>
              </w:rPr>
            </w:pPr>
            <w:r>
              <w:rPr>
                <w:rFonts w:eastAsia="仿宋_GB2312" w:hint="eastAsia"/>
                <w:sz w:val="24"/>
              </w:rPr>
              <w:t>退役军人事务局</w:t>
            </w:r>
          </w:p>
        </w:tc>
        <w:tc>
          <w:tcPr>
            <w:tcW w:w="3036" w:type="dxa"/>
            <w:gridSpan w:val="3"/>
            <w:vAlign w:val="center"/>
          </w:tcPr>
          <w:p w:rsidR="003A7256" w:rsidRDefault="003A7256">
            <w:pPr>
              <w:rPr>
                <w:rFonts w:eastAsia="仿宋_GB2312"/>
                <w:sz w:val="24"/>
              </w:rPr>
            </w:pPr>
          </w:p>
        </w:tc>
      </w:tr>
      <w:tr w:rsidR="003A7256">
        <w:trPr>
          <w:trHeight w:hRule="exact" w:val="567"/>
          <w:jc w:val="center"/>
        </w:trPr>
        <w:tc>
          <w:tcPr>
            <w:tcW w:w="2264" w:type="dxa"/>
            <w:gridSpan w:val="3"/>
            <w:vAlign w:val="center"/>
          </w:tcPr>
          <w:p w:rsidR="003A7256" w:rsidRDefault="00D838A6">
            <w:pPr>
              <w:rPr>
                <w:rFonts w:eastAsia="仿宋_GB2312"/>
                <w:sz w:val="24"/>
              </w:rPr>
            </w:pPr>
            <w:r>
              <w:rPr>
                <w:rFonts w:eastAsia="仿宋_GB2312" w:hint="eastAsia"/>
                <w:sz w:val="24"/>
              </w:rPr>
              <w:t>唐泽建</w:t>
            </w:r>
          </w:p>
        </w:tc>
        <w:tc>
          <w:tcPr>
            <w:tcW w:w="2332" w:type="dxa"/>
            <w:gridSpan w:val="4"/>
            <w:vAlign w:val="center"/>
          </w:tcPr>
          <w:p w:rsidR="003A7256" w:rsidRDefault="00D838A6">
            <w:pPr>
              <w:rPr>
                <w:rFonts w:eastAsia="仿宋_GB2312"/>
                <w:sz w:val="24"/>
              </w:rPr>
            </w:pPr>
            <w:r>
              <w:rPr>
                <w:rFonts w:eastAsia="仿宋_GB2312" w:hint="eastAsia"/>
                <w:sz w:val="24"/>
              </w:rPr>
              <w:t>安置股长</w:t>
            </w:r>
          </w:p>
        </w:tc>
        <w:tc>
          <w:tcPr>
            <w:tcW w:w="1950" w:type="dxa"/>
            <w:gridSpan w:val="4"/>
            <w:vAlign w:val="center"/>
          </w:tcPr>
          <w:p w:rsidR="003A7256" w:rsidRDefault="005A256D">
            <w:pPr>
              <w:rPr>
                <w:rFonts w:eastAsia="仿宋_GB2312"/>
                <w:sz w:val="24"/>
              </w:rPr>
            </w:pPr>
            <w:r>
              <w:rPr>
                <w:rFonts w:eastAsia="仿宋_GB2312" w:hint="eastAsia"/>
                <w:sz w:val="24"/>
              </w:rPr>
              <w:t>退役军人事务局</w:t>
            </w:r>
          </w:p>
        </w:tc>
        <w:tc>
          <w:tcPr>
            <w:tcW w:w="3036" w:type="dxa"/>
            <w:gridSpan w:val="3"/>
            <w:vAlign w:val="center"/>
          </w:tcPr>
          <w:p w:rsidR="003A7256" w:rsidRDefault="003A7256">
            <w:pPr>
              <w:rPr>
                <w:rFonts w:eastAsia="仿宋_GB2312"/>
                <w:sz w:val="24"/>
              </w:rPr>
            </w:pPr>
          </w:p>
        </w:tc>
      </w:tr>
      <w:tr w:rsidR="003A7256">
        <w:trPr>
          <w:trHeight w:hRule="exact" w:val="567"/>
          <w:jc w:val="center"/>
        </w:trPr>
        <w:tc>
          <w:tcPr>
            <w:tcW w:w="2264" w:type="dxa"/>
            <w:gridSpan w:val="3"/>
            <w:vAlign w:val="center"/>
          </w:tcPr>
          <w:p w:rsidR="003A7256" w:rsidRDefault="00D838A6">
            <w:pPr>
              <w:rPr>
                <w:rFonts w:eastAsia="仿宋_GB2312"/>
                <w:sz w:val="24"/>
              </w:rPr>
            </w:pPr>
            <w:r>
              <w:rPr>
                <w:rFonts w:eastAsia="仿宋_GB2312" w:hint="eastAsia"/>
                <w:sz w:val="24"/>
              </w:rPr>
              <w:t>毛迪红</w:t>
            </w:r>
          </w:p>
        </w:tc>
        <w:tc>
          <w:tcPr>
            <w:tcW w:w="2332" w:type="dxa"/>
            <w:gridSpan w:val="4"/>
            <w:vAlign w:val="center"/>
          </w:tcPr>
          <w:p w:rsidR="003A7256" w:rsidRDefault="00D838A6">
            <w:pPr>
              <w:rPr>
                <w:rFonts w:eastAsia="仿宋_GB2312"/>
                <w:sz w:val="24"/>
              </w:rPr>
            </w:pPr>
            <w:r>
              <w:rPr>
                <w:rFonts w:eastAsia="仿宋_GB2312" w:hint="eastAsia"/>
                <w:sz w:val="24"/>
              </w:rPr>
              <w:t>财务</w:t>
            </w:r>
            <w:r w:rsidR="005A256D">
              <w:rPr>
                <w:rFonts w:eastAsia="仿宋_GB2312" w:hint="eastAsia"/>
                <w:sz w:val="24"/>
              </w:rPr>
              <w:t>股长</w:t>
            </w:r>
          </w:p>
        </w:tc>
        <w:tc>
          <w:tcPr>
            <w:tcW w:w="1950" w:type="dxa"/>
            <w:gridSpan w:val="4"/>
            <w:vAlign w:val="center"/>
          </w:tcPr>
          <w:p w:rsidR="003A7256" w:rsidRDefault="005A256D">
            <w:pPr>
              <w:rPr>
                <w:rFonts w:eastAsia="仿宋_GB2312"/>
                <w:sz w:val="24"/>
              </w:rPr>
            </w:pPr>
            <w:r>
              <w:rPr>
                <w:rFonts w:eastAsia="仿宋_GB2312" w:hint="eastAsia"/>
                <w:sz w:val="24"/>
              </w:rPr>
              <w:t>退役军人事务局</w:t>
            </w:r>
          </w:p>
        </w:tc>
        <w:tc>
          <w:tcPr>
            <w:tcW w:w="3036" w:type="dxa"/>
            <w:gridSpan w:val="3"/>
            <w:vAlign w:val="center"/>
          </w:tcPr>
          <w:p w:rsidR="003A7256" w:rsidRDefault="003A7256">
            <w:pPr>
              <w:rPr>
                <w:rFonts w:eastAsia="仿宋_GB2312"/>
                <w:sz w:val="24"/>
              </w:rPr>
            </w:pPr>
          </w:p>
        </w:tc>
      </w:tr>
      <w:tr w:rsidR="003A7256">
        <w:trPr>
          <w:trHeight w:hRule="exact" w:val="2552"/>
          <w:jc w:val="center"/>
        </w:trPr>
        <w:tc>
          <w:tcPr>
            <w:tcW w:w="9582" w:type="dxa"/>
            <w:gridSpan w:val="14"/>
            <w:vAlign w:val="center"/>
          </w:tcPr>
          <w:p w:rsidR="003A7256" w:rsidRDefault="005A256D">
            <w:pPr>
              <w:spacing w:line="440" w:lineRule="exact"/>
              <w:rPr>
                <w:rFonts w:eastAsia="仿宋_GB2312"/>
                <w:sz w:val="24"/>
              </w:rPr>
            </w:pPr>
            <w:r>
              <w:rPr>
                <w:rFonts w:eastAsia="仿宋_GB2312" w:hint="eastAsia"/>
                <w:sz w:val="24"/>
              </w:rPr>
              <w:lastRenderedPageBreak/>
              <w:t>评价组组长（签字）：</w:t>
            </w:r>
            <w:r>
              <w:rPr>
                <w:rFonts w:eastAsia="仿宋_GB2312" w:hint="eastAsia"/>
                <w:sz w:val="24"/>
              </w:rPr>
              <w:t xml:space="preserve">         </w:t>
            </w:r>
          </w:p>
          <w:p w:rsidR="003A7256" w:rsidRDefault="003A7256">
            <w:pPr>
              <w:spacing w:line="440" w:lineRule="exact"/>
              <w:rPr>
                <w:rFonts w:eastAsia="仿宋_GB2312"/>
                <w:sz w:val="24"/>
              </w:rPr>
            </w:pPr>
          </w:p>
          <w:p w:rsidR="003A7256" w:rsidRDefault="003A7256">
            <w:pPr>
              <w:spacing w:line="440" w:lineRule="exact"/>
              <w:rPr>
                <w:rFonts w:eastAsia="仿宋_GB2312"/>
                <w:sz w:val="24"/>
              </w:rPr>
            </w:pPr>
          </w:p>
          <w:p w:rsidR="003A7256" w:rsidRDefault="005A256D">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A7256">
        <w:trPr>
          <w:trHeight w:hRule="exact" w:val="2552"/>
          <w:jc w:val="center"/>
        </w:trPr>
        <w:tc>
          <w:tcPr>
            <w:tcW w:w="9582" w:type="dxa"/>
            <w:gridSpan w:val="14"/>
            <w:tcBorders>
              <w:bottom w:val="single" w:sz="4" w:space="0" w:color="auto"/>
            </w:tcBorders>
          </w:tcPr>
          <w:p w:rsidR="003A7256" w:rsidRDefault="005A256D">
            <w:pPr>
              <w:spacing w:line="440" w:lineRule="exact"/>
              <w:rPr>
                <w:rFonts w:eastAsia="仿宋_GB2312"/>
                <w:sz w:val="24"/>
              </w:rPr>
            </w:pPr>
            <w:r>
              <w:rPr>
                <w:rFonts w:eastAsia="仿宋_GB2312" w:hint="eastAsia"/>
                <w:sz w:val="24"/>
              </w:rPr>
              <w:t>项目单位意见：</w:t>
            </w:r>
          </w:p>
          <w:p w:rsidR="003A7256" w:rsidRDefault="003A7256">
            <w:pPr>
              <w:spacing w:line="440" w:lineRule="exact"/>
              <w:rPr>
                <w:rFonts w:eastAsia="仿宋_GB2312"/>
                <w:sz w:val="24"/>
              </w:rPr>
            </w:pPr>
          </w:p>
          <w:p w:rsidR="003A7256" w:rsidRDefault="003A7256">
            <w:pPr>
              <w:spacing w:line="440" w:lineRule="exact"/>
              <w:rPr>
                <w:rFonts w:eastAsia="仿宋_GB2312"/>
                <w:sz w:val="24"/>
              </w:rPr>
            </w:pPr>
          </w:p>
          <w:p w:rsidR="003A7256" w:rsidRDefault="005A256D">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3A7256" w:rsidRDefault="005A256D">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A7256">
        <w:trPr>
          <w:trHeight w:hRule="exact" w:val="2552"/>
          <w:jc w:val="center"/>
        </w:trPr>
        <w:tc>
          <w:tcPr>
            <w:tcW w:w="9582" w:type="dxa"/>
            <w:gridSpan w:val="14"/>
          </w:tcPr>
          <w:p w:rsidR="003A7256" w:rsidRDefault="005A256D">
            <w:pPr>
              <w:spacing w:line="440" w:lineRule="exact"/>
              <w:rPr>
                <w:rFonts w:eastAsia="仿宋_GB2312"/>
                <w:sz w:val="24"/>
              </w:rPr>
            </w:pPr>
            <w:r>
              <w:rPr>
                <w:rFonts w:eastAsia="仿宋_GB2312" w:hint="eastAsia"/>
                <w:sz w:val="24"/>
              </w:rPr>
              <w:t>主管部门意见：</w:t>
            </w:r>
          </w:p>
          <w:p w:rsidR="003A7256" w:rsidRDefault="003A7256">
            <w:pPr>
              <w:spacing w:line="440" w:lineRule="exact"/>
              <w:rPr>
                <w:rFonts w:eastAsia="仿宋_GB2312"/>
                <w:sz w:val="24"/>
              </w:rPr>
            </w:pPr>
          </w:p>
          <w:p w:rsidR="003A7256" w:rsidRDefault="003A7256">
            <w:pPr>
              <w:spacing w:line="440" w:lineRule="exact"/>
              <w:rPr>
                <w:rFonts w:eastAsia="仿宋_GB2312"/>
                <w:sz w:val="24"/>
              </w:rPr>
            </w:pPr>
          </w:p>
          <w:p w:rsidR="003A7256" w:rsidRDefault="005A256D">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3A7256" w:rsidRDefault="005A256D">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3A7256">
        <w:trPr>
          <w:trHeight w:hRule="exact" w:val="2552"/>
          <w:jc w:val="center"/>
        </w:trPr>
        <w:tc>
          <w:tcPr>
            <w:tcW w:w="9582" w:type="dxa"/>
            <w:gridSpan w:val="14"/>
            <w:tcBorders>
              <w:bottom w:val="single" w:sz="4" w:space="0" w:color="auto"/>
            </w:tcBorders>
          </w:tcPr>
          <w:p w:rsidR="003A7256" w:rsidRDefault="005A256D">
            <w:pPr>
              <w:spacing w:line="440" w:lineRule="exact"/>
              <w:rPr>
                <w:rFonts w:eastAsia="仿宋_GB2312"/>
                <w:sz w:val="24"/>
              </w:rPr>
            </w:pPr>
            <w:r>
              <w:rPr>
                <w:rFonts w:eastAsia="仿宋_GB2312" w:hint="eastAsia"/>
                <w:sz w:val="24"/>
              </w:rPr>
              <w:t>财政部门归口业务科室意见：</w:t>
            </w:r>
          </w:p>
          <w:p w:rsidR="003A7256" w:rsidRDefault="003A7256">
            <w:pPr>
              <w:spacing w:line="440" w:lineRule="exact"/>
              <w:rPr>
                <w:rFonts w:eastAsia="仿宋_GB2312"/>
                <w:sz w:val="24"/>
              </w:rPr>
            </w:pPr>
          </w:p>
          <w:p w:rsidR="003A7256" w:rsidRDefault="003A7256">
            <w:pPr>
              <w:spacing w:line="440" w:lineRule="exact"/>
              <w:rPr>
                <w:rFonts w:eastAsia="仿宋_GB2312"/>
                <w:sz w:val="24"/>
              </w:rPr>
            </w:pPr>
          </w:p>
          <w:p w:rsidR="003A7256" w:rsidRDefault="005A256D">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3A7256" w:rsidRDefault="005A256D">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A7256" w:rsidRDefault="005A256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3A7256">
        <w:trPr>
          <w:trHeight w:val="12998"/>
          <w:jc w:val="center"/>
        </w:trPr>
        <w:tc>
          <w:tcPr>
            <w:tcW w:w="9369" w:type="dxa"/>
          </w:tcPr>
          <w:p w:rsidR="003A7256" w:rsidRDefault="005A256D">
            <w:pPr>
              <w:jc w:val="center"/>
              <w:rPr>
                <w:rFonts w:eastAsia="仿宋_GB2312"/>
                <w:b/>
                <w:bCs/>
                <w:sz w:val="28"/>
                <w:szCs w:val="28"/>
              </w:rPr>
            </w:pPr>
            <w:r>
              <w:rPr>
                <w:rFonts w:eastAsia="仿宋_GB2312" w:hint="eastAsia"/>
                <w:b/>
                <w:bCs/>
                <w:sz w:val="28"/>
                <w:szCs w:val="28"/>
              </w:rPr>
              <w:lastRenderedPageBreak/>
              <w:t>五、评价报告综述</w:t>
            </w:r>
          </w:p>
          <w:p w:rsidR="003A7256" w:rsidRDefault="003A7256">
            <w:pPr>
              <w:spacing w:line="440" w:lineRule="exact"/>
              <w:ind w:firstLineChars="200" w:firstLine="640"/>
              <w:rPr>
                <w:rFonts w:eastAsia="仿宋_GB2312"/>
                <w:sz w:val="32"/>
                <w:szCs w:val="32"/>
              </w:rPr>
            </w:pPr>
          </w:p>
          <w:p w:rsidR="003A7256" w:rsidRDefault="005A256D">
            <w:pPr>
              <w:ind w:firstLineChars="200" w:firstLine="600"/>
              <w:jc w:val="left"/>
              <w:rPr>
                <w:rFonts w:ascii="仿宋" w:eastAsia="仿宋" w:hAnsi="仿宋" w:cs="仿宋"/>
                <w:sz w:val="32"/>
                <w:szCs w:val="32"/>
              </w:rPr>
            </w:pPr>
            <w:r>
              <w:rPr>
                <w:rFonts w:ascii="仿宋" w:eastAsia="仿宋" w:hAnsi="仿宋" w:cs="仿宋" w:hint="eastAsia"/>
                <w:sz w:val="30"/>
                <w:szCs w:val="30"/>
              </w:rPr>
              <w:t>自</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开展以政府安排工作方式退出现役的退役士兵社保补缴工作以来，在县委、县政府的坚强领导下，在上级退役军人事务部门的支持指导下，在人社、医保、民政、财政等相关部门的协同配合下；我专班坚持以政策为引领，以规定为统揽，严格落实上级专班关于社保工作的相关指示精神。截止目前，依据政策已基本完成养老保险补缴工作，养老保险办结率为</w:t>
            </w:r>
            <w:r>
              <w:rPr>
                <w:rFonts w:ascii="仿宋" w:eastAsia="仿宋" w:hAnsi="仿宋" w:cs="仿宋" w:hint="eastAsia"/>
                <w:sz w:val="30"/>
                <w:szCs w:val="30"/>
              </w:rPr>
              <w:t>97.7%</w:t>
            </w:r>
            <w:r>
              <w:rPr>
                <w:rFonts w:ascii="仿宋" w:eastAsia="仿宋" w:hAnsi="仿宋" w:cs="仿宋" w:hint="eastAsia"/>
                <w:sz w:val="30"/>
                <w:szCs w:val="30"/>
              </w:rPr>
              <w:t>，养老保险补缴完成率为</w:t>
            </w:r>
            <w:r>
              <w:rPr>
                <w:rFonts w:ascii="仿宋" w:eastAsia="仿宋" w:hAnsi="仿宋" w:cs="仿宋" w:hint="eastAsia"/>
                <w:sz w:val="30"/>
                <w:szCs w:val="30"/>
              </w:rPr>
              <w:t>95.7%</w:t>
            </w:r>
            <w:r>
              <w:rPr>
                <w:rFonts w:ascii="仿宋" w:eastAsia="仿宋" w:hAnsi="仿宋" w:cs="仿宋" w:hint="eastAsia"/>
                <w:sz w:val="30"/>
                <w:szCs w:val="30"/>
              </w:rPr>
              <w:t>，较好的完成了养老保险补缴相关工作。</w:t>
            </w:r>
          </w:p>
          <w:p w:rsidR="003A7256" w:rsidRDefault="005A256D">
            <w:pPr>
              <w:spacing w:line="540" w:lineRule="exact"/>
              <w:ind w:firstLineChars="100" w:firstLine="321"/>
              <w:rPr>
                <w:rFonts w:ascii="仿宋" w:eastAsia="仿宋" w:hAnsi="仿宋" w:cs="仿宋"/>
                <w:b/>
                <w:sz w:val="32"/>
                <w:szCs w:val="32"/>
              </w:rPr>
            </w:pPr>
            <w:r>
              <w:rPr>
                <w:rFonts w:ascii="仿宋" w:eastAsia="仿宋" w:hAnsi="仿宋" w:cs="仿宋" w:hint="eastAsia"/>
                <w:b/>
                <w:sz w:val="32"/>
                <w:szCs w:val="32"/>
              </w:rPr>
              <w:t>一、项目基本情况</w:t>
            </w:r>
            <w:r>
              <w:rPr>
                <w:rFonts w:ascii="仿宋" w:eastAsia="仿宋" w:hAnsi="仿宋" w:cs="仿宋" w:hint="eastAsia"/>
                <w:b/>
                <w:sz w:val="32"/>
                <w:szCs w:val="32"/>
              </w:rPr>
              <w:t xml:space="preserve">                   </w:t>
            </w:r>
          </w:p>
          <w:p w:rsidR="003A7256" w:rsidRDefault="005A256D">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、项目概况：为解决部分退役士兵在享受养老、医</w:t>
            </w:r>
            <w:r>
              <w:rPr>
                <w:rFonts w:ascii="仿宋" w:eastAsia="仿宋" w:hAnsi="仿宋" w:cs="仿宋" w:hint="eastAsia"/>
                <w:sz w:val="30"/>
                <w:szCs w:val="30"/>
              </w:rPr>
              <w:t>疗保障待遇方面面临的困难，切实维护他们的切身利益，根据《中共中央办公厅国务院办公厅印发关于解决部分退役士兵社会保险问题的意见的通知》</w:t>
            </w:r>
            <w:r>
              <w:rPr>
                <w:rFonts w:ascii="仿宋" w:eastAsia="仿宋" w:hAnsi="仿宋" w:cs="仿宋" w:hint="eastAsia"/>
                <w:sz w:val="30"/>
                <w:szCs w:val="30"/>
              </w:rPr>
              <w:t>(</w:t>
            </w:r>
            <w:r>
              <w:rPr>
                <w:rFonts w:ascii="仿宋" w:eastAsia="仿宋" w:hAnsi="仿宋" w:cs="仿宋" w:hint="eastAsia"/>
                <w:sz w:val="30"/>
                <w:szCs w:val="30"/>
              </w:rPr>
              <w:t>厅字</w:t>
            </w:r>
            <w:r>
              <w:rPr>
                <w:rFonts w:ascii="仿宋" w:eastAsia="仿宋" w:hAnsi="仿宋" w:cs="仿宋" w:hint="eastAsia"/>
                <w:sz w:val="30"/>
                <w:szCs w:val="30"/>
              </w:rPr>
              <w:t>[2019]3</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和《中共湖南省委办公厅湖南省人民政府办公厅关于印发〈湖南省解决部分退役士兵社会保险问题的实施方案</w:t>
            </w:r>
            <w:r>
              <w:rPr>
                <w:rFonts w:ascii="仿宋" w:eastAsia="仿宋" w:hAnsi="仿宋" w:cs="仿宋" w:hint="eastAsia"/>
                <w:sz w:val="30"/>
                <w:szCs w:val="30"/>
              </w:rPr>
              <w:t>&gt;</w:t>
            </w:r>
            <w:r>
              <w:rPr>
                <w:rFonts w:ascii="仿宋" w:eastAsia="仿宋" w:hAnsi="仿宋" w:cs="仿宋" w:hint="eastAsia"/>
                <w:sz w:val="30"/>
                <w:szCs w:val="30"/>
              </w:rPr>
              <w:t>的通知》</w:t>
            </w:r>
            <w:r>
              <w:rPr>
                <w:rFonts w:ascii="仿宋" w:eastAsia="仿宋" w:hAnsi="仿宋" w:cs="仿宋" w:hint="eastAsia"/>
                <w:sz w:val="30"/>
                <w:szCs w:val="30"/>
              </w:rPr>
              <w:t>(</w:t>
            </w:r>
            <w:r>
              <w:rPr>
                <w:rFonts w:ascii="仿宋" w:eastAsia="仿宋" w:hAnsi="仿宋" w:cs="仿宋" w:hint="eastAsia"/>
                <w:sz w:val="30"/>
                <w:szCs w:val="30"/>
              </w:rPr>
              <w:t>湘办发电</w:t>
            </w:r>
            <w:r>
              <w:rPr>
                <w:rFonts w:ascii="仿宋" w:eastAsia="仿宋" w:hAnsi="仿宋" w:cs="仿宋" w:hint="eastAsia"/>
                <w:sz w:val="30"/>
                <w:szCs w:val="30"/>
              </w:rPr>
              <w:t>[2019]4</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要求，组建华容县部分退役士兵社保补缴专班，高效稳妥做好退役士兵社保接续工作。</w:t>
            </w:r>
          </w:p>
          <w:p w:rsidR="003A7256" w:rsidRDefault="003A7256">
            <w:pPr>
              <w:pStyle w:val="a7"/>
              <w:spacing w:line="540" w:lineRule="exact"/>
              <w:ind w:firstLineChars="100" w:firstLine="320"/>
              <w:rPr>
                <w:rFonts w:ascii="仿宋" w:eastAsia="仿宋" w:hAnsi="仿宋" w:cs="仿宋"/>
                <w:sz w:val="32"/>
                <w:szCs w:val="32"/>
              </w:rPr>
            </w:pPr>
          </w:p>
          <w:p w:rsidR="003A7256" w:rsidRDefault="005A256D">
            <w:pPr>
              <w:spacing w:line="540" w:lineRule="exact"/>
              <w:ind w:firstLineChars="100" w:firstLine="320"/>
              <w:rPr>
                <w:rFonts w:ascii="仿宋" w:eastAsia="仿宋" w:hAnsi="仿宋" w:cs="仿宋"/>
                <w:sz w:val="30"/>
                <w:szCs w:val="30"/>
              </w:rPr>
            </w:pPr>
            <w:r>
              <w:rPr>
                <w:rFonts w:ascii="仿宋" w:eastAsia="仿宋" w:hAnsi="仿宋" w:cs="仿宋" w:hint="eastAsia"/>
                <w:sz w:val="32"/>
                <w:szCs w:val="32"/>
              </w:rPr>
              <w:t>2</w:t>
            </w:r>
            <w:r>
              <w:rPr>
                <w:rFonts w:ascii="仿宋" w:eastAsia="仿宋" w:hAnsi="仿宋" w:cs="仿宋" w:hint="eastAsia"/>
                <w:sz w:val="32"/>
                <w:szCs w:val="32"/>
              </w:rPr>
              <w:t>、项目绩效目标：</w:t>
            </w:r>
            <w:r>
              <w:rPr>
                <w:rFonts w:ascii="仿宋_GB2312" w:eastAsia="仿宋_GB2312" w:hAnsi="宋体" w:cs="仿宋_GB2312"/>
                <w:bCs/>
                <w:sz w:val="30"/>
                <w:szCs w:val="30"/>
              </w:rPr>
              <w:t>解决</w:t>
            </w:r>
            <w:r>
              <w:rPr>
                <w:rFonts w:ascii="仿宋_GB2312" w:eastAsia="仿宋_GB2312" w:hAnsi="宋体" w:cs="仿宋_GB2312" w:hint="eastAsia"/>
                <w:bCs/>
                <w:sz w:val="30"/>
                <w:szCs w:val="30"/>
              </w:rPr>
              <w:t>和完善全县退役士兵</w:t>
            </w:r>
            <w:r>
              <w:rPr>
                <w:rFonts w:ascii="仿宋" w:eastAsia="仿宋" w:hAnsi="仿宋" w:cs="仿宋" w:hint="eastAsia"/>
                <w:bCs/>
                <w:sz w:val="30"/>
                <w:szCs w:val="30"/>
              </w:rPr>
              <w:t>基本养老、基本医疗保险参保和接续政策，让退役士兵共享经济社会改革发展成果，切实感受到党和政府的关怀和优待，体会到社会尊崇。</w:t>
            </w:r>
          </w:p>
          <w:p w:rsidR="003A7256" w:rsidRDefault="003A7256">
            <w:pPr>
              <w:spacing w:line="540" w:lineRule="exact"/>
              <w:ind w:firstLineChars="100" w:firstLine="321"/>
              <w:rPr>
                <w:rFonts w:ascii="仿宋" w:eastAsia="仿宋" w:hAnsi="仿宋" w:cs="仿宋"/>
                <w:b/>
                <w:bCs/>
                <w:sz w:val="32"/>
                <w:szCs w:val="32"/>
                <w:shd w:val="clear" w:color="auto" w:fill="FFFFFF"/>
              </w:rPr>
            </w:pPr>
          </w:p>
          <w:p w:rsidR="003A7256" w:rsidRDefault="005A256D">
            <w:pPr>
              <w:spacing w:line="540" w:lineRule="exact"/>
              <w:ind w:firstLineChars="100" w:firstLine="321"/>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二、项目资金管理和使用情况</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严格依据政策规定划分缴费主体，按照“本人承担”、“单位承担”、“政府承担”明确各缴费主体责任，做到资金使用规范有序，社保补缴工作稳步推进。</w:t>
            </w:r>
          </w:p>
          <w:p w:rsidR="003A7256" w:rsidRDefault="005A256D">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一</w:t>
            </w:r>
            <w:r>
              <w:rPr>
                <w:rFonts w:ascii="仿宋" w:eastAsia="仿宋" w:hAnsi="仿宋" w:cs="仿宋" w:hint="eastAsia"/>
                <w:sz w:val="28"/>
                <w:szCs w:val="28"/>
              </w:rPr>
              <w:t>)</w:t>
            </w:r>
            <w:r>
              <w:rPr>
                <w:rFonts w:ascii="仿宋" w:eastAsia="仿宋" w:hAnsi="仿宋" w:cs="仿宋" w:hint="eastAsia"/>
                <w:sz w:val="28"/>
                <w:szCs w:val="28"/>
              </w:rPr>
              <w:t>个人缴费共完成</w:t>
            </w:r>
            <w:r>
              <w:rPr>
                <w:rFonts w:ascii="仿宋" w:eastAsia="仿宋" w:hAnsi="仿宋" w:cs="仿宋" w:hint="eastAsia"/>
                <w:sz w:val="28"/>
                <w:szCs w:val="28"/>
              </w:rPr>
              <w:t>518</w:t>
            </w:r>
            <w:r>
              <w:rPr>
                <w:rFonts w:ascii="仿宋" w:eastAsia="仿宋" w:hAnsi="仿宋" w:cs="仿宋" w:hint="eastAsia"/>
                <w:sz w:val="28"/>
                <w:szCs w:val="28"/>
              </w:rPr>
              <w:t>人（含芦苇场</w:t>
            </w:r>
            <w:r>
              <w:rPr>
                <w:rFonts w:ascii="仿宋" w:eastAsia="仿宋" w:hAnsi="仿宋" w:cs="仿宋" w:hint="eastAsia"/>
                <w:sz w:val="28"/>
                <w:szCs w:val="28"/>
              </w:rPr>
              <w:t>16</w:t>
            </w:r>
            <w:r>
              <w:rPr>
                <w:rFonts w:ascii="仿宋" w:eastAsia="仿宋" w:hAnsi="仿宋" w:cs="仿宋" w:hint="eastAsia"/>
                <w:sz w:val="28"/>
                <w:szCs w:val="28"/>
              </w:rPr>
              <w:t>人）</w:t>
            </w:r>
            <w:r>
              <w:rPr>
                <w:rFonts w:ascii="仿宋" w:eastAsia="仿宋" w:hAnsi="仿宋" w:cs="仿宋" w:hint="eastAsia"/>
                <w:sz w:val="28"/>
                <w:szCs w:val="28"/>
              </w:rPr>
              <w:t>，</w:t>
            </w:r>
            <w:r>
              <w:rPr>
                <w:rFonts w:ascii="仿宋" w:eastAsia="仿宋" w:hAnsi="仿宋" w:cs="仿宋" w:hint="eastAsia"/>
                <w:sz w:val="28"/>
                <w:szCs w:val="28"/>
              </w:rPr>
              <w:t>使用社保补缴财政资金</w:t>
            </w:r>
            <w:r>
              <w:rPr>
                <w:rFonts w:ascii="仿宋" w:eastAsia="仿宋" w:hAnsi="仿宋" w:cs="仿宋" w:hint="eastAsia"/>
                <w:sz w:val="28"/>
                <w:szCs w:val="28"/>
              </w:rPr>
              <w:t>7201477.92</w:t>
            </w:r>
            <w:r>
              <w:rPr>
                <w:rFonts w:ascii="仿宋" w:eastAsia="仿宋" w:hAnsi="仿宋" w:cs="仿宋" w:hint="eastAsia"/>
                <w:sz w:val="28"/>
                <w:szCs w:val="28"/>
              </w:rPr>
              <w:t>元。</w:t>
            </w:r>
          </w:p>
          <w:p w:rsidR="003A7256" w:rsidRDefault="005A256D">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困难企业自来水公司、华泰汽车运输有限公司、华新汽车轮渡有限公司、船闸管理所共</w:t>
            </w:r>
            <w:r>
              <w:rPr>
                <w:rFonts w:ascii="仿宋" w:eastAsia="仿宋" w:hAnsi="仿宋" w:cs="仿宋" w:hint="eastAsia"/>
                <w:sz w:val="28"/>
                <w:szCs w:val="28"/>
              </w:rPr>
              <w:t>150</w:t>
            </w:r>
            <w:r>
              <w:rPr>
                <w:rFonts w:ascii="仿宋" w:eastAsia="仿宋" w:hAnsi="仿宋" w:cs="仿宋" w:hint="eastAsia"/>
                <w:sz w:val="28"/>
                <w:szCs w:val="28"/>
              </w:rPr>
              <w:t>人，使用社保财政资金</w:t>
            </w:r>
            <w:r>
              <w:rPr>
                <w:rFonts w:ascii="仿宋" w:eastAsia="仿宋" w:hAnsi="仿宋" w:cs="仿宋" w:hint="eastAsia"/>
                <w:sz w:val="28"/>
                <w:szCs w:val="28"/>
              </w:rPr>
              <w:t>2810053.92</w:t>
            </w:r>
            <w:r>
              <w:rPr>
                <w:rFonts w:ascii="仿宋" w:eastAsia="仿宋" w:hAnsi="仿宋" w:cs="仿宋" w:hint="eastAsia"/>
                <w:sz w:val="28"/>
                <w:szCs w:val="28"/>
              </w:rPr>
              <w:t>元。</w:t>
            </w:r>
          </w:p>
          <w:p w:rsidR="003A7256" w:rsidRDefault="005A256D">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困难人员</w:t>
            </w:r>
            <w:r>
              <w:rPr>
                <w:rFonts w:ascii="仿宋" w:eastAsia="仿宋" w:hAnsi="仿宋" w:cs="仿宋" w:hint="eastAsia"/>
                <w:sz w:val="28"/>
                <w:szCs w:val="28"/>
              </w:rPr>
              <w:t>162</w:t>
            </w:r>
            <w:r>
              <w:rPr>
                <w:rFonts w:ascii="仿宋" w:eastAsia="仿宋" w:hAnsi="仿宋" w:cs="仿宋" w:hint="eastAsia"/>
                <w:sz w:val="28"/>
                <w:szCs w:val="28"/>
              </w:rPr>
              <w:t>人，按政策全额补助个缴部分</w:t>
            </w:r>
            <w:r>
              <w:rPr>
                <w:rFonts w:ascii="仿宋" w:eastAsia="仿宋" w:hAnsi="仿宋" w:cs="仿宋" w:hint="eastAsia"/>
                <w:sz w:val="28"/>
                <w:szCs w:val="28"/>
              </w:rPr>
              <w:t>1568104.32</w:t>
            </w:r>
            <w:r>
              <w:rPr>
                <w:rFonts w:ascii="仿宋" w:eastAsia="仿宋" w:hAnsi="仿宋" w:cs="仿宋" w:hint="eastAsia"/>
                <w:sz w:val="28"/>
                <w:szCs w:val="28"/>
              </w:rPr>
              <w:t>元，公缴部分使用财政资金</w:t>
            </w:r>
            <w:r>
              <w:rPr>
                <w:rFonts w:ascii="仿宋" w:eastAsia="仿宋" w:hAnsi="仿宋" w:cs="仿宋" w:hint="eastAsia"/>
                <w:sz w:val="28"/>
                <w:szCs w:val="28"/>
              </w:rPr>
              <w:t>3095953.92</w:t>
            </w:r>
            <w:r>
              <w:rPr>
                <w:rFonts w:ascii="仿宋" w:eastAsia="仿宋" w:hAnsi="仿宋" w:cs="仿宋" w:hint="eastAsia"/>
                <w:sz w:val="28"/>
                <w:szCs w:val="28"/>
              </w:rPr>
              <w:t>元。</w:t>
            </w:r>
          </w:p>
          <w:p w:rsidR="003A7256" w:rsidRDefault="005A256D">
            <w:pPr>
              <w:spacing w:line="540" w:lineRule="exact"/>
              <w:ind w:firstLineChars="200" w:firstLine="600"/>
              <w:rPr>
                <w:rFonts w:ascii="仿宋" w:eastAsia="仿宋" w:hAnsi="仿宋" w:cs="仿宋"/>
                <w:b/>
                <w:bCs/>
                <w:sz w:val="32"/>
                <w:szCs w:val="32"/>
                <w:shd w:val="clear" w:color="auto" w:fill="FFFFFF"/>
              </w:rPr>
            </w:pPr>
            <w:r>
              <w:rPr>
                <w:rFonts w:ascii="仿宋" w:eastAsia="仿宋" w:hAnsi="仿宋" w:cs="仿宋" w:hint="eastAsia"/>
                <w:sz w:val="30"/>
                <w:szCs w:val="30"/>
              </w:rPr>
              <w:t>以上三项使用财政资金共计</w:t>
            </w:r>
            <w:r>
              <w:rPr>
                <w:rFonts w:ascii="仿宋" w:eastAsia="仿宋" w:hAnsi="仿宋" w:cs="仿宋" w:hint="eastAsia"/>
                <w:sz w:val="30"/>
                <w:szCs w:val="30"/>
              </w:rPr>
              <w:t>14675590.08</w:t>
            </w:r>
            <w:r>
              <w:rPr>
                <w:rFonts w:ascii="仿宋" w:eastAsia="仿宋" w:hAnsi="仿宋" w:cs="仿宋" w:hint="eastAsia"/>
                <w:sz w:val="30"/>
                <w:szCs w:val="30"/>
              </w:rPr>
              <w:t>万元。</w:t>
            </w:r>
          </w:p>
          <w:p w:rsidR="003A7256" w:rsidRDefault="003A7256">
            <w:pPr>
              <w:spacing w:line="540" w:lineRule="exact"/>
              <w:ind w:firstLineChars="100" w:firstLine="321"/>
              <w:rPr>
                <w:rFonts w:ascii="仿宋" w:eastAsia="仿宋" w:hAnsi="仿宋" w:cs="仿宋"/>
                <w:b/>
                <w:bCs/>
                <w:sz w:val="32"/>
                <w:szCs w:val="32"/>
                <w:shd w:val="clear" w:color="auto" w:fill="FFFFFF"/>
              </w:rPr>
            </w:pP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自</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月至</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月，共受理</w:t>
            </w:r>
            <w:r>
              <w:rPr>
                <w:rFonts w:ascii="仿宋" w:eastAsia="仿宋" w:hAnsi="仿宋" w:cs="仿宋" w:hint="eastAsia"/>
                <w:sz w:val="30"/>
                <w:szCs w:val="30"/>
              </w:rPr>
              <w:t>1238</w:t>
            </w:r>
            <w:r>
              <w:rPr>
                <w:rFonts w:ascii="仿宋" w:eastAsia="仿宋" w:hAnsi="仿宋" w:cs="仿宋" w:hint="eastAsia"/>
                <w:sz w:val="30"/>
                <w:szCs w:val="30"/>
              </w:rPr>
              <w:t>人符合政策人员申请材料，经过民政、人社、医保部门进行系统信息核查比对，共有</w:t>
            </w:r>
            <w:r>
              <w:rPr>
                <w:rFonts w:ascii="仿宋" w:eastAsia="仿宋" w:hAnsi="仿宋" w:cs="仿宋" w:hint="eastAsia"/>
                <w:sz w:val="30"/>
                <w:szCs w:val="30"/>
              </w:rPr>
              <w:t>829</w:t>
            </w:r>
            <w:r>
              <w:rPr>
                <w:rFonts w:ascii="仿宋" w:eastAsia="仿宋" w:hAnsi="仿宋" w:cs="仿宋" w:hint="eastAsia"/>
                <w:sz w:val="30"/>
                <w:szCs w:val="30"/>
              </w:rPr>
              <w:t>人需要进行养老保险断档补缴。养老保险补缴个人自缴已完成或已办结</w:t>
            </w:r>
            <w:r>
              <w:rPr>
                <w:rFonts w:ascii="仿宋" w:eastAsia="仿宋" w:hAnsi="仿宋" w:cs="仿宋" w:hint="eastAsia"/>
                <w:sz w:val="30"/>
                <w:szCs w:val="30"/>
              </w:rPr>
              <w:t>777</w:t>
            </w:r>
            <w:r>
              <w:rPr>
                <w:rFonts w:ascii="仿宋" w:eastAsia="仿宋" w:hAnsi="仿宋" w:cs="仿宋" w:hint="eastAsia"/>
                <w:sz w:val="30"/>
                <w:szCs w:val="30"/>
              </w:rPr>
              <w:t>人（含国网电力</w:t>
            </w:r>
            <w:r>
              <w:rPr>
                <w:rFonts w:ascii="仿宋" w:eastAsia="仿宋" w:hAnsi="仿宋" w:cs="仿宋" w:hint="eastAsia"/>
                <w:sz w:val="30"/>
                <w:szCs w:val="30"/>
              </w:rPr>
              <w:t>3</w:t>
            </w:r>
            <w:r>
              <w:rPr>
                <w:rFonts w:ascii="仿宋" w:eastAsia="仿宋" w:hAnsi="仿宋" w:cs="仿宋" w:hint="eastAsia"/>
                <w:sz w:val="30"/>
                <w:szCs w:val="30"/>
              </w:rPr>
              <w:t>人已转社保中心）。</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已达退休条件共</w:t>
            </w:r>
            <w:r>
              <w:rPr>
                <w:rFonts w:ascii="仿宋" w:eastAsia="仿宋" w:hAnsi="仿宋" w:cs="仿宋" w:hint="eastAsia"/>
                <w:sz w:val="30"/>
                <w:szCs w:val="30"/>
              </w:rPr>
              <w:t>78</w:t>
            </w:r>
            <w:r>
              <w:rPr>
                <w:rFonts w:ascii="仿宋" w:eastAsia="仿宋" w:hAnsi="仿宋" w:cs="仿宋" w:hint="eastAsia"/>
                <w:sz w:val="30"/>
                <w:szCs w:val="30"/>
              </w:rPr>
              <w:t>人（含病退），递交参与基本医疗保险材料</w:t>
            </w:r>
            <w:r>
              <w:rPr>
                <w:rFonts w:ascii="仿宋" w:eastAsia="仿宋" w:hAnsi="仿宋" w:cs="仿宋" w:hint="eastAsia"/>
                <w:sz w:val="30"/>
                <w:szCs w:val="30"/>
              </w:rPr>
              <w:t>32</w:t>
            </w:r>
            <w:r>
              <w:rPr>
                <w:rFonts w:ascii="仿宋" w:eastAsia="仿宋" w:hAnsi="仿宋" w:cs="仿宋" w:hint="eastAsia"/>
                <w:sz w:val="30"/>
                <w:szCs w:val="30"/>
              </w:rPr>
              <w:t>份，已办结或已转异地办结共</w:t>
            </w:r>
            <w:r>
              <w:rPr>
                <w:rFonts w:ascii="仿宋" w:eastAsia="仿宋" w:hAnsi="仿宋" w:cs="仿宋" w:hint="eastAsia"/>
                <w:sz w:val="30"/>
                <w:szCs w:val="30"/>
              </w:rPr>
              <w:t>7</w:t>
            </w:r>
            <w:r>
              <w:rPr>
                <w:rFonts w:ascii="仿宋" w:eastAsia="仿宋" w:hAnsi="仿宋" w:cs="仿宋" w:hint="eastAsia"/>
                <w:sz w:val="30"/>
                <w:szCs w:val="30"/>
              </w:rPr>
              <w:t>人，另</w:t>
            </w:r>
            <w:r>
              <w:rPr>
                <w:rFonts w:ascii="仿宋" w:eastAsia="仿宋" w:hAnsi="仿宋" w:cs="仿宋" w:hint="eastAsia"/>
                <w:sz w:val="30"/>
                <w:szCs w:val="30"/>
              </w:rPr>
              <w:t>25</w:t>
            </w:r>
            <w:r>
              <w:rPr>
                <w:rFonts w:ascii="仿宋" w:eastAsia="仿宋" w:hAnsi="仿宋" w:cs="仿宋" w:hint="eastAsia"/>
                <w:sz w:val="30"/>
                <w:szCs w:val="30"/>
              </w:rPr>
              <w:t>人待提供湖南省企业职工退休审批表后，可办理基本医疗保险补缴。</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经与单位、个人对接，已办结中有个别人员需要进行复核复查，目前正在进行整理汇总。</w:t>
            </w:r>
          </w:p>
          <w:p w:rsidR="003A7256" w:rsidRDefault="005A256D">
            <w:pPr>
              <w:spacing w:line="540" w:lineRule="exact"/>
              <w:ind w:firstLineChars="100" w:firstLine="321"/>
              <w:rPr>
                <w:rFonts w:ascii="仿宋" w:eastAsia="仿宋" w:hAnsi="仿宋" w:cs="仿宋"/>
                <w:b/>
                <w:sz w:val="32"/>
                <w:szCs w:val="32"/>
              </w:rPr>
            </w:pPr>
            <w:r>
              <w:rPr>
                <w:rFonts w:ascii="仿宋" w:eastAsia="仿宋" w:hAnsi="仿宋" w:cs="仿宋" w:hint="eastAsia"/>
                <w:b/>
                <w:sz w:val="32"/>
                <w:szCs w:val="32"/>
              </w:rPr>
              <w:t>三、项目组织实施情况</w:t>
            </w:r>
          </w:p>
          <w:p w:rsidR="003A7256" w:rsidRDefault="005A256D">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1</w:t>
            </w:r>
            <w:r>
              <w:rPr>
                <w:rFonts w:ascii="仿宋" w:eastAsia="仿宋" w:hAnsi="仿宋" w:cs="仿宋" w:hint="eastAsia"/>
                <w:bCs/>
                <w:sz w:val="30"/>
                <w:szCs w:val="30"/>
              </w:rPr>
              <w:t>、加强组织领导</w:t>
            </w:r>
            <w:r>
              <w:rPr>
                <w:rFonts w:ascii="仿宋" w:eastAsia="仿宋" w:hAnsi="仿宋" w:cs="仿宋" w:hint="eastAsia"/>
                <w:bCs/>
                <w:sz w:val="30"/>
                <w:szCs w:val="30"/>
              </w:rPr>
              <w:t>：建立县退役士兵社保专项工作联席会议制度，组建县退役士兵社保工作专班。</w:t>
            </w:r>
          </w:p>
          <w:p w:rsidR="003A7256" w:rsidRDefault="005A256D">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lastRenderedPageBreak/>
              <w:t>2</w:t>
            </w:r>
            <w:r>
              <w:rPr>
                <w:rFonts w:ascii="仿宋" w:eastAsia="仿宋" w:hAnsi="仿宋" w:cs="仿宋" w:hint="eastAsia"/>
                <w:bCs/>
                <w:sz w:val="30"/>
                <w:szCs w:val="30"/>
              </w:rPr>
              <w:t>、加强政策宣传</w:t>
            </w:r>
          </w:p>
          <w:p w:rsidR="003A7256" w:rsidRDefault="005A256D">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3</w:t>
            </w:r>
            <w:r>
              <w:rPr>
                <w:rFonts w:ascii="仿宋" w:eastAsia="仿宋" w:hAnsi="仿宋" w:cs="仿宋" w:hint="eastAsia"/>
                <w:bCs/>
                <w:sz w:val="30"/>
                <w:szCs w:val="30"/>
              </w:rPr>
              <w:t>、提供工作保障，专班办公实行集中和分散相协调的方式，办公场地设在民政局福利中心二楼原婚姻登记大厅，完善办公设施，加强后勤保障</w:t>
            </w:r>
          </w:p>
          <w:p w:rsidR="003A7256" w:rsidRDefault="003A7256">
            <w:pPr>
              <w:spacing w:line="540" w:lineRule="exact"/>
              <w:ind w:firstLineChars="100" w:firstLine="321"/>
              <w:rPr>
                <w:rFonts w:ascii="仿宋" w:eastAsia="仿宋" w:hAnsi="仿宋" w:cs="仿宋"/>
                <w:b/>
                <w:sz w:val="32"/>
                <w:szCs w:val="32"/>
              </w:rPr>
            </w:pPr>
          </w:p>
          <w:p w:rsidR="003A7256" w:rsidRDefault="005A256D">
            <w:pPr>
              <w:spacing w:line="540" w:lineRule="exact"/>
              <w:ind w:firstLineChars="100" w:firstLine="321"/>
              <w:rPr>
                <w:rFonts w:ascii="仿宋" w:eastAsia="仿宋" w:hAnsi="仿宋" w:cs="仿宋"/>
                <w:sz w:val="32"/>
                <w:szCs w:val="32"/>
              </w:rPr>
            </w:pPr>
            <w:r>
              <w:rPr>
                <w:rFonts w:ascii="仿宋" w:eastAsia="仿宋" w:hAnsi="仿宋" w:cs="仿宋" w:hint="eastAsia"/>
                <w:b/>
                <w:sz w:val="32"/>
                <w:szCs w:val="32"/>
              </w:rPr>
              <w:t>四、综合评价情况及评价结论</w:t>
            </w:r>
          </w:p>
          <w:p w:rsidR="003A7256" w:rsidRDefault="005A256D">
            <w:pPr>
              <w:spacing w:line="540" w:lineRule="exact"/>
              <w:ind w:firstLineChars="100" w:firstLine="320"/>
              <w:rPr>
                <w:rFonts w:ascii="仿宋" w:eastAsia="仿宋" w:hAnsi="仿宋" w:cs="仿宋"/>
                <w:sz w:val="32"/>
                <w:szCs w:val="32"/>
              </w:rPr>
            </w:pPr>
            <w:r>
              <w:rPr>
                <w:rFonts w:eastAsia="仿宋_GB2312" w:hint="eastAsia"/>
                <w:sz w:val="32"/>
              </w:rPr>
              <w:t>退役士兵社保接续补助资金使用</w:t>
            </w:r>
            <w:r>
              <w:rPr>
                <w:rFonts w:ascii="仿宋" w:eastAsia="仿宋" w:hAnsi="仿宋" w:cs="仿宋" w:hint="eastAsia"/>
                <w:sz w:val="32"/>
                <w:szCs w:val="32"/>
              </w:rPr>
              <w:t>做到了管理规范，程序到位，群众满意，社会反响好，取得了巨大的社会效益，维护了社会的稳定。</w:t>
            </w:r>
          </w:p>
          <w:p w:rsidR="003A7256" w:rsidRDefault="003A7256">
            <w:pPr>
              <w:spacing w:line="540" w:lineRule="exact"/>
              <w:ind w:firstLineChars="100" w:firstLine="321"/>
              <w:rPr>
                <w:rFonts w:ascii="仿宋" w:eastAsia="仿宋" w:hAnsi="仿宋" w:cs="仿宋"/>
                <w:b/>
                <w:sz w:val="32"/>
                <w:szCs w:val="32"/>
              </w:rPr>
            </w:pPr>
          </w:p>
          <w:p w:rsidR="003A7256" w:rsidRDefault="005A256D">
            <w:pPr>
              <w:spacing w:line="540" w:lineRule="exact"/>
              <w:ind w:firstLineChars="100" w:firstLine="321"/>
              <w:rPr>
                <w:rFonts w:ascii="仿宋" w:eastAsia="仿宋" w:hAnsi="仿宋" w:cs="仿宋"/>
                <w:b/>
                <w:sz w:val="32"/>
                <w:szCs w:val="32"/>
              </w:rPr>
            </w:pPr>
            <w:r>
              <w:rPr>
                <w:rFonts w:ascii="仿宋" w:eastAsia="仿宋" w:hAnsi="仿宋" w:cs="仿宋" w:hint="eastAsia"/>
                <w:b/>
                <w:sz w:val="32"/>
                <w:szCs w:val="32"/>
              </w:rPr>
              <w:t>五、项目主要绩效情况分析</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自</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7</w:t>
            </w:r>
            <w:r>
              <w:rPr>
                <w:rFonts w:ascii="仿宋" w:eastAsia="仿宋" w:hAnsi="仿宋" w:cs="仿宋" w:hint="eastAsia"/>
                <w:sz w:val="30"/>
                <w:szCs w:val="30"/>
              </w:rPr>
              <w:t>月至</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月，共受理</w:t>
            </w:r>
            <w:r>
              <w:rPr>
                <w:rFonts w:ascii="仿宋" w:eastAsia="仿宋" w:hAnsi="仿宋" w:cs="仿宋" w:hint="eastAsia"/>
                <w:sz w:val="30"/>
                <w:szCs w:val="30"/>
              </w:rPr>
              <w:t>1238</w:t>
            </w:r>
            <w:r>
              <w:rPr>
                <w:rFonts w:ascii="仿宋" w:eastAsia="仿宋" w:hAnsi="仿宋" w:cs="仿宋" w:hint="eastAsia"/>
                <w:sz w:val="30"/>
                <w:szCs w:val="30"/>
              </w:rPr>
              <w:t>人符合政策人员申请材料，经过民政、人社、医保部门进行系统信息核查比对，共</w:t>
            </w:r>
            <w:r>
              <w:rPr>
                <w:rFonts w:ascii="仿宋" w:eastAsia="仿宋" w:hAnsi="仿宋" w:cs="仿宋" w:hint="eastAsia"/>
                <w:sz w:val="30"/>
                <w:szCs w:val="30"/>
              </w:rPr>
              <w:t>核对完成</w:t>
            </w:r>
            <w:r>
              <w:rPr>
                <w:rFonts w:ascii="仿宋" w:eastAsia="仿宋" w:hAnsi="仿宋" w:cs="仿宋" w:hint="eastAsia"/>
                <w:sz w:val="30"/>
                <w:szCs w:val="30"/>
              </w:rPr>
              <w:t>830</w:t>
            </w:r>
            <w:r>
              <w:rPr>
                <w:rFonts w:ascii="仿宋" w:eastAsia="仿宋" w:hAnsi="仿宋" w:cs="仿宋" w:hint="eastAsia"/>
                <w:sz w:val="30"/>
                <w:szCs w:val="30"/>
              </w:rPr>
              <w:t>人养老保险断档补缴</w:t>
            </w:r>
            <w:r>
              <w:rPr>
                <w:rFonts w:ascii="仿宋" w:eastAsia="仿宋" w:hAnsi="仿宋" w:cs="仿宋" w:hint="eastAsia"/>
                <w:sz w:val="30"/>
                <w:szCs w:val="30"/>
              </w:rPr>
              <w:t>，</w:t>
            </w:r>
            <w:r>
              <w:rPr>
                <w:rFonts w:ascii="仿宋" w:eastAsia="仿宋" w:hAnsi="仿宋" w:cs="仿宋" w:hint="eastAsia"/>
                <w:sz w:val="30"/>
                <w:szCs w:val="30"/>
              </w:rPr>
              <w:t>2021</w:t>
            </w:r>
            <w:r>
              <w:rPr>
                <w:rFonts w:ascii="仿宋" w:eastAsia="仿宋" w:hAnsi="仿宋" w:cs="仿宋" w:hint="eastAsia"/>
                <w:sz w:val="30"/>
                <w:szCs w:val="30"/>
              </w:rPr>
              <w:t>年将继续进行核对完成符合政策人员的断档补缴政策</w:t>
            </w:r>
            <w:r>
              <w:rPr>
                <w:rFonts w:ascii="仿宋" w:eastAsia="仿宋" w:hAnsi="仿宋" w:cs="仿宋" w:hint="eastAsia"/>
                <w:sz w:val="30"/>
                <w:szCs w:val="30"/>
              </w:rPr>
              <w:t>。</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已达退休条件共</w:t>
            </w:r>
            <w:r>
              <w:rPr>
                <w:rFonts w:ascii="仿宋" w:eastAsia="仿宋" w:hAnsi="仿宋" w:cs="仿宋" w:hint="eastAsia"/>
                <w:sz w:val="30"/>
                <w:szCs w:val="30"/>
              </w:rPr>
              <w:t>78</w:t>
            </w:r>
            <w:r>
              <w:rPr>
                <w:rFonts w:ascii="仿宋" w:eastAsia="仿宋" w:hAnsi="仿宋" w:cs="仿宋" w:hint="eastAsia"/>
                <w:sz w:val="30"/>
                <w:szCs w:val="30"/>
              </w:rPr>
              <w:t>人（含病退），递交参与基本医疗保险材料</w:t>
            </w:r>
            <w:r>
              <w:rPr>
                <w:rFonts w:ascii="仿宋" w:eastAsia="仿宋" w:hAnsi="仿宋" w:cs="仿宋" w:hint="eastAsia"/>
                <w:sz w:val="30"/>
                <w:szCs w:val="30"/>
              </w:rPr>
              <w:t>32</w:t>
            </w:r>
            <w:r>
              <w:rPr>
                <w:rFonts w:ascii="仿宋" w:eastAsia="仿宋" w:hAnsi="仿宋" w:cs="仿宋" w:hint="eastAsia"/>
                <w:sz w:val="30"/>
                <w:szCs w:val="30"/>
              </w:rPr>
              <w:t>份，已办结或已转异地办结共</w:t>
            </w:r>
            <w:r>
              <w:rPr>
                <w:rFonts w:ascii="仿宋" w:eastAsia="仿宋" w:hAnsi="仿宋" w:cs="仿宋" w:hint="eastAsia"/>
                <w:sz w:val="30"/>
                <w:szCs w:val="30"/>
              </w:rPr>
              <w:t>7</w:t>
            </w:r>
            <w:r>
              <w:rPr>
                <w:rFonts w:ascii="仿宋" w:eastAsia="仿宋" w:hAnsi="仿宋" w:cs="仿宋" w:hint="eastAsia"/>
                <w:sz w:val="30"/>
                <w:szCs w:val="30"/>
              </w:rPr>
              <w:t>人，另</w:t>
            </w:r>
            <w:r>
              <w:rPr>
                <w:rFonts w:ascii="仿宋" w:eastAsia="仿宋" w:hAnsi="仿宋" w:cs="仿宋" w:hint="eastAsia"/>
                <w:sz w:val="30"/>
                <w:szCs w:val="30"/>
              </w:rPr>
              <w:t>25</w:t>
            </w:r>
            <w:r>
              <w:rPr>
                <w:rFonts w:ascii="仿宋" w:eastAsia="仿宋" w:hAnsi="仿宋" w:cs="仿宋" w:hint="eastAsia"/>
                <w:sz w:val="30"/>
                <w:szCs w:val="30"/>
              </w:rPr>
              <w:t>人待提供湖南省企业职工退休审批表后，可办理基本医疗保险补缴。</w:t>
            </w:r>
          </w:p>
          <w:p w:rsidR="003A7256" w:rsidRDefault="005A256D">
            <w:pPr>
              <w:spacing w:line="540" w:lineRule="exact"/>
              <w:ind w:firstLineChars="100" w:firstLine="321"/>
              <w:rPr>
                <w:rFonts w:ascii="仿宋" w:eastAsia="仿宋" w:hAnsi="仿宋" w:cs="仿宋"/>
                <w:b/>
                <w:sz w:val="32"/>
                <w:szCs w:val="32"/>
              </w:rPr>
            </w:pPr>
            <w:bookmarkStart w:id="0" w:name="_GoBack"/>
            <w:bookmarkEnd w:id="0"/>
            <w:r>
              <w:rPr>
                <w:rFonts w:ascii="仿宋" w:eastAsia="仿宋" w:hAnsi="仿宋" w:cs="仿宋" w:hint="eastAsia"/>
                <w:b/>
                <w:sz w:val="32"/>
                <w:szCs w:val="32"/>
              </w:rPr>
              <w:t>六、</w:t>
            </w:r>
            <w:r>
              <w:rPr>
                <w:rFonts w:eastAsia="仿宋_GB2312" w:hint="eastAsia"/>
                <w:b/>
                <w:bCs/>
                <w:sz w:val="30"/>
                <w:szCs w:val="30"/>
              </w:rPr>
              <w:t>主要经验及做法、存在问题和建议</w:t>
            </w:r>
          </w:p>
          <w:p w:rsidR="003A7256" w:rsidRDefault="005A256D">
            <w:pPr>
              <w:ind w:firstLineChars="200" w:firstLine="600"/>
              <w:jc w:val="left"/>
              <w:rPr>
                <w:rFonts w:ascii="仿宋" w:eastAsia="仿宋" w:hAnsi="仿宋" w:cs="仿宋"/>
                <w:sz w:val="30"/>
                <w:szCs w:val="30"/>
              </w:rPr>
            </w:pPr>
            <w:r>
              <w:rPr>
                <w:rFonts w:ascii="仿宋" w:eastAsia="仿宋" w:hAnsi="仿宋" w:cs="仿宋" w:hint="eastAsia"/>
                <w:sz w:val="30"/>
                <w:szCs w:val="30"/>
              </w:rPr>
              <w:t>前期我县退役士兵社保接续专班通过集中有序和形式多样相结合的政策宣传，取得了预期的工作效果，但因为参与政策补缴人员时间跨度大、涉及国家企事业单位多、破产改制下岗人员占比高、需要核查核实的人员情况纷繁复杂（异地参保、档案材料不全、企业和机关事业单位账户并存、部分人员多个非重复缴费账户等），对社保补缴核查、办</w:t>
            </w:r>
            <w:r>
              <w:rPr>
                <w:rFonts w:ascii="仿宋" w:eastAsia="仿宋" w:hAnsi="仿宋" w:cs="仿宋" w:hint="eastAsia"/>
                <w:sz w:val="30"/>
                <w:szCs w:val="30"/>
              </w:rPr>
              <w:lastRenderedPageBreak/>
              <w:t>结产生一些不利影响，从一定程度上影响了补缴工作进度。下一步工作中，我专班将继续保持良好的服务态度，努力提升业务骨干的工作能力；在上级专班的支持指导下，在各部门的协同配合下，依据政策规定稳步推进社保补缴接续工作</w:t>
            </w:r>
            <w:r>
              <w:rPr>
                <w:rFonts w:ascii="仿宋" w:eastAsia="仿宋" w:hAnsi="仿宋" w:cs="仿宋" w:hint="eastAsia"/>
                <w:sz w:val="30"/>
                <w:szCs w:val="30"/>
              </w:rPr>
              <w:t>。</w:t>
            </w:r>
          </w:p>
          <w:p w:rsidR="003A7256" w:rsidRDefault="003A7256">
            <w:pPr>
              <w:spacing w:line="540" w:lineRule="exact"/>
              <w:ind w:firstLineChars="100" w:firstLine="321"/>
              <w:rPr>
                <w:rFonts w:ascii="仿宋" w:eastAsia="仿宋" w:hAnsi="仿宋" w:cs="仿宋"/>
                <w:b/>
                <w:sz w:val="32"/>
                <w:szCs w:val="32"/>
              </w:rPr>
            </w:pPr>
          </w:p>
          <w:p w:rsidR="003A7256" w:rsidRDefault="003A7256">
            <w:pPr>
              <w:spacing w:line="540" w:lineRule="exact"/>
              <w:ind w:firstLineChars="100" w:firstLine="321"/>
              <w:rPr>
                <w:rFonts w:ascii="仿宋" w:eastAsia="仿宋" w:hAnsi="仿宋" w:cs="仿宋"/>
                <w:b/>
                <w:sz w:val="32"/>
                <w:szCs w:val="32"/>
              </w:rPr>
            </w:pPr>
          </w:p>
          <w:p w:rsidR="003A7256" w:rsidRDefault="003A7256">
            <w:pPr>
              <w:spacing w:line="540" w:lineRule="exact"/>
              <w:ind w:firstLineChars="100" w:firstLine="321"/>
              <w:rPr>
                <w:rFonts w:ascii="仿宋" w:eastAsia="仿宋" w:hAnsi="仿宋" w:cs="仿宋"/>
                <w:b/>
                <w:sz w:val="32"/>
                <w:szCs w:val="32"/>
              </w:rPr>
            </w:pPr>
          </w:p>
          <w:p w:rsidR="003A7256" w:rsidRDefault="003A7256">
            <w:pPr>
              <w:spacing w:line="540" w:lineRule="exact"/>
              <w:ind w:firstLineChars="1700" w:firstLine="5440"/>
              <w:rPr>
                <w:rFonts w:ascii="仿宋" w:eastAsia="仿宋" w:hAnsi="仿宋" w:cs="仿宋"/>
                <w:sz w:val="32"/>
                <w:szCs w:val="32"/>
              </w:rPr>
            </w:pPr>
          </w:p>
          <w:p w:rsidR="003A7256" w:rsidRDefault="005A256D">
            <w:pPr>
              <w:spacing w:line="540" w:lineRule="exact"/>
              <w:ind w:firstLineChars="1400" w:firstLine="4480"/>
              <w:rPr>
                <w:rFonts w:ascii="仿宋" w:eastAsia="仿宋" w:hAnsi="仿宋" w:cs="仿宋"/>
                <w:sz w:val="32"/>
                <w:szCs w:val="32"/>
              </w:rPr>
            </w:pPr>
            <w:r>
              <w:rPr>
                <w:rFonts w:ascii="仿宋" w:eastAsia="仿宋" w:hAnsi="仿宋" w:cs="仿宋" w:hint="eastAsia"/>
                <w:sz w:val="32"/>
                <w:szCs w:val="32"/>
              </w:rPr>
              <w:t>华容县退役军人事务局</w:t>
            </w:r>
          </w:p>
          <w:p w:rsidR="003A7256" w:rsidRDefault="005A256D">
            <w:pPr>
              <w:spacing w:line="540" w:lineRule="exact"/>
              <w:ind w:firstLineChars="1600" w:firstLine="512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 xml:space="preserve"> </w:t>
            </w:r>
          </w:p>
          <w:p w:rsidR="003A7256" w:rsidRDefault="003A7256">
            <w:pPr>
              <w:rPr>
                <w:rFonts w:eastAsia="楷体_GB2312"/>
                <w:bCs/>
                <w:sz w:val="28"/>
                <w:szCs w:val="28"/>
              </w:rPr>
            </w:pPr>
          </w:p>
        </w:tc>
      </w:tr>
    </w:tbl>
    <w:p w:rsidR="003A7256" w:rsidRDefault="003A7256">
      <w:pPr>
        <w:rPr>
          <w:rFonts w:ascii="黑体" w:eastAsia="黑体" w:hAnsi="黑体"/>
          <w:sz w:val="32"/>
          <w:szCs w:val="32"/>
        </w:rPr>
      </w:pPr>
    </w:p>
    <w:p w:rsidR="003A7256" w:rsidRDefault="005A256D">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3-1</w:t>
      </w:r>
    </w:p>
    <w:p w:rsidR="003A7256" w:rsidRDefault="005A256D">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A7256">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3A7256">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color w:val="000000"/>
                <w:kern w:val="0"/>
                <w:sz w:val="18"/>
                <w:szCs w:val="18"/>
              </w:rPr>
            </w:pPr>
          </w:p>
        </w:tc>
      </w:tr>
      <w:tr w:rsidR="003A7256">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color w:val="000000"/>
                <w:kern w:val="0"/>
                <w:sz w:val="18"/>
                <w:szCs w:val="18"/>
              </w:rPr>
            </w:pPr>
          </w:p>
        </w:tc>
      </w:tr>
      <w:tr w:rsidR="003A7256">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color w:val="000000"/>
                <w:kern w:val="0"/>
                <w:sz w:val="18"/>
                <w:szCs w:val="18"/>
              </w:rPr>
            </w:pPr>
          </w:p>
        </w:tc>
      </w:tr>
      <w:tr w:rsidR="003A7256">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color w:val="000000"/>
                <w:kern w:val="0"/>
                <w:sz w:val="18"/>
                <w:szCs w:val="18"/>
              </w:rPr>
            </w:pPr>
          </w:p>
        </w:tc>
      </w:tr>
      <w:tr w:rsidR="003A7256">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bl>
    <w:p w:rsidR="003A7256" w:rsidRDefault="003A7256"/>
    <w:tbl>
      <w:tblPr>
        <w:tblW w:w="9937" w:type="dxa"/>
        <w:jc w:val="center"/>
        <w:tblLayout w:type="fixed"/>
        <w:tblLook w:val="04A0"/>
      </w:tblPr>
      <w:tblGrid>
        <w:gridCol w:w="980"/>
        <w:gridCol w:w="943"/>
        <w:gridCol w:w="1395"/>
        <w:gridCol w:w="4190"/>
        <w:gridCol w:w="621"/>
        <w:gridCol w:w="723"/>
        <w:gridCol w:w="1085"/>
      </w:tblGrid>
      <w:tr w:rsidR="003A7256">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3A7256">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3A7256" w:rsidRDefault="005A256D">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1231"/>
          <w:jc w:val="center"/>
        </w:trPr>
        <w:tc>
          <w:tcPr>
            <w:tcW w:w="980"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21"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kern w:val="0"/>
                <w:sz w:val="18"/>
                <w:szCs w:val="18"/>
              </w:rPr>
            </w:pPr>
          </w:p>
        </w:tc>
      </w:tr>
      <w:tr w:rsidR="003A7256">
        <w:trPr>
          <w:trHeight w:val="756"/>
          <w:jc w:val="center"/>
        </w:trPr>
        <w:tc>
          <w:tcPr>
            <w:tcW w:w="980"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43"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95.5</w:t>
            </w:r>
          </w:p>
        </w:tc>
        <w:tc>
          <w:tcPr>
            <w:tcW w:w="1085" w:type="dxa"/>
            <w:tcBorders>
              <w:top w:val="nil"/>
              <w:left w:val="nil"/>
              <w:bottom w:val="single" w:sz="4" w:space="0" w:color="auto"/>
              <w:right w:val="single" w:sz="4" w:space="0" w:color="auto"/>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r>
    </w:tbl>
    <w:p w:rsidR="003A7256" w:rsidRDefault="005A256D" w:rsidP="00D838A6">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3A7256" w:rsidRDefault="005A256D" w:rsidP="00D838A6">
      <w:pPr>
        <w:spacing w:beforeLines="50"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3-2</w:t>
      </w:r>
    </w:p>
    <w:p w:rsidR="003A7256" w:rsidRDefault="005A256D" w:rsidP="00D838A6">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3A7256">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3A7256" w:rsidRDefault="005A256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3A7256">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②目标明确（</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③目标细化（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④目标量化（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A7256">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②符合经济社会发展规划（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③部门年度工作计划（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A7256">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②项目申报、批复程序符合管理办法（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A7256">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②办法健全、规范（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③因素全面合理（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A7256">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②分配公平合理（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3A7256">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hint="eastAsia"/>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A7256">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hint="eastAsia"/>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hint="eastAsia"/>
                <w:spacing w:val="-10"/>
                <w:kern w:val="0"/>
                <w:sz w:val="18"/>
                <w:szCs w:val="18"/>
              </w:rPr>
              <w:t>1</w:t>
            </w:r>
            <w:r>
              <w:rPr>
                <w:rFonts w:ascii="仿宋_GB2312" w:eastAsia="仿宋_GB2312" w:hAnsi="宋体" w:cs="宋体" w:hint="eastAsia"/>
                <w:spacing w:val="-10"/>
                <w:kern w:val="0"/>
                <w:sz w:val="18"/>
                <w:szCs w:val="18"/>
              </w:rPr>
              <w:t>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w:t>
            </w:r>
            <w:r>
              <w:rPr>
                <w:rFonts w:ascii="仿宋_GB2312" w:eastAsia="仿宋_GB2312" w:hAnsi="宋体" w:cs="宋体" w:hint="eastAsia"/>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A7256">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hint="eastAsia"/>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②依据不合规扣</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③截留、挤占、挪用扣</w:t>
            </w:r>
            <w:r>
              <w:rPr>
                <w:rFonts w:ascii="仿宋_GB2312" w:eastAsia="仿宋_GB2312" w:hAnsi="宋体" w:cs="宋体" w:hint="eastAsia"/>
                <w:kern w:val="0"/>
                <w:sz w:val="18"/>
                <w:szCs w:val="18"/>
              </w:rPr>
              <w:t>3-6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④超标准开支扣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⑤超预算扣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3A7256">
        <w:trPr>
          <w:trHeight w:val="1041"/>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②严格执行制度（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③会计核算规范（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A7256">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hint="eastAsia"/>
                <w:kern w:val="0"/>
                <w:sz w:val="18"/>
                <w:szCs w:val="18"/>
              </w:rPr>
              <w:t xml:space="preserve"> </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A7256">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A7256">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②按计划开展（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③按计划完工（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A7256">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②制度执行严格（</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3A7256">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3A7256" w:rsidRDefault="005A256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3A7256">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hint="eastAsia"/>
                <w:kern w:val="0"/>
                <w:sz w:val="18"/>
                <w:szCs w:val="18"/>
              </w:rPr>
              <w:t>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3A7256" w:rsidRDefault="005A256D">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3A7256">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3A7256" w:rsidRDefault="003A725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100%</w:t>
            </w:r>
          </w:p>
        </w:tc>
        <w:tc>
          <w:tcPr>
            <w:tcW w:w="2772" w:type="dxa"/>
            <w:tcBorders>
              <w:top w:val="nil"/>
              <w:left w:val="nil"/>
              <w:bottom w:val="single" w:sz="4" w:space="0" w:color="000000"/>
              <w:right w:val="nil"/>
            </w:tcBorders>
            <w:vAlign w:val="center"/>
          </w:tcPr>
          <w:p w:rsidR="003A7256" w:rsidRDefault="005A256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宋体" w:hAnsi="宋体" w:cs="宋体"/>
                <w:kern w:val="0"/>
                <w:sz w:val="24"/>
              </w:rPr>
            </w:pPr>
            <w:r>
              <w:rPr>
                <w:rFonts w:ascii="宋体" w:hAnsi="宋体" w:cs="宋体" w:hint="eastAsia"/>
                <w:kern w:val="0"/>
                <w:sz w:val="24"/>
              </w:rPr>
              <w:t>8</w:t>
            </w:r>
          </w:p>
        </w:tc>
      </w:tr>
      <w:tr w:rsidR="003A7256">
        <w:trPr>
          <w:trHeight w:val="860"/>
          <w:jc w:val="center"/>
        </w:trPr>
        <w:tc>
          <w:tcPr>
            <w:tcW w:w="702" w:type="dxa"/>
            <w:tcBorders>
              <w:top w:val="nil"/>
              <w:left w:val="single" w:sz="4" w:space="0" w:color="000000"/>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3A7256" w:rsidRDefault="005A25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3A7256" w:rsidRDefault="003A7256">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3A7256" w:rsidRDefault="005A256D">
            <w:pPr>
              <w:widowControl/>
              <w:spacing w:line="240" w:lineRule="exact"/>
              <w:jc w:val="center"/>
              <w:rPr>
                <w:rFonts w:ascii="宋体" w:hAnsi="宋体" w:cs="宋体"/>
                <w:b/>
                <w:bCs/>
                <w:kern w:val="0"/>
                <w:sz w:val="24"/>
              </w:rPr>
            </w:pPr>
            <w:r>
              <w:rPr>
                <w:rFonts w:ascii="宋体" w:hAnsi="宋体" w:cs="宋体" w:hint="eastAsia"/>
                <w:b/>
                <w:bCs/>
                <w:kern w:val="0"/>
                <w:sz w:val="24"/>
              </w:rPr>
              <w:t>95</w:t>
            </w:r>
          </w:p>
        </w:tc>
      </w:tr>
    </w:tbl>
    <w:p w:rsidR="003A7256" w:rsidRDefault="003A7256" w:rsidP="00D838A6">
      <w:pPr>
        <w:adjustRightInd w:val="0"/>
        <w:snapToGrid w:val="0"/>
        <w:spacing w:beforeLines="50" w:line="200" w:lineRule="exact"/>
        <w:contextualSpacing/>
        <w:rPr>
          <w:rFonts w:ascii="仿宋_GB2312" w:eastAsia="仿宋_GB2312"/>
        </w:rPr>
      </w:pPr>
    </w:p>
    <w:p w:rsidR="003A7256" w:rsidRDefault="005A256D" w:rsidP="00D838A6">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3A7256" w:rsidRDefault="005A256D" w:rsidP="003A7256">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3A7256" w:rsidSect="003A7256">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6D" w:rsidRDefault="005A256D" w:rsidP="003A7256">
      <w:r>
        <w:separator/>
      </w:r>
    </w:p>
  </w:endnote>
  <w:endnote w:type="continuationSeparator" w:id="0">
    <w:p w:rsidR="005A256D" w:rsidRDefault="005A256D" w:rsidP="003A7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56" w:rsidRDefault="003A7256">
    <w:pPr>
      <w:framePr w:wrap="around" w:vAnchor="text" w:hAnchor="margin" w:xAlign="outside" w:y="1"/>
    </w:pPr>
    <w:r>
      <w:fldChar w:fldCharType="begin"/>
    </w:r>
    <w:r w:rsidR="005A256D">
      <w:instrText xml:space="preserve">PAGE  </w:instrText>
    </w:r>
    <w:r>
      <w:fldChar w:fldCharType="separate"/>
    </w:r>
    <w:r w:rsidR="005A256D">
      <w:t>- 15 -</w:t>
    </w:r>
    <w:r>
      <w:fldChar w:fldCharType="end"/>
    </w:r>
  </w:p>
  <w:p w:rsidR="003A7256" w:rsidRDefault="003A725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56" w:rsidRDefault="005A256D">
    <w:pPr>
      <w:pStyle w:val="a4"/>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3A7256">
      <w:rPr>
        <w:sz w:val="24"/>
        <w:szCs w:val="24"/>
      </w:rPr>
      <w:fldChar w:fldCharType="begin"/>
    </w:r>
    <w:r>
      <w:rPr>
        <w:rStyle w:val="a6"/>
        <w:sz w:val="24"/>
        <w:szCs w:val="24"/>
      </w:rPr>
      <w:instrText xml:space="preserve">PAGE  </w:instrText>
    </w:r>
    <w:r w:rsidR="003A7256">
      <w:rPr>
        <w:sz w:val="24"/>
        <w:szCs w:val="24"/>
      </w:rPr>
      <w:fldChar w:fldCharType="separate"/>
    </w:r>
    <w:r w:rsidR="00D838A6">
      <w:rPr>
        <w:rStyle w:val="a6"/>
        <w:noProof/>
        <w:sz w:val="24"/>
        <w:szCs w:val="24"/>
      </w:rPr>
      <w:t>1</w:t>
    </w:r>
    <w:r w:rsidR="003A7256">
      <w:rPr>
        <w:sz w:val="24"/>
        <w:szCs w:val="24"/>
      </w:rPr>
      <w:fldChar w:fldCharType="end"/>
    </w:r>
    <w:r>
      <w:rPr>
        <w:rStyle w:val="a6"/>
        <w:rFonts w:hint="eastAsia"/>
        <w:sz w:val="24"/>
        <w:szCs w:val="24"/>
      </w:rPr>
      <w:t xml:space="preserve"> </w:t>
    </w:r>
    <w:r>
      <w:rPr>
        <w:rStyle w:val="a6"/>
        <w:rFonts w:hint="eastAsia"/>
        <w:sz w:val="24"/>
        <w:szCs w:val="24"/>
      </w:rPr>
      <w:t>—</w:t>
    </w:r>
  </w:p>
  <w:p w:rsidR="003A7256" w:rsidRDefault="003A725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56" w:rsidRDefault="003A7256">
    <w:pPr>
      <w:pStyle w:val="a4"/>
      <w:framePr w:wrap="around" w:vAnchor="text" w:hAnchor="margin" w:xAlign="outside" w:y="1"/>
      <w:rPr>
        <w:rStyle w:val="a6"/>
      </w:rPr>
    </w:pPr>
    <w:r>
      <w:fldChar w:fldCharType="begin"/>
    </w:r>
    <w:r w:rsidR="005A256D">
      <w:rPr>
        <w:rStyle w:val="a6"/>
      </w:rPr>
      <w:instrText xml:space="preserve">PAGE  </w:instrText>
    </w:r>
    <w:r>
      <w:fldChar w:fldCharType="end"/>
    </w:r>
  </w:p>
  <w:p w:rsidR="003A7256" w:rsidRDefault="003A7256">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56" w:rsidRDefault="005A256D">
    <w:pPr>
      <w:pStyle w:val="a4"/>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3A7256">
      <w:rPr>
        <w:sz w:val="24"/>
        <w:szCs w:val="24"/>
      </w:rPr>
      <w:fldChar w:fldCharType="begin"/>
    </w:r>
    <w:r>
      <w:rPr>
        <w:rStyle w:val="a6"/>
        <w:sz w:val="24"/>
        <w:szCs w:val="24"/>
      </w:rPr>
      <w:instrText xml:space="preserve">PAGE  </w:instrText>
    </w:r>
    <w:r w:rsidR="003A7256">
      <w:rPr>
        <w:sz w:val="24"/>
        <w:szCs w:val="24"/>
      </w:rPr>
      <w:fldChar w:fldCharType="separate"/>
    </w:r>
    <w:r w:rsidR="00D838A6">
      <w:rPr>
        <w:rStyle w:val="a6"/>
        <w:noProof/>
        <w:sz w:val="24"/>
        <w:szCs w:val="24"/>
      </w:rPr>
      <w:t>16</w:t>
    </w:r>
    <w:r w:rsidR="003A7256">
      <w:rPr>
        <w:sz w:val="24"/>
        <w:szCs w:val="24"/>
      </w:rPr>
      <w:fldChar w:fldCharType="end"/>
    </w:r>
    <w:r>
      <w:rPr>
        <w:rStyle w:val="a6"/>
        <w:rFonts w:hint="eastAsia"/>
        <w:sz w:val="24"/>
        <w:szCs w:val="24"/>
      </w:rPr>
      <w:t xml:space="preserve"> </w:t>
    </w:r>
    <w:r>
      <w:rPr>
        <w:rStyle w:val="a6"/>
        <w:rFonts w:hint="eastAsia"/>
        <w:sz w:val="24"/>
        <w:szCs w:val="24"/>
      </w:rPr>
      <w:t>—</w:t>
    </w:r>
  </w:p>
  <w:p w:rsidR="003A7256" w:rsidRDefault="003A725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6D" w:rsidRDefault="005A256D" w:rsidP="003A7256">
      <w:r>
        <w:separator/>
      </w:r>
    </w:p>
  </w:footnote>
  <w:footnote w:type="continuationSeparator" w:id="0">
    <w:p w:rsidR="005A256D" w:rsidRDefault="005A256D" w:rsidP="003A7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253047"/>
    <w:multiLevelType w:val="singleLevel"/>
    <w:tmpl w:val="E1253047"/>
    <w:lvl w:ilvl="0">
      <w:start w:val="3"/>
      <w:numFmt w:val="decimal"/>
      <w:suff w:val="nothing"/>
      <w:lvlText w:val="%1、"/>
      <w:lvlJc w:val="left"/>
    </w:lvl>
  </w:abstractNum>
  <w:abstractNum w:abstractNumId="1">
    <w:nsid w:val="45D63104"/>
    <w:multiLevelType w:val="singleLevel"/>
    <w:tmpl w:val="45D63104"/>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2CE55C20"/>
    <w:rsid w:val="00147CCE"/>
    <w:rsid w:val="003A7256"/>
    <w:rsid w:val="004C6DF5"/>
    <w:rsid w:val="005A256D"/>
    <w:rsid w:val="00605F57"/>
    <w:rsid w:val="007B2063"/>
    <w:rsid w:val="0081255A"/>
    <w:rsid w:val="00970F97"/>
    <w:rsid w:val="00C3246B"/>
    <w:rsid w:val="00C61E3A"/>
    <w:rsid w:val="00C86658"/>
    <w:rsid w:val="00D54C5B"/>
    <w:rsid w:val="00D838A6"/>
    <w:rsid w:val="00E90927"/>
    <w:rsid w:val="08367A5B"/>
    <w:rsid w:val="083749E7"/>
    <w:rsid w:val="0DE528CD"/>
    <w:rsid w:val="106B2574"/>
    <w:rsid w:val="11F72F4F"/>
    <w:rsid w:val="162000F1"/>
    <w:rsid w:val="18725427"/>
    <w:rsid w:val="1D4A61A2"/>
    <w:rsid w:val="1D4B0146"/>
    <w:rsid w:val="20C35467"/>
    <w:rsid w:val="210A5278"/>
    <w:rsid w:val="254E2FC7"/>
    <w:rsid w:val="263C173A"/>
    <w:rsid w:val="270501A6"/>
    <w:rsid w:val="2B99193F"/>
    <w:rsid w:val="2CA33441"/>
    <w:rsid w:val="2CE55C20"/>
    <w:rsid w:val="2F287302"/>
    <w:rsid w:val="30426D13"/>
    <w:rsid w:val="31A94316"/>
    <w:rsid w:val="36817805"/>
    <w:rsid w:val="3A43255A"/>
    <w:rsid w:val="3D6201A1"/>
    <w:rsid w:val="3EC46785"/>
    <w:rsid w:val="3F8A6044"/>
    <w:rsid w:val="3F9D6B9D"/>
    <w:rsid w:val="412608FC"/>
    <w:rsid w:val="44F35396"/>
    <w:rsid w:val="477245B4"/>
    <w:rsid w:val="48FA7307"/>
    <w:rsid w:val="4B1033F8"/>
    <w:rsid w:val="4E4F0BB0"/>
    <w:rsid w:val="50C73735"/>
    <w:rsid w:val="58205ACF"/>
    <w:rsid w:val="5BE95901"/>
    <w:rsid w:val="5D781C4A"/>
    <w:rsid w:val="6228720C"/>
    <w:rsid w:val="64B75E39"/>
    <w:rsid w:val="651674D1"/>
    <w:rsid w:val="66A03A83"/>
    <w:rsid w:val="66A24A10"/>
    <w:rsid w:val="6A0A15CD"/>
    <w:rsid w:val="6AD06F6E"/>
    <w:rsid w:val="6AFD692B"/>
    <w:rsid w:val="6B303436"/>
    <w:rsid w:val="6DF352BD"/>
    <w:rsid w:val="705E3E6D"/>
    <w:rsid w:val="71C1048A"/>
    <w:rsid w:val="73F35F5B"/>
    <w:rsid w:val="79C04582"/>
    <w:rsid w:val="7D173CFB"/>
    <w:rsid w:val="7D1F0DA2"/>
    <w:rsid w:val="7EC845CD"/>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A7256"/>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A7256"/>
    <w:pPr>
      <w:widowControl/>
      <w:spacing w:before="100" w:beforeAutospacing="1" w:after="100" w:afterAutospacing="1"/>
      <w:jc w:val="left"/>
    </w:pPr>
    <w:rPr>
      <w:rFonts w:ascii="宋体" w:hAnsi="宋体" w:cs="宋体"/>
      <w:kern w:val="0"/>
      <w:sz w:val="24"/>
    </w:rPr>
  </w:style>
  <w:style w:type="paragraph" w:styleId="2">
    <w:name w:val="Body Text Indent 2"/>
    <w:basedOn w:val="a"/>
    <w:unhideWhenUsed/>
    <w:qFormat/>
    <w:rsid w:val="003A7256"/>
    <w:pPr>
      <w:ind w:firstLineChars="200" w:firstLine="588"/>
    </w:pPr>
    <w:rPr>
      <w:rFonts w:ascii="仿宋_GB2312" w:eastAsia="仿宋_GB2312" w:hAnsi="Calibri"/>
      <w:sz w:val="32"/>
    </w:rPr>
  </w:style>
  <w:style w:type="paragraph" w:styleId="a4">
    <w:name w:val="footer"/>
    <w:basedOn w:val="a"/>
    <w:qFormat/>
    <w:rsid w:val="003A7256"/>
    <w:pPr>
      <w:tabs>
        <w:tab w:val="center" w:pos="4153"/>
        <w:tab w:val="right" w:pos="8306"/>
      </w:tabs>
      <w:snapToGrid w:val="0"/>
      <w:jc w:val="left"/>
    </w:pPr>
    <w:rPr>
      <w:kern w:val="0"/>
      <w:sz w:val="18"/>
      <w:szCs w:val="18"/>
    </w:rPr>
  </w:style>
  <w:style w:type="paragraph" w:styleId="a5">
    <w:name w:val="Normal (Web)"/>
    <w:basedOn w:val="a"/>
    <w:qFormat/>
    <w:rsid w:val="003A7256"/>
    <w:pPr>
      <w:spacing w:before="100" w:beforeAutospacing="1" w:after="100" w:afterAutospacing="1"/>
      <w:jc w:val="left"/>
    </w:pPr>
    <w:rPr>
      <w:kern w:val="0"/>
      <w:sz w:val="24"/>
    </w:rPr>
  </w:style>
  <w:style w:type="character" w:styleId="a6">
    <w:name w:val="page number"/>
    <w:qFormat/>
    <w:rsid w:val="003A7256"/>
  </w:style>
  <w:style w:type="character" w:customStyle="1" w:styleId="3CharChar">
    <w:name w:val="标题 3 Char Char"/>
    <w:qFormat/>
    <w:rsid w:val="003A7256"/>
    <w:rPr>
      <w:rFonts w:eastAsia="楷体_GB2312"/>
      <w:b/>
      <w:kern w:val="2"/>
      <w:sz w:val="32"/>
      <w:szCs w:val="24"/>
      <w:lang w:val="en-US" w:eastAsia="zh-CN" w:bidi="ar-SA"/>
    </w:rPr>
  </w:style>
  <w:style w:type="paragraph" w:styleId="a7">
    <w:name w:val="List Paragraph"/>
    <w:basedOn w:val="a"/>
    <w:uiPriority w:val="34"/>
    <w:qFormat/>
    <w:rsid w:val="003A725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2021-08-04T11:41:00Z</cp:lastPrinted>
  <dcterms:created xsi:type="dcterms:W3CDTF">2019-05-08T01:00:00Z</dcterms:created>
  <dcterms:modified xsi:type="dcterms:W3CDTF">2021-08-05T02:57:00Z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24D7823B7BF544C28054F1AD53F557A9</vt:lpwstr>
  </property>
</Properties>
</file>