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3"/>
      <w:bookmarkStart w:id="1" w:name="OLE_LINK2"/>
      <w:bookmarkStart w:id="2" w:name="OLE_LINK1"/>
      <w:bookmarkStart w:id="3" w:name="OLE_LINK4"/>
      <w:r>
        <w:rPr>
          <w:rFonts w:ascii="宋体" w:cs="宋体"/>
          <w:b/>
          <w:bCs/>
          <w:kern w:val="0"/>
          <w:sz w:val="44"/>
          <w:szCs w:val="44"/>
        </w:rPr>
        <w:pict>
          <v:shape id="_x0000_s1026" o:spid="_x0000_s1026" o:spt="202" type="#_x0000_t202" style="position:absolute;left:0pt;margin-left:4.1pt;margin-top:0.25pt;height:85.8pt;width:400.2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312"/>
                    <w:rPr>
                      <w:rFonts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  <w:t>华容县教育体育局</w:t>
                  </w:r>
                </w:p>
              </w:txbxContent>
            </v:textbox>
          </v:shape>
        </w:pic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w:pict>
          <v:line id="_x0000_s1027" o:spid="_x0000_s1027" o:spt="20" style="position:absolute;left:0pt;margin-left:-1.85pt;margin-top:21.95pt;height:0pt;width:432pt;z-index:251659264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bookmarkEnd w:id="0"/>
    <w:bookmarkEnd w:id="1"/>
    <w:bookmarkEnd w:id="2"/>
    <w:bookmarkEnd w:id="3"/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华教体通〔</w:t>
      </w:r>
      <w:r>
        <w:rPr>
          <w:rFonts w:ascii="仿宋" w:hAnsi="仿宋" w:eastAsia="仿宋"/>
          <w:sz w:val="32"/>
          <w:szCs w:val="44"/>
        </w:rPr>
        <w:t>2019</w:t>
      </w:r>
      <w:r>
        <w:rPr>
          <w:rFonts w:hint="eastAsia" w:ascii="仿宋" w:hAnsi="仿宋" w:eastAsia="仿宋"/>
          <w:sz w:val="32"/>
          <w:szCs w:val="44"/>
        </w:rPr>
        <w:t>〕</w:t>
      </w:r>
      <w:r>
        <w:rPr>
          <w:rFonts w:ascii="仿宋" w:hAnsi="仿宋" w:eastAsia="仿宋"/>
          <w:sz w:val="32"/>
          <w:szCs w:val="44"/>
        </w:rPr>
        <w:t>72</w:t>
      </w:r>
      <w:r>
        <w:rPr>
          <w:rFonts w:hint="eastAsia" w:ascii="仿宋" w:hAnsi="仿宋" w:eastAsia="仿宋"/>
          <w:sz w:val="32"/>
          <w:szCs w:val="44"/>
        </w:rPr>
        <w:t>号</w:t>
      </w:r>
    </w:p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44"/>
        </w:rPr>
      </w:pPr>
    </w:p>
    <w:p>
      <w:pPr>
        <w:snapToGrid w:val="0"/>
        <w:spacing w:line="336" w:lineRule="auto"/>
        <w:jc w:val="center"/>
        <w:rPr>
          <w:rFonts w:hint="eastAsia" w:ascii="宋体"/>
          <w:b/>
          <w:sz w:val="44"/>
          <w:szCs w:val="44"/>
        </w:rPr>
      </w:pPr>
    </w:p>
    <w:p>
      <w:pPr>
        <w:snapToGrid w:val="0"/>
        <w:spacing w:line="336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华容县教育体育局</w:t>
      </w:r>
    </w:p>
    <w:p>
      <w:pPr>
        <w:snapToGrid w:val="0"/>
        <w:spacing w:line="336" w:lineRule="auto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关于青年教师主题读书活动演讲比赛及</w:t>
      </w:r>
    </w:p>
    <w:p>
      <w:pPr>
        <w:snapToGrid w:val="0"/>
        <w:spacing w:line="336" w:lineRule="auto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“书香校园”教师阅读征文获奖情况的通报</w:t>
      </w:r>
    </w:p>
    <w:p>
      <w:pPr>
        <w:snapToGrid w:val="0"/>
        <w:spacing w:line="336" w:lineRule="auto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336" w:lineRule="auto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各乡镇中学、县直各学校：</w:t>
      </w:r>
    </w:p>
    <w:p>
      <w:pPr>
        <w:snapToGrid w:val="0"/>
        <w:spacing w:line="336" w:lineRule="auto"/>
        <w:ind w:firstLine="640" w:firstLineChars="200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根据《“书香校园”教师阅读活动实施方案》要求，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年先后组织了青年教师主题读书活动演讲比赛及教师阅读征文活动。现将相关获奖情况通报如下：</w:t>
      </w:r>
    </w:p>
    <w:p>
      <w:pPr>
        <w:snapToGrid w:val="0"/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一、青年教师主题读书活动演讲比赛获奖情况</w:t>
      </w:r>
    </w:p>
    <w:tbl>
      <w:tblPr>
        <w:tblStyle w:val="6"/>
        <w:tblW w:w="901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1280"/>
        <w:gridCol w:w="2283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演讲题目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幸福，悄然而至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陈晖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田家湖学校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幸福时光机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李斯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机关幼儿园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我的娃娃我的国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陈苗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第一幼儿园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我愿做你生命的星星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尹银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较量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向上辉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做幸福教师，赴最美芳华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张汝晴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我是教师，我幸福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李维杰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县五中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在跳动的音符中感受幸福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李佳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教师进修学校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做阳光老师，享幸福生活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朱娟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万庾中学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不忘初心，做幸福教育人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刘浩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城兴小学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成长路上的幸福故事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祺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局机关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我是教师，我很幸福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成思慧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治河中学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我和小卓的故事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汪佳怡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县二中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点滴精彩，绽放幸福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袁丽君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回味幸福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熊月姣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拾起幸福的点滴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孙辩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梅田湖镇西来中学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爱与被爱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做幸福的“摆渡人”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高芬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插旗中学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长大后，我终于成了你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杨静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东山中心小学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走在幸福的路上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县三中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滴滴相浓，意犹未尽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黄何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城关中心小学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做幸福的追梦人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陈芊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长工实验学校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与我们环环相扣的美好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刘佳池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田家湖学校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</w:tbl>
    <w:p>
      <w:pPr>
        <w:snapToGrid w:val="0"/>
        <w:spacing w:line="336" w:lineRule="auto"/>
        <w:ind w:firstLine="360" w:firstLineChars="200"/>
        <w:rPr>
          <w:rFonts w:ascii="仿宋" w:hAnsi="仿宋" w:eastAsia="仿宋"/>
          <w:sz w:val="18"/>
          <w:szCs w:val="32"/>
        </w:rPr>
      </w:pPr>
    </w:p>
    <w:p>
      <w:pPr>
        <w:snapToGrid w:val="0"/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二、“书香校园”教师阅读征文获奖情况</w:t>
      </w:r>
    </w:p>
    <w:tbl>
      <w:tblPr>
        <w:tblStyle w:val="6"/>
        <w:tblW w:w="9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166"/>
        <w:gridCol w:w="1089"/>
        <w:gridCol w:w="288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tblHeader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标题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作者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今生无悔当教师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郝丽萍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做一名幸福的乡村教师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谢志军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护城中学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让每一个学生都绽放光彩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严四萍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幸福无处不在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袁芳洁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《爱心与教育》读书心得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婷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南山中心小学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开拓新的教育视角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刘娴芳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长工实验学校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不负芳华，幸福可期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曾运红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禹山镇新华小学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点灯人的幸福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红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浅谈班主任如何加强学校沟通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石介英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东山中心小学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做幸福的老师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余慧敏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东山镇邓家小学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读《做幸福的教师》有感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敏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鲇鱼须镇宋市中心小学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做智慧的班主任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亚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禹山镇南山中心幼儿园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让关爱成为一种习惯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蔡桂兰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黄湖小学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学海无涯，教无止境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刘静汝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县五中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教育是唤醒的艺术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张凌云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职业中专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我本纯善，需要爱的温暖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章利萍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侨联环城学校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对语文教学的几点思考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肖凤莲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桥东小学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读《向孩子学习》有感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洁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插旗镇曙光小学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和生活握手言欢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李淑萍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怀乡中学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印记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刘亚卡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长工实验学校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爱成就教育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戴永盛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长工实验学校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读《做幸福的教师》感悟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曹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进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鲇市中学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平凡的岗位，幸福的职业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何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琴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县五中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成思慧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如山般高远，如海般湛蓝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黄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丹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县二中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教师的使命与幸福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夏慧莹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职业中专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读人读己，感受幸福，终生从教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易则云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章华镇红石学校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张爱君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插旗中学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《做幸福的教师》读后感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毛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宇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侨联环城学校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做一个幸福的教师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文慧群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让“爱”常驻心间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陈玉霜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第一幼儿园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鲁璐璐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操军中心小学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播撒阳光耀心田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谢艳香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特教学校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你若小看孩子，便比孩子更小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卢雨露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治河渡镇潘家小学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因为爱，所以幸福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王小咪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治河渡镇潘家小学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读《做幸福的教师》心得体会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张思节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三封寺中心小学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做一个幸福的教师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孙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俐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教师进修学校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读《好学校之境》有感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龚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婷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万庾镇月形小学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读书杂记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孙银辉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团洲中心小学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《爱心与教育》读书心得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蒋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双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团洲乡团北小学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爱好阅读，芬芳我心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易漫华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读《做幸福的教师》心得体会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程驿惟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东山镇东旭小学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学习孩子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包志斌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东山镇塔市中学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《做幸福的教师》读书心得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戴梦洁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插旗中心小学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《做兴奋的教师》读后感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唐梦云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南山中心小学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让阅读成为习惯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彭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笑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县二中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《做幸福的教师》读后感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雁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怀乡中学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爱心，师德的灵魂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杨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马鞍山实验学校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做一名幸福的老师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蔡晓莉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乐于赞许，激发孩子学习兴趣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邹小华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局机关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班主任我是这样做的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李文瑜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新河乡坝河小学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教育改革的灵魂在哪里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卞辉煌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新河中学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教学相长，亦师亦友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刘益华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鲇市中学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做幸福的教师，做幸福的教育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胡子昕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操军中学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用爱守望，静待花开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汪佳怡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县二中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创建书香校园的几点思考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戴方栎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局机关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如何有效提高教师的幸福指数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许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燕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教育者的公平与平等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马世维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梅田湖镇西来中学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如何备课心得体会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敏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章华镇胜峰中学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疼痛的呐喊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谯荣华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章华镇红石学校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《向孩子学习》读后感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周利银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操军中学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浅析如何培养学生行为习惯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张海滨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局机关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再树中华师魂，永立民族师根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熊程敏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职业中专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做幸福的教师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胡雨晴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梅田中学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读《教育生活的永恒期待》读书心得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吴棋荣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县四中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读《做幸福的教师》心得体会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侯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蓉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县四中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青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县四中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做一株幸福的紫罗兰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陈宇佳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县四中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幸福地做老师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刘爱君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城关中心小学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与刘铁芳为友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李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城关中心小学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谈《爱心与教育》心得体会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卢盛武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东山镇东旭小学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谈《做幸福的老师有感》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芳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东山镇洪山头中心小学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做幸福的老师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东山镇继林小学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教师成长，永远在路上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曼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东山镇明碧小学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做一个有爱心的教师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黄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彩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读《做幸福的教师》心得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杨志荣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东山镇红烈小学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蒋依婷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操军中学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《教育生活的永恒期待》心得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丁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娟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北景港中心小学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读《如何当好班主任》有感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刘钰洁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北景港中心小学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《向孩子学习》读书心得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高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芬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禹山镇华兴小学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他们的心中装满着爱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吴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菲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护城中心小学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幸福花儿朵朵开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兰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教师的幸福之源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钟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丹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《做幸福的老师》心得体会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宋梦婷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机关幼儿园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用真善美去启迪一颗颗心灵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易彩霞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马鞍山实验学校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真正属于教师的幸福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维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鲇鱼须镇业谟小学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读《做幸福的老师》心得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萍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鲇鱼须镇宋市中心小学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《向孩子学习》心得体会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文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瑶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新河中心小学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读《做幸福的老师》有感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洁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新河中心小学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读书与教师生命成长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杨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智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治河渡镇湘沟小学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幸福来源于爱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吴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玲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治河渡镇湘沟小学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《教育生活的永恒期待》读后感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杨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勇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万庾中心小学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《我心中的理想教育》读后感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周翔球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万庾中心小学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做一个魅力教师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姜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雪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教师进修学校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读《做幸福的老师》有感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吴德志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三封寺镇墨山学校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做一名幸福的教师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蔡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霞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三封寺中心小学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读《做幸福的老师》有感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汪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慧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三封寺中心小学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</w:tbl>
    <w:p>
      <w:pPr>
        <w:snapToGrid w:val="0"/>
        <w:spacing w:line="336" w:lineRule="auto"/>
        <w:ind w:firstLine="280" w:firstLineChars="200"/>
        <w:rPr>
          <w:rFonts w:ascii="黑体" w:hAnsi="黑体" w:eastAsia="黑体" w:cs="黑体"/>
          <w:sz w:val="14"/>
          <w:szCs w:val="32"/>
        </w:rPr>
      </w:pPr>
    </w:p>
    <w:p>
      <w:pPr>
        <w:snapToGrid w:val="0"/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三、“书香校园”教师阅读活动先进单位</w:t>
      </w:r>
    </w:p>
    <w:p>
      <w:pPr>
        <w:snapToGrid w:val="0"/>
        <w:spacing w:line="336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梅田中学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南山中学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护城中学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东山中学</w:t>
      </w:r>
    </w:p>
    <w:p>
      <w:pPr>
        <w:snapToGrid w:val="0"/>
        <w:spacing w:line="336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县五中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职业中专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实验小学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城关中心小学</w:t>
      </w:r>
    </w:p>
    <w:p>
      <w:pPr>
        <w:snapToGrid w:val="0"/>
        <w:spacing w:line="336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马鞍山实验学校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侨联环城学校</w:t>
      </w:r>
    </w:p>
    <w:p>
      <w:pPr>
        <w:snapToGrid w:val="0"/>
        <w:spacing w:line="336" w:lineRule="auto"/>
        <w:ind w:left="2940" w:leftChars="1400" w:firstLine="640" w:firstLineChars="200"/>
        <w:jc w:val="center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336" w:lineRule="auto"/>
        <w:ind w:left="2940" w:leftChars="1400" w:firstLine="640" w:firstLineChars="200"/>
        <w:jc w:val="center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336" w:lineRule="auto"/>
        <w:ind w:left="2940" w:leftChars="1400" w:firstLine="640" w:firstLineChars="200"/>
        <w:jc w:val="center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 xml:space="preserve">    2020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</w:t>
      </w:r>
      <w:bookmarkStart w:id="4" w:name="_GoBack"/>
      <w:bookmarkEnd w:id="4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6AD"/>
    <w:rsid w:val="000452A4"/>
    <w:rsid w:val="00053A5A"/>
    <w:rsid w:val="00141ADF"/>
    <w:rsid w:val="00151F05"/>
    <w:rsid w:val="00167857"/>
    <w:rsid w:val="00172620"/>
    <w:rsid w:val="001C2A13"/>
    <w:rsid w:val="001D500B"/>
    <w:rsid w:val="001F132F"/>
    <w:rsid w:val="002E27BA"/>
    <w:rsid w:val="00320419"/>
    <w:rsid w:val="003F1299"/>
    <w:rsid w:val="00402149"/>
    <w:rsid w:val="00414DEF"/>
    <w:rsid w:val="00437E3F"/>
    <w:rsid w:val="00485EE4"/>
    <w:rsid w:val="004A2433"/>
    <w:rsid w:val="005046AD"/>
    <w:rsid w:val="0050708A"/>
    <w:rsid w:val="00535F0C"/>
    <w:rsid w:val="00570312"/>
    <w:rsid w:val="005D212F"/>
    <w:rsid w:val="005E0130"/>
    <w:rsid w:val="006276C5"/>
    <w:rsid w:val="00634CAE"/>
    <w:rsid w:val="00663A5C"/>
    <w:rsid w:val="006906C5"/>
    <w:rsid w:val="006B6CB6"/>
    <w:rsid w:val="006D1DC4"/>
    <w:rsid w:val="006D3874"/>
    <w:rsid w:val="006D70B1"/>
    <w:rsid w:val="00716F53"/>
    <w:rsid w:val="007A36F8"/>
    <w:rsid w:val="007D0A3D"/>
    <w:rsid w:val="007D29C2"/>
    <w:rsid w:val="007E6A15"/>
    <w:rsid w:val="007F0C7C"/>
    <w:rsid w:val="00874D7B"/>
    <w:rsid w:val="008B65AE"/>
    <w:rsid w:val="008B67DA"/>
    <w:rsid w:val="008F38F8"/>
    <w:rsid w:val="00926174"/>
    <w:rsid w:val="00974D49"/>
    <w:rsid w:val="00986AE6"/>
    <w:rsid w:val="009A2629"/>
    <w:rsid w:val="009C315F"/>
    <w:rsid w:val="009E34F7"/>
    <w:rsid w:val="00A63C90"/>
    <w:rsid w:val="00A964EA"/>
    <w:rsid w:val="00AC66AF"/>
    <w:rsid w:val="00AE3C55"/>
    <w:rsid w:val="00AE53C0"/>
    <w:rsid w:val="00B002D1"/>
    <w:rsid w:val="00B262D0"/>
    <w:rsid w:val="00B72788"/>
    <w:rsid w:val="00BB3691"/>
    <w:rsid w:val="00BE4316"/>
    <w:rsid w:val="00C55DEB"/>
    <w:rsid w:val="00C874AB"/>
    <w:rsid w:val="00CB3E61"/>
    <w:rsid w:val="00CF660E"/>
    <w:rsid w:val="00D045C0"/>
    <w:rsid w:val="00D32095"/>
    <w:rsid w:val="00D701E6"/>
    <w:rsid w:val="00D81A83"/>
    <w:rsid w:val="00D92061"/>
    <w:rsid w:val="00EC06D5"/>
    <w:rsid w:val="00F20C86"/>
    <w:rsid w:val="00F43146"/>
    <w:rsid w:val="00F572D2"/>
    <w:rsid w:val="00F57A4C"/>
    <w:rsid w:val="02C22269"/>
    <w:rsid w:val="1BBE7581"/>
    <w:rsid w:val="1D8506FB"/>
    <w:rsid w:val="6B3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515</Words>
  <Characters>2940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2019-01-08T01:22:00Z</dcterms:created>
  <dc:creator>Administrator</dc:creator>
  <cp:lastModifiedBy>C</cp:lastModifiedBy>
  <cp:lastPrinted>2020-01-09T02:31:00Z</cp:lastPrinted>
  <dcterms:modified xsi:type="dcterms:W3CDTF">2020-08-29T02:04:53Z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