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jc w:val="center"/>
        <w:textAlignment w:val="auto"/>
        <w:outlineLvl w:val="9"/>
        <w:rPr>
          <w:rFonts w:hint="eastAsia" w:ascii="方正小标宋简体"/>
          <w:sz w:val="32"/>
          <w:szCs w:val="32"/>
        </w:rPr>
      </w:pPr>
      <w:r>
        <w:rPr>
          <w:rFonts w:hint="eastAsia" w:ascii="方正小标宋简体" w:hAnsi="方正小标宋简体"/>
          <w:sz w:val="32"/>
          <w:szCs w:val="32"/>
        </w:rPr>
        <w:t>2017年乡镇绿化专项</w:t>
      </w:r>
      <w:r>
        <w:rPr>
          <w:rFonts w:ascii="方正小标宋简体" w:hAnsi="方正小标宋简体"/>
          <w:sz w:val="32"/>
          <w:szCs w:val="32"/>
        </w:rPr>
        <w:t>项目支出绩效评价指标体系</w:t>
      </w:r>
    </w:p>
    <w:tbl>
      <w:tblPr>
        <w:tblStyle w:val="3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财务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环境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C43"/>
    <w:rsid w:val="01600E71"/>
    <w:rsid w:val="10E01C43"/>
    <w:rsid w:val="14CA5F94"/>
    <w:rsid w:val="157810E8"/>
    <w:rsid w:val="29AA592D"/>
    <w:rsid w:val="3174298B"/>
    <w:rsid w:val="4EF2778F"/>
    <w:rsid w:val="617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2018-05-29T02:33:00Z</dcterms:created>
  <dc:creator>Administrator</dc:creator>
  <cp:lastModifiedBy>Administrator</cp:lastModifiedBy>
  <dcterms:modified xsi:type="dcterms:W3CDTF">2018-06-28T00:18:46Z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